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5742" w:rsidRPr="00B73397" w:rsidRDefault="00645742" w:rsidP="007539E6">
      <w:pPr>
        <w:jc w:val="center"/>
        <w:rPr>
          <w:color w:val="000000"/>
          <w:shd w:val="clear" w:color="auto" w:fill="FFFFFF"/>
          <w:lang w:eastAsia="ru-RU"/>
        </w:rPr>
      </w:pPr>
    </w:p>
    <w:p w:rsidR="00533E62" w:rsidRPr="00B73397" w:rsidRDefault="007539E6" w:rsidP="007539E6">
      <w:pPr>
        <w:jc w:val="center"/>
        <w:rPr>
          <w:b/>
        </w:rPr>
      </w:pPr>
      <w:r w:rsidRPr="00B73397">
        <w:rPr>
          <w:color w:val="000000"/>
          <w:shd w:val="clear" w:color="auto" w:fill="FFFFFF"/>
          <w:lang w:eastAsia="ru-RU"/>
        </w:rPr>
        <w:t>  </w:t>
      </w:r>
      <w:r w:rsidR="00533E62" w:rsidRPr="00B73397">
        <w:rPr>
          <w:b/>
        </w:rPr>
        <w:t>ДОГОВОР</w:t>
      </w:r>
      <w:r w:rsidR="00B35097" w:rsidRPr="00B73397">
        <w:rPr>
          <w:b/>
        </w:rPr>
        <w:t xml:space="preserve"> №</w:t>
      </w:r>
      <w:r w:rsidR="00D203EA" w:rsidRPr="00B73397">
        <w:rPr>
          <w:b/>
        </w:rPr>
        <w:t>_______________</w:t>
      </w:r>
    </w:p>
    <w:p w:rsidR="00D203EA" w:rsidRPr="00B73397" w:rsidRDefault="00D203EA" w:rsidP="007539E6">
      <w:pPr>
        <w:jc w:val="center"/>
        <w:rPr>
          <w:b/>
        </w:rPr>
      </w:pPr>
    </w:p>
    <w:p w:rsidR="00533E62" w:rsidRPr="00B73397" w:rsidRDefault="00533E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3397">
        <w:rPr>
          <w:rFonts w:ascii="Times New Roman" w:hAnsi="Times New Roman" w:cs="Times New Roman"/>
          <w:sz w:val="24"/>
          <w:szCs w:val="24"/>
        </w:rPr>
        <w:t xml:space="preserve">УПРАВЛЕНИЯ  И ЭКСПЛУАТАЦИОННОГО ОБСЛУЖИВАНИЯ </w:t>
      </w:r>
    </w:p>
    <w:p w:rsidR="00910FBF" w:rsidRPr="00B73397" w:rsidRDefault="00533E62" w:rsidP="00910FBF">
      <w:pPr>
        <w:jc w:val="center"/>
        <w:rPr>
          <w:b/>
        </w:rPr>
      </w:pPr>
      <w:r w:rsidRPr="00B73397">
        <w:rPr>
          <w:b/>
        </w:rPr>
        <w:t xml:space="preserve">ОБЩЕГО ИМУЩЕСТВА МНОГОКВАРТИРНОГО ДОМА </w:t>
      </w:r>
    </w:p>
    <w:p w:rsidR="00910FBF" w:rsidRPr="00B73397" w:rsidRDefault="00910FBF" w:rsidP="00910FBF">
      <w:pPr>
        <w:jc w:val="center"/>
        <w:rPr>
          <w:b/>
        </w:rPr>
      </w:pPr>
    </w:p>
    <w:p w:rsidR="00910FBF" w:rsidRPr="00B73397" w:rsidRDefault="00910FBF" w:rsidP="00910FBF">
      <w:pPr>
        <w:jc w:val="center"/>
        <w:rPr>
          <w:b/>
        </w:rPr>
      </w:pPr>
    </w:p>
    <w:p w:rsidR="00CF7BAF" w:rsidRPr="00B73397" w:rsidRDefault="00601E1B" w:rsidP="005B3AA7">
      <w:r w:rsidRPr="00B73397">
        <w:t>г</w:t>
      </w:r>
      <w:r w:rsidR="00331BA2" w:rsidRPr="00B73397">
        <w:t>.п.</w:t>
      </w:r>
      <w:r w:rsidR="00A35DAE" w:rsidRPr="00B73397">
        <w:t xml:space="preserve"> </w:t>
      </w:r>
      <w:r w:rsidR="00331BA2" w:rsidRPr="00B73397">
        <w:t>Некрасовский</w:t>
      </w:r>
      <w:r w:rsidR="00331BA2" w:rsidRPr="00B73397">
        <w:tab/>
      </w:r>
      <w:r w:rsidR="00331BA2" w:rsidRPr="00B73397">
        <w:tab/>
      </w:r>
      <w:r w:rsidR="00331BA2" w:rsidRPr="00B73397">
        <w:tab/>
      </w:r>
      <w:r w:rsidR="00331BA2" w:rsidRPr="00B73397">
        <w:tab/>
      </w:r>
      <w:r w:rsidR="00D203EA" w:rsidRPr="00B73397">
        <w:t xml:space="preserve">                   </w:t>
      </w:r>
      <w:r w:rsidR="005B3AA7">
        <w:t xml:space="preserve">          </w:t>
      </w:r>
      <w:r w:rsidR="00D203EA" w:rsidRPr="00B73397">
        <w:t xml:space="preserve"> </w:t>
      </w:r>
      <w:r w:rsidR="000C2A86">
        <w:t xml:space="preserve">       </w:t>
      </w:r>
      <w:r w:rsidR="00D203EA" w:rsidRPr="00B73397">
        <w:t xml:space="preserve"> </w:t>
      </w:r>
      <w:r w:rsidR="00331BA2" w:rsidRPr="00B73397">
        <w:t>« ____»________________</w:t>
      </w:r>
      <w:r w:rsidR="000C2A86">
        <w:t>2020</w:t>
      </w:r>
      <w:r w:rsidR="00ED28A2" w:rsidRPr="00B73397">
        <w:t>г.</w:t>
      </w:r>
    </w:p>
    <w:p w:rsidR="00533E62" w:rsidRPr="00B73397" w:rsidRDefault="00533E62" w:rsidP="007941F0">
      <w:pPr>
        <w:ind w:left="708"/>
        <w:rPr>
          <w:b/>
        </w:rPr>
      </w:pPr>
    </w:p>
    <w:p w:rsidR="002D5272" w:rsidRPr="001F6926" w:rsidRDefault="004C1394" w:rsidP="001F6926">
      <w:pPr>
        <w:pStyle w:val="a"/>
        <w:numPr>
          <w:ilvl w:val="0"/>
          <w:numId w:val="0"/>
        </w:numPr>
        <w:jc w:val="both"/>
        <w:rPr>
          <w:sz w:val="22"/>
          <w:szCs w:val="22"/>
        </w:rPr>
      </w:pPr>
      <w:r w:rsidRPr="001F6926">
        <w:rPr>
          <w:b/>
          <w:sz w:val="22"/>
          <w:szCs w:val="22"/>
          <w:lang w:eastAsia="ru-RU"/>
        </w:rPr>
        <w:t>Общество с ограниченной ответственностью «УК «</w:t>
      </w:r>
      <w:r w:rsidR="00331BA2" w:rsidRPr="001F6926">
        <w:rPr>
          <w:b/>
          <w:sz w:val="22"/>
          <w:szCs w:val="22"/>
          <w:lang w:eastAsia="ru-RU"/>
        </w:rPr>
        <w:t>Сварог</w:t>
      </w:r>
      <w:r w:rsidRPr="001F6926">
        <w:rPr>
          <w:b/>
          <w:sz w:val="22"/>
          <w:szCs w:val="22"/>
          <w:lang w:eastAsia="ru-RU"/>
        </w:rPr>
        <w:t>»</w:t>
      </w:r>
      <w:r w:rsidRPr="001F6926">
        <w:rPr>
          <w:sz w:val="22"/>
          <w:szCs w:val="22"/>
          <w:lang w:eastAsia="ru-RU"/>
        </w:rPr>
        <w:t xml:space="preserve">, в лице генерального директора </w:t>
      </w:r>
      <w:r w:rsidR="00EE2FC8" w:rsidRPr="001F6926">
        <w:rPr>
          <w:sz w:val="22"/>
          <w:szCs w:val="22"/>
          <w:lang w:eastAsia="ru-RU"/>
        </w:rPr>
        <w:t>Шеньшакова Андрея Викторовича</w:t>
      </w:r>
      <w:r w:rsidRPr="001F6926">
        <w:rPr>
          <w:sz w:val="22"/>
          <w:szCs w:val="22"/>
          <w:lang w:eastAsia="ru-RU"/>
        </w:rPr>
        <w:t>, действующей на основании Устава</w:t>
      </w:r>
      <w:r w:rsidR="00552400" w:rsidRPr="001F6926">
        <w:rPr>
          <w:sz w:val="22"/>
          <w:szCs w:val="22"/>
          <w:lang w:eastAsia="ru-RU"/>
        </w:rPr>
        <w:t>,</w:t>
      </w:r>
      <w:r w:rsidRPr="001F6926">
        <w:rPr>
          <w:sz w:val="22"/>
          <w:szCs w:val="22"/>
          <w:lang w:eastAsia="ru-RU"/>
        </w:rPr>
        <w:t xml:space="preserve"> име</w:t>
      </w:r>
      <w:r w:rsidR="00552400" w:rsidRPr="001F6926">
        <w:rPr>
          <w:sz w:val="22"/>
          <w:szCs w:val="22"/>
          <w:lang w:eastAsia="ru-RU"/>
        </w:rPr>
        <w:t xml:space="preserve">нуемое в дальнейшем </w:t>
      </w:r>
      <w:r w:rsidR="000913E4" w:rsidRPr="001F6926">
        <w:rPr>
          <w:sz w:val="22"/>
          <w:szCs w:val="22"/>
          <w:lang w:eastAsia="ru-RU"/>
        </w:rPr>
        <w:t>«</w:t>
      </w:r>
      <w:r w:rsidR="00552400" w:rsidRPr="001F6926">
        <w:rPr>
          <w:b/>
          <w:sz w:val="22"/>
          <w:szCs w:val="22"/>
          <w:lang w:eastAsia="ru-RU"/>
        </w:rPr>
        <w:t>Управляющ</w:t>
      </w:r>
      <w:r w:rsidR="00AC1B42" w:rsidRPr="001F6926">
        <w:rPr>
          <w:b/>
          <w:sz w:val="22"/>
          <w:szCs w:val="22"/>
          <w:lang w:eastAsia="ru-RU"/>
        </w:rPr>
        <w:t>ий</w:t>
      </w:r>
      <w:r w:rsidR="00552400" w:rsidRPr="001F6926">
        <w:rPr>
          <w:b/>
          <w:sz w:val="22"/>
          <w:szCs w:val="22"/>
          <w:lang w:eastAsia="ru-RU"/>
        </w:rPr>
        <w:t>»</w:t>
      </w:r>
      <w:r w:rsidR="00DE265F" w:rsidRPr="001F6926">
        <w:rPr>
          <w:b/>
          <w:sz w:val="22"/>
          <w:szCs w:val="22"/>
          <w:lang w:eastAsia="ru-RU"/>
        </w:rPr>
        <w:t xml:space="preserve"> </w:t>
      </w:r>
      <w:r w:rsidRPr="001F6926">
        <w:rPr>
          <w:sz w:val="22"/>
          <w:szCs w:val="22"/>
          <w:lang w:eastAsia="ru-RU"/>
        </w:rPr>
        <w:t>с одной стороны,</w:t>
      </w:r>
      <w:r w:rsidR="000913E4" w:rsidRPr="001F6926">
        <w:rPr>
          <w:sz w:val="22"/>
          <w:szCs w:val="22"/>
          <w:lang w:eastAsia="ru-RU"/>
        </w:rPr>
        <w:t xml:space="preserve"> и </w:t>
      </w:r>
      <w:r w:rsidR="00071E81" w:rsidRPr="001F6926">
        <w:rPr>
          <w:sz w:val="22"/>
          <w:szCs w:val="22"/>
        </w:rPr>
        <w:t>Граждан</w:t>
      </w:r>
      <w:r w:rsidR="0082475B" w:rsidRPr="001F6926">
        <w:rPr>
          <w:sz w:val="22"/>
          <w:szCs w:val="22"/>
        </w:rPr>
        <w:t>ин</w:t>
      </w:r>
      <w:r w:rsidR="004B1E91" w:rsidRPr="001F6926">
        <w:rPr>
          <w:sz w:val="22"/>
          <w:szCs w:val="22"/>
        </w:rPr>
        <w:t xml:space="preserve"> РФ </w:t>
      </w:r>
      <w:r w:rsidR="00432084" w:rsidRPr="001F692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6E64B8" w:rsidRPr="001F6926" w:rsidRDefault="006E64B8" w:rsidP="001F6926">
      <w:pPr>
        <w:ind w:right="512"/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 xml:space="preserve">(документ, устанавливающий право собственности, владения помещением (Акт передачи помещения, </w:t>
      </w:r>
      <w:r w:rsidR="00DE265F" w:rsidRPr="001F6926">
        <w:rPr>
          <w:sz w:val="22"/>
          <w:szCs w:val="22"/>
        </w:rPr>
        <w:t>свидетельство</w:t>
      </w:r>
      <w:r w:rsidR="005F4462" w:rsidRPr="001F6926">
        <w:rPr>
          <w:sz w:val="22"/>
          <w:szCs w:val="22"/>
        </w:rPr>
        <w:t xml:space="preserve"> о собственности</w:t>
      </w:r>
      <w:r w:rsidR="00071E81" w:rsidRPr="001F6926">
        <w:rPr>
          <w:sz w:val="22"/>
          <w:szCs w:val="22"/>
        </w:rPr>
        <w:t>, договор и т.д), именуемы</w:t>
      </w:r>
      <w:r w:rsidR="00611C7B" w:rsidRPr="001F6926">
        <w:rPr>
          <w:color w:val="000000" w:themeColor="text1"/>
          <w:sz w:val="22"/>
          <w:szCs w:val="22"/>
        </w:rPr>
        <w:t>й</w:t>
      </w:r>
      <w:r w:rsidRPr="001F6926">
        <w:rPr>
          <w:sz w:val="22"/>
          <w:szCs w:val="22"/>
        </w:rPr>
        <w:t xml:space="preserve"> в дальнейшем </w:t>
      </w:r>
      <w:r w:rsidRPr="001F6926">
        <w:rPr>
          <w:b/>
          <w:sz w:val="22"/>
          <w:szCs w:val="22"/>
        </w:rPr>
        <w:t>«Собственник»,</w:t>
      </w:r>
      <w:r w:rsidR="00DE265F" w:rsidRPr="001F6926">
        <w:rPr>
          <w:b/>
          <w:sz w:val="22"/>
          <w:szCs w:val="22"/>
        </w:rPr>
        <w:t xml:space="preserve"> </w:t>
      </w:r>
      <w:r w:rsidRPr="001F6926">
        <w:rPr>
          <w:sz w:val="22"/>
          <w:szCs w:val="22"/>
        </w:rPr>
        <w:t xml:space="preserve">действующий от своего имени или через уполномоченное лицо по доверенности ( указать реквизиты доверенности), совместно именуемые «Стороны» заключили настоящий </w:t>
      </w:r>
      <w:r w:rsidR="00DE265F" w:rsidRPr="001F6926">
        <w:rPr>
          <w:sz w:val="22"/>
          <w:szCs w:val="22"/>
        </w:rPr>
        <w:t>договор</w:t>
      </w:r>
      <w:r w:rsidR="00DE265F" w:rsidRPr="001F6926">
        <w:rPr>
          <w:color w:val="FF0000"/>
          <w:sz w:val="22"/>
          <w:szCs w:val="22"/>
        </w:rPr>
        <w:t>.</w:t>
      </w:r>
      <w:r w:rsidR="00DE265F" w:rsidRPr="001F6926">
        <w:rPr>
          <w:sz w:val="22"/>
          <w:szCs w:val="22"/>
        </w:rPr>
        <w:t xml:space="preserve"> Настоящий</w:t>
      </w:r>
      <w:r w:rsidRPr="001F6926">
        <w:rPr>
          <w:sz w:val="22"/>
          <w:szCs w:val="22"/>
        </w:rPr>
        <w:t xml:space="preserve"> Договор заключен с целью обеспечение благоприятных и безопасных условий проживания Собственников, надлежащего содержания общего имущества Многоквартирного дома, а также предоставление коммунальных услуг Собственникам.</w:t>
      </w:r>
    </w:p>
    <w:p w:rsidR="00E53D7D" w:rsidRPr="00B73397" w:rsidRDefault="00E53D7D" w:rsidP="00552400">
      <w:pPr>
        <w:jc w:val="both"/>
      </w:pPr>
    </w:p>
    <w:p w:rsidR="00E53D7D" w:rsidRPr="00B73397" w:rsidRDefault="00533E62" w:rsidP="00552400">
      <w:pPr>
        <w:jc w:val="both"/>
        <w:rPr>
          <w:b/>
        </w:rPr>
      </w:pPr>
      <w:r w:rsidRPr="00B73397">
        <w:rPr>
          <w:b/>
        </w:rPr>
        <w:t>ТЕРМИНЫ И ИХ ТОЛКОВАНИЕ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Стороны договорились о том, что при исполнении и толковании настоящего Договора, если иное не вытекает из контекста каждого конкретного пункта, слова или словосочетания будут иметь следующее значение: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Помещение</w:t>
      </w:r>
      <w:r w:rsidRPr="001F6926">
        <w:rPr>
          <w:sz w:val="22"/>
          <w:szCs w:val="22"/>
        </w:rPr>
        <w:t xml:space="preserve"> – часть Многоквартирного дома, выделенная в натуре и предназначенная для самостоятельного использования в жилых или нежилых целях.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 xml:space="preserve">Общее имущество </w:t>
      </w:r>
      <w:r w:rsidRPr="001F6926">
        <w:rPr>
          <w:sz w:val="22"/>
          <w:szCs w:val="22"/>
        </w:rPr>
        <w:t>– имущество, являющееся принадлежностью к жилым и нежилым Помещениям, находящееся в общей долевой собственности Собственников жилых и нежилых Помещений, предназначенное для обслуживания, использования и доступа к Помещениям, тесно связанное с ними назначением и следующие их судьбе. Состав Общего имущества определяется в соответствии с п.1 ст. 36 Жилищного кодекса РФ. Перечень Общего имущества в Многоквартирном доме приведен в Приложении №1 к настоящему Договору.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Многоквартирный дом</w:t>
      </w:r>
      <w:r w:rsidRPr="001F6926">
        <w:rPr>
          <w:sz w:val="22"/>
          <w:szCs w:val="22"/>
        </w:rPr>
        <w:t xml:space="preserve"> – расположенный по адресу: </w:t>
      </w:r>
      <w:r w:rsidR="005F4462" w:rsidRPr="001F6926">
        <w:rPr>
          <w:sz w:val="22"/>
          <w:szCs w:val="22"/>
        </w:rPr>
        <w:t>Московская область Дмитровский район, городское поселение Некрасовский, улица Льва Толстого</w:t>
      </w:r>
      <w:r w:rsidR="00DE265F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единый комплекс недвижимого имущества, включающий земельный участок в установленных границах и расположенное на нем жилое здание, в котором отдельные части, предназначенные для жилых или иных целей (Помещения), находятся в собственности более двух лиц, а остальные части (Общее имущество) находятся в общей долевой собственности Собственников.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Собственник</w:t>
      </w:r>
      <w:r w:rsidRPr="001F6926">
        <w:rPr>
          <w:sz w:val="22"/>
          <w:szCs w:val="22"/>
        </w:rPr>
        <w:t xml:space="preserve"> - собственник жилого и/или нежилого Помещения в Многоквартирном доме, имеющий право на долю в общей собственности на Общее имущество в Многоквартирном доме.</w:t>
      </w:r>
    </w:p>
    <w:p w:rsidR="00533E62" w:rsidRPr="001F6926" w:rsidRDefault="00533E62">
      <w:pPr>
        <w:ind w:firstLine="708"/>
        <w:jc w:val="both"/>
        <w:rPr>
          <w:color w:val="0070C0"/>
          <w:sz w:val="22"/>
          <w:szCs w:val="22"/>
        </w:rPr>
      </w:pPr>
      <w:r w:rsidRPr="001F6926">
        <w:rPr>
          <w:b/>
          <w:sz w:val="22"/>
          <w:szCs w:val="22"/>
        </w:rPr>
        <w:t>Пользователь</w:t>
      </w:r>
      <w:r w:rsidRPr="001F6926">
        <w:rPr>
          <w:sz w:val="22"/>
          <w:szCs w:val="22"/>
        </w:rPr>
        <w:t xml:space="preserve"> – лицо, проживающее совместно с Будущим собственником/Собственником/ Нанимателем, зарегистрированное по месту жительства в Помещении, и/или временно проживающее в нём более 3 (Трёх) дней, а также лицо, пользующееся Помещением на основании договора аренды/субаренды или по иным законным основаниям</w:t>
      </w:r>
      <w:r w:rsidRPr="001F6926">
        <w:rPr>
          <w:color w:val="0070C0"/>
          <w:sz w:val="22"/>
          <w:szCs w:val="22"/>
        </w:rPr>
        <w:t>.</w:t>
      </w:r>
    </w:p>
    <w:p w:rsidR="001F6926" w:rsidRDefault="00533E62" w:rsidP="001F6926">
      <w:pPr>
        <w:shd w:val="clear" w:color="auto" w:fill="FFFFFF"/>
        <w:jc w:val="both"/>
        <w:rPr>
          <w:sz w:val="22"/>
          <w:szCs w:val="22"/>
          <w:lang w:eastAsia="ru-RU"/>
        </w:rPr>
      </w:pPr>
      <w:r w:rsidRPr="001F6926">
        <w:rPr>
          <w:b/>
          <w:sz w:val="22"/>
          <w:szCs w:val="22"/>
        </w:rPr>
        <w:t>Коммунальные услуги</w:t>
      </w:r>
      <w:r w:rsidRPr="001F6926">
        <w:rPr>
          <w:sz w:val="22"/>
          <w:szCs w:val="22"/>
        </w:rPr>
        <w:t xml:space="preserve"> – предоставляемые Собственникам и Будущим собственникам услуги по холодному и горячему водоснаб</w:t>
      </w:r>
      <w:r w:rsidR="007D3F23" w:rsidRPr="001F6926">
        <w:rPr>
          <w:sz w:val="22"/>
          <w:szCs w:val="22"/>
        </w:rPr>
        <w:t xml:space="preserve">жению, водоотведению, отоплению, иные дополнительные услуги, </w:t>
      </w:r>
      <w:r w:rsidR="00984F12" w:rsidRPr="001F6926">
        <w:rPr>
          <w:sz w:val="22"/>
          <w:szCs w:val="22"/>
          <w:lang w:eastAsia="ru-RU"/>
        </w:rPr>
        <w:t>направ</w:t>
      </w:r>
      <w:r w:rsidR="007D3F23" w:rsidRPr="001F6926">
        <w:rPr>
          <w:sz w:val="22"/>
          <w:szCs w:val="22"/>
          <w:lang w:eastAsia="ru-RU"/>
        </w:rPr>
        <w:t>ленные на достижение целей уп</w:t>
      </w:r>
      <w:r w:rsidR="001F6926">
        <w:rPr>
          <w:sz w:val="22"/>
          <w:szCs w:val="22"/>
          <w:lang w:eastAsia="ru-RU"/>
        </w:rPr>
        <w:t>равления многоквартирным домом.</w:t>
      </w:r>
    </w:p>
    <w:p w:rsidR="00533E62" w:rsidRPr="001F6926" w:rsidRDefault="001F6926" w:rsidP="001F6926">
      <w:pPr>
        <w:shd w:val="clear" w:color="auto" w:fill="FFFFFF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</w:t>
      </w:r>
      <w:r w:rsidR="00533E62" w:rsidRPr="001F6926">
        <w:rPr>
          <w:b/>
          <w:sz w:val="22"/>
          <w:szCs w:val="22"/>
        </w:rPr>
        <w:t>Содержание</w:t>
      </w:r>
      <w:r w:rsidR="00533E62" w:rsidRPr="001F6926">
        <w:rPr>
          <w:sz w:val="22"/>
          <w:szCs w:val="22"/>
        </w:rPr>
        <w:t xml:space="preserve"> – 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Собственника, Будущего собственника и с установленными нормативными правовыми актами органов местного самоуправления, а в их отсутствие утвержденным Правительством РФ, перечнем связанных с таким содержанием работ и услуг. Перечень работ и услуг по Содержанию установлен в Приложении № 2 к настоящему Договору и может быть изменен по решению общего собрания Собственников путем подписания изменений и дополнений к Приложению № 2 к настоящему Договору. </w:t>
      </w:r>
    </w:p>
    <w:p w:rsidR="00533E62" w:rsidRPr="001F6926" w:rsidRDefault="00533E62" w:rsidP="001F6926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Текущий ремонт</w:t>
      </w:r>
      <w:r w:rsidRPr="001F6926">
        <w:rPr>
          <w:sz w:val="22"/>
          <w:szCs w:val="22"/>
        </w:rPr>
        <w:t xml:space="preserve"> – ремонт Общего имущества в Многоквартирном доме, общих коммуникаций, технических устройств и технических помещений в Многоквартирном доме, объектов придомовой территории в соответствии с требованиями Собственника, Будущего собственника. Перечень работ по Текущему ремонту установлен в Приложении № 2 к настоящему Договору и может быть изменен по решению </w:t>
      </w:r>
      <w:r w:rsidRPr="001F6926">
        <w:rPr>
          <w:sz w:val="22"/>
          <w:szCs w:val="22"/>
        </w:rPr>
        <w:lastRenderedPageBreak/>
        <w:t>общего собрания Собственников путем подписания изменений и дополнений к Приложению № 2 к настоящему Договору.</w:t>
      </w:r>
    </w:p>
    <w:p w:rsidR="00533E62" w:rsidRPr="001F6926" w:rsidRDefault="00533E62">
      <w:pPr>
        <w:ind w:firstLine="708"/>
        <w:jc w:val="both"/>
        <w:rPr>
          <w:color w:val="FF0000"/>
          <w:sz w:val="22"/>
          <w:szCs w:val="22"/>
        </w:rPr>
      </w:pPr>
      <w:r w:rsidRPr="001F6926">
        <w:rPr>
          <w:b/>
          <w:sz w:val="22"/>
          <w:szCs w:val="22"/>
        </w:rPr>
        <w:t>Капитальный ремонт</w:t>
      </w:r>
      <w:r w:rsidRPr="001F6926">
        <w:rPr>
          <w:sz w:val="22"/>
          <w:szCs w:val="22"/>
        </w:rPr>
        <w:t xml:space="preserve"> – ремонт Общего имущества с целью восстановления его ресурса и улучшения его эксплуатационных показателей с заменой при необходимости конструктивных элементов и систем инженерного оборудования. Перечень, сроки проведения работ по Капитальному ремонту, размер платы за Капитальный </w:t>
      </w:r>
      <w:r w:rsidR="007D3F23" w:rsidRPr="001F6926">
        <w:rPr>
          <w:sz w:val="22"/>
          <w:szCs w:val="22"/>
        </w:rPr>
        <w:t>ремонт устанавливается</w:t>
      </w:r>
      <w:r w:rsidR="0075405A" w:rsidRPr="001F6926">
        <w:rPr>
          <w:sz w:val="22"/>
          <w:szCs w:val="22"/>
        </w:rPr>
        <w:t xml:space="preserve"> действующим законодательством</w:t>
      </w:r>
      <w:r w:rsidRPr="001F6926">
        <w:rPr>
          <w:sz w:val="22"/>
          <w:szCs w:val="22"/>
        </w:rPr>
        <w:t>.</w:t>
      </w:r>
    </w:p>
    <w:p w:rsidR="007D3F23" w:rsidRPr="001F6926" w:rsidRDefault="001F18B5" w:rsidP="001F18B5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Плата за жилое помещение</w:t>
      </w:r>
      <w:r w:rsidRPr="001F6926">
        <w:rPr>
          <w:sz w:val="22"/>
          <w:szCs w:val="22"/>
        </w:rPr>
        <w:t xml:space="preserve"> – платеж, взимаемый с </w:t>
      </w:r>
      <w:r w:rsidR="007D3F23" w:rsidRPr="001F6926">
        <w:rPr>
          <w:sz w:val="22"/>
          <w:szCs w:val="22"/>
        </w:rPr>
        <w:t>с</w:t>
      </w:r>
      <w:r w:rsidRPr="001F6926">
        <w:rPr>
          <w:sz w:val="22"/>
          <w:szCs w:val="22"/>
        </w:rPr>
        <w:t>обственника/</w:t>
      </w:r>
      <w:r w:rsidR="007D3F23" w:rsidRPr="001F6926">
        <w:rPr>
          <w:sz w:val="22"/>
          <w:szCs w:val="22"/>
        </w:rPr>
        <w:t xml:space="preserve">нанимателя </w:t>
      </w:r>
      <w:r w:rsidRPr="001F6926">
        <w:rPr>
          <w:sz w:val="22"/>
          <w:szCs w:val="22"/>
        </w:rPr>
        <w:t xml:space="preserve">Собственника за услуги и работы по управлению Многоквартирным домом, содержанию, текущему и капитальному ремонту Общего имущества в нем, предусмотренные п. 2.1.1. и Приложением № 2 </w:t>
      </w:r>
      <w:r w:rsidR="00AC51B2" w:rsidRPr="001F6926">
        <w:rPr>
          <w:sz w:val="22"/>
          <w:szCs w:val="22"/>
        </w:rPr>
        <w:t xml:space="preserve">настоящего Договора. 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Доля участия Собственника</w:t>
      </w:r>
      <w:r w:rsidRPr="001F6926">
        <w:rPr>
          <w:sz w:val="22"/>
          <w:szCs w:val="22"/>
        </w:rPr>
        <w:t xml:space="preserve"> - доля Собственника в праве общей собственности на Общее имущество в Многоквартирном доме, определяет его долю в общем объеме обязательных платежей Собственника за работы и услуги по </w:t>
      </w:r>
      <w:r w:rsidR="007D3F23" w:rsidRPr="001F6926">
        <w:rPr>
          <w:sz w:val="22"/>
          <w:szCs w:val="22"/>
        </w:rPr>
        <w:t>управлению Многоквартирными</w:t>
      </w:r>
      <w:r w:rsidR="00503728" w:rsidRPr="001F6926">
        <w:rPr>
          <w:sz w:val="22"/>
          <w:szCs w:val="22"/>
        </w:rPr>
        <w:t xml:space="preserve"> домами, </w:t>
      </w:r>
      <w:r w:rsidR="007D3F23" w:rsidRPr="001F6926">
        <w:rPr>
          <w:sz w:val="22"/>
          <w:szCs w:val="22"/>
        </w:rPr>
        <w:t>Содержанию, Текущему</w:t>
      </w:r>
      <w:r w:rsidR="00503728" w:rsidRPr="001F6926">
        <w:rPr>
          <w:sz w:val="22"/>
          <w:szCs w:val="22"/>
        </w:rPr>
        <w:t xml:space="preserve"> и Капитальному</w:t>
      </w:r>
      <w:r w:rsidRPr="001F6926">
        <w:rPr>
          <w:sz w:val="22"/>
          <w:szCs w:val="22"/>
        </w:rPr>
        <w:t xml:space="preserve">   ремонту Общего имущества в них, дополнительные работы и услуги, предусмотренные настоящим Договором, другие работы и услуги, а также в других общих расходах, а также долю голосов на общем собрании Собственников. Доля участия Собственника рассчитывается как соотношение общей площади принадлежащего Собственнику Помещения к общей площади всех жилых и нежилых Помещений в Многоквартирном доме, не включая площадь помещений, относящихся к Общему имуществу. При этом площади помещений определяются в соответствии с данными инвентаризационно-технической документации на Многоквартирный дом на основании действующего законодательства. 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Управление Многоквартирным домом</w:t>
      </w:r>
      <w:r w:rsidRPr="001F6926">
        <w:rPr>
          <w:sz w:val="22"/>
          <w:szCs w:val="22"/>
        </w:rPr>
        <w:t xml:space="preserve"> – совершение юридически значимых и иных действий, направленных на обеспечение благоприятных и безопасных условий проживания, обеспечение Содержания, Текущего  ремонта и организацию обеспечения Собственников</w:t>
      </w:r>
      <w:r w:rsidR="007D3F23" w:rsidRPr="001F6926">
        <w:rPr>
          <w:sz w:val="22"/>
          <w:szCs w:val="22"/>
        </w:rPr>
        <w:t>, нанимателей,</w:t>
      </w:r>
      <w:r w:rsidR="00D33C05" w:rsidRPr="001F6926">
        <w:rPr>
          <w:sz w:val="22"/>
          <w:szCs w:val="22"/>
        </w:rPr>
        <w:t xml:space="preserve"> </w:t>
      </w:r>
      <w:r w:rsidR="007D3F23" w:rsidRPr="001F6926">
        <w:rPr>
          <w:sz w:val="22"/>
          <w:szCs w:val="22"/>
        </w:rPr>
        <w:t>к</w:t>
      </w:r>
      <w:r w:rsidRPr="001F6926">
        <w:rPr>
          <w:sz w:val="22"/>
          <w:szCs w:val="22"/>
        </w:rPr>
        <w:t>оммунальными услугами (ресурсами) и прочими услугами в интересах Собственников как потребителей жилищных, Коммунальных и прочих услуг.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Ресурсоснабжающие организации</w:t>
      </w:r>
      <w:r w:rsidRPr="001F6926">
        <w:rPr>
          <w:sz w:val="22"/>
          <w:szCs w:val="22"/>
        </w:rPr>
        <w:t xml:space="preserve"> – организации, предоставляющие Комму</w:t>
      </w:r>
      <w:r w:rsidR="007D3F23" w:rsidRPr="001F6926">
        <w:rPr>
          <w:sz w:val="22"/>
          <w:szCs w:val="22"/>
        </w:rPr>
        <w:t>нальные ресурсы (услуги)</w:t>
      </w:r>
      <w:r w:rsidRPr="001F6926">
        <w:rPr>
          <w:sz w:val="22"/>
          <w:szCs w:val="22"/>
        </w:rPr>
        <w:t xml:space="preserve"> Собственникам и лицам, пользующимся помещениями Собственника.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Обслуживающие организации</w:t>
      </w:r>
      <w:r w:rsidRPr="001F6926">
        <w:rPr>
          <w:sz w:val="22"/>
          <w:szCs w:val="22"/>
        </w:rPr>
        <w:t xml:space="preserve"> – организации, оказывающие услуги и вып</w:t>
      </w:r>
      <w:r w:rsidR="00E10FD2" w:rsidRPr="001F6926">
        <w:rPr>
          <w:sz w:val="22"/>
          <w:szCs w:val="22"/>
        </w:rPr>
        <w:t>олняющие работы по Содержанию и</w:t>
      </w:r>
      <w:r w:rsidRPr="001F6926">
        <w:rPr>
          <w:sz w:val="22"/>
          <w:szCs w:val="22"/>
        </w:rPr>
        <w:t xml:space="preserve">, Текущему  </w:t>
      </w:r>
      <w:r w:rsidR="001F18B5" w:rsidRPr="001F6926">
        <w:rPr>
          <w:sz w:val="22"/>
          <w:szCs w:val="22"/>
        </w:rPr>
        <w:t>и Капитальному ремонту</w:t>
      </w:r>
      <w:r w:rsidRPr="001F6926">
        <w:rPr>
          <w:sz w:val="22"/>
          <w:szCs w:val="22"/>
        </w:rPr>
        <w:t xml:space="preserve"> (жилищные услуги).</w:t>
      </w:r>
    </w:p>
    <w:p w:rsidR="003B4191" w:rsidRPr="00B73397" w:rsidRDefault="00533E62">
      <w:pPr>
        <w:jc w:val="both"/>
      </w:pPr>
      <w:r w:rsidRPr="001F6926">
        <w:rPr>
          <w:sz w:val="22"/>
          <w:szCs w:val="22"/>
        </w:rPr>
        <w:t>Если иное не предусмотрено Сторонами, указанные в настоящем Приложении термины применимы ко всему Договору</w:t>
      </w:r>
      <w:r w:rsidRPr="00B73397">
        <w:t>.</w:t>
      </w:r>
    </w:p>
    <w:p w:rsidR="00910FBF" w:rsidRPr="00B73397" w:rsidRDefault="00910FBF" w:rsidP="00B960B2">
      <w:pPr>
        <w:jc w:val="center"/>
        <w:rPr>
          <w:b/>
        </w:rPr>
      </w:pPr>
    </w:p>
    <w:p w:rsidR="00E53D7D" w:rsidRPr="00B73397" w:rsidRDefault="0075488E" w:rsidP="00B960B2">
      <w:pPr>
        <w:jc w:val="center"/>
        <w:rPr>
          <w:b/>
        </w:rPr>
      </w:pPr>
      <w:r w:rsidRPr="00B73397">
        <w:rPr>
          <w:b/>
        </w:rPr>
        <w:t>1</w:t>
      </w:r>
      <w:r w:rsidR="00533E62" w:rsidRPr="00B73397">
        <w:rPr>
          <w:b/>
        </w:rPr>
        <w:t>. ПРЕДМЕТ ДОГОВОРА</w:t>
      </w:r>
    </w:p>
    <w:p w:rsidR="005D1D6B" w:rsidRPr="00B73397" w:rsidRDefault="005D1D6B" w:rsidP="00B960B2">
      <w:pPr>
        <w:jc w:val="center"/>
        <w:rPr>
          <w:b/>
        </w:rPr>
      </w:pP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Собственник передает, а Управляющ</w:t>
      </w:r>
      <w:r w:rsidR="000B59B7" w:rsidRPr="001F6926">
        <w:rPr>
          <w:sz w:val="22"/>
          <w:szCs w:val="22"/>
        </w:rPr>
        <w:t>ая компания</w:t>
      </w:r>
      <w:r w:rsidR="003A460B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принимает на себя полномочия по Управлению Многоквартирным домом, а именно:</w:t>
      </w:r>
    </w:p>
    <w:p w:rsidR="00533E62" w:rsidRPr="001F6926" w:rsidRDefault="0075488E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</w:t>
      </w:r>
      <w:r w:rsidR="00533E62" w:rsidRPr="001F6926">
        <w:rPr>
          <w:sz w:val="22"/>
          <w:szCs w:val="22"/>
        </w:rPr>
        <w:t>ыполнение работ и оказание услуг по управлению Многоквартирным домом, Содержанию и Текущему ремонту Общего имущества в нем, предусмотренных в Приложении № 2 к настоящему Договору, начиная с даты вступления в силу настоящего Договора в соответствии с его условиями до окончания срока его действия</w:t>
      </w:r>
      <w:r w:rsidR="001F18B5" w:rsidRPr="001F6926">
        <w:rPr>
          <w:sz w:val="22"/>
          <w:szCs w:val="22"/>
        </w:rPr>
        <w:t>, с периодичностью</w:t>
      </w:r>
      <w:r w:rsidR="00533E62" w:rsidRPr="001F6926">
        <w:rPr>
          <w:sz w:val="22"/>
          <w:szCs w:val="22"/>
        </w:rPr>
        <w:t xml:space="preserve"> предусмотренной законодательством РФ, правилами и нормами эксплуатации жилищного ф</w:t>
      </w:r>
      <w:r w:rsidR="001F18B5" w:rsidRPr="001F6926">
        <w:rPr>
          <w:sz w:val="22"/>
          <w:szCs w:val="22"/>
        </w:rPr>
        <w:t>онда, техническими регламентами. А также в случае принятия общим собранием Собственников соответствующего решения – выполнение работ по Капитальному ремонту, самостоятельно в полном объеме или частично, либо путем заключения от имени и за счёт Собственников договоров с Обслуживающими организациями на отдельные виды работ и услуг по Содержанию, Текущему и Капитальному ремонту.</w:t>
      </w:r>
    </w:p>
    <w:p w:rsidR="005363E0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Оказание дополнительных платных услуг по письменному соглашению Сторон в соответствии с прейскурантом Управляющего</w:t>
      </w:r>
      <w:r w:rsidR="005363E0" w:rsidRPr="001F6926">
        <w:rPr>
          <w:sz w:val="22"/>
          <w:szCs w:val="22"/>
        </w:rPr>
        <w:t>.</w:t>
      </w:r>
    </w:p>
    <w:p w:rsidR="005363E0" w:rsidRPr="001F6926" w:rsidRDefault="005363E0" w:rsidP="0075488E">
      <w:pPr>
        <w:pStyle w:val="ConsPlusTitle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F6926">
        <w:rPr>
          <w:rFonts w:ascii="Times New Roman" w:hAnsi="Times New Roman" w:cs="Times New Roman"/>
          <w:b w:val="0"/>
          <w:sz w:val="22"/>
          <w:szCs w:val="22"/>
        </w:rPr>
        <w:t xml:space="preserve">По результатам общего собрания Собственников, </w:t>
      </w:r>
      <w:r w:rsidR="00755F64" w:rsidRPr="001F6926">
        <w:rPr>
          <w:rFonts w:ascii="Times New Roman" w:hAnsi="Times New Roman" w:cs="Times New Roman"/>
          <w:b w:val="0"/>
          <w:sz w:val="22"/>
          <w:szCs w:val="22"/>
        </w:rPr>
        <w:t xml:space="preserve"> тариф</w:t>
      </w:r>
      <w:r w:rsidR="003A460B" w:rsidRPr="001F6926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F6926">
        <w:rPr>
          <w:rFonts w:ascii="Times New Roman" w:hAnsi="Times New Roman" w:cs="Times New Roman"/>
          <w:b w:val="0"/>
          <w:sz w:val="22"/>
          <w:szCs w:val="22"/>
        </w:rPr>
        <w:t xml:space="preserve"> дополнительные услуги (охрана, домофон, </w:t>
      </w:r>
      <w:r w:rsidR="00755F64" w:rsidRPr="001F6926">
        <w:rPr>
          <w:rFonts w:ascii="Times New Roman" w:hAnsi="Times New Roman" w:cs="Times New Roman"/>
          <w:b w:val="0"/>
          <w:sz w:val="22"/>
          <w:szCs w:val="22"/>
        </w:rPr>
        <w:t>антенна</w:t>
      </w:r>
      <w:r w:rsidRPr="001F6926">
        <w:rPr>
          <w:rFonts w:ascii="Times New Roman" w:hAnsi="Times New Roman" w:cs="Times New Roman"/>
          <w:b w:val="0"/>
          <w:sz w:val="22"/>
          <w:szCs w:val="22"/>
        </w:rPr>
        <w:t>)  утверждаются решением собственников</w:t>
      </w:r>
      <w:r w:rsidR="003A460B" w:rsidRPr="001F69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F6926">
        <w:rPr>
          <w:rFonts w:ascii="Times New Roman" w:hAnsi="Times New Roman" w:cs="Times New Roman"/>
          <w:b w:val="0"/>
          <w:sz w:val="22"/>
          <w:szCs w:val="22"/>
        </w:rPr>
        <w:t xml:space="preserve">при утверждении проекта Договора УПРАВЛЕНИЯ  И ЭКСПЛУАТАЦИОННОГО ОБСЛУЖИВАНИЯ ОБЩЕГО ИМУЩЕСТВА МНОГОКВАРТИРНОГО ДОМА 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tabs>
          <w:tab w:val="num" w:pos="720"/>
        </w:tabs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Осуществление самостоятельно</w:t>
      </w:r>
      <w:r w:rsidR="00AC1B42" w:rsidRPr="001F6926">
        <w:rPr>
          <w:sz w:val="22"/>
          <w:szCs w:val="22"/>
        </w:rPr>
        <w:t xml:space="preserve">го </w:t>
      </w:r>
      <w:r w:rsidRPr="001F6926">
        <w:rPr>
          <w:sz w:val="22"/>
          <w:szCs w:val="22"/>
        </w:rPr>
        <w:t xml:space="preserve"> выбора специализированных Обслуживающих, Ресурсоснабжающих и прочих организаций, а также заключение с ними договоров на условиях настоящего Договора.</w:t>
      </w:r>
      <w:r w:rsidR="00503728" w:rsidRPr="001F6926">
        <w:rPr>
          <w:sz w:val="22"/>
          <w:szCs w:val="22"/>
        </w:rPr>
        <w:t xml:space="preserve"> Согласование расценок по этим договорам на Общем собрании Собственников.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Представление интересов Собственника в органах государственной власти и местного самоуправления, контрольных, надзорных и иных органах, в судах общей юрисдикции, арбитраж</w:t>
      </w:r>
      <w:r w:rsidR="00E62A1A" w:rsidRPr="001F6926">
        <w:rPr>
          <w:sz w:val="22"/>
          <w:szCs w:val="22"/>
        </w:rPr>
        <w:t>ных судах, перед Ресурсоснабжающ</w:t>
      </w:r>
      <w:r w:rsidRPr="001F6926">
        <w:rPr>
          <w:sz w:val="22"/>
          <w:szCs w:val="22"/>
        </w:rPr>
        <w:t xml:space="preserve">ими, Обслуживающими и прочими организациями по вопросам, связанным с исполнением настоящего Договора без специальных доверенностей. 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Осуществление контроля совместно с Собственником за качеством и количеством услуг, предоставляемых Ресурсоснабжающими и иными организациями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Приёмка работ и услуг, выполненных и оказанных по договорам, заключённым во исполнение настоящего Договора, с правом подписания соответствующих актов.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  <w:u w:val="single"/>
        </w:rPr>
      </w:pPr>
      <w:r w:rsidRPr="001F6926">
        <w:rPr>
          <w:sz w:val="22"/>
          <w:szCs w:val="22"/>
        </w:rPr>
        <w:lastRenderedPageBreak/>
        <w:t>Осуществление по поручению Собственника своими силами или путём привлечения третьих лиц начисления, сбора, расчёта и перерасчёта всех платежей Собственников за услуги и работы, установленные настоящим Договором.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Участие по согласованию с</w:t>
      </w:r>
      <w:r w:rsidR="00AC1B42" w:rsidRPr="001F6926">
        <w:rPr>
          <w:sz w:val="22"/>
          <w:szCs w:val="22"/>
        </w:rPr>
        <w:t xml:space="preserve"> С</w:t>
      </w:r>
      <w:r w:rsidRPr="001F6926">
        <w:rPr>
          <w:sz w:val="22"/>
          <w:szCs w:val="22"/>
        </w:rPr>
        <w:t xml:space="preserve">обственником в составлении актов по фактам причинения вреда имуществу Собственников. </w:t>
      </w:r>
    </w:p>
    <w:p w:rsidR="001F18B5" w:rsidRPr="001F6926" w:rsidRDefault="001F18B5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Подготовка и предоставление </w:t>
      </w:r>
      <w:r w:rsidR="00AC1B42" w:rsidRPr="001F6926">
        <w:rPr>
          <w:sz w:val="22"/>
          <w:szCs w:val="22"/>
        </w:rPr>
        <w:t>С</w:t>
      </w:r>
      <w:r w:rsidRPr="001F6926">
        <w:rPr>
          <w:sz w:val="22"/>
          <w:szCs w:val="22"/>
        </w:rPr>
        <w:t>обственникам предложений по проведению дополнительных работ по Содержанию</w:t>
      </w:r>
      <w:r w:rsidR="00503728" w:rsidRPr="001F6926">
        <w:rPr>
          <w:sz w:val="22"/>
          <w:szCs w:val="22"/>
        </w:rPr>
        <w:t>,</w:t>
      </w:r>
      <w:r w:rsidRPr="001F6926">
        <w:rPr>
          <w:sz w:val="22"/>
          <w:szCs w:val="22"/>
        </w:rPr>
        <w:t xml:space="preserve"> Текущему</w:t>
      </w:r>
      <w:r w:rsidR="00503728" w:rsidRPr="001F6926">
        <w:rPr>
          <w:sz w:val="22"/>
          <w:szCs w:val="22"/>
        </w:rPr>
        <w:t xml:space="preserve"> и Капитальному</w:t>
      </w:r>
      <w:r w:rsidRPr="001F6926">
        <w:rPr>
          <w:sz w:val="22"/>
          <w:szCs w:val="22"/>
        </w:rPr>
        <w:t xml:space="preserve"> ремонту</w:t>
      </w:r>
      <w:r w:rsidR="00503728" w:rsidRPr="001F6926">
        <w:rPr>
          <w:sz w:val="22"/>
          <w:szCs w:val="22"/>
        </w:rPr>
        <w:t>,</w:t>
      </w:r>
      <w:r w:rsidRPr="001F6926">
        <w:rPr>
          <w:sz w:val="22"/>
          <w:szCs w:val="22"/>
        </w:rPr>
        <w:t xml:space="preserve"> и расчёт расходов на их проведение, не входящих в Ежемесячную оплату по настоящему Договору, и порядок их оплаты,  а также подготовка предложений Собственникам относительно необходимости проведения Капитального ремонта, перечня и сроков проведения работ по Капитальному ремонту, расчёт расходов на их проведение и размера платы за Капитальный ремонт для каждого Собственника.</w:t>
      </w:r>
    </w:p>
    <w:p w:rsidR="00533E62" w:rsidRPr="001F6926" w:rsidRDefault="00DF42B5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Подготовка экономических расчётов по планируемым работам и/или услугам, касающимся Содержания, Текущего ремонта, модернизации, приращения и реконструкции Общего имущества и предоставление их Собственникам.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Проверка технического состояния Общего имущества.</w:t>
      </w:r>
    </w:p>
    <w:p w:rsidR="00533E62" w:rsidRPr="001F6926" w:rsidRDefault="0075488E" w:rsidP="0075488E">
      <w:pPr>
        <w:pStyle w:val="af6"/>
        <w:numPr>
          <w:ilvl w:val="1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</w:t>
      </w:r>
      <w:r w:rsidR="00533E62" w:rsidRPr="001F6926">
        <w:rPr>
          <w:sz w:val="22"/>
          <w:szCs w:val="22"/>
        </w:rPr>
        <w:t>инятие и хранение проектной, технической, а также исполнительной и иной документации на Многоквартирный дом (в т.ч. на системы водо- и</w:t>
      </w:r>
      <w:r w:rsidR="00A35DAE"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>теплоснабжения, вентиляции, лифты и другие объекты Общего имущества), внесение изменений и дополнений в указанную документацию в порядке, установленном законодательством РФ.</w:t>
      </w:r>
      <w:r w:rsidR="00503728" w:rsidRPr="001F6926">
        <w:rPr>
          <w:sz w:val="22"/>
          <w:szCs w:val="22"/>
        </w:rPr>
        <w:t xml:space="preserve"> В случае утери документации, полностью или частично, восстановление документации производится за счет Управляющего.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Прием и рассмотрение в течение </w:t>
      </w:r>
      <w:r w:rsidR="00611C7B" w:rsidRPr="001F6926">
        <w:rPr>
          <w:color w:val="000000" w:themeColor="text1"/>
          <w:sz w:val="22"/>
          <w:szCs w:val="22"/>
        </w:rPr>
        <w:t>установленного законом срока</w:t>
      </w:r>
      <w:r w:rsidRPr="001F6926">
        <w:rPr>
          <w:sz w:val="22"/>
          <w:szCs w:val="22"/>
        </w:rPr>
        <w:t xml:space="preserve"> обращен</w:t>
      </w:r>
      <w:r w:rsidR="00AC1B42" w:rsidRPr="001F6926">
        <w:rPr>
          <w:sz w:val="22"/>
          <w:szCs w:val="22"/>
        </w:rPr>
        <w:t xml:space="preserve">ий, жалоб </w:t>
      </w:r>
      <w:r w:rsidRPr="001F6926">
        <w:rPr>
          <w:sz w:val="22"/>
          <w:szCs w:val="22"/>
        </w:rPr>
        <w:t>Собственников на действия (бездействие) Обслуживающих, Ресурсоснабжающих и прочих организаций.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Выдача Собственникам документов в пределах своих полномочий в течение 15 (пятнадцати)  рабочих дней с момента получения з</w:t>
      </w:r>
      <w:r w:rsidR="00AC1B42" w:rsidRPr="001F6926">
        <w:rPr>
          <w:sz w:val="22"/>
          <w:szCs w:val="22"/>
        </w:rPr>
        <w:t xml:space="preserve">апроса от </w:t>
      </w:r>
      <w:r w:rsidRPr="001F6926">
        <w:rPr>
          <w:sz w:val="22"/>
          <w:szCs w:val="22"/>
        </w:rPr>
        <w:t>Собственника.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Ведение бухгалтерской, статистической и иной документации с учётом текущих изменений, связанных с изменением количества жильцов, предоставляемых льгот и субсидий.</w:t>
      </w:r>
    </w:p>
    <w:p w:rsidR="00533E62" w:rsidRPr="001F6926" w:rsidRDefault="00984F1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Хранение копий право</w:t>
      </w:r>
      <w:r w:rsidR="00533E62" w:rsidRPr="001F6926">
        <w:rPr>
          <w:sz w:val="22"/>
          <w:szCs w:val="22"/>
        </w:rPr>
        <w:t>устанавливающих документов на Помещения, копий документов, подтверждающих право Собственников на Помещения, а также документов, являющихся основанием для проживания граждан в Помещениях.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Реализация м</w:t>
      </w:r>
      <w:r w:rsidR="00E4440B" w:rsidRPr="001F6926">
        <w:rPr>
          <w:sz w:val="22"/>
          <w:szCs w:val="22"/>
        </w:rPr>
        <w:t>ероприятий по ресурсосбережению,</w:t>
      </w:r>
      <w:r w:rsidRPr="001F6926">
        <w:rPr>
          <w:sz w:val="22"/>
          <w:szCs w:val="22"/>
        </w:rPr>
        <w:t xml:space="preserve"> в том числе за дополнительную плату установка пружин/доводчиков на двери в местах общего пользования.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>Пользования Общим имуществом (размещение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Содержание, Текущий  ремонт, а также иные цели, устанавл</w:t>
      </w:r>
      <w:r w:rsidR="00AC1B42" w:rsidRPr="001F6926">
        <w:rPr>
          <w:sz w:val="22"/>
          <w:szCs w:val="22"/>
        </w:rPr>
        <w:t xml:space="preserve">иваемые </w:t>
      </w:r>
      <w:r w:rsidRPr="001F6926">
        <w:rPr>
          <w:sz w:val="22"/>
          <w:szCs w:val="22"/>
        </w:rPr>
        <w:t>Собственниками</w:t>
      </w:r>
      <w:r w:rsidR="00DF42B5" w:rsidRPr="001F6926">
        <w:rPr>
          <w:sz w:val="22"/>
          <w:szCs w:val="22"/>
        </w:rPr>
        <w:t xml:space="preserve"> по решению Общего собрания.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Совершение других юридически значимых и иных действий, направленных на Управление Многоквартирным домом в соответствии с </w:t>
      </w:r>
      <w:r w:rsidR="00AC1B42" w:rsidRPr="001F6926">
        <w:rPr>
          <w:sz w:val="22"/>
          <w:szCs w:val="22"/>
        </w:rPr>
        <w:t xml:space="preserve">решениями </w:t>
      </w:r>
      <w:r w:rsidRPr="001F6926">
        <w:rPr>
          <w:sz w:val="22"/>
          <w:szCs w:val="22"/>
        </w:rPr>
        <w:t xml:space="preserve"> Собственников.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Выполнение иных функций в соответствии с ре</w:t>
      </w:r>
      <w:r w:rsidR="00AC1B42" w:rsidRPr="001F6926">
        <w:rPr>
          <w:sz w:val="22"/>
          <w:szCs w:val="22"/>
        </w:rPr>
        <w:t xml:space="preserve">шениями  </w:t>
      </w:r>
      <w:r w:rsidRPr="001F6926">
        <w:rPr>
          <w:sz w:val="22"/>
          <w:szCs w:val="22"/>
        </w:rPr>
        <w:t>Собственников.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Подготовка и предоставление Собственникам предложений п</w:t>
      </w:r>
      <w:r w:rsidR="00DF42B5" w:rsidRPr="001F6926">
        <w:rPr>
          <w:sz w:val="22"/>
          <w:szCs w:val="22"/>
        </w:rPr>
        <w:t>о вопросам Капитального ремонта</w:t>
      </w:r>
      <w:r w:rsidRPr="001F6926">
        <w:rPr>
          <w:sz w:val="22"/>
          <w:szCs w:val="22"/>
        </w:rPr>
        <w:t>,</w:t>
      </w:r>
      <w:r w:rsidR="00A35DAE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модернизации, приращения, р</w:t>
      </w:r>
      <w:r w:rsidR="00F15BC7" w:rsidRPr="001F6926">
        <w:rPr>
          <w:sz w:val="22"/>
          <w:szCs w:val="22"/>
        </w:rPr>
        <w:t>еконструкции Общего имущества, выполняется по решению Об</w:t>
      </w:r>
      <w:r w:rsidR="00AC1B42" w:rsidRPr="001F6926">
        <w:rPr>
          <w:sz w:val="22"/>
          <w:szCs w:val="22"/>
        </w:rPr>
        <w:t xml:space="preserve">щего собрания </w:t>
      </w:r>
      <w:r w:rsidR="00F15BC7" w:rsidRPr="001F6926">
        <w:rPr>
          <w:sz w:val="22"/>
          <w:szCs w:val="22"/>
        </w:rPr>
        <w:t>Собственников.</w:t>
      </w:r>
    </w:p>
    <w:p w:rsidR="00533E6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Все работы и услуги по настоящему Договору осуществляются в границах эксплуатационной ответственности Управляющего согласно Акту (Приложение № 4).</w:t>
      </w:r>
    </w:p>
    <w:p w:rsidR="00E10FD2" w:rsidRPr="001F6926" w:rsidRDefault="00533E62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Все случаи ремонта Общего имущества Многоквартирного дома, подпадающие под понятие гарантийный ремонт, осуществляются в рамках соответствующих договорных обязательств. В этих случаях Управляющий обязан совершить все необходимые действия по вызову соответствующей организации.</w:t>
      </w:r>
    </w:p>
    <w:p w:rsidR="00271303" w:rsidRPr="001F6926" w:rsidRDefault="001805B3" w:rsidP="0075488E">
      <w:pPr>
        <w:pStyle w:val="af6"/>
        <w:numPr>
          <w:ilvl w:val="0"/>
          <w:numId w:val="3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Управляющий оказывает услуги паспортного учета (временная и постоянная регистрация, замена паспортов, снятие с регистрационного учета, выдает выписки из домовой книги, справки о составе семьи и т.д.).</w:t>
      </w:r>
    </w:p>
    <w:p w:rsidR="001805B3" w:rsidRPr="00B73397" w:rsidRDefault="001805B3" w:rsidP="007C1D09">
      <w:pPr>
        <w:ind w:firstLine="708"/>
        <w:jc w:val="both"/>
      </w:pPr>
    </w:p>
    <w:p w:rsidR="00E10FD2" w:rsidRPr="00B73397" w:rsidRDefault="00986352" w:rsidP="007C1D09">
      <w:pPr>
        <w:jc w:val="center"/>
        <w:rPr>
          <w:b/>
        </w:rPr>
      </w:pPr>
      <w:r w:rsidRPr="00B73397">
        <w:rPr>
          <w:b/>
        </w:rPr>
        <w:t>2</w:t>
      </w:r>
      <w:r w:rsidR="00533E62" w:rsidRPr="00B73397">
        <w:rPr>
          <w:b/>
        </w:rPr>
        <w:t>. ПРАВА И ОБЯЗАННОСТИ СТОРОН</w:t>
      </w:r>
    </w:p>
    <w:p w:rsidR="005D1D6B" w:rsidRPr="00B73397" w:rsidRDefault="005D1D6B" w:rsidP="007C1D09">
      <w:pPr>
        <w:jc w:val="center"/>
        <w:rPr>
          <w:b/>
        </w:rPr>
      </w:pPr>
    </w:p>
    <w:p w:rsidR="007B4833" w:rsidRPr="001F6926" w:rsidRDefault="00F87B2D" w:rsidP="007B4833">
      <w:pPr>
        <w:pStyle w:val="af6"/>
        <w:suppressAutoHyphens w:val="0"/>
        <w:ind w:left="360"/>
        <w:jc w:val="both"/>
        <w:rPr>
          <w:sz w:val="22"/>
          <w:szCs w:val="22"/>
        </w:rPr>
      </w:pPr>
      <w:r w:rsidRPr="001F6926">
        <w:rPr>
          <w:b/>
          <w:sz w:val="22"/>
          <w:szCs w:val="22"/>
        </w:rPr>
        <w:t>Управляющий имеет</w:t>
      </w:r>
      <w:r w:rsidR="007B4833" w:rsidRPr="001F6926">
        <w:rPr>
          <w:b/>
          <w:sz w:val="22"/>
          <w:szCs w:val="22"/>
        </w:rPr>
        <w:t xml:space="preserve"> право: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Привлекать для исполнения своих обязательств по настоящему Договору специализированные организации, в том числе, по агентскому договору.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рамках заключения договоров на поставку коммунальных услуг заключать договоры с естественными монополистами и городскими поставщиками коммунальных ресурсов по утвержденным тарифам.</w:t>
      </w:r>
    </w:p>
    <w:p w:rsidR="007B4833" w:rsidRPr="001F6926" w:rsidRDefault="0075488E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lastRenderedPageBreak/>
        <w:t>З</w:t>
      </w:r>
      <w:r w:rsidR="007B4833" w:rsidRPr="001F6926">
        <w:rPr>
          <w:sz w:val="22"/>
          <w:szCs w:val="22"/>
        </w:rPr>
        <w:t>аключать договоры на размещение рекламы на фасадах и конструктивных частях МКД, а также на сдачу в аренду части несущих и ограждающих конструкций, крыши с направлением полученных средств на благоустройство и компенсацию, связанных с этим, затрат Управляющей Компании.</w:t>
      </w:r>
    </w:p>
    <w:p w:rsidR="007B4833" w:rsidRPr="001F6926" w:rsidRDefault="0075488E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</w:t>
      </w:r>
      <w:r w:rsidR="007B4833" w:rsidRPr="001F6926">
        <w:rPr>
          <w:sz w:val="22"/>
          <w:szCs w:val="22"/>
        </w:rPr>
        <w:t>роводить проверку правильности снятия Собственником показаний приборов учета в порядке, установленном действующим законодательством.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Самостоятельно, либо силами привлеченных организаций, осуществлять контроль состояния инженерного оборудования в помещении Собственников путем проведения плановых осмотров. Требовать допуск в Помещение представителей Управляющей Компании (в том числе работников аварийных служб), в заранее согласованное с Собственником (или иными законными пользователями квартир/помещений), время для осмотра технического и санитарного состояния оборудования в Помещении, а также для выполнения необходимых ремонтных работ и проверки устранения недостатков - по мере необходимости, а для ликвидации аварий - в любое время.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Требовать внесения платы за содержание и ремонт общего имущества МКД,</w:t>
      </w:r>
      <w:r w:rsidR="00B73397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потребленные коммунальные услуги, а также в случаях, установленных федеральными законами и настоящим Договором управления, уплаты неустоек (штрафов, пеней).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пределах, допустимых законодательством РФ ограничивать или приостанавливать предоставление услуг по настоящему Договору управления в случае их несвоевременной оплаты и/или оплаты в неполном объеме.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Требовать от Собственника возмещения убытков, возникших по его вине, в случае невыполнения обязанности допускать в занимаемое им жилое помещение представителей Управляющей Компании, сотрудников аварийных служб.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Инициировать проведение общих собраний Собственников Помещений в многоквартирном доме по вопросам, связанным с управлением Многоквартирным домом, содержанием и ремонтом общего имущества Многоквартирного дома, в порядке, установленном Жилищным кодексом Российской Федерации и иными нормативными актами.</w:t>
      </w:r>
    </w:p>
    <w:p w:rsidR="007B4833" w:rsidRPr="001F6926" w:rsidRDefault="007B4833" w:rsidP="0075488E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услуг, «Правилами содержания общего имущества в многоквартирном доме», законодательством Московской области, а также настоящим Договором управления.</w:t>
      </w:r>
    </w:p>
    <w:p w:rsidR="007B4833" w:rsidRPr="001F6926" w:rsidRDefault="007B4833">
      <w:pPr>
        <w:ind w:firstLine="708"/>
        <w:jc w:val="both"/>
        <w:rPr>
          <w:sz w:val="22"/>
          <w:szCs w:val="22"/>
        </w:rPr>
      </w:pPr>
    </w:p>
    <w:p w:rsidR="00CE45CD" w:rsidRPr="001F6926" w:rsidRDefault="00533E62" w:rsidP="00CE45CD">
      <w:pPr>
        <w:ind w:firstLine="708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 xml:space="preserve"> Управляющий обязан:</w:t>
      </w:r>
    </w:p>
    <w:p w:rsidR="008E144D" w:rsidRPr="001F6926" w:rsidRDefault="00533E62" w:rsidP="006B1418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Принять полномочия по Уп</w:t>
      </w:r>
      <w:r w:rsidR="008E144D" w:rsidRPr="001F6926">
        <w:rPr>
          <w:sz w:val="22"/>
          <w:szCs w:val="22"/>
        </w:rPr>
        <w:t>равлению Многоквартирным домом.</w:t>
      </w:r>
    </w:p>
    <w:p w:rsidR="00533E62" w:rsidRPr="001F6926" w:rsidRDefault="00533E62" w:rsidP="006B1418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случае привлечения третьих лиц согласно условиям настоящего Договора контролировать исполнение ими договорных обязательств.</w:t>
      </w:r>
    </w:p>
    <w:p w:rsidR="00271303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Передать по акту ключи от </w:t>
      </w:r>
      <w:r w:rsidR="00AC1B42" w:rsidRPr="001F6926">
        <w:rPr>
          <w:sz w:val="22"/>
          <w:szCs w:val="22"/>
        </w:rPr>
        <w:t xml:space="preserve">Помещения </w:t>
      </w:r>
      <w:r w:rsidRPr="001F6926">
        <w:rPr>
          <w:sz w:val="22"/>
          <w:szCs w:val="22"/>
        </w:rPr>
        <w:t>Собственнику после снятия показаний индивидуальных приборов учёта электроэнергии и иных приборов индивидуального учёта Помещения, с обязательным оформлением трёхстороннего акта, подписанного уполномоченными представителями Управляющего, заст</w:t>
      </w:r>
      <w:r w:rsidR="00AC1B42" w:rsidRPr="001F6926">
        <w:rPr>
          <w:sz w:val="22"/>
          <w:szCs w:val="22"/>
        </w:rPr>
        <w:t xml:space="preserve">ройщика и </w:t>
      </w:r>
      <w:r w:rsidRPr="001F6926">
        <w:rPr>
          <w:sz w:val="22"/>
          <w:szCs w:val="22"/>
        </w:rPr>
        <w:t>Собственником.</w:t>
      </w:r>
    </w:p>
    <w:p w:rsidR="00533E62" w:rsidRPr="001F6926" w:rsidRDefault="00533E62" w:rsidP="00986352">
      <w:pPr>
        <w:pStyle w:val="ConsNormal"/>
        <w:widowControl/>
        <w:numPr>
          <w:ilvl w:val="0"/>
          <w:numId w:val="35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Показания индивидуальных приборов учёта электроэнергии и иных приборов индивидуального учёта Помещения, зафиксированные всеми поквартирными актами, а также показания приборов учёта электроэнергии, холодного, горячего водоснабжения, отопления Общего имущества Многоквартирного дома, зафиксированные двухсторонними актами, подписанными уполномоченными представителями застройщика и Исполнителя являются первоначальными показаниями для коммерческого учёта.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Заключать от имени </w:t>
      </w:r>
      <w:r w:rsidR="00AC1B42" w:rsidRPr="001F6926">
        <w:rPr>
          <w:sz w:val="22"/>
          <w:szCs w:val="22"/>
        </w:rPr>
        <w:t xml:space="preserve">и за счёт </w:t>
      </w:r>
      <w:r w:rsidRPr="001F6926">
        <w:rPr>
          <w:sz w:val="22"/>
          <w:szCs w:val="22"/>
        </w:rPr>
        <w:t>Собственника на основании   настоящего Договора со специализированными Обслуживающими, Ресурсоснабжающими организациями, в том числе с иными организациями, выполнение работ/оказание услуг которых не входит в оплату за техническое обслуживание Объекта, а также осуществлять контроль со</w:t>
      </w:r>
      <w:r w:rsidR="00AC1B42" w:rsidRPr="001F6926">
        <w:rPr>
          <w:sz w:val="22"/>
          <w:szCs w:val="22"/>
        </w:rPr>
        <w:t xml:space="preserve">вместно с </w:t>
      </w:r>
      <w:r w:rsidRPr="001F6926">
        <w:rPr>
          <w:sz w:val="22"/>
          <w:szCs w:val="22"/>
        </w:rPr>
        <w:t>Собственником за качеством и количеством оказанных услуг/выполненных работ с правом подписания соответствующих актов.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Производить начисление платежей, установленных настоящим Договором, обеспечивая выставление соответствующего счёта в срок до 1 числа месяца, следующего за оплачиваемым месяцем. 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Своевременно информировать</w:t>
      </w:r>
      <w:r w:rsidR="00A35DAE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 xml:space="preserve">Собственника об изменении тарифов, на основании которых начисляется плата за жилищные и Коммунальные услуги (ресурсы)в течение десяти рабочих дней после поступления в установленном порядке Управляющему соответствующего акта органа местного самоуправления, а также об изменении иных платежей по настоящему Договору.                                                                                                  </w:t>
      </w:r>
    </w:p>
    <w:p w:rsidR="00533E62" w:rsidRPr="001F6926" w:rsidRDefault="00AC1B4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Разрабатывать </w:t>
      </w:r>
      <w:r w:rsidR="004D5E77" w:rsidRPr="001F6926">
        <w:rPr>
          <w:sz w:val="22"/>
          <w:szCs w:val="22"/>
        </w:rPr>
        <w:t xml:space="preserve"> совместно с представителями Собственников, уполномоченными решением общего собрания Собственников, и предоставить на утверждение общего собрания Собственников Многоквартирного дома предложения о необходимом объеме работ по Капитальному ремонту</w:t>
      </w:r>
      <w:r w:rsidR="004D5E77" w:rsidRPr="00B73397">
        <w:t xml:space="preserve">, сроке его начала, порядке и сроках возмещения расходов, другие </w:t>
      </w:r>
      <w:r w:rsidR="004D5E77" w:rsidRPr="001F6926">
        <w:rPr>
          <w:sz w:val="22"/>
          <w:szCs w:val="22"/>
        </w:rPr>
        <w:t>предложения, связанные с условиями проведения Капитального ремонта</w:t>
      </w:r>
      <w:r w:rsidR="00992AF2" w:rsidRPr="001F6926">
        <w:rPr>
          <w:sz w:val="22"/>
          <w:szCs w:val="22"/>
        </w:rPr>
        <w:t xml:space="preserve"> согласно </w:t>
      </w:r>
      <w:r w:rsidR="00600AAC" w:rsidRPr="001F6926">
        <w:rPr>
          <w:sz w:val="22"/>
          <w:szCs w:val="22"/>
        </w:rPr>
        <w:t>законодательства</w:t>
      </w:r>
      <w:r w:rsidR="004D5E77" w:rsidRPr="001F6926">
        <w:rPr>
          <w:sz w:val="22"/>
          <w:szCs w:val="22"/>
        </w:rPr>
        <w:t>.</w:t>
      </w:r>
    </w:p>
    <w:p w:rsidR="00533E62" w:rsidRPr="001F6926" w:rsidRDefault="00533E62" w:rsidP="00986352">
      <w:pPr>
        <w:pStyle w:val="ConsPlusNormal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В случае причинения вреда Общему имуществу третьими лицами  подавать в установленном порядке соответствующие заявления в органы МВД, а также составлять соответствующие акты.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lastRenderedPageBreak/>
        <w:t>Самостоятельно определять очередность и сроки выполнения  работ и оказания услуг по настоящему Договору в зависимости от фактического состояния Общего имущества, объёма поступивши</w:t>
      </w:r>
      <w:r w:rsidR="00AC1B42" w:rsidRPr="001F6926">
        <w:rPr>
          <w:sz w:val="22"/>
          <w:szCs w:val="22"/>
        </w:rPr>
        <w:t xml:space="preserve">х средств </w:t>
      </w:r>
      <w:r w:rsidRPr="001F6926">
        <w:rPr>
          <w:sz w:val="22"/>
          <w:szCs w:val="22"/>
        </w:rPr>
        <w:t>Собственника и производственной целесообразности.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Пред</w:t>
      </w:r>
      <w:r w:rsidR="00AC1B42" w:rsidRPr="001F6926">
        <w:rPr>
          <w:sz w:val="22"/>
          <w:szCs w:val="22"/>
        </w:rPr>
        <w:t xml:space="preserve">упреждать </w:t>
      </w:r>
      <w:r w:rsidRPr="001F6926">
        <w:rPr>
          <w:sz w:val="22"/>
          <w:szCs w:val="22"/>
        </w:rPr>
        <w:t>Собственника о необходимости устранения нарушений, связанных с использованием Помещения не по назначению.</w:t>
      </w:r>
    </w:p>
    <w:p w:rsidR="00533E62" w:rsidRPr="001F6926" w:rsidRDefault="00517455" w:rsidP="00986352">
      <w:pPr>
        <w:pStyle w:val="af6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1F6926">
        <w:rPr>
          <w:sz w:val="22"/>
          <w:szCs w:val="22"/>
        </w:rPr>
        <w:t>Ежегодно</w:t>
      </w:r>
      <w:r w:rsidR="004D5E77" w:rsidRPr="001F6926">
        <w:rPr>
          <w:sz w:val="22"/>
          <w:szCs w:val="22"/>
        </w:rPr>
        <w:t xml:space="preserve"> пред</w:t>
      </w:r>
      <w:r w:rsidR="00B44CEE" w:rsidRPr="001F6926">
        <w:rPr>
          <w:sz w:val="22"/>
          <w:szCs w:val="22"/>
        </w:rPr>
        <w:t>ставлять</w:t>
      </w:r>
      <w:r w:rsidR="004D5E77" w:rsidRPr="001F6926">
        <w:rPr>
          <w:sz w:val="22"/>
          <w:szCs w:val="22"/>
        </w:rPr>
        <w:t xml:space="preserve"> отчёт Собственникам о выполнении условий настоящего Договора</w:t>
      </w:r>
      <w:r w:rsidR="00B44CEE" w:rsidRPr="001F6926">
        <w:rPr>
          <w:bCs/>
          <w:sz w:val="22"/>
          <w:szCs w:val="22"/>
        </w:rPr>
        <w:t>.</w:t>
      </w:r>
      <w:r w:rsidR="00B44CEE" w:rsidRPr="001F6926">
        <w:rPr>
          <w:sz w:val="22"/>
          <w:szCs w:val="22"/>
        </w:rPr>
        <w:t xml:space="preserve"> Указанный отчёт</w:t>
      </w:r>
      <w:r w:rsidR="004D5E77" w:rsidRPr="001F6926">
        <w:rPr>
          <w:sz w:val="22"/>
          <w:szCs w:val="22"/>
        </w:rPr>
        <w:t xml:space="preserve"> предоставляются по форме, указанной в </w:t>
      </w:r>
      <w:r w:rsidR="00D4653C" w:rsidRPr="001F6926">
        <w:rPr>
          <w:bCs/>
          <w:sz w:val="22"/>
          <w:szCs w:val="22"/>
        </w:rPr>
        <w:t>Приложении №</w:t>
      </w:r>
      <w:r w:rsidR="00984F12" w:rsidRPr="001F6926">
        <w:rPr>
          <w:bCs/>
          <w:sz w:val="22"/>
          <w:szCs w:val="22"/>
        </w:rPr>
        <w:t>4</w:t>
      </w:r>
      <w:r w:rsidR="004D5E77" w:rsidRPr="001F6926">
        <w:rPr>
          <w:bCs/>
          <w:sz w:val="22"/>
          <w:szCs w:val="22"/>
        </w:rPr>
        <w:t xml:space="preserve"> к настоящему Договору.</w:t>
      </w:r>
    </w:p>
    <w:p w:rsidR="00755F64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Обеспечить </w:t>
      </w:r>
      <w:r w:rsidR="00B44CEE" w:rsidRPr="001F6926">
        <w:rPr>
          <w:sz w:val="22"/>
          <w:szCs w:val="22"/>
        </w:rPr>
        <w:t>наличие в общедоступных местах</w:t>
      </w:r>
      <w:r w:rsidRPr="001F6926">
        <w:rPr>
          <w:sz w:val="22"/>
          <w:szCs w:val="22"/>
        </w:rPr>
        <w:t>,</w:t>
      </w:r>
      <w:r w:rsidR="00A35DAE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в холле у лифтов,</w:t>
      </w:r>
      <w:r w:rsidR="00992AF2" w:rsidRPr="001F6926">
        <w:rPr>
          <w:sz w:val="22"/>
          <w:szCs w:val="22"/>
        </w:rPr>
        <w:t xml:space="preserve"> на придомовой территории</w:t>
      </w:r>
      <w:r w:rsidRPr="001F6926">
        <w:rPr>
          <w:sz w:val="22"/>
          <w:szCs w:val="22"/>
        </w:rPr>
        <w:t xml:space="preserve"> информации о телефонах аварийных служб и дру</w:t>
      </w:r>
      <w:r w:rsidR="00755F64" w:rsidRPr="001F6926">
        <w:rPr>
          <w:sz w:val="22"/>
          <w:szCs w:val="22"/>
        </w:rPr>
        <w:t xml:space="preserve">гих специалистов Управляющего. </w:t>
      </w:r>
    </w:p>
    <w:p w:rsidR="00755F64" w:rsidRPr="00B73397" w:rsidRDefault="00285F25" w:rsidP="00986352">
      <w:pPr>
        <w:pStyle w:val="af6"/>
        <w:numPr>
          <w:ilvl w:val="1"/>
          <w:numId w:val="35"/>
        </w:numPr>
        <w:jc w:val="both"/>
      </w:pPr>
      <w:r w:rsidRPr="001F6926">
        <w:rPr>
          <w:sz w:val="22"/>
          <w:szCs w:val="22"/>
        </w:rPr>
        <w:t>Осуществлять управление общим имуществом в</w:t>
      </w:r>
      <w:r w:rsidR="004B1E91" w:rsidRPr="001F6926">
        <w:rPr>
          <w:sz w:val="22"/>
          <w:szCs w:val="22"/>
        </w:rPr>
        <w:t xml:space="preserve"> МКД в соответствии с условиями </w:t>
      </w:r>
      <w:r w:rsidRPr="001F6926">
        <w:rPr>
          <w:sz w:val="22"/>
          <w:szCs w:val="22"/>
        </w:rPr>
        <w:t>настоящего Договора управления и действующим законодательством с наибольшей выгодой и в интересах Собственников, в соответствии с целями, указанными в п. 1.5.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</w:t>
      </w:r>
      <w:r w:rsidRPr="00B73397">
        <w:t xml:space="preserve"> актов.</w:t>
      </w:r>
    </w:p>
    <w:p w:rsidR="00285F25" w:rsidRPr="001F6926" w:rsidRDefault="00285F25" w:rsidP="00986352">
      <w:pPr>
        <w:pStyle w:val="af6"/>
        <w:numPr>
          <w:ilvl w:val="1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Обеспечить круглосуточное предоставление коммунальных услуг Собственнику (а также иным законным пользователям Помещений Собственника) в соответствии с обязательными требованиями, установленными «Правилами предоставления коммунальных услуг гражданам», утвержденными Правительством Российской Федерации, в том числе: холодное водоснабжение, горячее водоснабжение, водоотведение, отопление, электроснабжение, а также коммунальные услуги, предоставляемые на общедомовые нужды.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spacing w:before="24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Своевременно заключить договоры на коммунальное обеспечение МКД с организациями-поставщиками, на техническое обслуживание инженерных систем МКД, вывоз бытового и строительного мусора.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 исполнении своих обязательств по настоящему Договору управления Управляющая Компания вправе привлекать третьих лиц. Применительно к предоставлению коммунальных услуг</w:t>
      </w:r>
      <w:r w:rsidR="008E144D" w:rsidRPr="001F6926">
        <w:rPr>
          <w:sz w:val="22"/>
          <w:szCs w:val="22"/>
        </w:rPr>
        <w:t>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Проводить периодические осмотры общих конструктивных элементов здания, инженерных систем и оборудования МКД, придомовой территории и элементов внешнего благоустройства с целью предотвращения поломок, </w:t>
      </w:r>
      <w:r w:rsidR="00AF5349" w:rsidRPr="001F6926">
        <w:rPr>
          <w:sz w:val="22"/>
          <w:szCs w:val="22"/>
        </w:rPr>
        <w:t>аварий. Проводить</w:t>
      </w:r>
      <w:r w:rsidRPr="001F6926">
        <w:rPr>
          <w:sz w:val="22"/>
          <w:szCs w:val="22"/>
        </w:rPr>
        <w:t xml:space="preserve"> техническое обслуживание мест общего пользования МКД, общих инженерных систем и оборудования МКД.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Обеспечить надлежащее санитарное содержание подъездов, вестибюлей, тамбуров, лестничных клеток, кабин лифтов и других  мест общего пользования МКД, а также придомовой территории в соответствии с требованиями нормативных актов.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Разрабатывать предложения о выполнении плановых и текущих работ по содержанию и ремонту общего имущества, о проведении капитального ремонта. Проводить текущий ремонт общего имущества МКД, инженерных сетей, оборудования, несущих конструкций.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Осуществлять подготовку МКД, его оборудования и придомовой территории к эксплуатации в осенне-зимний и весенне-летний сезоны.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Организовать круглосуточное аварийно-диспетчерское обслуживание Многоквартирного дома, устранять аварии в сроки, установленные «Правилами и нормами технической эксплуатации жилищного фонда».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Принимать от Собственника или иных законных пользователей Помещений показания индивидуальных приборов учета, в том числе способами, допускающими возможность удаленной передачи сведений о показаниях приборов учета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Собственниками сведений об их показаниях.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Производить в установленном законом порядке гражданам расчет размера платы за предоставленные коммунальные услуги, расчет ежемесячных платежей на основе заключенных договоров и затрат Управляющей Компании. При наличии оснований, производить перерасчет размера платы за коммунальные услуги, в том числе, в связи с предоставлением коммунальных услуг ненадлежащего качества или с перерывами, превышающими допустимую продолжительность, за период временного отсутствия потребителя в занимаемом жилом помещении.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Документы для оплаты и любые извещения, уведомления для Собственников Помещений в МКД Управляющая Компания предоставляет через почтовый ящик с номером принадлежащего им Помещения (квартиры).Осуществлять контроль за своевременным внесением установленных обязательных платежей и взносо</w:t>
      </w:r>
      <w:r w:rsidR="00D33C05" w:rsidRPr="001F6926">
        <w:rPr>
          <w:sz w:val="22"/>
          <w:szCs w:val="22"/>
        </w:rPr>
        <w:t>в собственниками и владельцами п</w:t>
      </w:r>
      <w:r w:rsidRPr="001F6926">
        <w:rPr>
          <w:sz w:val="22"/>
          <w:szCs w:val="22"/>
        </w:rPr>
        <w:t>омещений</w:t>
      </w:r>
      <w:r w:rsidR="00D33C05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в МКД, вести работы по взысканию задолженности по их оплате.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Информировать Собственников Помещений в МКД об измен</w:t>
      </w:r>
      <w:r w:rsidR="00755F64" w:rsidRPr="001F6926">
        <w:rPr>
          <w:sz w:val="22"/>
          <w:szCs w:val="22"/>
        </w:rPr>
        <w:t>ении размеров установленных пла</w:t>
      </w:r>
      <w:r w:rsidR="00E62A1A" w:rsidRPr="001F6926">
        <w:rPr>
          <w:sz w:val="22"/>
          <w:szCs w:val="22"/>
        </w:rPr>
        <w:t>те</w:t>
      </w:r>
      <w:r w:rsidRPr="001F6926">
        <w:rPr>
          <w:sz w:val="22"/>
          <w:szCs w:val="22"/>
        </w:rPr>
        <w:t xml:space="preserve">жей, стоимости коммунальных услуг не позднее, чем за 10 (десять) дней до даты начислений по новым </w:t>
      </w:r>
      <w:r w:rsidRPr="001F6926">
        <w:rPr>
          <w:sz w:val="22"/>
          <w:szCs w:val="22"/>
        </w:rPr>
        <w:lastRenderedPageBreak/>
        <w:t>тарифам и нормативам общедоступным способом: путём размещения информации на доске объявлений, на сайте</w:t>
      </w:r>
      <w:r w:rsidR="008E144D" w:rsidRPr="001F6926">
        <w:rPr>
          <w:sz w:val="22"/>
          <w:szCs w:val="22"/>
        </w:rPr>
        <w:t>.</w:t>
      </w:r>
      <w:r w:rsidRPr="001F6926">
        <w:rPr>
          <w:sz w:val="22"/>
          <w:szCs w:val="22"/>
        </w:rPr>
        <w:t>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Организовать выдачу в приемные дни сотрудниками Управляющей Компании справок установленного образца, выписок из технической документации МКД и иных предусмотренных действующим законодательством документов, вести первичный учет лиц, в соответствии с требованиями ФМС РФ.</w:t>
      </w:r>
    </w:p>
    <w:p w:rsidR="00755F64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Обеспечить ведение  оперативного делопроизводства, проведение регулярных приемов по вопросам, касающимся исполнения настоящего Договора, осуществлять надлежащее хранение документации на МКД. 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Своевременно информировать Собственников об изменении характера и параметров услуг.</w:t>
      </w:r>
      <w:r w:rsidR="00A35DAE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Своевременно устранять дефекты оборудования и аварии. Если же выполнение неотложных работ и услуг (и текущего, и капитального характера) будет вызвано обстоятельствами,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она не отвечает, то такие расходы должны быть ей дополнительно компенсированы Собственниками Помещений в Многоквартирном доме.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Раскрывать информацию в соответствии с требованиями законодательства, в том числе, предоставление отчета о деятельности Управляющей Компании в порядке, установленном действующим законодательством, путем вывешивания отчета на информационном стенде и/или официальном сайте Управляющей Компании, на публичном сайте доступа к деятельности управляющих организаций Российской Федерации </w:t>
      </w:r>
      <w:hyperlink r:id="rId9" w:history="1">
        <w:r w:rsidRPr="001F6926">
          <w:rPr>
            <w:rStyle w:val="af5"/>
            <w:sz w:val="22"/>
            <w:szCs w:val="22"/>
          </w:rPr>
          <w:t>http://www.reformagkh.ru</w:t>
        </w:r>
      </w:hyperlink>
      <w:r w:rsidRPr="001F6926">
        <w:rPr>
          <w:sz w:val="22"/>
          <w:szCs w:val="22"/>
          <w:u w:val="single"/>
        </w:rPr>
        <w:t>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Предоставлять Собственнику на возмездной основе другие дополнительные услуги, в т.ч. по ремонту помещения Собственника, монтажу, ремонту и обслуживанию внутриквартирного оборудования индивидуального пользования и другие услуги, не противоречащие уставной деятельности Управляющей Компании и действующему законодательству. Стоимость этих услуг не входит в расчет оплаты за содержание и ремонт жилого помещения и оплачивается Собственником дополнительно согласно действующему прейскуранту, который размещается в офисе У К</w:t>
      </w:r>
      <w:r w:rsidR="0026385C" w:rsidRPr="001F6926">
        <w:rPr>
          <w:sz w:val="22"/>
          <w:szCs w:val="22"/>
        </w:rPr>
        <w:t xml:space="preserve"> (если такой имеется)</w:t>
      </w:r>
      <w:r w:rsidRPr="001F6926">
        <w:rPr>
          <w:sz w:val="22"/>
          <w:szCs w:val="22"/>
        </w:rPr>
        <w:t>.</w:t>
      </w:r>
    </w:p>
    <w:p w:rsidR="00285F25" w:rsidRPr="001F6926" w:rsidRDefault="00C360BA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Производить монтаж и </w:t>
      </w:r>
      <w:r w:rsidR="00285F25" w:rsidRPr="001F6926">
        <w:rPr>
          <w:sz w:val="22"/>
          <w:szCs w:val="22"/>
        </w:rPr>
        <w:t>демонтаж рекламных конструкций, а также не соответствующих нормативным требованиям вывесок, размещенных на МКД без согласия Управляющей Компании.</w:t>
      </w:r>
    </w:p>
    <w:p w:rsidR="00285F25" w:rsidRPr="001F6926" w:rsidRDefault="00285F25" w:rsidP="00986352">
      <w:pPr>
        <w:pStyle w:val="af6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Исполнять иные обязанности, предусмотренные жилищным законодательством Российской Федерации, в том числе «Правилами предоставления коммунальных услуг», «Правилами содержания общего имущества в многоквартирном дом</w:t>
      </w:r>
      <w:r w:rsidR="00984F12" w:rsidRPr="001F6926">
        <w:rPr>
          <w:sz w:val="22"/>
          <w:szCs w:val="22"/>
        </w:rPr>
        <w:t>е», а также настоящим Договором</w:t>
      </w:r>
    </w:p>
    <w:p w:rsidR="00984F12" w:rsidRPr="001F6926" w:rsidRDefault="00D33C05" w:rsidP="00984F12">
      <w:pPr>
        <w:suppressAutoHyphens w:val="0"/>
        <w:ind w:left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</w:t>
      </w:r>
      <w:r w:rsidR="00984F12" w:rsidRPr="001F6926">
        <w:rPr>
          <w:sz w:val="22"/>
          <w:szCs w:val="22"/>
        </w:rPr>
        <w:t xml:space="preserve">предотвращения поломок, </w:t>
      </w:r>
      <w:r w:rsidR="0080380D" w:rsidRPr="001F6926">
        <w:rPr>
          <w:sz w:val="22"/>
          <w:szCs w:val="22"/>
        </w:rPr>
        <w:t>аварий. Проводить</w:t>
      </w:r>
      <w:r w:rsidR="00285F25" w:rsidRPr="001F6926">
        <w:rPr>
          <w:sz w:val="22"/>
          <w:szCs w:val="22"/>
        </w:rPr>
        <w:t xml:space="preserve"> техническое обслуживание мест общего </w:t>
      </w:r>
    </w:p>
    <w:p w:rsidR="00285F25" w:rsidRPr="001F6926" w:rsidRDefault="00D33C05" w:rsidP="00984F12">
      <w:pPr>
        <w:suppressAutoHyphens w:val="0"/>
        <w:ind w:left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</w:t>
      </w:r>
      <w:r w:rsidR="00285F25" w:rsidRPr="001F6926">
        <w:rPr>
          <w:sz w:val="22"/>
          <w:szCs w:val="22"/>
        </w:rPr>
        <w:t>пользования МКД, общих инженерных систем и оборудования МКД.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Выполнять работы и оказывать услуги по настоящему Договору самостоятельно в полном объеме или частично, либо путем привлечения третьих лиц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Принимать участие в общих собраниях Собственников и вносить предложения по вопросам, которые на них обсуждаются.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порядке, предусмотренном действующим законодательством РФ, принимать меры по взысканию задо</w:t>
      </w:r>
      <w:r w:rsidR="00285F25" w:rsidRPr="001F6926">
        <w:rPr>
          <w:sz w:val="22"/>
          <w:szCs w:val="22"/>
        </w:rPr>
        <w:t>лженности  с</w:t>
      </w:r>
      <w:r w:rsidR="00A35DAE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Собственников по оплате за услуги и работы по настоящему Договору и прочим согласованным Сторонами услугам.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Представлять</w:t>
      </w:r>
      <w:r w:rsidR="00A35DAE" w:rsidRPr="001F6926">
        <w:rPr>
          <w:sz w:val="22"/>
          <w:szCs w:val="22"/>
        </w:rPr>
        <w:t xml:space="preserve"> </w:t>
      </w:r>
      <w:r w:rsidR="00285F25" w:rsidRPr="001F6926">
        <w:rPr>
          <w:sz w:val="22"/>
          <w:szCs w:val="22"/>
        </w:rPr>
        <w:t xml:space="preserve">интересы  </w:t>
      </w:r>
      <w:r w:rsidRPr="001F6926">
        <w:rPr>
          <w:sz w:val="22"/>
          <w:szCs w:val="22"/>
        </w:rPr>
        <w:t>Собственников по защите прав, связанных с обеспечением их жилищными, Коммунальными и прочими услугами.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1F6926">
        <w:rPr>
          <w:sz w:val="22"/>
          <w:szCs w:val="22"/>
        </w:rPr>
        <w:t>Производить осмотры технического состояния инженерного оборудования помещениях мног</w:t>
      </w:r>
      <w:r w:rsidR="00285F25" w:rsidRPr="001F6926">
        <w:rPr>
          <w:sz w:val="22"/>
          <w:szCs w:val="22"/>
        </w:rPr>
        <w:t xml:space="preserve">оквартирного дома, поставив в </w:t>
      </w:r>
      <w:r w:rsidRPr="001F6926">
        <w:rPr>
          <w:sz w:val="22"/>
          <w:szCs w:val="22"/>
        </w:rPr>
        <w:t>Собственника о дате и времени осмотра путём вывешивания соответствующего объявления в общедоступных местах, а также в лю</w:t>
      </w:r>
      <w:r w:rsidRPr="001F6926">
        <w:rPr>
          <w:color w:val="000000"/>
          <w:sz w:val="22"/>
          <w:szCs w:val="22"/>
        </w:rPr>
        <w:t>бое время для ликвидации аварийных ситуаций. В случае отсутствия сведений о местон</w:t>
      </w:r>
      <w:r w:rsidR="00285F25" w:rsidRPr="001F6926">
        <w:rPr>
          <w:color w:val="000000"/>
          <w:sz w:val="22"/>
          <w:szCs w:val="22"/>
        </w:rPr>
        <w:t xml:space="preserve">ахождении </w:t>
      </w:r>
      <w:r w:rsidRPr="001F6926">
        <w:rPr>
          <w:color w:val="000000"/>
          <w:sz w:val="22"/>
          <w:szCs w:val="22"/>
        </w:rPr>
        <w:t xml:space="preserve">Собственника вскрывать при необходимости любые помещения в аварийных ситуациях в присутствии третьих лиц, или представителей правоохранительных органов, или Обслуживающих / Ресурсоснабжающих организаций, с составлением соответствующего акта. </w:t>
      </w:r>
    </w:p>
    <w:p w:rsidR="00533E62" w:rsidRPr="001F6926" w:rsidRDefault="00533E62" w:rsidP="00986352">
      <w:pPr>
        <w:pStyle w:val="ConsNormal"/>
        <w:widowControl/>
        <w:numPr>
          <w:ilvl w:val="0"/>
          <w:numId w:val="35"/>
        </w:numPr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В случае угрозы безопасности для жизни и здоровья граждан, сохранности Общего имущества Многоквартирного дома перераспределять имеющиеся средства и выполнять работы, в том числе </w:t>
      </w:r>
      <w:r w:rsidRPr="001F6926">
        <w:rPr>
          <w:rFonts w:ascii="Times New Roman" w:hAnsi="Times New Roman" w:cs="Times New Roman"/>
          <w:bCs/>
          <w:sz w:val="22"/>
          <w:szCs w:val="22"/>
        </w:rPr>
        <w:t>не предусмотренные настоящим Договором,</w:t>
      </w:r>
      <w:r w:rsidRPr="001F6926">
        <w:rPr>
          <w:rFonts w:ascii="Times New Roman" w:hAnsi="Times New Roman" w:cs="Times New Roman"/>
          <w:sz w:val="22"/>
          <w:szCs w:val="22"/>
        </w:rPr>
        <w:t xml:space="preserve"> в пределах приостановки развития процесса нанесения ущерба настолько, насколько это возможно, учитывая наличие соответствующих лицензий и специалистов у Управляющего</w:t>
      </w:r>
      <w:r w:rsidRPr="001F692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F6926">
        <w:rPr>
          <w:rFonts w:ascii="Times New Roman" w:hAnsi="Times New Roman" w:cs="Times New Roman"/>
          <w:sz w:val="22"/>
          <w:szCs w:val="22"/>
        </w:rPr>
        <w:t>с посл</w:t>
      </w:r>
      <w:r w:rsidR="00285F25" w:rsidRPr="001F6926">
        <w:rPr>
          <w:rFonts w:ascii="Times New Roman" w:hAnsi="Times New Roman" w:cs="Times New Roman"/>
          <w:sz w:val="22"/>
          <w:szCs w:val="22"/>
        </w:rPr>
        <w:t xml:space="preserve">едующим письменным уведомлением </w:t>
      </w:r>
      <w:r w:rsidRPr="001F6926">
        <w:rPr>
          <w:rFonts w:ascii="Times New Roman" w:hAnsi="Times New Roman" w:cs="Times New Roman"/>
          <w:bCs/>
          <w:sz w:val="22"/>
          <w:szCs w:val="22"/>
        </w:rPr>
        <w:t>Собственника</w:t>
      </w:r>
      <w:r w:rsidRPr="001F6926">
        <w:rPr>
          <w:rFonts w:ascii="Times New Roman" w:hAnsi="Times New Roman" w:cs="Times New Roman"/>
          <w:sz w:val="22"/>
          <w:szCs w:val="22"/>
        </w:rPr>
        <w:t xml:space="preserve"> в течение 10 дней с момента начала проведения соответствующих работ путём вывешивания соответствующего объявления в общедоступных местах. </w:t>
      </w:r>
      <w:r w:rsidRPr="001F6926">
        <w:rPr>
          <w:rFonts w:ascii="Times New Roman" w:hAnsi="Times New Roman" w:cs="Times New Roman"/>
          <w:bCs/>
          <w:sz w:val="22"/>
          <w:szCs w:val="22"/>
        </w:rPr>
        <w:t xml:space="preserve">Выполнение таких работ и услуг осуществляется за счёт средств, поступивших по настоящему Договору. 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bCs/>
          <w:color w:val="000000"/>
          <w:sz w:val="22"/>
          <w:szCs w:val="22"/>
        </w:rPr>
      </w:pPr>
      <w:r w:rsidRPr="001F6926">
        <w:rPr>
          <w:bCs/>
          <w:color w:val="000000"/>
          <w:sz w:val="22"/>
          <w:szCs w:val="22"/>
        </w:rPr>
        <w:t>В случае выполнения работ, указанных в п. 3.2.7. настоящег</w:t>
      </w:r>
      <w:r w:rsidR="00285F25" w:rsidRPr="001F6926">
        <w:rPr>
          <w:bCs/>
          <w:color w:val="000000"/>
          <w:sz w:val="22"/>
          <w:szCs w:val="22"/>
        </w:rPr>
        <w:t xml:space="preserve">о Договора, </w:t>
      </w:r>
      <w:r w:rsidRPr="001F6926">
        <w:rPr>
          <w:bCs/>
          <w:color w:val="000000"/>
          <w:sz w:val="22"/>
          <w:szCs w:val="22"/>
        </w:rPr>
        <w:t>Собственник обязан в течение 10 (десяти) рабочих дней с момента получения соответствующего уведомления возместить расходы, начисленные на основании соответствующих актов выполненных работ.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1F6926">
        <w:rPr>
          <w:sz w:val="22"/>
          <w:szCs w:val="22"/>
        </w:rPr>
        <w:lastRenderedPageBreak/>
        <w:t>Использовать безвозмездно нежилые помещения</w:t>
      </w:r>
      <w:r w:rsidR="00E62A1A" w:rsidRPr="001F6926">
        <w:rPr>
          <w:sz w:val="22"/>
          <w:szCs w:val="22"/>
        </w:rPr>
        <w:t xml:space="preserve"> (комнаты консь</w:t>
      </w:r>
      <w:r w:rsidR="00992AF2" w:rsidRPr="001F6926">
        <w:rPr>
          <w:sz w:val="22"/>
          <w:szCs w:val="22"/>
        </w:rPr>
        <w:t>ержей)</w:t>
      </w:r>
      <w:r w:rsidRPr="001F6926">
        <w:rPr>
          <w:sz w:val="22"/>
          <w:szCs w:val="22"/>
        </w:rPr>
        <w:t>, с оплатой коммунальных услуг</w:t>
      </w:r>
      <w:r w:rsidR="00977163" w:rsidRPr="001F6926">
        <w:rPr>
          <w:sz w:val="22"/>
          <w:szCs w:val="22"/>
        </w:rPr>
        <w:t>,</w:t>
      </w:r>
      <w:r w:rsidRPr="001F6926">
        <w:rPr>
          <w:sz w:val="22"/>
          <w:szCs w:val="22"/>
        </w:rPr>
        <w:t xml:space="preserve">  относящиеся к Общему имуществу Многоквартирного дома для выполнения услуг и работ в соответствии с настоящим Договором. Использование указанных помещений Управляющим может осуществляться лично, либо организациями, привлеченными для выполнения работ Управляющим, </w:t>
      </w:r>
      <w:r w:rsidR="004D5E77" w:rsidRPr="001F6926">
        <w:rPr>
          <w:color w:val="000000"/>
          <w:sz w:val="22"/>
          <w:szCs w:val="22"/>
        </w:rPr>
        <w:t>по решению Общего собрания</w:t>
      </w:r>
      <w:r w:rsidRPr="001F6926">
        <w:rPr>
          <w:color w:val="000000"/>
          <w:sz w:val="22"/>
          <w:szCs w:val="22"/>
        </w:rPr>
        <w:t xml:space="preserve"> Собственников.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Проводить проверку работы установленных приборов индивидуального учёта и сохранности их пломб.</w:t>
      </w:r>
    </w:p>
    <w:p w:rsidR="000E70EA" w:rsidRPr="001F6926" w:rsidRDefault="000E70EA" w:rsidP="00986352">
      <w:pPr>
        <w:pStyle w:val="ConsNormal"/>
        <w:widowControl/>
        <w:numPr>
          <w:ilvl w:val="0"/>
          <w:numId w:val="35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Распоряжаться средствами, полученными за счёт экономии предоставляемых жилищных и прочих услуг</w:t>
      </w:r>
      <w:r w:rsidR="00977163" w:rsidRPr="001F6926">
        <w:rPr>
          <w:rFonts w:ascii="Times New Roman" w:hAnsi="Times New Roman" w:cs="Times New Roman"/>
          <w:sz w:val="22"/>
          <w:szCs w:val="22"/>
        </w:rPr>
        <w:t xml:space="preserve">, за исключением случаев недопоставки коммунальных услуг или поставкиуслуг ненадлежащего качества, </w:t>
      </w:r>
      <w:r w:rsidRPr="001F6926">
        <w:rPr>
          <w:rFonts w:ascii="Times New Roman" w:hAnsi="Times New Roman" w:cs="Times New Roman"/>
          <w:sz w:val="22"/>
          <w:szCs w:val="22"/>
        </w:rPr>
        <w:t xml:space="preserve">(ресурсосбережение, минимизация затрат, перерасчеты платежей, корректировка платежей и др.) и при реализации полномочий, установленных п. 2.1.18. настоящего Договора, </w:t>
      </w:r>
      <w:r w:rsidR="00977163" w:rsidRPr="001F6926">
        <w:rPr>
          <w:rFonts w:ascii="Times New Roman" w:hAnsi="Times New Roman" w:cs="Times New Roman"/>
          <w:sz w:val="22"/>
          <w:szCs w:val="22"/>
        </w:rPr>
        <w:t>по итогам отчетного периода</w:t>
      </w:r>
      <w:r w:rsidRPr="001F6926">
        <w:rPr>
          <w:rFonts w:ascii="Times New Roman" w:hAnsi="Times New Roman" w:cs="Times New Roman"/>
          <w:sz w:val="22"/>
          <w:szCs w:val="22"/>
        </w:rPr>
        <w:t xml:space="preserve">, а также при составлении сметы расходов на последующий год и направлять указанные денежные средства на возмещение убытков, связанных с предоставлением жилищных и прочих услуг, оплату дополнительных работ и услуг по содержанию Общего имущества и Текущему ремонту, оплату работ по капитальному ремонту, возмещение убытков по актам вандализма, ликвидаций аварий и т.п. При этом </w:t>
      </w:r>
      <w:r w:rsidR="006020C2" w:rsidRPr="001F6926">
        <w:rPr>
          <w:rFonts w:ascii="Times New Roman" w:hAnsi="Times New Roman" w:cs="Times New Roman"/>
          <w:sz w:val="22"/>
          <w:szCs w:val="22"/>
        </w:rPr>
        <w:t xml:space="preserve">20 </w:t>
      </w:r>
      <w:r w:rsidRPr="001F6926">
        <w:rPr>
          <w:rFonts w:ascii="Times New Roman" w:hAnsi="Times New Roman" w:cs="Times New Roman"/>
          <w:sz w:val="22"/>
          <w:szCs w:val="22"/>
        </w:rPr>
        <w:t>% от общей суммы указанных средств ежегодно составляют вознаграждение Управляющего.</w:t>
      </w:r>
    </w:p>
    <w:p w:rsidR="00533E62" w:rsidRPr="001F6926" w:rsidRDefault="00533E62" w:rsidP="00986352">
      <w:pPr>
        <w:pStyle w:val="af6"/>
        <w:numPr>
          <w:ilvl w:val="0"/>
          <w:numId w:val="3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Предоставлять в случае их отсутствия иные услуги </w:t>
      </w:r>
      <w:r w:rsidR="00285F25" w:rsidRPr="001F6926">
        <w:rPr>
          <w:sz w:val="22"/>
          <w:szCs w:val="22"/>
        </w:rPr>
        <w:t xml:space="preserve">по желанию </w:t>
      </w:r>
      <w:r w:rsidRPr="001F6926">
        <w:rPr>
          <w:sz w:val="22"/>
          <w:szCs w:val="22"/>
        </w:rPr>
        <w:t xml:space="preserve"> Собственников или обеспечение возможности их получения (радиовещание, телевидение, интернет, установка и эксплуатация систем видео наблюдения, домофон, кодовый замок двери подъезда и т. п.) и не преп</w:t>
      </w:r>
      <w:r w:rsidR="00285F25" w:rsidRPr="001F6926">
        <w:rPr>
          <w:sz w:val="22"/>
          <w:szCs w:val="22"/>
        </w:rPr>
        <w:t xml:space="preserve">ятствовать </w:t>
      </w:r>
      <w:r w:rsidRPr="001F6926">
        <w:rPr>
          <w:sz w:val="22"/>
          <w:szCs w:val="22"/>
        </w:rPr>
        <w:t>Собственникам в получении таких услуг из альтернативных источников.</w:t>
      </w:r>
    </w:p>
    <w:p w:rsidR="00533E62" w:rsidRPr="00B73397" w:rsidRDefault="00E62A1A" w:rsidP="00E62A1A">
      <w:pPr>
        <w:tabs>
          <w:tab w:val="left" w:pos="7605"/>
        </w:tabs>
        <w:ind w:firstLine="567"/>
        <w:jc w:val="both"/>
        <w:rPr>
          <w:b/>
        </w:rPr>
      </w:pPr>
      <w:r w:rsidRPr="00B73397">
        <w:rPr>
          <w:b/>
        </w:rPr>
        <w:tab/>
      </w:r>
    </w:p>
    <w:p w:rsidR="00285F25" w:rsidRPr="00B73397" w:rsidRDefault="00285F25" w:rsidP="00986352">
      <w:pPr>
        <w:suppressAutoHyphens w:val="0"/>
        <w:ind w:left="360"/>
        <w:rPr>
          <w:b/>
        </w:rPr>
      </w:pPr>
      <w:r w:rsidRPr="00B73397">
        <w:rPr>
          <w:b/>
        </w:rPr>
        <w:t>Собственник имеет право:</w:t>
      </w:r>
    </w:p>
    <w:p w:rsidR="00285F25" w:rsidRPr="001F6926" w:rsidRDefault="00285F25" w:rsidP="009A7838">
      <w:pPr>
        <w:pStyle w:val="af6"/>
        <w:numPr>
          <w:ilvl w:val="0"/>
          <w:numId w:val="37"/>
        </w:numPr>
        <w:suppressAutoHyphens w:val="0"/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 xml:space="preserve">Получать услуги надлежащего качества, оказываемые Управляющей Компанией или </w:t>
      </w:r>
      <w:r w:rsidR="009A7838" w:rsidRPr="001F6926">
        <w:rPr>
          <w:sz w:val="22"/>
          <w:szCs w:val="22"/>
        </w:rPr>
        <w:t xml:space="preserve">привлеченными </w:t>
      </w:r>
      <w:r w:rsidRPr="001F6926">
        <w:rPr>
          <w:sz w:val="22"/>
          <w:szCs w:val="22"/>
        </w:rPr>
        <w:t>организациями, для управления, коммунального обеспечения, содержания и технического обслуживания Многоквартирного дома. Проверять объемы, качество и периодичность оказания коммунальных услуг.</w:t>
      </w:r>
    </w:p>
    <w:p w:rsidR="00285F25" w:rsidRPr="001F6926" w:rsidRDefault="00986352" w:rsidP="00986352">
      <w:pPr>
        <w:pStyle w:val="af6"/>
        <w:numPr>
          <w:ilvl w:val="0"/>
          <w:numId w:val="37"/>
        </w:numPr>
        <w:suppressAutoHyphens w:val="0"/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>П</w:t>
      </w:r>
      <w:r w:rsidR="00285F25" w:rsidRPr="001F6926">
        <w:rPr>
          <w:sz w:val="22"/>
          <w:szCs w:val="22"/>
        </w:rPr>
        <w:t>олучать сведения о деятельности, связанной с управлением Многоквартирным домом и исполнением настоящего Договора, знакомиться в офисе с условиями сделок, совершенных в рамках исполнения настоящего Договора, осуществлять контроль за деятельностью Управляющей Компании в рамках и формах, установленных законодательством РФ и Общим собранием собственников МКД.</w:t>
      </w:r>
    </w:p>
    <w:p w:rsidR="00285F25" w:rsidRPr="001F6926" w:rsidRDefault="00285F25" w:rsidP="00986352">
      <w:pPr>
        <w:pStyle w:val="af6"/>
        <w:numPr>
          <w:ilvl w:val="0"/>
          <w:numId w:val="37"/>
        </w:numPr>
        <w:suppressAutoHyphens w:val="0"/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>Получать от Управляющей Компании сведения о начислениях к уплате размера платы за коммунальные услуги и дополнительные услуги, о наличии или отсутствии задолженности по оплате, наличии оснований для начисления пени, штрафов.</w:t>
      </w:r>
    </w:p>
    <w:p w:rsidR="00285F25" w:rsidRPr="001F6926" w:rsidRDefault="00285F25" w:rsidP="00986352">
      <w:pPr>
        <w:pStyle w:val="af6"/>
        <w:numPr>
          <w:ilvl w:val="0"/>
          <w:numId w:val="37"/>
        </w:numPr>
        <w:suppressAutoHyphens w:val="0"/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>На изменение размера платы за содержание и ремонт жилого помещения, платы за коммунальные услуги, в случае оказания услуги и выполнения работ ненадлежащего качества или с перерывами, превышающими установленную продолжительность, в порядке, установленном Правительством Российской Федерации.</w:t>
      </w:r>
    </w:p>
    <w:p w:rsidR="00285F25" w:rsidRPr="001F6926" w:rsidRDefault="00986352" w:rsidP="00986352">
      <w:pPr>
        <w:pStyle w:val="af6"/>
        <w:numPr>
          <w:ilvl w:val="0"/>
          <w:numId w:val="37"/>
        </w:numPr>
        <w:suppressAutoHyphens w:val="0"/>
        <w:jc w:val="both"/>
        <w:rPr>
          <w:b/>
          <w:sz w:val="22"/>
          <w:szCs w:val="22"/>
        </w:rPr>
      </w:pPr>
      <w:r w:rsidRPr="001F6926">
        <w:rPr>
          <w:sz w:val="22"/>
          <w:szCs w:val="22"/>
        </w:rPr>
        <w:t>Н</w:t>
      </w:r>
      <w:r w:rsidR="00285F25" w:rsidRPr="001F6926">
        <w:rPr>
          <w:sz w:val="22"/>
          <w:szCs w:val="22"/>
        </w:rPr>
        <w:t>а устранение недостатков услуг, предоставляемых Управляющей Компанией или подрядными организациями в установленные сроки и на возмещение вреда, причиненного жизни, здоровью или имуществу Собственников, в случаях оказания услуги и выполнения работ ненадлежащего качества в порядке, установленном законодательством РФ.</w:t>
      </w:r>
    </w:p>
    <w:p w:rsidR="0080380D" w:rsidRPr="001F6926" w:rsidRDefault="00285F25" w:rsidP="00CE45CD">
      <w:pPr>
        <w:pStyle w:val="af6"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Получать информацию </w:t>
      </w:r>
      <w:r w:rsidR="009A7838" w:rsidRPr="001F6926">
        <w:rPr>
          <w:sz w:val="22"/>
          <w:szCs w:val="22"/>
        </w:rPr>
        <w:t>,</w:t>
      </w:r>
      <w:r w:rsidRPr="001F6926">
        <w:rPr>
          <w:sz w:val="22"/>
          <w:szCs w:val="22"/>
        </w:rPr>
        <w:t>осуществлять иные права, предусмотренные для Собственников Помещений в Многоквартирном доме жилищным законодательством, Правилами представления коммунальных услуг, Правилами содержания общего имущества в Многоквартирном доме.</w:t>
      </w:r>
    </w:p>
    <w:p w:rsidR="0080380D" w:rsidRPr="001F6926" w:rsidRDefault="0080380D" w:rsidP="00986352">
      <w:pPr>
        <w:pStyle w:val="af6"/>
        <w:suppressAutoHyphens w:val="0"/>
        <w:ind w:left="1080"/>
        <w:jc w:val="both"/>
        <w:rPr>
          <w:sz w:val="22"/>
          <w:szCs w:val="22"/>
        </w:rPr>
      </w:pPr>
    </w:p>
    <w:p w:rsidR="00986352" w:rsidRPr="001F6926" w:rsidRDefault="00285F25" w:rsidP="00986352">
      <w:pPr>
        <w:suppressAutoHyphens w:val="0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Собственник обязан:</w:t>
      </w:r>
    </w:p>
    <w:p w:rsidR="00285F25" w:rsidRPr="001F6926" w:rsidRDefault="00986352" w:rsidP="00986352">
      <w:pPr>
        <w:pStyle w:val="af6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</w:t>
      </w:r>
      <w:r w:rsidR="00285F25" w:rsidRPr="001F6926">
        <w:rPr>
          <w:sz w:val="22"/>
          <w:szCs w:val="22"/>
        </w:rPr>
        <w:t>спользовать Помещение в соответствии с его назначением, согласно действующим правилам и нормам действующего законодательства. Иное лицо, не Собственник (наниматель или арендатор), пользующееся Помещением на основании соглашения с Собственником данного Помещения, имеет права, исполняет обязанности и несет ответственность в соответствии с условиями такого соглашения и в соответствии с действующим российским законодательством.</w:t>
      </w:r>
    </w:p>
    <w:p w:rsidR="00285F25" w:rsidRPr="001F6926" w:rsidRDefault="00285F25" w:rsidP="00986352">
      <w:pPr>
        <w:pStyle w:val="af6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 наличии индивидуальных приборов учета потребления горячего водоснабжения, холодного водоснабжения, теплоснабжения, электроснабжения - ежемесячно снимать показания в период с 2</w:t>
      </w:r>
      <w:r w:rsidR="00DF5AE6" w:rsidRPr="001F6926">
        <w:rPr>
          <w:sz w:val="22"/>
          <w:szCs w:val="22"/>
        </w:rPr>
        <w:t>0</w:t>
      </w:r>
      <w:r w:rsidRPr="001F6926">
        <w:rPr>
          <w:sz w:val="22"/>
          <w:szCs w:val="22"/>
        </w:rPr>
        <w:t>-го по 25-е число текущего месяца и передавать полученные показания в Управляющую Компанию не позднее 26-го числа текущего месяца для формирования платежных квитанций. В случае непредставления в указанный срок - квитанция формируется в соответствии с требованиями законодательства.</w:t>
      </w:r>
    </w:p>
    <w:p w:rsidR="00285F25" w:rsidRPr="001F6926" w:rsidRDefault="00986352" w:rsidP="00986352">
      <w:pPr>
        <w:pStyle w:val="af6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</w:t>
      </w:r>
      <w:r w:rsidR="00285F25" w:rsidRPr="001F6926">
        <w:rPr>
          <w:sz w:val="22"/>
          <w:szCs w:val="22"/>
        </w:rPr>
        <w:t xml:space="preserve">плачивать расходы на управление, содержание и техническое обслуживание, страхование общего имущества МКД, пропорционально общей площади Помещения согласно законодательно утвержденным тарифам и расчетам Управляющей Компании, утвержденным Общим собранием </w:t>
      </w:r>
      <w:r w:rsidR="00285F25" w:rsidRPr="001F6926">
        <w:rPr>
          <w:sz w:val="22"/>
          <w:szCs w:val="22"/>
        </w:rPr>
        <w:lastRenderedPageBreak/>
        <w:t>собственников. Данные тарифы могут изменяться Управляющей Компанией в соответствии с требованиями действующего законодательства.</w:t>
      </w:r>
    </w:p>
    <w:p w:rsidR="00285F25" w:rsidRPr="001F6926" w:rsidRDefault="00285F25" w:rsidP="00986352">
      <w:pPr>
        <w:pStyle w:val="af6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Оплачивать потребленные коммунальные ресурсы, участвовать в расходах по капитальному ремонту общего имущества МКД, при устранении аварийных ситуаций, в расходах по развитию придомовой территории и внутренних коммуникаций, а также охранной инфраструктуры- в соответствии с решениями общего собрания Собственников.</w:t>
      </w:r>
    </w:p>
    <w:p w:rsidR="00285F25" w:rsidRPr="001F6926" w:rsidRDefault="00285F25" w:rsidP="00986352">
      <w:pPr>
        <w:pStyle w:val="af6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Содержать в чистоте и порядке подсобные помещения, балконы и лоджии, соблюдать чистоту и порядок в подъездах, кабинах лифтов, на лестничных клетках и других местах общего пользования, выносить мусор, пищевые и быт</w:t>
      </w:r>
      <w:r w:rsidR="00D827F1" w:rsidRPr="001F6926">
        <w:rPr>
          <w:sz w:val="22"/>
          <w:szCs w:val="22"/>
        </w:rPr>
        <w:t>овые отходы в специальные места.</w:t>
      </w:r>
      <w:r w:rsidRPr="001F6926">
        <w:rPr>
          <w:sz w:val="22"/>
          <w:szCs w:val="22"/>
        </w:rPr>
        <w:t xml:space="preserve"> Не сбрасывать в систему канализации мусор, твердые бытовые и строительные отходы, не сливать жидкие пищевые и не сбрасывать любые строительные отходы в мусоропровод. При обнаружении неисправностей в Помещении, в МКД в целом, немедленно принимать меры по их устранению и сообщать о них Управляющей Компании.</w:t>
      </w:r>
    </w:p>
    <w:p w:rsidR="00285F25" w:rsidRPr="001F6926" w:rsidRDefault="00285F25" w:rsidP="00986352">
      <w:pPr>
        <w:pStyle w:val="af6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Допускать представителей Управляющей Компании (в том числе работников аварийных служб), представителей органов государственного контроля и надзора в занимаемое Помещение для осмотра технического и санитарного состояния внутриквартирного оборудования, в заранее согласованное время. Допускать в Помещение в дневное время, а при авариях и в ночное время, представителей Управляющей Компании или уполномоченных ею организаций для немедленного установления и устранения причины аварии.</w:t>
      </w:r>
    </w:p>
    <w:p w:rsidR="00285F25" w:rsidRPr="001F6926" w:rsidRDefault="00285F25" w:rsidP="00986352">
      <w:pPr>
        <w:pStyle w:val="af6"/>
        <w:numPr>
          <w:ilvl w:val="0"/>
          <w:numId w:val="38"/>
        </w:numPr>
        <w:suppressAutoHyphens w:val="0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Производить переустройство и перепланировку Помещения с учетом требований, установленных государственными и муниципальными органами, нормативными актами, с обязательным уведомлением Управляющей Компании.</w:t>
      </w:r>
    </w:p>
    <w:p w:rsidR="00285F25" w:rsidRPr="001F6926" w:rsidRDefault="00285F25" w:rsidP="00986352">
      <w:pPr>
        <w:pStyle w:val="af6"/>
        <w:numPr>
          <w:ilvl w:val="0"/>
          <w:numId w:val="38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Контролировать производство и качество работ по перепланировке и/или переустройству в Помещении, качество используемых при этом материалов, наличие соответствующих сертификатов, лицензий, допусков. Согласование переустройства или перепланировки в уполномоченных государственных органах Собственник осуществляет самостоятельно и за свой счет, предоставляя разрешительную документацию в заверенных копиях Управляющей Компании МКД. В случае причинения вреда имуществу МКД Собственник несет ответственность в соответствии с действующим законодательством. </w:t>
      </w:r>
    </w:p>
    <w:p w:rsidR="00A35DAE" w:rsidRPr="001F6926" w:rsidRDefault="00A35DAE" w:rsidP="00A35DAE">
      <w:pPr>
        <w:pStyle w:val="af6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</w:t>
      </w:r>
      <w:r w:rsidR="00285F25" w:rsidRPr="001F6926">
        <w:rPr>
          <w:sz w:val="22"/>
          <w:szCs w:val="22"/>
        </w:rPr>
        <w:t xml:space="preserve">В течение трех дней с момента, осуществления перепланировки и/или переустройства </w:t>
      </w:r>
    </w:p>
    <w:p w:rsidR="00285F25" w:rsidRPr="001F6926" w:rsidRDefault="00A35DAE" w:rsidP="00DF6A59">
      <w:pPr>
        <w:pStyle w:val="af6"/>
        <w:ind w:left="0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      </w:t>
      </w:r>
      <w:r w:rsidR="00285F25" w:rsidRPr="001F6926">
        <w:rPr>
          <w:sz w:val="22"/>
          <w:szCs w:val="22"/>
        </w:rPr>
        <w:t>Собственник (или уполномоченное им лицо) обязан предоставить Управляющей Компании</w:t>
      </w:r>
    </w:p>
    <w:p w:rsidR="00A71926" w:rsidRPr="001F6926" w:rsidRDefault="00A35DAE" w:rsidP="00A71926">
      <w:pPr>
        <w:ind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      </w:t>
      </w:r>
      <w:r w:rsidR="00285F25" w:rsidRPr="001F6926">
        <w:rPr>
          <w:sz w:val="22"/>
          <w:szCs w:val="22"/>
        </w:rPr>
        <w:t xml:space="preserve">документы, необходимые для внесения соответствующих изменений в техническую </w:t>
      </w:r>
    </w:p>
    <w:p w:rsidR="00285F25" w:rsidRPr="001F6926" w:rsidRDefault="00A35DAE" w:rsidP="00A71926">
      <w:pPr>
        <w:ind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      </w:t>
      </w:r>
      <w:r w:rsidR="00285F25" w:rsidRPr="001F6926">
        <w:rPr>
          <w:sz w:val="22"/>
          <w:szCs w:val="22"/>
        </w:rPr>
        <w:t>документацию Многоквартирного дома.</w:t>
      </w:r>
    </w:p>
    <w:p w:rsidR="00DF6A59" w:rsidRPr="001F6926" w:rsidRDefault="00DF6A59" w:rsidP="00DF6A59">
      <w:pPr>
        <w:pStyle w:val="af6"/>
        <w:suppressAutoHyphens w:val="0"/>
        <w:ind w:left="142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10.    </w:t>
      </w:r>
      <w:r w:rsidR="00285F25" w:rsidRPr="001F6926">
        <w:rPr>
          <w:sz w:val="22"/>
          <w:szCs w:val="22"/>
        </w:rPr>
        <w:t xml:space="preserve">Не производить установку навесного оборудования на фасадах здания и иных элементах </w:t>
      </w:r>
    </w:p>
    <w:p w:rsidR="00DF6A59" w:rsidRPr="001F6926" w:rsidRDefault="00285F25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благоустройства, не производить работ, которые могут привести к нарушению целостности </w:t>
      </w:r>
    </w:p>
    <w:p w:rsidR="00DF6A59" w:rsidRPr="001F6926" w:rsidRDefault="00285F25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конструкций Многоквартирного дома, а так же изменению внешнего облика дома и его</w:t>
      </w:r>
    </w:p>
    <w:p w:rsidR="00DF6A59" w:rsidRPr="001F6926" w:rsidRDefault="00285F25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отдельных частей. Собственник обязуется не хранить крупногабаритные вещи, мебель и </w:t>
      </w:r>
    </w:p>
    <w:p w:rsidR="00DF6A59" w:rsidRPr="001F6926" w:rsidRDefault="00285F25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пожароопасные материалы в местах общего пользования Собственников МКД (не размещать </w:t>
      </w:r>
    </w:p>
    <w:p w:rsidR="00DF6A59" w:rsidRPr="001F6926" w:rsidRDefault="00285F25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под маршами лестничных клеток, в коридорах и проч.), не отгораживать места общего </w:t>
      </w:r>
    </w:p>
    <w:p w:rsidR="00DF6A59" w:rsidRPr="001F6926" w:rsidRDefault="00285F25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пользования, не устанавливать в них перегородки, двери, иным способом не изменять вид и</w:t>
      </w:r>
    </w:p>
    <w:p w:rsidR="00DF6A59" w:rsidRPr="001F6926" w:rsidRDefault="00A35DAE" w:rsidP="00DF6A59">
      <w:pPr>
        <w:pStyle w:val="af6"/>
        <w:suppressAutoHyphens w:val="0"/>
        <w:ind w:left="397"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</w:t>
      </w:r>
      <w:r w:rsidR="00285F25" w:rsidRPr="001F6926">
        <w:rPr>
          <w:sz w:val="22"/>
          <w:szCs w:val="22"/>
        </w:rPr>
        <w:t>целостность общего имущества Собственников Многоквартирного дома.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ind w:right="5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Устанавливать кондиционеры в соответствии с рекомендациями Управляющей Компании, самостоятельно демонтировать не санкционированно установленное оборудование. Слив конденсата от кондиционеров вывести в систему канализации.(Запрещается вывод слива конденсата от кондиционера на улицу!!!).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Соблюдать правила пожарной и электробезопасности при пользовании электрическими и иными приборами, не устанавливать самодельные предохранительные устройства, не загромождать пожарные гидранты, коридоры, проходы, лестничные клетки, запасные выходы, лоджии, балконы.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использовать бытовые машины (приборы, оборудование), мощность подключения которых превышает максимально допустимые нагрузки, исходя из технических характеристик внутридомовых инженерных систем. Не санкционированно, без согласования с Управляющей Компанией, не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не вносить изменения во внутридомовые инженерные системы.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демонтировать и не отключать самовольно обогревающие элементы, предусмотренные проектной и (или) технической документацией на Многоквартирный дом, не увеличивать поверхности нагрева приборов отопления, установленных в жилом помещении, свыше параметров, предусмотренных проектной и технической документацией на Многоквартирный дом. Самовольно не производить слив теплоносителя из системы отопления без согласования с Управляющей Компанией.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lastRenderedPageBreak/>
        <w:t>Не нарушать пломбы на приборах учета и в местах их подключения (крепления), не демонтировать приборы учета и не осуществлять несанкционированное вмешательство в работу указанных приборов учета</w:t>
      </w:r>
      <w:r w:rsidR="001F6926">
        <w:rPr>
          <w:sz w:val="22"/>
          <w:szCs w:val="22"/>
        </w:rPr>
        <w:t>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снимать датчики системы автоматической противопожарной защиты, установленные в Помещении и не отключать подходящие к ним провода. Снятие датчиков возможно только при наличии разрешения соответствующего инспектора пожарной службы и только специалистами специализированной обслуживающей организации. В случае необходимости временного снятия или установки датчиков Собственник обязан письменно обратиться в Управляющую Компанию для получения соответствующего разрешения. Собственник несет ответственность за нарушение требований пожарной безопасности в соответствии с действующим законодательством.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создавать повышенного шума в жилых помещениях и местах общего пользования в соответствии с законодательством Московской области.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Информировать Управляющую Компанию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 передаче прав собственности на Помещение Собственник обязан предупредить нового Собственника об имеющихся правах и обязательствах по содержанию и техническому обслуживанию Помещения и Многоквартирного дома, а также письменно предупредить Управляющую Компанию о смене Собственника Помещения, предоставив о нем информацию. Полностью выполнить свои обязанности по настоящему Договору до передачи прав собственности на Помещение новому Собственнику.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 не использовании Помещений в Многоквартирном доме сообщать Управляющей Компании свои контактные телефоны и адреса почтовой связи, а также телефоны и адреса лиц, которые могут обеспечить доступ к Помещениям при отсутствии в нем Собственника более 24 часов.</w:t>
      </w:r>
    </w:p>
    <w:p w:rsidR="00285F25" w:rsidRPr="001F6926" w:rsidRDefault="00285F25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Оплачивать вывоз строительных отходов и крупногабаритного мусора, образующегося в результате ремонта помещения, сверх установленных разделом 3 платежей, на основании отдельного Договора на вывоз строительного мусора.</w:t>
      </w:r>
    </w:p>
    <w:p w:rsidR="00285F25" w:rsidRPr="001F6926" w:rsidRDefault="005A6853" w:rsidP="00DF6A59">
      <w:pPr>
        <w:pStyle w:val="af6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использовать лифты</w:t>
      </w:r>
      <w:r w:rsidR="00285F25" w:rsidRPr="001F6926">
        <w:rPr>
          <w:sz w:val="22"/>
          <w:szCs w:val="22"/>
        </w:rPr>
        <w:t xml:space="preserve"> для транспортировки строительного материала и отходов без упаковки.</w:t>
      </w:r>
    </w:p>
    <w:p w:rsidR="00533E62" w:rsidRPr="001F6926" w:rsidRDefault="00533E62" w:rsidP="006B1418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Передать Управляющему полномочия по Управлению Многоквартирным домом, </w:t>
      </w:r>
      <w:r w:rsidR="00F06A49" w:rsidRPr="001F6926">
        <w:rPr>
          <w:sz w:val="22"/>
          <w:szCs w:val="22"/>
        </w:rPr>
        <w:t>предусмотренные условиями</w:t>
      </w:r>
      <w:r w:rsidRPr="001F6926">
        <w:rPr>
          <w:sz w:val="22"/>
          <w:szCs w:val="22"/>
        </w:rPr>
        <w:t xml:space="preserve"> настоящего Договора.</w:t>
      </w:r>
      <w:r w:rsidR="0030635C" w:rsidRPr="001F6926">
        <w:rPr>
          <w:sz w:val="22"/>
          <w:szCs w:val="22"/>
        </w:rPr>
        <w:t xml:space="preserve"> </w:t>
      </w:r>
      <w:r w:rsidR="00986352" w:rsidRPr="001F6926">
        <w:rPr>
          <w:sz w:val="22"/>
          <w:szCs w:val="22"/>
        </w:rPr>
        <w:t>В</w:t>
      </w:r>
      <w:r w:rsidRPr="001F6926">
        <w:rPr>
          <w:sz w:val="22"/>
          <w:szCs w:val="22"/>
        </w:rPr>
        <w:t xml:space="preserve"> установленном настоящим Договором порядке, сроки и в полном объёме вносить плату за жилое помещение, Коммунальные услуги (ресурсы) с момента возникновения законного права на Помещение, а также единовременные взносы, согласованные Сторонами, прочие услуги и иные предусмотренные настоящим Договором платежи.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Использовать Помещение по назначению и поддерживать его в надлежащем состоянии.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Бережно относиться к Общему имуществу, объектам благоустройства придомовой территории, зелёным насаждениям, а также обеспечивать сохранность Общего имущества Многоквартирного дома, находящегос</w:t>
      </w:r>
      <w:r w:rsidR="00452D17" w:rsidRPr="001F6926">
        <w:rPr>
          <w:sz w:val="22"/>
          <w:szCs w:val="22"/>
        </w:rPr>
        <w:t>я в принадлежащем ему Помещении</w:t>
      </w:r>
      <w:r w:rsidRPr="001F6926">
        <w:rPr>
          <w:sz w:val="22"/>
          <w:szCs w:val="22"/>
        </w:rPr>
        <w:t>(-ях).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За свой счёт осуществлять содержание и ремонт прина</w:t>
      </w:r>
      <w:r w:rsidR="009A7F7F" w:rsidRPr="001F6926">
        <w:rPr>
          <w:sz w:val="22"/>
          <w:szCs w:val="22"/>
        </w:rPr>
        <w:t xml:space="preserve">длежащего </w:t>
      </w:r>
      <w:r w:rsidRPr="001F6926">
        <w:rPr>
          <w:sz w:val="22"/>
          <w:szCs w:val="22"/>
        </w:rPr>
        <w:t>Собственнику имущества и оборудования, находящегося внутри Помещения, не относящегося к Общему имуществу.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Соблюдать Правила пожарной безопасности при пользовании электрическими, электромеханическими, и другими приборами.</w:t>
      </w:r>
    </w:p>
    <w:p w:rsidR="00F06A49" w:rsidRPr="001F6926" w:rsidRDefault="00F06A49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Проводить реконструкцию, переустройство или перепланировку Помещения, в том числе балконов и лоджий, перестановку либо установку дополнительного санитарно-технического и иного оборудования в порядке, предусмотренном законодательством РФ, </w:t>
      </w:r>
      <w:r w:rsidR="00977163" w:rsidRPr="001F6926">
        <w:rPr>
          <w:sz w:val="22"/>
          <w:szCs w:val="22"/>
        </w:rPr>
        <w:t xml:space="preserve"> предоставляя при этом Управляющему необходимую документацию.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Получить ключи от Помещения в соответствии с условиями  настоящего Договора.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Немедленно сообщать Управляющему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06A49" w:rsidRPr="001F6926" w:rsidRDefault="00F06A49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Предоставлять</w:t>
      </w:r>
      <w:r w:rsidR="0030635C" w:rsidRPr="001F6926">
        <w:rPr>
          <w:sz w:val="22"/>
          <w:szCs w:val="22"/>
        </w:rPr>
        <w:t xml:space="preserve"> </w:t>
      </w:r>
      <w:r w:rsidR="00685467" w:rsidRPr="001F6926">
        <w:rPr>
          <w:sz w:val="22"/>
          <w:szCs w:val="22"/>
        </w:rPr>
        <w:t xml:space="preserve">Управляющей компании </w:t>
      </w:r>
      <w:r w:rsidRPr="001F6926">
        <w:rPr>
          <w:sz w:val="22"/>
          <w:szCs w:val="22"/>
        </w:rPr>
        <w:t xml:space="preserve"> информацию о лицах (контактные телефоны, адреса), имеющих доступ в Помещение в случае временного о</w:t>
      </w:r>
      <w:r w:rsidR="009A7F7F" w:rsidRPr="001F6926">
        <w:rPr>
          <w:sz w:val="22"/>
          <w:szCs w:val="22"/>
        </w:rPr>
        <w:t xml:space="preserve">тсутствия </w:t>
      </w:r>
      <w:r w:rsidRPr="001F6926">
        <w:rPr>
          <w:sz w:val="22"/>
          <w:szCs w:val="22"/>
        </w:rPr>
        <w:t>Собственника на случай проведения аварийных работ.</w:t>
      </w:r>
    </w:p>
    <w:p w:rsidR="00533E62" w:rsidRPr="001F6926" w:rsidRDefault="00F06A49" w:rsidP="00685467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В случае отсутствия таких сведений </w:t>
      </w:r>
      <w:r w:rsidR="00873470" w:rsidRPr="001F6926">
        <w:rPr>
          <w:sz w:val="22"/>
          <w:szCs w:val="22"/>
        </w:rPr>
        <w:t>Управляющая компания</w:t>
      </w:r>
      <w:r w:rsidR="0030635C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вправе вскрыть Помещение в аварийных ситуациях в присутствии третьих лиц</w:t>
      </w:r>
      <w:r w:rsidR="001775F9" w:rsidRPr="001F6926">
        <w:rPr>
          <w:sz w:val="22"/>
          <w:szCs w:val="22"/>
        </w:rPr>
        <w:t xml:space="preserve"> или аварийной бригады</w:t>
      </w:r>
      <w:r w:rsidRPr="001F6926">
        <w:rPr>
          <w:sz w:val="22"/>
          <w:szCs w:val="22"/>
        </w:rPr>
        <w:t xml:space="preserve"> и представителей правоохранительных органов, с составлением соответствующего акта.</w:t>
      </w:r>
    </w:p>
    <w:p w:rsidR="00533E62" w:rsidRPr="001F6926" w:rsidRDefault="00533E62" w:rsidP="00685467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Допускать в Помещение должностных лиц предприятий и организаций, имеющих право проведе</w:t>
      </w:r>
      <w:r w:rsidR="0080380D" w:rsidRPr="001F6926">
        <w:rPr>
          <w:sz w:val="22"/>
          <w:szCs w:val="22"/>
        </w:rPr>
        <w:t>ния работ с установками электро</w:t>
      </w:r>
      <w:r w:rsidRPr="001F6926">
        <w:rPr>
          <w:sz w:val="22"/>
          <w:szCs w:val="22"/>
        </w:rPr>
        <w:t xml:space="preserve">, тепло-, водоснабжения, канализации для проведения профилактических работ, устранения аварий, осмотра инженерного оборудования, приборов контроля и учета  в границах ответственности </w:t>
      </w:r>
      <w:r w:rsidR="00685467" w:rsidRPr="001F6926">
        <w:rPr>
          <w:sz w:val="22"/>
          <w:szCs w:val="22"/>
        </w:rPr>
        <w:t xml:space="preserve">Управляющей компании  </w:t>
      </w:r>
      <w:r w:rsidRPr="001F6926">
        <w:rPr>
          <w:sz w:val="22"/>
          <w:szCs w:val="22"/>
        </w:rPr>
        <w:t>только в случае информирования о  дате и времени их проведения таких работ.</w:t>
      </w:r>
    </w:p>
    <w:p w:rsidR="00533E62" w:rsidRPr="001F6926" w:rsidRDefault="00F06A49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lastRenderedPageBreak/>
        <w:t>При получении сообщен</w:t>
      </w:r>
      <w:r w:rsidR="00685467" w:rsidRPr="001F6926">
        <w:rPr>
          <w:sz w:val="22"/>
          <w:szCs w:val="22"/>
        </w:rPr>
        <w:t>ия (уведомления) от Управляющей компании</w:t>
      </w:r>
      <w:r w:rsidRPr="001F6926">
        <w:rPr>
          <w:sz w:val="22"/>
          <w:szCs w:val="22"/>
        </w:rPr>
        <w:t xml:space="preserve"> по телефону  или иным способом (по факсу, почте и т.д.), </w:t>
      </w:r>
      <w:r w:rsidR="00A62171" w:rsidRPr="001F6926">
        <w:rPr>
          <w:sz w:val="22"/>
          <w:szCs w:val="22"/>
        </w:rPr>
        <w:t>согласовать явку</w:t>
      </w:r>
      <w:r w:rsidRPr="001F6926">
        <w:rPr>
          <w:sz w:val="22"/>
          <w:szCs w:val="22"/>
        </w:rPr>
        <w:t xml:space="preserve"> в офис, либо сообщить о причинах невозможности явки.</w:t>
      </w:r>
    </w:p>
    <w:p w:rsidR="00533E62" w:rsidRPr="001F6926" w:rsidRDefault="00533E62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передавать предусмотренные п.2.1. настоящего Договора права другим управляющим организациям в период действия настоящего Договора, кроме случаев предусмотренных  в п.6  настоящего Договора.</w:t>
      </w:r>
    </w:p>
    <w:p w:rsidR="008A4BBB" w:rsidRPr="001F6926" w:rsidRDefault="009A7F7F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</w:t>
      </w:r>
      <w:r w:rsidR="008A4BBB" w:rsidRPr="001F6926">
        <w:rPr>
          <w:sz w:val="22"/>
          <w:szCs w:val="22"/>
        </w:rPr>
        <w:t xml:space="preserve">редставить  </w:t>
      </w:r>
      <w:r w:rsidR="00685467" w:rsidRPr="001F6926">
        <w:rPr>
          <w:sz w:val="22"/>
          <w:szCs w:val="22"/>
        </w:rPr>
        <w:t>Управляющей компании</w:t>
      </w:r>
      <w:r w:rsidR="008A4BBB" w:rsidRPr="001F6926">
        <w:rPr>
          <w:sz w:val="22"/>
          <w:szCs w:val="22"/>
        </w:rPr>
        <w:t xml:space="preserve"> ко</w:t>
      </w:r>
      <w:r w:rsidRPr="001F6926">
        <w:rPr>
          <w:sz w:val="22"/>
          <w:szCs w:val="22"/>
        </w:rPr>
        <w:t>пию свидетельства о регистрации</w:t>
      </w:r>
      <w:r w:rsidR="008A4BBB" w:rsidRPr="001F6926">
        <w:rPr>
          <w:sz w:val="22"/>
          <w:szCs w:val="22"/>
        </w:rPr>
        <w:t xml:space="preserve"> права и оригинал для сверки, а также в случае проведения переустройства и (или) перепланировки Помещения, в течение 7 (семи) рабочих дней с момента внесения изменений в данные технической инвентаризации передать Управляющему копию плана БТИ на Помещение.</w:t>
      </w:r>
    </w:p>
    <w:p w:rsidR="00533E62" w:rsidRPr="001F6926" w:rsidRDefault="008A4BBB" w:rsidP="00DF6A59">
      <w:pPr>
        <w:pStyle w:val="af6"/>
        <w:numPr>
          <w:ilvl w:val="0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 производить переустройство, реконструкцию, перепланировку Помещений Многоквартирного дома, изменение нагрузки на электрическую сеть</w:t>
      </w:r>
      <w:r w:rsidR="003A460B" w:rsidRPr="001F6926">
        <w:rPr>
          <w:sz w:val="22"/>
          <w:szCs w:val="22"/>
        </w:rPr>
        <w:t>.</w:t>
      </w:r>
      <w:r w:rsidRPr="001F6926">
        <w:rPr>
          <w:sz w:val="22"/>
          <w:szCs w:val="22"/>
        </w:rPr>
        <w:t xml:space="preserve"> Помещения в сторону увеличения или распределения нагрузок по фазам, переоборудование, остекление балконов и лоджий, перестановку, либо установку дополнительного санитарно-технического и иного оборудования, в том числе не подключать и не использовать дополнительные секции приборов центрального отопления, не проектную  регулирующую и запорную арматуру, и другие работы без получения соответствующего разрешения в установленном законом порядке и согласования с Управляющим. </w:t>
      </w:r>
    </w:p>
    <w:p w:rsidR="00DB1BBE" w:rsidRPr="001F6926" w:rsidRDefault="00DB1BBE" w:rsidP="00DF6A59">
      <w:pPr>
        <w:pStyle w:val="af6"/>
        <w:numPr>
          <w:ilvl w:val="1"/>
          <w:numId w:val="34"/>
        </w:numPr>
        <w:rPr>
          <w:sz w:val="22"/>
          <w:szCs w:val="22"/>
        </w:rPr>
      </w:pPr>
      <w:r w:rsidRPr="001F6926">
        <w:rPr>
          <w:sz w:val="22"/>
          <w:szCs w:val="22"/>
        </w:rPr>
        <w:t>Выполнять работу по устройству электрооборудования квартиры только в соответствии с Техническими условиями, выданными Управляющим.</w:t>
      </w:r>
    </w:p>
    <w:p w:rsidR="00986352" w:rsidRPr="001F6926" w:rsidRDefault="00533E62" w:rsidP="00CE45CD">
      <w:pPr>
        <w:pStyle w:val="af6"/>
        <w:numPr>
          <w:ilvl w:val="1"/>
          <w:numId w:val="3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 про</w:t>
      </w:r>
      <w:r w:rsidR="009A7F7F" w:rsidRPr="001F6926">
        <w:rPr>
          <w:sz w:val="22"/>
          <w:szCs w:val="22"/>
        </w:rPr>
        <w:t xml:space="preserve">ведении </w:t>
      </w:r>
      <w:r w:rsidRPr="001F6926">
        <w:rPr>
          <w:sz w:val="22"/>
          <w:szCs w:val="22"/>
        </w:rPr>
        <w:t>Собственниками работ по</w:t>
      </w:r>
      <w:r w:rsidR="00F15BC7" w:rsidRPr="001F6926">
        <w:rPr>
          <w:sz w:val="22"/>
          <w:szCs w:val="22"/>
        </w:rPr>
        <w:t xml:space="preserve"> ремонту </w:t>
      </w:r>
      <w:r w:rsidRPr="001F6926">
        <w:rPr>
          <w:sz w:val="22"/>
          <w:szCs w:val="22"/>
        </w:rPr>
        <w:t>Помещения</w:t>
      </w:r>
      <w:r w:rsidR="00F15BC7" w:rsidRPr="001F6926">
        <w:rPr>
          <w:sz w:val="22"/>
          <w:szCs w:val="22"/>
        </w:rPr>
        <w:t>,</w:t>
      </w:r>
      <w:r w:rsidRPr="001F6926">
        <w:rPr>
          <w:sz w:val="22"/>
          <w:szCs w:val="22"/>
        </w:rPr>
        <w:t xml:space="preserve"> дополнительно оплачивать</w:t>
      </w:r>
      <w:r w:rsidR="0030635C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 xml:space="preserve">вывоз крупногабаритных </w:t>
      </w:r>
      <w:r w:rsidR="008A4BBB" w:rsidRPr="001F6926">
        <w:rPr>
          <w:sz w:val="22"/>
          <w:szCs w:val="22"/>
        </w:rPr>
        <w:t>строительных отходов.  И</w:t>
      </w:r>
      <w:r w:rsidRPr="001F6926">
        <w:rPr>
          <w:sz w:val="22"/>
          <w:szCs w:val="22"/>
        </w:rPr>
        <w:t>ли производить вывоз таких отходов с</w:t>
      </w:r>
      <w:r w:rsidR="00F15BC7" w:rsidRPr="001F6926">
        <w:rPr>
          <w:sz w:val="22"/>
          <w:szCs w:val="22"/>
        </w:rPr>
        <w:t>воими силами и за свои средства</w:t>
      </w:r>
      <w:r w:rsidR="00C50799" w:rsidRPr="001F6926">
        <w:rPr>
          <w:sz w:val="22"/>
          <w:szCs w:val="22"/>
        </w:rPr>
        <w:t>, с участием специализированных организаций</w:t>
      </w:r>
      <w:r w:rsidR="00F15BC7" w:rsidRPr="001F6926">
        <w:rPr>
          <w:sz w:val="22"/>
          <w:szCs w:val="22"/>
        </w:rPr>
        <w:t>. П</w:t>
      </w:r>
      <w:r w:rsidR="008A4BBB" w:rsidRPr="001F6926">
        <w:rPr>
          <w:sz w:val="22"/>
          <w:szCs w:val="22"/>
        </w:rPr>
        <w:t>ре</w:t>
      </w:r>
      <w:r w:rsidR="00F15BC7" w:rsidRPr="001F6926">
        <w:rPr>
          <w:sz w:val="22"/>
          <w:szCs w:val="22"/>
        </w:rPr>
        <w:t>доставляя при этом Управляющему</w:t>
      </w:r>
      <w:r w:rsidR="008A4BBB" w:rsidRPr="001F6926">
        <w:rPr>
          <w:sz w:val="22"/>
          <w:szCs w:val="22"/>
        </w:rPr>
        <w:t xml:space="preserve"> документы</w:t>
      </w:r>
      <w:r w:rsidR="00F15BC7" w:rsidRPr="001F6926">
        <w:rPr>
          <w:sz w:val="22"/>
          <w:szCs w:val="22"/>
        </w:rPr>
        <w:t>,</w:t>
      </w:r>
      <w:r w:rsidR="008A4BBB" w:rsidRPr="001F6926">
        <w:rPr>
          <w:sz w:val="22"/>
          <w:szCs w:val="22"/>
        </w:rPr>
        <w:t xml:space="preserve"> подтверждающие факт полного вывоза и размещения строительного мусора в уста</w:t>
      </w:r>
      <w:r w:rsidR="00F15BC7" w:rsidRPr="001F6926">
        <w:rPr>
          <w:sz w:val="22"/>
          <w:szCs w:val="22"/>
        </w:rPr>
        <w:t>новленные для этих целей местах, и в установленном порядке.</w:t>
      </w:r>
    </w:p>
    <w:p w:rsidR="002C604A" w:rsidRPr="001F6926" w:rsidRDefault="002C604A" w:rsidP="001F450D">
      <w:pPr>
        <w:pStyle w:val="af6"/>
        <w:numPr>
          <w:ilvl w:val="0"/>
          <w:numId w:val="34"/>
        </w:num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Принимать участие в реализации мер</w:t>
      </w:r>
      <w:r w:rsidR="00685467" w:rsidRPr="001F6926">
        <w:rPr>
          <w:sz w:val="22"/>
          <w:szCs w:val="22"/>
        </w:rPr>
        <w:t>оприятий, проводимых Управляющей компанией</w:t>
      </w:r>
      <w:r w:rsidRPr="001F6926">
        <w:rPr>
          <w:sz w:val="22"/>
          <w:szCs w:val="22"/>
        </w:rPr>
        <w:t xml:space="preserve"> по ресурсосбережению, в том числе не превышать лимиты на водопотребление, не допускать размораживания трубопроводов и других действий, способных негативно отразиться на ресурсосбережении Многоквартирного дома в целом.</w:t>
      </w:r>
    </w:p>
    <w:p w:rsidR="001F450D" w:rsidRPr="001F6926" w:rsidRDefault="002C604A" w:rsidP="001F450D">
      <w:pPr>
        <w:pStyle w:val="af6"/>
        <w:numPr>
          <w:ilvl w:val="0"/>
          <w:numId w:val="34"/>
        </w:num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Собственник гарантирует </w:t>
      </w:r>
      <w:r w:rsidR="00685467" w:rsidRPr="001F6926">
        <w:rPr>
          <w:sz w:val="22"/>
          <w:szCs w:val="22"/>
        </w:rPr>
        <w:t>Управляющей компании</w:t>
      </w:r>
      <w:r w:rsidRPr="001F6926">
        <w:rPr>
          <w:sz w:val="22"/>
          <w:szCs w:val="22"/>
        </w:rPr>
        <w:t xml:space="preserve">, что сделка, заключённая по приобретению его прав </w:t>
      </w:r>
    </w:p>
    <w:p w:rsidR="002C604A" w:rsidRPr="001F6926" w:rsidRDefault="00D33C05" w:rsidP="001F450D">
      <w:pPr>
        <w:pStyle w:val="af6"/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  </w:t>
      </w:r>
      <w:r w:rsidR="002C604A" w:rsidRPr="001F6926">
        <w:rPr>
          <w:sz w:val="22"/>
          <w:szCs w:val="22"/>
        </w:rPr>
        <w:t>на Помещение, совершена в полном соответствии с действующим законодательством РФ, и, что собственник на момент заключения настоящего договора не передавал  третьим лицам каких бы то ни было прав на Помещение, что оно в споре и под арестом не состоит, свободно от долгов и обязательс</w:t>
      </w:r>
      <w:r w:rsidRPr="001F6926">
        <w:rPr>
          <w:sz w:val="22"/>
          <w:szCs w:val="22"/>
        </w:rPr>
        <w:t>тв  собственника перед третьими.</w:t>
      </w:r>
    </w:p>
    <w:p w:rsidR="001F450D" w:rsidRPr="001F6926" w:rsidRDefault="002C604A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4</w:t>
      </w:r>
      <w:r w:rsidR="001F450D" w:rsidRPr="001F6926">
        <w:rPr>
          <w:sz w:val="22"/>
          <w:szCs w:val="22"/>
        </w:rPr>
        <w:t>1</w:t>
      </w:r>
      <w:r w:rsidRPr="001F6926">
        <w:rPr>
          <w:sz w:val="22"/>
          <w:szCs w:val="22"/>
        </w:rPr>
        <w:t xml:space="preserve">.Собственник гарантирует, что будет выступать по делам, возникшим по основаниям, </w:t>
      </w:r>
    </w:p>
    <w:p w:rsidR="002C604A" w:rsidRPr="001F6926" w:rsidRDefault="002C604A" w:rsidP="001F450D">
      <w:pPr>
        <w:ind w:left="709" w:hanging="1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связанным с заключением настоящего Договора, за свой счёт во всех инстанциях как арбитражного суда,  так и судах общей юрисдикции, вплоть до вступления в законную силу  решения соответствующего суда и нести все материальные и иные негативные последствия, определённые решениями по судебным делам, возникшим по основаниям, перечисленным в первой части настоящего пункта.</w:t>
      </w:r>
    </w:p>
    <w:p w:rsidR="002C604A" w:rsidRPr="001F6926" w:rsidRDefault="002C604A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4</w:t>
      </w:r>
      <w:r w:rsidR="001F450D" w:rsidRPr="001F6926">
        <w:rPr>
          <w:sz w:val="22"/>
          <w:szCs w:val="22"/>
        </w:rPr>
        <w:t>2</w:t>
      </w:r>
      <w:r w:rsidRPr="001F6926">
        <w:rPr>
          <w:sz w:val="22"/>
          <w:szCs w:val="22"/>
        </w:rPr>
        <w:t>. Собственник обязуется решить на первом общем собрании Собственников вопрос о заключении договора страхования Общего имущества Многоквартирного дома.</w:t>
      </w:r>
    </w:p>
    <w:p w:rsidR="002C604A" w:rsidRPr="001F6926" w:rsidRDefault="001F450D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43</w:t>
      </w:r>
      <w:r w:rsidR="002C604A" w:rsidRPr="001F6926">
        <w:rPr>
          <w:sz w:val="22"/>
          <w:szCs w:val="22"/>
        </w:rPr>
        <w:t>.Выполнять иные предусмотренные действующим законодательством санитарно-гигиенические, экологические, архитектурно-строительные, противопожарные и эксплуатационные требования</w:t>
      </w:r>
    </w:p>
    <w:p w:rsidR="00533E62" w:rsidRPr="001F6926" w:rsidRDefault="001F450D" w:rsidP="001F450D">
      <w:pPr>
        <w:ind w:left="709" w:hanging="425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44</w:t>
      </w:r>
      <w:r w:rsidR="002C604A" w:rsidRPr="001F6926">
        <w:rPr>
          <w:b/>
          <w:sz w:val="22"/>
          <w:szCs w:val="22"/>
        </w:rPr>
        <w:t xml:space="preserve">. </w:t>
      </w:r>
      <w:r w:rsidR="00984F12" w:rsidRPr="001F6926">
        <w:rPr>
          <w:b/>
          <w:sz w:val="22"/>
          <w:szCs w:val="22"/>
        </w:rPr>
        <w:t>Собственники и п</w:t>
      </w:r>
      <w:r w:rsidR="002C604A" w:rsidRPr="001F6926">
        <w:rPr>
          <w:b/>
          <w:sz w:val="22"/>
          <w:szCs w:val="22"/>
        </w:rPr>
        <w:t>ользователи, проживающие совместно с Собственником, пользуются наравне с ним всеми правами и несут все обязанности, уст</w:t>
      </w:r>
      <w:r w:rsidR="00325B87" w:rsidRPr="001F6926">
        <w:rPr>
          <w:b/>
          <w:sz w:val="22"/>
          <w:szCs w:val="22"/>
        </w:rPr>
        <w:t xml:space="preserve">ановленные настоящим Договором, </w:t>
      </w:r>
      <w:r w:rsidR="00325B87" w:rsidRPr="001F6926">
        <w:rPr>
          <w:b/>
          <w:color w:val="000000" w:themeColor="text1"/>
          <w:sz w:val="22"/>
          <w:szCs w:val="22"/>
        </w:rPr>
        <w:t>а именно с</w:t>
      </w:r>
      <w:r w:rsidR="00533E62" w:rsidRPr="001F6926">
        <w:rPr>
          <w:b/>
          <w:color w:val="000000" w:themeColor="text1"/>
          <w:sz w:val="22"/>
          <w:szCs w:val="22"/>
        </w:rPr>
        <w:t>облюдать</w:t>
      </w:r>
      <w:r w:rsidR="00533E62" w:rsidRPr="001F6926">
        <w:rPr>
          <w:b/>
          <w:sz w:val="22"/>
          <w:szCs w:val="22"/>
        </w:rPr>
        <w:t xml:space="preserve"> следующие требования: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а</w:t>
      </w:r>
      <w:r w:rsidR="00533E62" w:rsidRPr="001F6926">
        <w:rPr>
          <w:sz w:val="22"/>
          <w:szCs w:val="22"/>
        </w:rPr>
        <w:t>)  не производить перенос инженерных сетей, не изменять объем отопительных приборов;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б</w:t>
      </w:r>
      <w:r w:rsidR="00533E62" w:rsidRPr="001F6926">
        <w:rPr>
          <w:sz w:val="22"/>
          <w:szCs w:val="22"/>
        </w:rPr>
        <w:t>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</w:t>
      </w:r>
      <w:r w:rsidR="00533E62" w:rsidRPr="001F6926">
        <w:rPr>
          <w:sz w:val="22"/>
          <w:szCs w:val="22"/>
        </w:rPr>
        <w:t>) не допускать выполнение работ или совершение других действий, приводящих к порче Помещения или конструкций Многоквартирного дома;</w:t>
      </w:r>
    </w:p>
    <w:p w:rsidR="005F79F9" w:rsidRPr="001F6926" w:rsidRDefault="001F6926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г</w:t>
      </w:r>
      <w:r w:rsidR="00533E62" w:rsidRPr="001F6926">
        <w:rPr>
          <w:sz w:val="22"/>
          <w:szCs w:val="22"/>
        </w:rPr>
        <w:t>) 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пользования, в том числе коридоров, проходов, лестничных клеток, запасных выходов,  лоджии</w:t>
      </w:r>
      <w:r w:rsidR="005F79F9" w:rsidRPr="001F6926">
        <w:rPr>
          <w:sz w:val="22"/>
          <w:szCs w:val="22"/>
        </w:rPr>
        <w:t>, эркеры;</w:t>
      </w:r>
      <w:r w:rsidR="00533E62" w:rsidRPr="001F6926">
        <w:rPr>
          <w:sz w:val="22"/>
          <w:szCs w:val="22"/>
        </w:rPr>
        <w:t xml:space="preserve"> не допускать разме</w:t>
      </w:r>
      <w:r w:rsidR="005F79F9" w:rsidRPr="001F6926">
        <w:rPr>
          <w:sz w:val="22"/>
          <w:szCs w:val="22"/>
        </w:rPr>
        <w:t>щения на них громоздких, тяжёлых вещей.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д</w:t>
      </w:r>
      <w:r w:rsidR="00533E62" w:rsidRPr="001F6926">
        <w:rPr>
          <w:sz w:val="22"/>
          <w:szCs w:val="22"/>
        </w:rPr>
        <w:t>) не допускать крепления к стенам, балконам, лоджиям и эркерам Многоквартирного дома, различных растяжек, подвесок, указателей, флагштоков, установки кондиционеров, антенн без соответствующего разрешения Управляющего и иных заинтересованных организаций;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е</w:t>
      </w:r>
      <w:r w:rsidR="00533E62" w:rsidRPr="001F6926">
        <w:rPr>
          <w:sz w:val="22"/>
          <w:szCs w:val="22"/>
        </w:rPr>
        <w:t>) не использовать пассажирские лифты для транспортировки строительных материалов и отходов без упаковки, а также легковоспламеняющихся и взрывоопасных веществ, а также не</w:t>
      </w:r>
      <w:r w:rsidR="00533E62" w:rsidRPr="00B73397">
        <w:t xml:space="preserve"> </w:t>
      </w:r>
      <w:r w:rsidR="00533E62" w:rsidRPr="001F6926">
        <w:rPr>
          <w:sz w:val="22"/>
          <w:szCs w:val="22"/>
        </w:rPr>
        <w:t>допускать порчи лифтовой кабины и панели управления лифтом, а также строго соблюдать правила пользования лифтом;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ж</w:t>
      </w:r>
      <w:r w:rsidR="00533E62" w:rsidRPr="001F6926">
        <w:rPr>
          <w:sz w:val="22"/>
          <w:szCs w:val="22"/>
        </w:rPr>
        <w:t>) не допускать мытьё автомашин и сжигания мусора и всех видов отходов на придомовой территории;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533E62" w:rsidRPr="001F6926">
        <w:rPr>
          <w:sz w:val="22"/>
          <w:szCs w:val="22"/>
        </w:rPr>
        <w:t>) принимать все необходимые меры по обеспечению сохранности противопожарного оборудования, находящегося в коридорах общего пользования;</w:t>
      </w:r>
    </w:p>
    <w:p w:rsidR="00533E62" w:rsidRPr="001F6926" w:rsidRDefault="001F6926" w:rsidP="001F450D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33E62" w:rsidRPr="001F6926">
        <w:rPr>
          <w:sz w:val="22"/>
          <w:szCs w:val="22"/>
        </w:rPr>
        <w:t>) не использовать мусоропровод (при наличии) для выброса строительного и другого крупногабаритного мусора, не сливать в него жидкие пищевые и другие жидкие бытовые отходы;</w:t>
      </w:r>
    </w:p>
    <w:p w:rsidR="00533E62" w:rsidRPr="00B73397" w:rsidRDefault="001F6926" w:rsidP="001F450D">
      <w:pPr>
        <w:ind w:left="709" w:hanging="425"/>
        <w:jc w:val="both"/>
      </w:pPr>
      <w:r>
        <w:t>к</w:t>
      </w:r>
      <w:r w:rsidR="00533E62" w:rsidRPr="00B73397">
        <w:t xml:space="preserve">) не допускать повышенного шума и вибрации при производстве ремонтных и иных работ </w:t>
      </w:r>
      <w:r w:rsidR="00533E62" w:rsidRPr="00B73397">
        <w:rPr>
          <w:b/>
          <w:u w:val="single"/>
        </w:rPr>
        <w:t>с 21-00 до 08-00</w:t>
      </w:r>
      <w:r w:rsidR="00533E62" w:rsidRPr="00B73397">
        <w:t>по местному времени, пользоваться телевизорами, магнитофонами и другими громкоговорящими устройствами при условии уменьшении уровня слышимости до степени, не нарушающей покоя жильцов Многоквартирного дома в ночное время (</w:t>
      </w:r>
      <w:r w:rsidR="00533E62" w:rsidRPr="00B73397">
        <w:rPr>
          <w:b/>
          <w:u w:val="single"/>
        </w:rPr>
        <w:t>с 23-00 до 06-00</w:t>
      </w:r>
      <w:r w:rsidR="00533E62" w:rsidRPr="00B73397">
        <w:t xml:space="preserve"> по местному времени), а также других действий  в Помещении и местах общего пользования, нарушающих нормальные условия проживания граждан в других Помещениях;</w:t>
      </w:r>
    </w:p>
    <w:p w:rsidR="00533E62" w:rsidRPr="00B73397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33E62" w:rsidRPr="00B73397">
        <w:rPr>
          <w:rFonts w:ascii="Times New Roman" w:hAnsi="Times New Roman" w:cs="Times New Roman"/>
          <w:sz w:val="24"/>
          <w:szCs w:val="24"/>
        </w:rPr>
        <w:t>) не подключать к электрической сети электроприборы и электрооборудование, мощность которых превышает максимально разрешенную мощность для  данной квартиры.</w:t>
      </w:r>
    </w:p>
    <w:p w:rsidR="00533E62" w:rsidRPr="00B73397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33E62" w:rsidRPr="00B73397">
        <w:rPr>
          <w:rFonts w:ascii="Times New Roman" w:hAnsi="Times New Roman" w:cs="Times New Roman"/>
          <w:sz w:val="24"/>
          <w:szCs w:val="24"/>
        </w:rPr>
        <w:t>) не допускать несанкционированный проход в места служебного пользования, информировать Управляющего обо всех ставших ему известных фактах несанкционированного проникновения в целях обеспечения сохранности оборудования и предотвращения возможности совершения террористических актов.</w:t>
      </w:r>
    </w:p>
    <w:p w:rsidR="00C4131E" w:rsidRPr="00B73397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4131E" w:rsidRPr="00B73397">
        <w:rPr>
          <w:rFonts w:ascii="Times New Roman" w:hAnsi="Times New Roman" w:cs="Times New Roman"/>
          <w:sz w:val="24"/>
          <w:szCs w:val="24"/>
        </w:rPr>
        <w:t>) соблюдать Правила пров</w:t>
      </w:r>
      <w:r w:rsidR="007D26AB" w:rsidRPr="00B73397">
        <w:rPr>
          <w:rFonts w:ascii="Times New Roman" w:hAnsi="Times New Roman" w:cs="Times New Roman"/>
          <w:sz w:val="24"/>
          <w:szCs w:val="24"/>
        </w:rPr>
        <w:t>е</w:t>
      </w:r>
      <w:r w:rsidR="00C4131E" w:rsidRPr="00B73397">
        <w:rPr>
          <w:rFonts w:ascii="Times New Roman" w:hAnsi="Times New Roman" w:cs="Times New Roman"/>
          <w:sz w:val="24"/>
          <w:szCs w:val="24"/>
        </w:rPr>
        <w:t>дения ремонтно-отделочных работ (Приложение № 6).</w:t>
      </w:r>
    </w:p>
    <w:p w:rsidR="00BD1CC2" w:rsidRPr="00B73397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1CC2" w:rsidRPr="00B73397">
        <w:rPr>
          <w:rFonts w:ascii="Times New Roman" w:hAnsi="Times New Roman" w:cs="Times New Roman"/>
          <w:sz w:val="24"/>
          <w:szCs w:val="24"/>
        </w:rPr>
        <w:t>) не хранить в помещении Собственника и местах общего пользования вещества и предметы загрязняющие воздух, взрывоопасные вещества и предметы;</w:t>
      </w:r>
    </w:p>
    <w:p w:rsidR="00BD1CC2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1CC2" w:rsidRPr="001F6926">
        <w:rPr>
          <w:rFonts w:ascii="Times New Roman" w:hAnsi="Times New Roman" w:cs="Times New Roman"/>
          <w:sz w:val="22"/>
          <w:szCs w:val="22"/>
        </w:rPr>
        <w:t>) не допускать нанесения различных надписей и рисунков на стены в местах общего пользования;</w:t>
      </w:r>
    </w:p>
    <w:p w:rsidR="00BD1CC2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р</w:t>
      </w:r>
      <w:r w:rsidR="00BD1CC2" w:rsidRPr="001F6926">
        <w:rPr>
          <w:rFonts w:ascii="Times New Roman" w:hAnsi="Times New Roman" w:cs="Times New Roman"/>
          <w:sz w:val="22"/>
          <w:szCs w:val="22"/>
        </w:rPr>
        <w:t xml:space="preserve">) </w:t>
      </w:r>
      <w:r w:rsidR="005C4F60" w:rsidRPr="001F6926">
        <w:rPr>
          <w:rFonts w:ascii="Times New Roman" w:hAnsi="Times New Roman" w:cs="Times New Roman"/>
          <w:sz w:val="22"/>
          <w:szCs w:val="22"/>
        </w:rPr>
        <w:t xml:space="preserve">не </w:t>
      </w:r>
      <w:r w:rsidR="00BD1CC2" w:rsidRPr="001F6926">
        <w:rPr>
          <w:rFonts w:ascii="Times New Roman" w:hAnsi="Times New Roman" w:cs="Times New Roman"/>
          <w:sz w:val="22"/>
          <w:szCs w:val="22"/>
        </w:rPr>
        <w:t>наносить своими действиями вред общедомовому имуществу многоквартирного дома;</w:t>
      </w:r>
    </w:p>
    <w:p w:rsidR="00BD1CC2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с</w:t>
      </w:r>
      <w:r w:rsidR="00BD1CC2" w:rsidRPr="001F6926">
        <w:rPr>
          <w:rFonts w:ascii="Times New Roman" w:hAnsi="Times New Roman" w:cs="Times New Roman"/>
          <w:sz w:val="22"/>
          <w:szCs w:val="22"/>
        </w:rPr>
        <w:t xml:space="preserve">) </w:t>
      </w:r>
      <w:r w:rsidR="008B0A5F" w:rsidRPr="001F6926">
        <w:rPr>
          <w:rFonts w:ascii="Times New Roman" w:hAnsi="Times New Roman" w:cs="Times New Roman"/>
          <w:sz w:val="22"/>
          <w:szCs w:val="22"/>
        </w:rPr>
        <w:t>производить мероприятия по переустройству помещения (перепланировку помещения, переоборудование помещения, реконструктивные работы) в соответствии с Порядком переустройства помещений в жилых домах и действующим законодательством только после письменного уведомления Управляющей организации;</w:t>
      </w:r>
    </w:p>
    <w:p w:rsidR="008B0A5F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с</w:t>
      </w:r>
      <w:r w:rsidR="008B0A5F" w:rsidRPr="001F6926">
        <w:rPr>
          <w:rFonts w:ascii="Times New Roman" w:hAnsi="Times New Roman" w:cs="Times New Roman"/>
          <w:sz w:val="22"/>
          <w:szCs w:val="22"/>
        </w:rPr>
        <w:t>) в соответствии с требованиями утвержденными органами местного самоуправления порядка переустройства помещений в жилых домах, получить в установленном порядке разрешение на переустройство помещений и производство связанных с ними ремонтно-строительных р</w:t>
      </w:r>
      <w:r w:rsidR="009F58AB" w:rsidRPr="001F6926">
        <w:rPr>
          <w:rFonts w:ascii="Times New Roman" w:hAnsi="Times New Roman" w:cs="Times New Roman"/>
          <w:sz w:val="22"/>
          <w:szCs w:val="22"/>
        </w:rPr>
        <w:t>абот в жилом доме;</w:t>
      </w:r>
    </w:p>
    <w:p w:rsidR="008B0A5F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8B0A5F" w:rsidRPr="001F6926">
        <w:rPr>
          <w:rFonts w:ascii="Times New Roman" w:hAnsi="Times New Roman" w:cs="Times New Roman"/>
          <w:sz w:val="22"/>
          <w:szCs w:val="22"/>
        </w:rPr>
        <w:t>) не нарушать проектную систему естественного воздухоо</w:t>
      </w:r>
      <w:r w:rsidR="009F58AB" w:rsidRPr="001F6926">
        <w:rPr>
          <w:rFonts w:ascii="Times New Roman" w:hAnsi="Times New Roman" w:cs="Times New Roman"/>
          <w:sz w:val="22"/>
          <w:szCs w:val="22"/>
        </w:rPr>
        <w:t>бмена занимаемых помещений в процессе проведения мероприятий по переустройству помещений;</w:t>
      </w:r>
    </w:p>
    <w:p w:rsidR="009F58AB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9F58AB" w:rsidRPr="001F6926">
        <w:rPr>
          <w:rFonts w:ascii="Times New Roman" w:hAnsi="Times New Roman" w:cs="Times New Roman"/>
          <w:sz w:val="22"/>
          <w:szCs w:val="22"/>
        </w:rPr>
        <w:t>) не устанавливать телевизионные и иные приемо-передающие антенны на фасаде многоквартирного дома, чердачных помещений или на техническом этаже. Установка возможна только при наличии письменного согласования с Управляющей компанией;</w:t>
      </w:r>
    </w:p>
    <w:p w:rsidR="009F58AB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</w:t>
      </w:r>
      <w:r w:rsidR="009F58AB" w:rsidRPr="001F6926">
        <w:rPr>
          <w:rFonts w:ascii="Times New Roman" w:hAnsi="Times New Roman" w:cs="Times New Roman"/>
          <w:sz w:val="22"/>
          <w:szCs w:val="22"/>
        </w:rPr>
        <w:t>) не осуществлять монтаж и демонтаж индивидуальных приборов учета коммунальных ресурсов без согласования с Управляющей компанией;</w:t>
      </w:r>
    </w:p>
    <w:p w:rsidR="005A0CFB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</w:t>
      </w:r>
      <w:r w:rsidR="00E4440B" w:rsidRPr="001F6926">
        <w:rPr>
          <w:rFonts w:ascii="Times New Roman" w:hAnsi="Times New Roman" w:cs="Times New Roman"/>
          <w:sz w:val="22"/>
          <w:szCs w:val="22"/>
        </w:rPr>
        <w:t xml:space="preserve">) </w:t>
      </w:r>
      <w:r w:rsidR="005A0CFB" w:rsidRPr="001F6926">
        <w:rPr>
          <w:rFonts w:ascii="Times New Roman" w:hAnsi="Times New Roman" w:cs="Times New Roman"/>
          <w:sz w:val="22"/>
          <w:szCs w:val="22"/>
        </w:rPr>
        <w:t>нести ответственность за возможное нарушение качества представляемых жилищно-коммунальных услуг, вызванное проводимыми и/или проводимые Собственником мероприятиями по переустройству жилого помещения.</w:t>
      </w:r>
    </w:p>
    <w:p w:rsidR="005A0CFB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</w:t>
      </w:r>
      <w:r w:rsidR="00E4440B" w:rsidRPr="001F6926">
        <w:rPr>
          <w:rFonts w:ascii="Times New Roman" w:hAnsi="Times New Roman" w:cs="Times New Roman"/>
          <w:sz w:val="22"/>
          <w:szCs w:val="22"/>
        </w:rPr>
        <w:t>)</w:t>
      </w:r>
      <w:r w:rsidR="005A0CFB" w:rsidRPr="001F6926">
        <w:rPr>
          <w:rFonts w:ascii="Times New Roman" w:hAnsi="Times New Roman" w:cs="Times New Roman"/>
          <w:sz w:val="22"/>
          <w:szCs w:val="22"/>
        </w:rPr>
        <w:t xml:space="preserve"> во время проведения работ по ремонту, переустройству и/или перепланировке в помещении Собственника, осуществлять складирование строительного мусора внутри помещения Собственник</w:t>
      </w:r>
      <w:r w:rsidR="00185C98" w:rsidRPr="001F6926">
        <w:rPr>
          <w:rFonts w:ascii="Times New Roman" w:hAnsi="Times New Roman" w:cs="Times New Roman"/>
          <w:sz w:val="22"/>
          <w:szCs w:val="22"/>
        </w:rPr>
        <w:t>а. (с</w:t>
      </w:r>
      <w:r w:rsidR="005A0CFB" w:rsidRPr="001F6926">
        <w:rPr>
          <w:rFonts w:ascii="Times New Roman" w:hAnsi="Times New Roman" w:cs="Times New Roman"/>
          <w:sz w:val="22"/>
          <w:szCs w:val="22"/>
        </w:rPr>
        <w:t>клад</w:t>
      </w:r>
      <w:r w:rsidR="00185C98" w:rsidRPr="001F6926">
        <w:rPr>
          <w:rFonts w:ascii="Times New Roman" w:hAnsi="Times New Roman" w:cs="Times New Roman"/>
          <w:sz w:val="22"/>
          <w:szCs w:val="22"/>
        </w:rPr>
        <w:t>ирование строительного мусора</w:t>
      </w:r>
      <w:r w:rsidR="005A0CFB" w:rsidRPr="001F6926">
        <w:rPr>
          <w:rFonts w:ascii="Times New Roman" w:hAnsi="Times New Roman" w:cs="Times New Roman"/>
          <w:sz w:val="22"/>
          <w:szCs w:val="22"/>
        </w:rPr>
        <w:t xml:space="preserve"> в местах общего пользования, на площадках оборудованных для сбора твердых бытовых отходов и на придомовой территории ЗАПРЕЩЕНО, согласно санитарно-гигиенических и пожарных норм содержания жилищного фонда);</w:t>
      </w:r>
    </w:p>
    <w:p w:rsidR="005A0CFB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щ</w:t>
      </w:r>
      <w:r w:rsidR="000C4428" w:rsidRPr="001F6926">
        <w:rPr>
          <w:rFonts w:ascii="Times New Roman" w:hAnsi="Times New Roman" w:cs="Times New Roman"/>
          <w:sz w:val="22"/>
          <w:szCs w:val="22"/>
        </w:rPr>
        <w:t>) В случаи не соблюдения п. 23</w:t>
      </w:r>
      <w:r w:rsidR="00185C98" w:rsidRPr="001F6926">
        <w:rPr>
          <w:rFonts w:ascii="Times New Roman" w:hAnsi="Times New Roman" w:cs="Times New Roman"/>
          <w:sz w:val="22"/>
          <w:szCs w:val="22"/>
        </w:rPr>
        <w:t xml:space="preserve"> о</w:t>
      </w:r>
      <w:r w:rsidR="005A0CFB" w:rsidRPr="001F6926">
        <w:rPr>
          <w:rFonts w:ascii="Times New Roman" w:hAnsi="Times New Roman" w:cs="Times New Roman"/>
          <w:sz w:val="22"/>
          <w:szCs w:val="22"/>
        </w:rPr>
        <w:t>платить Управляющей компании в полном объеме расходы, связанные с организацией вывоза строительного мусора Собственника, складированного в местах общего пользования, на площадках оборудованных для сбора твердых бытовых отходов и/или на придомовой территории, согласно выставленного Управляющей компанией счета;</w:t>
      </w:r>
    </w:p>
    <w:p w:rsidR="005A0CFB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</w:t>
      </w:r>
      <w:r w:rsidR="005A0CFB" w:rsidRPr="001F6926">
        <w:rPr>
          <w:rFonts w:ascii="Times New Roman" w:hAnsi="Times New Roman" w:cs="Times New Roman"/>
          <w:sz w:val="22"/>
          <w:szCs w:val="22"/>
        </w:rPr>
        <w:t>) В заранее согласованное с собственником время обеспечить доступ представителей Управляющей компании и представителей специализированн</w:t>
      </w:r>
      <w:r w:rsidR="008977D1" w:rsidRPr="001F6926">
        <w:rPr>
          <w:rFonts w:ascii="Times New Roman" w:hAnsi="Times New Roman" w:cs="Times New Roman"/>
          <w:sz w:val="22"/>
          <w:szCs w:val="22"/>
        </w:rPr>
        <w:t xml:space="preserve">ых предприятий (имеющих </w:t>
      </w:r>
      <w:r w:rsidR="005A0CFB" w:rsidRPr="001F6926">
        <w:rPr>
          <w:rFonts w:ascii="Times New Roman" w:hAnsi="Times New Roman" w:cs="Times New Roman"/>
          <w:sz w:val="22"/>
          <w:szCs w:val="22"/>
        </w:rPr>
        <w:t>допуски и разрешения для работы с установками электроснабжения, теплоснабжения</w:t>
      </w:r>
      <w:r w:rsidR="008977D1" w:rsidRPr="001F6926">
        <w:rPr>
          <w:rFonts w:ascii="Times New Roman" w:hAnsi="Times New Roman" w:cs="Times New Roman"/>
          <w:sz w:val="22"/>
          <w:szCs w:val="22"/>
        </w:rPr>
        <w:t>, водосн</w:t>
      </w:r>
      <w:r w:rsidR="005A0CFB" w:rsidRPr="001F6926">
        <w:rPr>
          <w:rFonts w:ascii="Times New Roman" w:hAnsi="Times New Roman" w:cs="Times New Roman"/>
          <w:sz w:val="22"/>
          <w:szCs w:val="22"/>
        </w:rPr>
        <w:t>абжения и водоотведения)</w:t>
      </w:r>
      <w:r w:rsidR="008977D1" w:rsidRPr="001F6926">
        <w:rPr>
          <w:rFonts w:ascii="Times New Roman" w:hAnsi="Times New Roman" w:cs="Times New Roman"/>
          <w:sz w:val="22"/>
          <w:szCs w:val="22"/>
        </w:rPr>
        <w:t xml:space="preserve"> в принадлежащие собственнику помещения для осмотра технического им санитарного состояния общих внутридомовых инженерных с</w:t>
      </w:r>
      <w:r w:rsidR="00E4440B" w:rsidRPr="001F6926">
        <w:rPr>
          <w:rFonts w:ascii="Times New Roman" w:hAnsi="Times New Roman" w:cs="Times New Roman"/>
          <w:sz w:val="22"/>
          <w:szCs w:val="22"/>
        </w:rPr>
        <w:t>етей</w:t>
      </w:r>
      <w:r w:rsidR="008977D1" w:rsidRPr="001F6926">
        <w:rPr>
          <w:rFonts w:ascii="Times New Roman" w:hAnsi="Times New Roman" w:cs="Times New Roman"/>
          <w:sz w:val="22"/>
          <w:szCs w:val="22"/>
        </w:rPr>
        <w:t>, устройств и оборудования, находящихся в жилом помещении Собственника; для выполнения необходимых ремонтных работ и устранения неисправностей, возникших в процессе эксплуатации помещений Собственника и общедомового имущества многоквартирного жилого дома; для проведения профилактического обслуживания и ремонта прибо</w:t>
      </w:r>
      <w:r w:rsidR="006B223B" w:rsidRPr="001F6926">
        <w:rPr>
          <w:rFonts w:ascii="Times New Roman" w:hAnsi="Times New Roman" w:cs="Times New Roman"/>
          <w:sz w:val="22"/>
          <w:szCs w:val="22"/>
        </w:rPr>
        <w:t>ров учета и контроля, а в случаи</w:t>
      </w:r>
      <w:r w:rsidR="008977D1" w:rsidRPr="001F6926">
        <w:rPr>
          <w:rFonts w:ascii="Times New Roman" w:hAnsi="Times New Roman" w:cs="Times New Roman"/>
          <w:sz w:val="22"/>
          <w:szCs w:val="22"/>
        </w:rPr>
        <w:t xml:space="preserve"> возникновения аварийной ситуации -  в любое время.</w:t>
      </w:r>
    </w:p>
    <w:p w:rsidR="008977D1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</w:t>
      </w:r>
      <w:r w:rsidR="006B223B" w:rsidRPr="001F6926">
        <w:rPr>
          <w:rFonts w:ascii="Times New Roman" w:hAnsi="Times New Roman" w:cs="Times New Roman"/>
          <w:sz w:val="22"/>
          <w:szCs w:val="22"/>
        </w:rPr>
        <w:t>) в случаи</w:t>
      </w:r>
      <w:r w:rsidR="008977D1" w:rsidRPr="001F6926">
        <w:rPr>
          <w:rFonts w:ascii="Times New Roman" w:hAnsi="Times New Roman" w:cs="Times New Roman"/>
          <w:sz w:val="22"/>
          <w:szCs w:val="22"/>
        </w:rPr>
        <w:t xml:space="preserve"> длительного отсутствия Собственника в жилом помещении он обязан самостоятельно перекрывать вентили на внутриквартирных подводящих сетях холодного и горячего водоснабжения.</w:t>
      </w:r>
    </w:p>
    <w:p w:rsidR="008977D1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ю</w:t>
      </w:r>
      <w:r w:rsidR="004D12A4" w:rsidRPr="001F6926">
        <w:rPr>
          <w:rFonts w:ascii="Times New Roman" w:hAnsi="Times New Roman" w:cs="Times New Roman"/>
          <w:sz w:val="22"/>
          <w:szCs w:val="22"/>
        </w:rPr>
        <w:t>) нести отве</w:t>
      </w:r>
      <w:r w:rsidR="008977D1" w:rsidRPr="001F6926">
        <w:rPr>
          <w:rFonts w:ascii="Times New Roman" w:hAnsi="Times New Roman" w:cs="Times New Roman"/>
          <w:sz w:val="22"/>
          <w:szCs w:val="22"/>
        </w:rPr>
        <w:t>т</w:t>
      </w:r>
      <w:r w:rsidR="004D12A4" w:rsidRPr="001F6926">
        <w:rPr>
          <w:rFonts w:ascii="Times New Roman" w:hAnsi="Times New Roman" w:cs="Times New Roman"/>
          <w:sz w:val="22"/>
          <w:szCs w:val="22"/>
        </w:rPr>
        <w:t>ст</w:t>
      </w:r>
      <w:r w:rsidR="008977D1" w:rsidRPr="001F6926">
        <w:rPr>
          <w:rFonts w:ascii="Times New Roman" w:hAnsi="Times New Roman" w:cs="Times New Roman"/>
          <w:sz w:val="22"/>
          <w:szCs w:val="22"/>
        </w:rPr>
        <w:t>венности</w:t>
      </w:r>
      <w:r w:rsidR="004D12A4" w:rsidRPr="001F6926">
        <w:rPr>
          <w:rFonts w:ascii="Times New Roman" w:hAnsi="Times New Roman" w:cs="Times New Roman"/>
          <w:sz w:val="22"/>
          <w:szCs w:val="22"/>
        </w:rPr>
        <w:t xml:space="preserve"> за ущерб, нанесенный имуществу </w:t>
      </w:r>
      <w:r w:rsidR="008977D1" w:rsidRPr="001F6926">
        <w:rPr>
          <w:rFonts w:ascii="Times New Roman" w:hAnsi="Times New Roman" w:cs="Times New Roman"/>
          <w:sz w:val="22"/>
          <w:szCs w:val="22"/>
        </w:rPr>
        <w:t xml:space="preserve">собственника,  общедомового имущества многоквартирного дома, имуществу других Собственников, имуществу Управляющей компании, или третьих лиц в результате недобросовестного исполнения собственником требований настоящего Договора, в том числе в результате: </w:t>
      </w:r>
    </w:p>
    <w:p w:rsidR="004D12A4" w:rsidRPr="001F6926" w:rsidRDefault="00020D7D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разрушения</w:t>
      </w:r>
      <w:r w:rsidR="004D12A4" w:rsidRPr="001F6926">
        <w:rPr>
          <w:rFonts w:ascii="Times New Roman" w:hAnsi="Times New Roman" w:cs="Times New Roman"/>
          <w:sz w:val="22"/>
          <w:szCs w:val="22"/>
        </w:rPr>
        <w:t xml:space="preserve"> Собственником общих внутридомовых инженерных сетей, устройств и оборудования в результате выполнения Собственником работ самостоятельно или силами сторонних организаций на инженерных сетях, устройствах и оборудовании входящих в зону ответственности Собственника и/или Управляющей компании;</w:t>
      </w:r>
    </w:p>
    <w:p w:rsidR="004D12A4" w:rsidRPr="001F6926" w:rsidRDefault="004D12A4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выхода из строя оборудования индивидуального пользования в помещения Собственника;</w:t>
      </w:r>
    </w:p>
    <w:p w:rsidR="004D12A4" w:rsidRPr="001F6926" w:rsidRDefault="004D12A4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выхода из строя общих внутридомовых инженерных сетей находящихся в помещении собственника;</w:t>
      </w:r>
    </w:p>
    <w:p w:rsidR="004D12A4" w:rsidRPr="001F6926" w:rsidRDefault="004D12A4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- производства в помещении Собственника работ или совершения других действий, приводящих к порче общего имущества многоквартирного дома.  </w:t>
      </w:r>
    </w:p>
    <w:p w:rsidR="00DB1BBE" w:rsidRPr="001F6926" w:rsidRDefault="001F6926" w:rsidP="001F450D">
      <w:pPr>
        <w:pStyle w:val="ConsNormal"/>
        <w:widowControl/>
        <w:ind w:left="709" w:right="0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</w:t>
      </w:r>
      <w:r w:rsidR="002C604A" w:rsidRPr="001F6926">
        <w:rPr>
          <w:rFonts w:ascii="Times New Roman" w:hAnsi="Times New Roman" w:cs="Times New Roman"/>
          <w:sz w:val="22"/>
          <w:szCs w:val="22"/>
        </w:rPr>
        <w:t xml:space="preserve">) </w:t>
      </w:r>
      <w:r w:rsidR="00DB1BBE" w:rsidRPr="001F6926">
        <w:rPr>
          <w:rFonts w:ascii="Times New Roman" w:hAnsi="Times New Roman" w:cs="Times New Roman"/>
          <w:sz w:val="22"/>
          <w:szCs w:val="22"/>
        </w:rPr>
        <w:t>Передать Управляющему копии акта допуска электрооборудования Помещения, и оригиналы для сверки.</w:t>
      </w:r>
    </w:p>
    <w:p w:rsidR="00533E62" w:rsidRPr="001F6926" w:rsidRDefault="00533E62" w:rsidP="00641176">
      <w:pPr>
        <w:ind w:firstLine="567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При заключении настоящего Договора предоставить Управляюще</w:t>
      </w:r>
      <w:r w:rsidR="00685467" w:rsidRPr="001F6926">
        <w:rPr>
          <w:b/>
          <w:sz w:val="22"/>
          <w:szCs w:val="22"/>
        </w:rPr>
        <w:t>й компании</w:t>
      </w:r>
      <w:r w:rsidRPr="001F6926">
        <w:rPr>
          <w:b/>
          <w:sz w:val="22"/>
          <w:szCs w:val="22"/>
        </w:rPr>
        <w:t xml:space="preserve"> и вп</w:t>
      </w:r>
      <w:r w:rsidR="0012767D" w:rsidRPr="001F6926">
        <w:rPr>
          <w:b/>
          <w:sz w:val="22"/>
          <w:szCs w:val="22"/>
        </w:rPr>
        <w:t>оследствии обновлять в течение 10</w:t>
      </w:r>
      <w:r w:rsidRPr="001F6926">
        <w:rPr>
          <w:b/>
          <w:sz w:val="22"/>
          <w:szCs w:val="22"/>
        </w:rPr>
        <w:t xml:space="preserve"> (</w:t>
      </w:r>
      <w:r w:rsidR="0012767D" w:rsidRPr="001F6926">
        <w:rPr>
          <w:b/>
          <w:sz w:val="22"/>
          <w:szCs w:val="22"/>
        </w:rPr>
        <w:t>Десяти</w:t>
      </w:r>
      <w:r w:rsidRPr="001F6926">
        <w:rPr>
          <w:b/>
          <w:sz w:val="22"/>
          <w:szCs w:val="22"/>
        </w:rPr>
        <w:t>) дней с момента их изменения следующие сведения:</w:t>
      </w:r>
    </w:p>
    <w:p w:rsidR="00533E62" w:rsidRPr="001F6926" w:rsidRDefault="00533E62">
      <w:pPr>
        <w:ind w:firstLine="708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- о количестве Пользователей, проживающих со</w:t>
      </w:r>
      <w:r w:rsidR="009A7F7F" w:rsidRPr="001F6926">
        <w:rPr>
          <w:sz w:val="22"/>
          <w:szCs w:val="22"/>
        </w:rPr>
        <w:t xml:space="preserve">вместно с </w:t>
      </w:r>
      <w:r w:rsidRPr="001F6926">
        <w:rPr>
          <w:sz w:val="22"/>
          <w:szCs w:val="22"/>
        </w:rPr>
        <w:t>Собственником, зарегистрированных по месту жительства в Помещении, а также временно проживающих в нём Пользователей (для нежилых Помещений - "работающих") для проведения расчётов по настоящему Договору;</w:t>
      </w:r>
    </w:p>
    <w:p w:rsidR="00533E62" w:rsidRPr="001F6926" w:rsidRDefault="00533E62">
      <w:pPr>
        <w:numPr>
          <w:ilvl w:val="0"/>
          <w:numId w:val="9"/>
        </w:numPr>
        <w:ind w:left="0" w:firstLine="708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 количестве Пользователей, проживающих со</w:t>
      </w:r>
      <w:r w:rsidR="009A7F7F" w:rsidRPr="001F6926">
        <w:rPr>
          <w:sz w:val="22"/>
          <w:szCs w:val="22"/>
        </w:rPr>
        <w:t xml:space="preserve">вместно с </w:t>
      </w:r>
      <w:r w:rsidRPr="001F6926">
        <w:rPr>
          <w:sz w:val="22"/>
          <w:szCs w:val="22"/>
        </w:rPr>
        <w:t>Собственником, зарегистрированных по месту жительства в Помещении, и имеющих право на льготы  для проведения расчётов по настоящему Договору;</w:t>
      </w:r>
    </w:p>
    <w:p w:rsidR="00533E62" w:rsidRPr="001F6926" w:rsidRDefault="00533E62" w:rsidP="00DF3A9B">
      <w:pPr>
        <w:ind w:left="708"/>
        <w:jc w:val="both"/>
        <w:rPr>
          <w:sz w:val="22"/>
          <w:szCs w:val="22"/>
        </w:rPr>
      </w:pPr>
    </w:p>
    <w:p w:rsidR="00533E62" w:rsidRPr="001F6926" w:rsidRDefault="00533E62" w:rsidP="00241E0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 В случае возникновения необходимости проведения Управляющ</w:t>
      </w:r>
      <w:r w:rsidR="00DF3A9B" w:rsidRPr="001F6926">
        <w:rPr>
          <w:rFonts w:ascii="Times New Roman" w:hAnsi="Times New Roman" w:cs="Times New Roman"/>
          <w:sz w:val="22"/>
          <w:szCs w:val="22"/>
        </w:rPr>
        <w:t>ей компанией</w:t>
      </w:r>
      <w:r w:rsidRPr="001F6926">
        <w:rPr>
          <w:rFonts w:ascii="Times New Roman" w:hAnsi="Times New Roman" w:cs="Times New Roman"/>
          <w:sz w:val="22"/>
          <w:szCs w:val="22"/>
        </w:rPr>
        <w:t>, не установленных настоящим Договором работ и услуг, в том числе связанных с ликвидацией последствий аварий, наступивши</w:t>
      </w:r>
      <w:r w:rsidR="00FF592F" w:rsidRPr="001F6926">
        <w:rPr>
          <w:rFonts w:ascii="Times New Roman" w:hAnsi="Times New Roman" w:cs="Times New Roman"/>
          <w:sz w:val="22"/>
          <w:szCs w:val="22"/>
        </w:rPr>
        <w:t xml:space="preserve">х по </w:t>
      </w:r>
      <w:r w:rsidRPr="001F6926">
        <w:rPr>
          <w:rFonts w:ascii="Times New Roman" w:hAnsi="Times New Roman" w:cs="Times New Roman"/>
          <w:sz w:val="22"/>
          <w:szCs w:val="22"/>
        </w:rPr>
        <w:t>Собственника или иных Пользователей, указанные работы проводятся за счёт виновного лица.</w:t>
      </w:r>
    </w:p>
    <w:p w:rsidR="00533E62" w:rsidRPr="001F6926" w:rsidRDefault="00533E62" w:rsidP="00241E09">
      <w:pPr>
        <w:ind w:firstLine="567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В случае если </w:t>
      </w:r>
      <w:r w:rsidR="00685467" w:rsidRPr="001F6926">
        <w:rPr>
          <w:sz w:val="22"/>
          <w:szCs w:val="22"/>
        </w:rPr>
        <w:t>принадлежащее Собственнику</w:t>
      </w:r>
      <w:r w:rsidRPr="001F6926">
        <w:rPr>
          <w:sz w:val="22"/>
          <w:szCs w:val="22"/>
        </w:rPr>
        <w:t xml:space="preserve"> Помещение (-я) передано на законных основаниях третьему лицу по договору коммерческого найма,  или аренды Помещения (-ий) или иных законных основаниях вся ответственность за исполнение настоящего Договора, включая оплату по Договору,</w:t>
      </w:r>
      <w:r w:rsidR="00FF592F" w:rsidRPr="001F6926">
        <w:rPr>
          <w:sz w:val="22"/>
          <w:szCs w:val="22"/>
        </w:rPr>
        <w:t xml:space="preserve"> лежит </w:t>
      </w:r>
      <w:r w:rsidR="00685467" w:rsidRPr="001F6926">
        <w:rPr>
          <w:sz w:val="22"/>
          <w:szCs w:val="22"/>
        </w:rPr>
        <w:t>на Собственнике</w:t>
      </w:r>
      <w:r w:rsidRPr="001F6926">
        <w:rPr>
          <w:sz w:val="22"/>
          <w:szCs w:val="22"/>
        </w:rPr>
        <w:t xml:space="preserve"> Помещения (-ий).</w:t>
      </w:r>
    </w:p>
    <w:p w:rsidR="00533E62" w:rsidRPr="001F6926" w:rsidRDefault="00533E62" w:rsidP="00241E0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 Предоставить Управляюще</w:t>
      </w:r>
      <w:r w:rsidR="00685467" w:rsidRPr="001F6926">
        <w:rPr>
          <w:rFonts w:ascii="Times New Roman" w:hAnsi="Times New Roman" w:cs="Times New Roman"/>
          <w:sz w:val="22"/>
          <w:szCs w:val="22"/>
        </w:rPr>
        <w:t>й компании</w:t>
      </w:r>
      <w:r w:rsidRPr="001F6926">
        <w:rPr>
          <w:rFonts w:ascii="Times New Roman" w:hAnsi="Times New Roman" w:cs="Times New Roman"/>
          <w:sz w:val="22"/>
          <w:szCs w:val="22"/>
        </w:rPr>
        <w:t xml:space="preserve"> до подписания настоящего Договора копии следующих документов:</w:t>
      </w:r>
    </w:p>
    <w:p w:rsidR="00533E62" w:rsidRPr="001F6926" w:rsidRDefault="00FF592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- Копию </w:t>
      </w:r>
      <w:r w:rsidR="00533E62" w:rsidRPr="001F6926">
        <w:rPr>
          <w:rFonts w:ascii="Times New Roman" w:hAnsi="Times New Roman" w:cs="Times New Roman"/>
          <w:sz w:val="22"/>
          <w:szCs w:val="22"/>
        </w:rPr>
        <w:t xml:space="preserve"> договора, на основании </w:t>
      </w:r>
      <w:r w:rsidRPr="001F6926">
        <w:rPr>
          <w:rFonts w:ascii="Times New Roman" w:hAnsi="Times New Roman" w:cs="Times New Roman"/>
          <w:sz w:val="22"/>
          <w:szCs w:val="22"/>
        </w:rPr>
        <w:t xml:space="preserve">которого  собственник имеет </w:t>
      </w:r>
      <w:r w:rsidR="00533E62" w:rsidRPr="001F6926">
        <w:rPr>
          <w:rFonts w:ascii="Times New Roman" w:hAnsi="Times New Roman" w:cs="Times New Roman"/>
          <w:sz w:val="22"/>
          <w:szCs w:val="22"/>
        </w:rPr>
        <w:t xml:space="preserve"> право собственности на Помещение в Многоквартирном доме и Акт о приёме - передачи Помещения к нему,</w:t>
      </w:r>
    </w:p>
    <w:p w:rsidR="00533E62" w:rsidRPr="001F6926" w:rsidRDefault="00533E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копию платежного документа, оплаченного в соответствии с п. 4.</w:t>
      </w:r>
      <w:r w:rsidR="00DD6E90" w:rsidRPr="001F6926">
        <w:rPr>
          <w:rFonts w:ascii="Times New Roman" w:hAnsi="Times New Roman" w:cs="Times New Roman"/>
          <w:sz w:val="22"/>
          <w:szCs w:val="22"/>
        </w:rPr>
        <w:t>9</w:t>
      </w:r>
      <w:r w:rsidRPr="001F6926">
        <w:rPr>
          <w:rFonts w:ascii="Times New Roman" w:hAnsi="Times New Roman" w:cs="Times New Roman"/>
          <w:sz w:val="22"/>
          <w:szCs w:val="22"/>
        </w:rPr>
        <w:t xml:space="preserve">. настоящего Договора, </w:t>
      </w:r>
    </w:p>
    <w:p w:rsidR="00533E62" w:rsidRPr="001F6926" w:rsidRDefault="00FF592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Для </w:t>
      </w:r>
      <w:r w:rsidR="00533E62" w:rsidRPr="001F6926">
        <w:rPr>
          <w:rFonts w:ascii="Times New Roman" w:hAnsi="Times New Roman" w:cs="Times New Roman"/>
          <w:sz w:val="22"/>
          <w:szCs w:val="22"/>
        </w:rPr>
        <w:t>Собственника - физического лица дополнительно предоставить копии следующих документов:</w:t>
      </w:r>
    </w:p>
    <w:p w:rsidR="00533E62" w:rsidRPr="001F6926" w:rsidRDefault="00533E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паспорта,</w:t>
      </w:r>
    </w:p>
    <w:p w:rsidR="00533E62" w:rsidRPr="001F6926" w:rsidRDefault="00533E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Свидетельства о постановке на налоговый учёт физического лица по месту жительства (ИНН) (при наличии</w:t>
      </w:r>
      <w:r w:rsidR="00DD6E90" w:rsidRPr="001F6926">
        <w:rPr>
          <w:rFonts w:ascii="Times New Roman" w:hAnsi="Times New Roman" w:cs="Times New Roman"/>
          <w:sz w:val="22"/>
          <w:szCs w:val="22"/>
        </w:rPr>
        <w:t xml:space="preserve"> - </w:t>
      </w:r>
      <w:r w:rsidR="00310E02" w:rsidRPr="001F6926">
        <w:rPr>
          <w:rFonts w:ascii="Times New Roman" w:hAnsi="Times New Roman" w:cs="Times New Roman"/>
          <w:sz w:val="22"/>
          <w:szCs w:val="22"/>
        </w:rPr>
        <w:t>дополнительно(желательно)</w:t>
      </w:r>
      <w:r w:rsidRPr="001F6926">
        <w:rPr>
          <w:rFonts w:ascii="Times New Roman" w:hAnsi="Times New Roman" w:cs="Times New Roman"/>
          <w:sz w:val="22"/>
          <w:szCs w:val="22"/>
        </w:rPr>
        <w:t>),</w:t>
      </w:r>
    </w:p>
    <w:p w:rsidR="00533E62" w:rsidRPr="001F6926" w:rsidRDefault="00FF592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Для </w:t>
      </w:r>
      <w:r w:rsidR="00533E62" w:rsidRPr="001F6926">
        <w:rPr>
          <w:rFonts w:ascii="Times New Roman" w:hAnsi="Times New Roman" w:cs="Times New Roman"/>
          <w:sz w:val="22"/>
          <w:szCs w:val="22"/>
        </w:rPr>
        <w:t>Собственника - юридического лица дополнительно предоставить копии</w:t>
      </w:r>
      <w:r w:rsidRPr="001F6926">
        <w:rPr>
          <w:rFonts w:ascii="Times New Roman" w:hAnsi="Times New Roman" w:cs="Times New Roman"/>
          <w:sz w:val="22"/>
          <w:szCs w:val="22"/>
        </w:rPr>
        <w:t xml:space="preserve"> договора и акта приема –передачи</w:t>
      </w:r>
      <w:r w:rsidR="00533E62" w:rsidRPr="001F6926">
        <w:rPr>
          <w:rFonts w:ascii="Times New Roman" w:hAnsi="Times New Roman" w:cs="Times New Roman"/>
          <w:sz w:val="22"/>
          <w:szCs w:val="22"/>
        </w:rPr>
        <w:t>, заверенные подписью Генерального директора и удостоверенны</w:t>
      </w:r>
      <w:r w:rsidRPr="001F6926">
        <w:rPr>
          <w:rFonts w:ascii="Times New Roman" w:hAnsi="Times New Roman" w:cs="Times New Roman"/>
          <w:sz w:val="22"/>
          <w:szCs w:val="22"/>
        </w:rPr>
        <w:t>е печатью</w:t>
      </w:r>
      <w:r w:rsidR="00533E62" w:rsidRPr="001F6926">
        <w:rPr>
          <w:rFonts w:ascii="Times New Roman" w:hAnsi="Times New Roman" w:cs="Times New Roman"/>
          <w:sz w:val="22"/>
          <w:szCs w:val="22"/>
        </w:rPr>
        <w:t>:</w:t>
      </w:r>
    </w:p>
    <w:p w:rsidR="002523DB" w:rsidRPr="001F6926" w:rsidRDefault="002523D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6926">
        <w:rPr>
          <w:rFonts w:ascii="Times New Roman" w:hAnsi="Times New Roman" w:cs="Times New Roman"/>
          <w:color w:val="000000" w:themeColor="text1"/>
          <w:sz w:val="22"/>
          <w:szCs w:val="22"/>
        </w:rPr>
        <w:t>- ОРГР;</w:t>
      </w:r>
    </w:p>
    <w:p w:rsidR="002523DB" w:rsidRPr="001F6926" w:rsidRDefault="002523D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6926">
        <w:rPr>
          <w:rFonts w:ascii="Times New Roman" w:hAnsi="Times New Roman" w:cs="Times New Roman"/>
          <w:color w:val="000000" w:themeColor="text1"/>
          <w:sz w:val="22"/>
          <w:szCs w:val="22"/>
        </w:rPr>
        <w:t>- ИНН, КПП;</w:t>
      </w:r>
    </w:p>
    <w:p w:rsidR="00533E62" w:rsidRPr="001F6926" w:rsidRDefault="00533E62">
      <w:pPr>
        <w:ind w:firstLine="54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- Выписка из решения у</w:t>
      </w:r>
      <w:r w:rsidR="00FF592F" w:rsidRPr="001F6926">
        <w:rPr>
          <w:sz w:val="22"/>
          <w:szCs w:val="22"/>
        </w:rPr>
        <w:t xml:space="preserve">чредителя </w:t>
      </w:r>
      <w:r w:rsidRPr="001F6926">
        <w:rPr>
          <w:sz w:val="22"/>
          <w:szCs w:val="22"/>
        </w:rPr>
        <w:t xml:space="preserve"> о назначении Генерального директора,</w:t>
      </w:r>
    </w:p>
    <w:p w:rsidR="00533E62" w:rsidRPr="001F6926" w:rsidRDefault="00FF592F" w:rsidP="00271303">
      <w:pPr>
        <w:ind w:firstLine="54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- Устав </w:t>
      </w:r>
      <w:r w:rsidR="00533E62" w:rsidRPr="001F6926">
        <w:rPr>
          <w:sz w:val="22"/>
          <w:szCs w:val="22"/>
        </w:rPr>
        <w:t>.</w:t>
      </w:r>
    </w:p>
    <w:p w:rsidR="00986352" w:rsidRPr="001F6926" w:rsidRDefault="00986352">
      <w:pPr>
        <w:autoSpaceDE w:val="0"/>
        <w:ind w:firstLine="540"/>
        <w:jc w:val="both"/>
        <w:rPr>
          <w:b/>
          <w:sz w:val="22"/>
          <w:szCs w:val="22"/>
        </w:rPr>
      </w:pPr>
    </w:p>
    <w:p w:rsidR="002C604A" w:rsidRPr="001F6926" w:rsidRDefault="00FF592F" w:rsidP="00984F12">
      <w:pPr>
        <w:autoSpaceDE w:val="0"/>
        <w:ind w:firstLine="540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Собственни</w:t>
      </w:r>
      <w:r w:rsidR="002C604A" w:rsidRPr="001F6926">
        <w:rPr>
          <w:b/>
          <w:sz w:val="22"/>
          <w:szCs w:val="22"/>
        </w:rPr>
        <w:t xml:space="preserve">к </w:t>
      </w:r>
      <w:r w:rsidR="00533E62" w:rsidRPr="001F6926">
        <w:rPr>
          <w:b/>
          <w:sz w:val="22"/>
          <w:szCs w:val="22"/>
        </w:rPr>
        <w:t xml:space="preserve"> вправе:</w:t>
      </w:r>
    </w:p>
    <w:p w:rsidR="00533E62" w:rsidRPr="001F6926" w:rsidRDefault="00533E62" w:rsidP="002C604A">
      <w:pPr>
        <w:pStyle w:val="af6"/>
        <w:numPr>
          <w:ilvl w:val="0"/>
          <w:numId w:val="39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Владеть, пользоваться и распоряжаться принадлежащим ему имуществом, находящимся </w:t>
      </w:r>
      <w:r w:rsidR="00FF592F" w:rsidRPr="001F6926">
        <w:rPr>
          <w:sz w:val="22"/>
          <w:szCs w:val="22"/>
        </w:rPr>
        <w:t>внутри Помещения.</w:t>
      </w:r>
    </w:p>
    <w:p w:rsidR="00533E62" w:rsidRPr="001F6926" w:rsidRDefault="00533E62" w:rsidP="002C604A">
      <w:pPr>
        <w:pStyle w:val="af6"/>
        <w:numPr>
          <w:ilvl w:val="0"/>
          <w:numId w:val="39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Требовать от Управляюще</w:t>
      </w:r>
      <w:r w:rsidR="00685467" w:rsidRPr="001F6926">
        <w:rPr>
          <w:sz w:val="22"/>
          <w:szCs w:val="22"/>
        </w:rPr>
        <w:t>й компании</w:t>
      </w:r>
      <w:r w:rsidRPr="001F6926">
        <w:rPr>
          <w:sz w:val="22"/>
          <w:szCs w:val="22"/>
        </w:rPr>
        <w:t xml:space="preserve"> исполнения обязательств по настоящему Договору в пределах предоставленных ему полномочий, и осуществлять контроль за его деятельностью по настоящему Договору путём направления письменного запроса.</w:t>
      </w:r>
    </w:p>
    <w:p w:rsidR="00533E62" w:rsidRPr="001F6926" w:rsidRDefault="00533E62" w:rsidP="002C604A">
      <w:pPr>
        <w:pStyle w:val="af6"/>
        <w:numPr>
          <w:ilvl w:val="0"/>
          <w:numId w:val="39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Требовать от Управляюще</w:t>
      </w:r>
      <w:r w:rsidR="00873470" w:rsidRPr="001F6926">
        <w:rPr>
          <w:sz w:val="22"/>
          <w:szCs w:val="22"/>
        </w:rPr>
        <w:t>й компании</w:t>
      </w:r>
      <w:r w:rsidRPr="001F6926">
        <w:rPr>
          <w:sz w:val="22"/>
          <w:szCs w:val="22"/>
        </w:rPr>
        <w:t xml:space="preserve"> в установленном порядке перерасчета платы за жилое помещение в связи с  несоответствием услуг и работ по Содержанию и Текущему ремонту перечню, составу и периодичности, а также при условии представления подтверждающих документов установленного образца в соответствии с установленным Правительством Российской Федерации порядком перерасчёта размера оплаты за отдельные виды услуг, рассчитываемые исходя из нормативов потребления, в случае временного отсутствия (но не менее одного месяца) одного, нескольких или всех Пользователей Помещения.</w:t>
      </w:r>
    </w:p>
    <w:p w:rsidR="00533E62" w:rsidRPr="001F6926" w:rsidRDefault="00533E62" w:rsidP="002C604A">
      <w:pPr>
        <w:pStyle w:val="af1"/>
        <w:numPr>
          <w:ilvl w:val="0"/>
          <w:numId w:val="39"/>
        </w:numPr>
        <w:spacing w:before="0" w:after="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Требовать от Управляюще</w:t>
      </w:r>
      <w:r w:rsidR="00685467" w:rsidRPr="001F6926">
        <w:rPr>
          <w:sz w:val="22"/>
          <w:szCs w:val="22"/>
        </w:rPr>
        <w:t>й компании</w:t>
      </w:r>
      <w:r w:rsidRPr="001F6926">
        <w:rPr>
          <w:sz w:val="22"/>
          <w:szCs w:val="22"/>
        </w:rPr>
        <w:t xml:space="preserve"> предоставления отчёта о выполнении своих обязанностей в соответствии с </w:t>
      </w:r>
      <w:r w:rsidR="002C604A" w:rsidRPr="001F6926">
        <w:rPr>
          <w:sz w:val="22"/>
          <w:szCs w:val="22"/>
        </w:rPr>
        <w:t xml:space="preserve">условиями </w:t>
      </w:r>
      <w:r w:rsidRPr="001F6926">
        <w:rPr>
          <w:sz w:val="22"/>
          <w:szCs w:val="22"/>
        </w:rPr>
        <w:t xml:space="preserve"> настоящего Договора.</w:t>
      </w:r>
    </w:p>
    <w:p w:rsidR="00533E62" w:rsidRPr="001F6926" w:rsidRDefault="00175628" w:rsidP="002C604A">
      <w:pPr>
        <w:pStyle w:val="af6"/>
        <w:numPr>
          <w:ilvl w:val="0"/>
          <w:numId w:val="39"/>
        </w:numPr>
        <w:jc w:val="both"/>
        <w:rPr>
          <w:spacing w:val="1"/>
          <w:sz w:val="22"/>
          <w:szCs w:val="22"/>
        </w:rPr>
      </w:pPr>
      <w:r w:rsidRPr="001F6926">
        <w:rPr>
          <w:spacing w:val="2"/>
          <w:sz w:val="22"/>
          <w:szCs w:val="22"/>
        </w:rPr>
        <w:lastRenderedPageBreak/>
        <w:t xml:space="preserve">Установить (в случае отсутствия, либо замены)  за свой счёт индивидуальные приборы учёта горячей и холодной </w:t>
      </w:r>
      <w:r w:rsidRPr="001F6926">
        <w:rPr>
          <w:spacing w:val="1"/>
          <w:sz w:val="22"/>
          <w:szCs w:val="22"/>
        </w:rPr>
        <w:t>воды</w:t>
      </w:r>
      <w:r w:rsidR="00533E62" w:rsidRPr="001F6926">
        <w:rPr>
          <w:spacing w:val="1"/>
          <w:sz w:val="22"/>
          <w:szCs w:val="22"/>
        </w:rPr>
        <w:t>.</w:t>
      </w:r>
      <w:r w:rsidRPr="001F6926">
        <w:rPr>
          <w:spacing w:val="1"/>
          <w:sz w:val="22"/>
          <w:szCs w:val="22"/>
        </w:rPr>
        <w:t xml:space="preserve"> Установка приборов фиксируется соответствующим Актом.</w:t>
      </w:r>
    </w:p>
    <w:p w:rsidR="00533E62" w:rsidRPr="001F6926" w:rsidRDefault="00533E62" w:rsidP="002C604A">
      <w:pPr>
        <w:pStyle w:val="af6"/>
        <w:numPr>
          <w:ilvl w:val="0"/>
          <w:numId w:val="39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Осуществлять другие права, предусмотренные действующим законодательством РФ.</w:t>
      </w:r>
    </w:p>
    <w:p w:rsidR="002C604A" w:rsidRPr="001F6926" w:rsidRDefault="002C604A">
      <w:pPr>
        <w:ind w:firstLine="708"/>
        <w:jc w:val="both"/>
        <w:rPr>
          <w:b/>
          <w:sz w:val="22"/>
          <w:szCs w:val="22"/>
        </w:rPr>
      </w:pPr>
    </w:p>
    <w:p w:rsidR="00533E62" w:rsidRPr="001F6926" w:rsidRDefault="00533E62">
      <w:pPr>
        <w:ind w:firstLine="708"/>
        <w:jc w:val="both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Собственник не вправе:</w:t>
      </w:r>
    </w:p>
    <w:p w:rsidR="00533E62" w:rsidRPr="001F6926" w:rsidRDefault="00533E62" w:rsidP="002C604A">
      <w:pPr>
        <w:pStyle w:val="af6"/>
        <w:numPr>
          <w:ilvl w:val="0"/>
          <w:numId w:val="40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Проводить переоборудование инженерных систем и оборудования, относящегося к Общему имуществу, а также иного Общего имущества.</w:t>
      </w:r>
    </w:p>
    <w:p w:rsidR="00533E62" w:rsidRPr="001F6926" w:rsidRDefault="00533E62" w:rsidP="002C604A">
      <w:pPr>
        <w:pStyle w:val="af6"/>
        <w:numPr>
          <w:ilvl w:val="0"/>
          <w:numId w:val="40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Допускать установку самодельных предохранительных устройств  в электрощитах, осуществлять монтаж и демонтаж индивидуальных (квартирных) приборов учёта ресурсов, т.е. не нарушать установленный в Многоквартирном доме порядок распределения потребленных Коммунальных услуг (ресурсов), приходящихся  на его Помещении.</w:t>
      </w:r>
    </w:p>
    <w:p w:rsidR="00DB1BBE" w:rsidRPr="001F6926" w:rsidRDefault="00DB1BBE" w:rsidP="002C604A">
      <w:pPr>
        <w:pStyle w:val="af6"/>
        <w:numPr>
          <w:ilvl w:val="0"/>
          <w:numId w:val="40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Изменять схему электрощита без проекта, согласованного с Управляющ</w:t>
      </w:r>
      <w:r w:rsidR="00685467" w:rsidRPr="001F6926">
        <w:rPr>
          <w:sz w:val="22"/>
          <w:szCs w:val="22"/>
        </w:rPr>
        <w:t>ей компанией</w:t>
      </w:r>
      <w:r w:rsidRPr="001F6926">
        <w:rPr>
          <w:sz w:val="22"/>
          <w:szCs w:val="22"/>
        </w:rPr>
        <w:t>.</w:t>
      </w:r>
    </w:p>
    <w:p w:rsidR="00533E62" w:rsidRPr="001F6926" w:rsidRDefault="00533E62" w:rsidP="002C604A">
      <w:pPr>
        <w:pStyle w:val="af6"/>
        <w:numPr>
          <w:ilvl w:val="0"/>
          <w:numId w:val="40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Подключать и использовать приборы и оборудование, а также материалы для проведения ремонтно-строительных работ в Помещении, не отвечающие санитарно-гигиеническим нормативам, и не имеющие технических паспортов, сертификатов соответствия.</w:t>
      </w:r>
    </w:p>
    <w:p w:rsidR="00533E62" w:rsidRPr="001F6926" w:rsidRDefault="00533E62" w:rsidP="002C604A">
      <w:pPr>
        <w:pStyle w:val="af6"/>
        <w:numPr>
          <w:ilvl w:val="0"/>
          <w:numId w:val="40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Совершать действия, связанные с отключением Многоквартирного дома от подачи электроэнергии воды и тепла</w:t>
      </w:r>
      <w:r w:rsidRPr="001F6926">
        <w:rPr>
          <w:b/>
          <w:sz w:val="22"/>
          <w:szCs w:val="22"/>
        </w:rPr>
        <w:t>.</w:t>
      </w:r>
    </w:p>
    <w:p w:rsidR="00271303" w:rsidRPr="001F6926" w:rsidRDefault="00271303" w:rsidP="007C1D09">
      <w:pPr>
        <w:ind w:firstLine="567"/>
        <w:jc w:val="both"/>
        <w:rPr>
          <w:sz w:val="22"/>
          <w:szCs w:val="22"/>
        </w:rPr>
      </w:pPr>
    </w:p>
    <w:p w:rsidR="00271303" w:rsidRPr="001F6926" w:rsidRDefault="00533E62" w:rsidP="004E4D9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РАЗМЕР И ПОРЯДОК ОПЛАТЫ ПО НАСТОЯЩЕМУ ДОГОВОРУ</w:t>
      </w:r>
    </w:p>
    <w:p w:rsidR="005D1D6B" w:rsidRPr="001F6926" w:rsidRDefault="005D1D6B" w:rsidP="005D1D6B">
      <w:pPr>
        <w:ind w:left="720"/>
        <w:rPr>
          <w:b/>
          <w:sz w:val="22"/>
          <w:szCs w:val="22"/>
        </w:rPr>
      </w:pPr>
    </w:p>
    <w:p w:rsidR="00533E62" w:rsidRPr="001F6926" w:rsidRDefault="00533E62" w:rsidP="001F450D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Цена Договора определяется как сумма общих ежемесячных выплат по настоящему Договору, за исключением общей стоимости Коммунальных услуг (отопление, ХГВ, подогрев воды, канализация), по которым Управляющий участвует в расчётах.</w:t>
      </w:r>
    </w:p>
    <w:p w:rsidR="001F450D" w:rsidRPr="001F6926" w:rsidRDefault="00533E62" w:rsidP="001F450D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Общая ежемесячная плата (далее по тексту - Общая ежемесячная плата) определяется как </w:t>
      </w:r>
    </w:p>
    <w:p w:rsidR="00533E62" w:rsidRPr="001F6926" w:rsidRDefault="00533E62" w:rsidP="001F450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сумма денежных средств, состоящая из следующих выплат из расчёта на один кв. метр: </w:t>
      </w:r>
      <w:r w:rsidR="00B85A83" w:rsidRPr="001F6926">
        <w:rPr>
          <w:rFonts w:ascii="Times New Roman" w:hAnsi="Times New Roman" w:cs="Times New Roman"/>
          <w:sz w:val="22"/>
          <w:szCs w:val="22"/>
        </w:rPr>
        <w:t xml:space="preserve">за жилое Помещение по ставкам, установленным </w:t>
      </w:r>
      <w:r w:rsidR="007B07B1" w:rsidRPr="001F6926">
        <w:rPr>
          <w:rFonts w:ascii="Times New Roman" w:hAnsi="Times New Roman" w:cs="Times New Roman"/>
          <w:sz w:val="22"/>
          <w:szCs w:val="22"/>
        </w:rPr>
        <w:t>Распоряжением Комитета по ценам и тарифам Московской области</w:t>
      </w:r>
      <w:r w:rsidR="00B85A83" w:rsidRPr="001F6926">
        <w:rPr>
          <w:rFonts w:ascii="Times New Roman" w:hAnsi="Times New Roman" w:cs="Times New Roman"/>
          <w:sz w:val="22"/>
          <w:szCs w:val="22"/>
        </w:rPr>
        <w:t xml:space="preserve">, </w:t>
      </w:r>
      <w:r w:rsidR="00F33C24" w:rsidRPr="001F6926">
        <w:rPr>
          <w:rFonts w:ascii="Times New Roman" w:hAnsi="Times New Roman" w:cs="Times New Roman"/>
          <w:sz w:val="22"/>
          <w:szCs w:val="22"/>
        </w:rPr>
        <w:t>с учетом общедомовых и поквартирных приборов учета,</w:t>
      </w:r>
      <w:r w:rsidR="00B85A83" w:rsidRPr="001F6926">
        <w:rPr>
          <w:rFonts w:ascii="Times New Roman" w:hAnsi="Times New Roman" w:cs="Times New Roman"/>
          <w:sz w:val="22"/>
          <w:szCs w:val="22"/>
        </w:rPr>
        <w:t xml:space="preserve"> по видам благоустройства: содержание Общего имущества Многоквартирного дома, содержание придомовой территории, освещение мест общего пользования, санитарное содержание мест общего пользования, содержание мусоропроводов</w:t>
      </w:r>
      <w:r w:rsidR="003D654A" w:rsidRPr="001F6926">
        <w:rPr>
          <w:rFonts w:ascii="Times New Roman" w:hAnsi="Times New Roman" w:cs="Times New Roman"/>
          <w:sz w:val="22"/>
          <w:szCs w:val="22"/>
        </w:rPr>
        <w:t>(при наличии)</w:t>
      </w:r>
      <w:r w:rsidR="00B85A83" w:rsidRPr="001F6926">
        <w:rPr>
          <w:rFonts w:ascii="Times New Roman" w:hAnsi="Times New Roman" w:cs="Times New Roman"/>
          <w:sz w:val="22"/>
          <w:szCs w:val="22"/>
        </w:rPr>
        <w:t>, лифтов, Текущий ремонт Общего имущества, техническое обслуживанием инженерного оборудования конструктивных элементов Многоквартирного до</w:t>
      </w:r>
      <w:r w:rsidR="00CD33F4" w:rsidRPr="001F6926">
        <w:rPr>
          <w:rFonts w:ascii="Times New Roman" w:hAnsi="Times New Roman" w:cs="Times New Roman"/>
          <w:sz w:val="22"/>
          <w:szCs w:val="22"/>
        </w:rPr>
        <w:t>ма</w:t>
      </w:r>
      <w:r w:rsidR="00B85A83" w:rsidRPr="001F6926">
        <w:rPr>
          <w:rFonts w:ascii="Times New Roman" w:hAnsi="Times New Roman" w:cs="Times New Roman"/>
          <w:sz w:val="22"/>
          <w:szCs w:val="22"/>
        </w:rPr>
        <w:t>, противопожарные мероприятия, очистка вентиляционных каналов, очистка дымоходов, общехозяйственные расходы, вывоз и захоронение ТБО, услуги расчётного центра и управления, Капитальный ремонт.</w:t>
      </w:r>
    </w:p>
    <w:p w:rsidR="00533E62" w:rsidRPr="001F6926" w:rsidRDefault="002C604A" w:rsidP="001F45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з</w:t>
      </w:r>
      <w:r w:rsidR="00533E62" w:rsidRPr="001F6926">
        <w:rPr>
          <w:rFonts w:ascii="Times New Roman" w:hAnsi="Times New Roman" w:cs="Times New Roman"/>
          <w:sz w:val="22"/>
          <w:szCs w:val="22"/>
        </w:rPr>
        <w:t>а антенну;</w:t>
      </w:r>
    </w:p>
    <w:p w:rsidR="00533E62" w:rsidRPr="001F6926" w:rsidRDefault="00533E62" w:rsidP="001F45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за домофон;</w:t>
      </w:r>
    </w:p>
    <w:p w:rsidR="00533E62" w:rsidRPr="001F6926" w:rsidRDefault="00533E62" w:rsidP="001F450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за охрану Общего имущества Многоквартирного дома; в соответствии и другие выплаты, установленные соглашением Сторон, а также</w:t>
      </w:r>
      <w:r w:rsidR="00EF728A" w:rsidRPr="001F6926">
        <w:rPr>
          <w:rFonts w:ascii="Times New Roman" w:hAnsi="Times New Roman" w:cs="Times New Roman"/>
          <w:sz w:val="22"/>
          <w:szCs w:val="22"/>
        </w:rPr>
        <w:t xml:space="preserve"> за</w:t>
      </w:r>
      <w:r w:rsidRPr="001F6926">
        <w:rPr>
          <w:rFonts w:ascii="Times New Roman" w:hAnsi="Times New Roman" w:cs="Times New Roman"/>
          <w:sz w:val="22"/>
          <w:szCs w:val="22"/>
        </w:rPr>
        <w:t xml:space="preserve"> Коммунальные услуги (отопление, ХГВ, подогрев воды, канализация, вывоз и захоронение ТБО), расчёт </w:t>
      </w:r>
      <w:r w:rsidR="005620EA" w:rsidRPr="001F6926">
        <w:rPr>
          <w:rFonts w:ascii="Times New Roman" w:hAnsi="Times New Roman" w:cs="Times New Roman"/>
          <w:sz w:val="22"/>
          <w:szCs w:val="22"/>
        </w:rPr>
        <w:t>оплаты,</w:t>
      </w:r>
      <w:r w:rsidRPr="001F6926">
        <w:rPr>
          <w:rFonts w:ascii="Times New Roman" w:hAnsi="Times New Roman" w:cs="Times New Roman"/>
          <w:sz w:val="22"/>
          <w:szCs w:val="22"/>
        </w:rPr>
        <w:t xml:space="preserve"> за которые осуществляется в соответствии с действующим законодательством РФ.</w:t>
      </w:r>
    </w:p>
    <w:p w:rsidR="001F450D" w:rsidRPr="001F6926" w:rsidRDefault="00533E62" w:rsidP="001F450D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Все указанные платежи начисляются </w:t>
      </w:r>
      <w:r w:rsidR="008A587D" w:rsidRPr="001F6926">
        <w:rPr>
          <w:rFonts w:ascii="Times New Roman" w:hAnsi="Times New Roman" w:cs="Times New Roman"/>
          <w:sz w:val="22"/>
          <w:szCs w:val="22"/>
        </w:rPr>
        <w:t>с учётом НДС (см. Приложение № 5</w:t>
      </w:r>
      <w:r w:rsidRPr="001F6926">
        <w:rPr>
          <w:rFonts w:ascii="Times New Roman" w:hAnsi="Times New Roman" w:cs="Times New Roman"/>
          <w:sz w:val="22"/>
          <w:szCs w:val="22"/>
        </w:rPr>
        <w:t xml:space="preserve"> к настоящему </w:t>
      </w:r>
    </w:p>
    <w:p w:rsidR="00533E62" w:rsidRPr="001F6926" w:rsidRDefault="00533E62" w:rsidP="001F450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Договору).</w:t>
      </w:r>
    </w:p>
    <w:p w:rsidR="00E83B5F" w:rsidRPr="001F6926" w:rsidRDefault="00E83B5F" w:rsidP="001F450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33E62" w:rsidRPr="001F6926" w:rsidRDefault="00533E62" w:rsidP="001F450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  <w:u w:val="single"/>
        </w:rPr>
        <w:t>Примечание:</w:t>
      </w:r>
      <w:r w:rsidRPr="001F6926">
        <w:rPr>
          <w:rFonts w:ascii="Times New Roman" w:hAnsi="Times New Roman" w:cs="Times New Roman"/>
          <w:sz w:val="22"/>
          <w:szCs w:val="22"/>
        </w:rPr>
        <w:t xml:space="preserve"> в случае если какая-то из перечисленных выше услуг не предо</w:t>
      </w:r>
      <w:r w:rsidR="00AF1B19" w:rsidRPr="001F6926">
        <w:rPr>
          <w:rFonts w:ascii="Times New Roman" w:hAnsi="Times New Roman" w:cs="Times New Roman"/>
          <w:sz w:val="22"/>
          <w:szCs w:val="22"/>
        </w:rPr>
        <w:t>ставляется, оплата за неё не взимается</w:t>
      </w:r>
      <w:r w:rsidRPr="001F6926">
        <w:rPr>
          <w:rFonts w:ascii="Times New Roman" w:hAnsi="Times New Roman" w:cs="Times New Roman"/>
          <w:sz w:val="22"/>
          <w:szCs w:val="22"/>
        </w:rPr>
        <w:t>.</w:t>
      </w:r>
    </w:p>
    <w:p w:rsidR="00533E62" w:rsidRPr="001F6926" w:rsidRDefault="00533E62" w:rsidP="001F450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Размер Общей ежемесячной платы за жилое Помещение может быть изменен Управляющ</w:t>
      </w:r>
      <w:r w:rsidR="00E83B5F" w:rsidRPr="001F6926">
        <w:rPr>
          <w:rFonts w:ascii="Times New Roman" w:hAnsi="Times New Roman" w:cs="Times New Roman"/>
          <w:sz w:val="22"/>
          <w:szCs w:val="22"/>
        </w:rPr>
        <w:t>ей компанией</w:t>
      </w:r>
      <w:r w:rsidR="0030635C" w:rsidRPr="001F6926">
        <w:rPr>
          <w:rFonts w:ascii="Times New Roman" w:hAnsi="Times New Roman" w:cs="Times New Roman"/>
          <w:sz w:val="22"/>
          <w:szCs w:val="22"/>
        </w:rPr>
        <w:t xml:space="preserve"> </w:t>
      </w:r>
      <w:r w:rsidRPr="001F6926">
        <w:rPr>
          <w:rFonts w:ascii="Times New Roman" w:hAnsi="Times New Roman" w:cs="Times New Roman"/>
          <w:sz w:val="22"/>
          <w:szCs w:val="22"/>
        </w:rPr>
        <w:t xml:space="preserve">с  (первого) января каждого календарного года, а также в течение календарного года по следующим основаниям: </w:t>
      </w:r>
    </w:p>
    <w:p w:rsidR="00533E62" w:rsidRPr="001F6926" w:rsidRDefault="00533E62" w:rsidP="001F450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- изменение в установленном порядке тарифов на жилищные и Коммунальные услуги (ресурсы);</w:t>
      </w:r>
    </w:p>
    <w:p w:rsidR="00533E62" w:rsidRPr="001F6926" w:rsidRDefault="007C1D09" w:rsidP="001F45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 xml:space="preserve">- </w:t>
      </w:r>
      <w:r w:rsidR="00533E62" w:rsidRPr="001F6926">
        <w:rPr>
          <w:rFonts w:ascii="Times New Roman" w:hAnsi="Times New Roman" w:cs="Times New Roman"/>
          <w:sz w:val="22"/>
          <w:szCs w:val="22"/>
        </w:rPr>
        <w:t>иные причины по согласованию Сторон.</w:t>
      </w:r>
    </w:p>
    <w:p w:rsidR="00533E62" w:rsidRPr="001F6926" w:rsidRDefault="00533E62" w:rsidP="001F450D">
      <w:pPr>
        <w:ind w:left="708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Размер Общей ежемесячной платы может быть изменен по решению общего собрания Собственников Помещений в Многоквартирном доме.</w:t>
      </w:r>
    </w:p>
    <w:p w:rsidR="00533E62" w:rsidRPr="001F6926" w:rsidRDefault="002C604A" w:rsidP="001F450D">
      <w:pPr>
        <w:ind w:left="708"/>
        <w:jc w:val="both"/>
        <w:rPr>
          <w:i/>
          <w:sz w:val="22"/>
          <w:szCs w:val="22"/>
        </w:rPr>
      </w:pPr>
      <w:r w:rsidRPr="001F6926">
        <w:rPr>
          <w:i/>
          <w:sz w:val="22"/>
          <w:szCs w:val="22"/>
        </w:rPr>
        <w:t>Сто</w:t>
      </w:r>
      <w:r w:rsidR="00533E62" w:rsidRPr="001F6926">
        <w:rPr>
          <w:i/>
          <w:sz w:val="22"/>
          <w:szCs w:val="22"/>
        </w:rPr>
        <w:t>имость дополнительных платных услуг является договорной ценой, и устанавливается Управляющ</w:t>
      </w:r>
      <w:r w:rsidR="00E83B5F" w:rsidRPr="001F6926">
        <w:rPr>
          <w:i/>
          <w:sz w:val="22"/>
          <w:szCs w:val="22"/>
        </w:rPr>
        <w:t>ей компанией</w:t>
      </w:r>
      <w:r w:rsidR="00533E62" w:rsidRPr="001F6926">
        <w:rPr>
          <w:i/>
          <w:sz w:val="22"/>
          <w:szCs w:val="22"/>
        </w:rPr>
        <w:t xml:space="preserve"> самостоятельно.</w:t>
      </w:r>
    </w:p>
    <w:p w:rsidR="001F450D" w:rsidRPr="001F6926" w:rsidRDefault="00EF728A" w:rsidP="001F450D">
      <w:pPr>
        <w:pStyle w:val="af6"/>
        <w:numPr>
          <w:ilvl w:val="0"/>
          <w:numId w:val="46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</w:t>
      </w:r>
      <w:r w:rsidR="00B85A83" w:rsidRPr="001F6926">
        <w:rPr>
          <w:sz w:val="22"/>
          <w:szCs w:val="22"/>
        </w:rPr>
        <w:t>лата  за содержание</w:t>
      </w:r>
      <w:r w:rsidR="00533E62" w:rsidRPr="001F6926">
        <w:rPr>
          <w:sz w:val="22"/>
          <w:szCs w:val="22"/>
        </w:rPr>
        <w:t>,</w:t>
      </w:r>
      <w:r w:rsidR="00B85A83" w:rsidRPr="001F6926">
        <w:rPr>
          <w:sz w:val="22"/>
          <w:szCs w:val="22"/>
        </w:rPr>
        <w:t xml:space="preserve"> ремонт</w:t>
      </w:r>
      <w:r w:rsidR="00533E62" w:rsidRPr="001F6926">
        <w:rPr>
          <w:sz w:val="22"/>
          <w:szCs w:val="22"/>
        </w:rPr>
        <w:t>, водоснабжение,</w:t>
      </w:r>
      <w:r w:rsidR="00A35DAE"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>канализацию,</w:t>
      </w:r>
      <w:r w:rsidR="00A35DAE"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>электричество,</w:t>
      </w:r>
      <w:r w:rsidR="00A35DAE"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 xml:space="preserve">вывоз ТБО за </w:t>
      </w:r>
    </w:p>
    <w:p w:rsidR="00533E62" w:rsidRPr="001F6926" w:rsidRDefault="00533E62" w:rsidP="001F450D">
      <w:pPr>
        <w:pStyle w:val="af6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используемые Управля</w:t>
      </w:r>
      <w:r w:rsidR="00B85A83" w:rsidRPr="001F6926">
        <w:rPr>
          <w:sz w:val="22"/>
          <w:szCs w:val="22"/>
        </w:rPr>
        <w:t>ющ</w:t>
      </w:r>
      <w:r w:rsidR="00E83B5F" w:rsidRPr="001F6926">
        <w:rPr>
          <w:sz w:val="22"/>
          <w:szCs w:val="22"/>
        </w:rPr>
        <w:t>ей компанией</w:t>
      </w:r>
      <w:r w:rsidR="00B85A83" w:rsidRPr="001F6926">
        <w:rPr>
          <w:sz w:val="22"/>
          <w:szCs w:val="22"/>
        </w:rPr>
        <w:t xml:space="preserve"> нежилые помещения</w:t>
      </w:r>
      <w:r w:rsidRPr="001F6926">
        <w:rPr>
          <w:sz w:val="22"/>
          <w:szCs w:val="22"/>
        </w:rPr>
        <w:t>,</w:t>
      </w:r>
      <w:r w:rsidR="00A35DAE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>осуществляется за счет пользователя с обязательным оформлением отдельных квитанций.</w:t>
      </w:r>
    </w:p>
    <w:p w:rsidR="001F450D" w:rsidRPr="001F6926" w:rsidRDefault="00EF728A" w:rsidP="001F450D">
      <w:p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5. Р</w:t>
      </w:r>
      <w:r w:rsidR="00533E62" w:rsidRPr="001F6926">
        <w:rPr>
          <w:sz w:val="22"/>
          <w:szCs w:val="22"/>
        </w:rPr>
        <w:t>азмер платы   за отопление  определяется  исходя из показаний</w:t>
      </w:r>
      <w:r w:rsidR="00B85A83" w:rsidRPr="001F6926">
        <w:rPr>
          <w:sz w:val="22"/>
          <w:szCs w:val="22"/>
        </w:rPr>
        <w:t xml:space="preserve">  общедомовых приборов </w:t>
      </w:r>
    </w:p>
    <w:p w:rsidR="001F450D" w:rsidRPr="001F6926" w:rsidRDefault="00B85A83" w:rsidP="001F450D">
      <w:pPr>
        <w:ind w:left="708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учета, (</w:t>
      </w:r>
      <w:r w:rsidR="00533E62" w:rsidRPr="001F6926">
        <w:rPr>
          <w:sz w:val="22"/>
          <w:szCs w:val="22"/>
        </w:rPr>
        <w:t>показания приборов снимаются ежемесячно сотрудниками  управляющей компании в присутствии членов Инициативной группы и оформляются актом в двух экземплярах)</w:t>
      </w:r>
    </w:p>
    <w:p w:rsidR="001F450D" w:rsidRPr="001F6926" w:rsidRDefault="002C604A" w:rsidP="001F450D">
      <w:pPr>
        <w:pStyle w:val="af6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При  </w:t>
      </w:r>
      <w:r w:rsidR="00533E62" w:rsidRPr="001F6926">
        <w:rPr>
          <w:sz w:val="22"/>
          <w:szCs w:val="22"/>
        </w:rPr>
        <w:t xml:space="preserve">установленных  внутриквартирных приборах учета  на холодном и горячем </w:t>
      </w:r>
    </w:p>
    <w:p w:rsidR="00533E62" w:rsidRPr="001F6926" w:rsidRDefault="00A35DAE" w:rsidP="001F450D">
      <w:pPr>
        <w:pStyle w:val="af6"/>
        <w:jc w:val="both"/>
        <w:rPr>
          <w:sz w:val="22"/>
          <w:szCs w:val="22"/>
        </w:rPr>
      </w:pPr>
      <w:r w:rsidRPr="001F6926">
        <w:rPr>
          <w:sz w:val="22"/>
          <w:szCs w:val="22"/>
        </w:rPr>
        <w:lastRenderedPageBreak/>
        <w:t>В</w:t>
      </w:r>
      <w:r w:rsidR="00533E62" w:rsidRPr="001F6926">
        <w:rPr>
          <w:sz w:val="22"/>
          <w:szCs w:val="22"/>
        </w:rPr>
        <w:t>од</w:t>
      </w:r>
      <w:r w:rsidR="00FF592F" w:rsidRPr="001F6926">
        <w:rPr>
          <w:sz w:val="22"/>
          <w:szCs w:val="22"/>
        </w:rPr>
        <w:t>оснабжении</w:t>
      </w:r>
      <w:r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>Собственник ежемесячно не позднее</w:t>
      </w:r>
      <w:r w:rsidR="00812A83" w:rsidRPr="001F6926">
        <w:rPr>
          <w:sz w:val="22"/>
          <w:szCs w:val="22"/>
        </w:rPr>
        <w:t xml:space="preserve">  26  (двадцать шестого) </w:t>
      </w:r>
      <w:r w:rsidR="00533E62" w:rsidRPr="001F6926">
        <w:rPr>
          <w:sz w:val="22"/>
          <w:szCs w:val="22"/>
        </w:rPr>
        <w:t xml:space="preserve">  числа</w:t>
      </w:r>
      <w:r w:rsidR="00812A83" w:rsidRPr="001F6926">
        <w:rPr>
          <w:sz w:val="22"/>
          <w:szCs w:val="22"/>
        </w:rPr>
        <w:t xml:space="preserve"> каждого м</w:t>
      </w:r>
      <w:r w:rsidR="008934E6" w:rsidRPr="001F6926">
        <w:rPr>
          <w:sz w:val="22"/>
          <w:szCs w:val="22"/>
        </w:rPr>
        <w:t>есяца</w:t>
      </w:r>
      <w:r w:rsidRPr="001F6926">
        <w:rPr>
          <w:sz w:val="22"/>
          <w:szCs w:val="22"/>
        </w:rPr>
        <w:t xml:space="preserve"> </w:t>
      </w:r>
      <w:r w:rsidR="00E83B5F" w:rsidRPr="001F6926">
        <w:rPr>
          <w:sz w:val="22"/>
          <w:szCs w:val="22"/>
        </w:rPr>
        <w:t>Управляющей компании</w:t>
      </w:r>
      <w:r w:rsidR="00533E62" w:rsidRPr="001F6926">
        <w:rPr>
          <w:sz w:val="22"/>
          <w:szCs w:val="22"/>
        </w:rPr>
        <w:t xml:space="preserve">  должен </w:t>
      </w:r>
      <w:r w:rsidR="00E83B5F" w:rsidRPr="001F6926">
        <w:rPr>
          <w:sz w:val="22"/>
          <w:szCs w:val="22"/>
        </w:rPr>
        <w:t>подать</w:t>
      </w:r>
      <w:r w:rsidR="00533E62" w:rsidRPr="001F6926">
        <w:rPr>
          <w:sz w:val="22"/>
          <w:szCs w:val="22"/>
        </w:rPr>
        <w:t xml:space="preserve">  Ведомость показаний квартирных приборов учета воды для расчета  платы за Коммунальные услуги</w:t>
      </w:r>
      <w:r w:rsidR="006020C2" w:rsidRPr="001F6926">
        <w:rPr>
          <w:sz w:val="22"/>
          <w:szCs w:val="22"/>
        </w:rPr>
        <w:t xml:space="preserve"> (прибору учета ГВС, ХВС, от</w:t>
      </w:r>
      <w:r w:rsidR="00600AAC" w:rsidRPr="001F6926">
        <w:rPr>
          <w:sz w:val="22"/>
          <w:szCs w:val="22"/>
        </w:rPr>
        <w:t>о</w:t>
      </w:r>
      <w:r w:rsidR="006020C2" w:rsidRPr="001F6926">
        <w:rPr>
          <w:sz w:val="22"/>
          <w:szCs w:val="22"/>
        </w:rPr>
        <w:t>пление</w:t>
      </w:r>
      <w:r w:rsidR="00E83B5F" w:rsidRPr="001F6926">
        <w:rPr>
          <w:sz w:val="22"/>
          <w:szCs w:val="22"/>
        </w:rPr>
        <w:t>,</w:t>
      </w:r>
      <w:r w:rsidRPr="001F6926">
        <w:rPr>
          <w:sz w:val="22"/>
          <w:szCs w:val="22"/>
        </w:rPr>
        <w:t xml:space="preserve"> </w:t>
      </w:r>
      <w:r w:rsidR="00E83B5F" w:rsidRPr="001F6926">
        <w:rPr>
          <w:sz w:val="22"/>
          <w:szCs w:val="22"/>
        </w:rPr>
        <w:t>эл.энергия</w:t>
      </w:r>
      <w:r w:rsidR="006020C2" w:rsidRPr="001F6926">
        <w:rPr>
          <w:sz w:val="22"/>
          <w:szCs w:val="22"/>
        </w:rPr>
        <w:t>).</w:t>
      </w:r>
    </w:p>
    <w:p w:rsidR="00533E62" w:rsidRPr="001F6926" w:rsidRDefault="00533E62" w:rsidP="001F450D">
      <w:pPr>
        <w:pStyle w:val="af6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Собственник ежемесячно не позднее 10 (десятого) числа месяца, следующего за истекшим месяцем, в установленном настоящим Договором размере, производит согласно условиям настоящего Договора платежи на основании выставляемых ему платёжных документов на расчётный счет Управляюще</w:t>
      </w:r>
      <w:r w:rsidR="00E83B5F" w:rsidRPr="001F6926">
        <w:rPr>
          <w:sz w:val="22"/>
          <w:szCs w:val="22"/>
        </w:rPr>
        <w:t>й компании</w:t>
      </w:r>
      <w:r w:rsidRPr="001F6926">
        <w:rPr>
          <w:sz w:val="22"/>
          <w:szCs w:val="22"/>
        </w:rPr>
        <w:t>.</w:t>
      </w:r>
    </w:p>
    <w:p w:rsidR="00533E62" w:rsidRPr="001F6926" w:rsidRDefault="00A35DAE" w:rsidP="001F450D">
      <w:pPr>
        <w:ind w:left="709" w:hanging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</w:t>
      </w:r>
      <w:r w:rsidR="00533E62" w:rsidRPr="001F6926">
        <w:rPr>
          <w:sz w:val="22"/>
          <w:szCs w:val="22"/>
        </w:rPr>
        <w:t>Стоимость согласованных Сторонами прочих услуг, в том числе страхование лифтов, вносится в порядке</w:t>
      </w:r>
      <w:r w:rsidR="00AB7FBD" w:rsidRPr="001F6926">
        <w:rPr>
          <w:sz w:val="22"/>
          <w:szCs w:val="22"/>
        </w:rPr>
        <w:t>,</w:t>
      </w:r>
      <w:r w:rsidR="00533E62" w:rsidRPr="001F6926">
        <w:rPr>
          <w:sz w:val="22"/>
          <w:szCs w:val="22"/>
        </w:rPr>
        <w:t xml:space="preserve"> установленном Сторонами. </w:t>
      </w:r>
    </w:p>
    <w:p w:rsidR="00533E62" w:rsidRPr="001F6926" w:rsidRDefault="001F450D" w:rsidP="001F450D">
      <w:pPr>
        <w:pStyle w:val="ConsPlusNormal"/>
        <w:widowControl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1F6926">
        <w:rPr>
          <w:rFonts w:ascii="Times New Roman" w:hAnsi="Times New Roman" w:cs="Times New Roman"/>
          <w:sz w:val="22"/>
          <w:szCs w:val="22"/>
        </w:rPr>
        <w:t>8</w:t>
      </w:r>
      <w:r w:rsidR="00EF728A" w:rsidRPr="001F6926">
        <w:rPr>
          <w:rFonts w:ascii="Times New Roman" w:hAnsi="Times New Roman" w:cs="Times New Roman"/>
          <w:sz w:val="22"/>
          <w:szCs w:val="22"/>
        </w:rPr>
        <w:t xml:space="preserve">. </w:t>
      </w:r>
      <w:r w:rsidR="00940793" w:rsidRPr="001F6926">
        <w:rPr>
          <w:rFonts w:ascii="Times New Roman" w:hAnsi="Times New Roman" w:cs="Times New Roman"/>
          <w:sz w:val="22"/>
          <w:szCs w:val="22"/>
        </w:rPr>
        <w:t>Расчет размера платы за коммунальные услуги отопления и ГВС осуществляется Управляюще</w:t>
      </w:r>
      <w:r w:rsidR="00E83B5F" w:rsidRPr="001F6926">
        <w:rPr>
          <w:rFonts w:ascii="Times New Roman" w:hAnsi="Times New Roman" w:cs="Times New Roman"/>
          <w:sz w:val="22"/>
          <w:szCs w:val="22"/>
        </w:rPr>
        <w:t xml:space="preserve">й компанией </w:t>
      </w:r>
      <w:r w:rsidR="00940793" w:rsidRPr="001F6926">
        <w:rPr>
          <w:rFonts w:ascii="Times New Roman" w:hAnsi="Times New Roman" w:cs="Times New Roman"/>
          <w:sz w:val="22"/>
          <w:szCs w:val="22"/>
        </w:rPr>
        <w:t xml:space="preserve"> исходя из объема коммунального ресурса, используемого в течении расчетного периода при производстве коммунального ресурса (отопление и ГВС) и тарифа (цены)  на использование коммунального ресурса в соответствии с п. 54 Постановления Правительства РФ № 354 от 6.05.2011 года и изменениям к нему.  </w:t>
      </w:r>
    </w:p>
    <w:p w:rsidR="00533E62" w:rsidRPr="001F6926" w:rsidRDefault="001F450D" w:rsidP="001F450D">
      <w:pPr>
        <w:ind w:left="709" w:hanging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9</w:t>
      </w:r>
      <w:r w:rsidR="00EF728A" w:rsidRPr="001F6926">
        <w:rPr>
          <w:sz w:val="22"/>
          <w:szCs w:val="22"/>
        </w:rPr>
        <w:t>.  Н</w:t>
      </w:r>
      <w:r w:rsidR="00533E62" w:rsidRPr="001F6926">
        <w:rPr>
          <w:sz w:val="22"/>
          <w:szCs w:val="22"/>
        </w:rPr>
        <w:t>еиспользование Помещения не является основанием для невнесения платы по настоящему Договору (п. 11. ст. 155 Жилищного кодекса РФ). При вре</w:t>
      </w:r>
      <w:r w:rsidR="00DB097F" w:rsidRPr="001F6926">
        <w:rPr>
          <w:sz w:val="22"/>
          <w:szCs w:val="22"/>
        </w:rPr>
        <w:t xml:space="preserve">менном отсутствии </w:t>
      </w:r>
      <w:r w:rsidR="00533E62" w:rsidRPr="001F6926">
        <w:rPr>
          <w:sz w:val="22"/>
          <w:szCs w:val="22"/>
        </w:rPr>
        <w:t>Собственника, Пользователей перерасчёт платежей осуществляется в соответствии с условиями п. 3.5.3. настоящего Договора. Перерасчёт платы за услуги расчётного центра, управления, техническое обслуживание, Текущему ремонту Общего имущества</w:t>
      </w:r>
      <w:r w:rsidR="0030635C"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>не производится.</w:t>
      </w:r>
    </w:p>
    <w:p w:rsidR="00533E62" w:rsidRPr="001F6926" w:rsidRDefault="00A35DAE" w:rsidP="001F450D">
      <w:pPr>
        <w:ind w:left="709" w:hanging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</w:t>
      </w:r>
      <w:r w:rsidR="00533E62" w:rsidRPr="001F6926">
        <w:rPr>
          <w:sz w:val="22"/>
          <w:szCs w:val="22"/>
        </w:rPr>
        <w:t>В случае неи</w:t>
      </w:r>
      <w:r w:rsidR="00DB097F" w:rsidRPr="001F6926">
        <w:rPr>
          <w:sz w:val="22"/>
          <w:szCs w:val="22"/>
        </w:rPr>
        <w:t xml:space="preserve">сполнения </w:t>
      </w:r>
      <w:r w:rsidR="00533E62" w:rsidRPr="001F6926">
        <w:rPr>
          <w:sz w:val="22"/>
          <w:szCs w:val="22"/>
        </w:rPr>
        <w:t xml:space="preserve">Собственником  пункта 4.6 настоящего договора  размер платы за Коммунальные услуги (ресурсы) определяется, исходя из нормативов потребления коммунальных услуг, утвержденных органом местного самоуправления. </w:t>
      </w:r>
    </w:p>
    <w:p w:rsidR="008D3672" w:rsidRPr="001F6926" w:rsidRDefault="008D3672" w:rsidP="00CE45CD">
      <w:pPr>
        <w:jc w:val="both"/>
        <w:rPr>
          <w:sz w:val="22"/>
          <w:szCs w:val="22"/>
        </w:rPr>
      </w:pPr>
    </w:p>
    <w:p w:rsidR="00271303" w:rsidRPr="00B73397" w:rsidRDefault="00533E62" w:rsidP="00EF728A">
      <w:pPr>
        <w:pStyle w:val="af6"/>
        <w:numPr>
          <w:ilvl w:val="0"/>
          <w:numId w:val="10"/>
        </w:numPr>
        <w:jc w:val="center"/>
        <w:rPr>
          <w:b/>
        </w:rPr>
      </w:pPr>
      <w:r w:rsidRPr="00B73397">
        <w:rPr>
          <w:b/>
        </w:rPr>
        <w:t>ОТВЕТСТВЕННОСТЬ СТОРОН</w:t>
      </w:r>
    </w:p>
    <w:p w:rsidR="005D1D6B" w:rsidRPr="00B73397" w:rsidRDefault="005D1D6B" w:rsidP="005D1D6B">
      <w:pPr>
        <w:ind w:left="720"/>
        <w:rPr>
          <w:b/>
        </w:rPr>
      </w:pP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Стороны при неисполнении или ненадлежащем исполнении предусмотренных настоящим Договором обязательств несут ответственность, предусмотренную действующим законодательством РФ.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При неисполнении или ненадлежащем исполнении предусмотренных настоящим Договором обязательств Управляющий несет ответственность в объеме предоставленных полномочий и принятых на себя обязательств по настоящему Договору. Управляющий несет ответственность за  ущерб, причиненный Общему имуществу в Многоквартирном доме в результате его действий или бездействия в размере реального ущерба</w:t>
      </w:r>
      <w:r w:rsidR="00DB097F" w:rsidRPr="001F6926">
        <w:rPr>
          <w:sz w:val="22"/>
          <w:szCs w:val="22"/>
        </w:rPr>
        <w:t>, при наличии оснований, и документальных  обоснованных доказательств вины Управляющего</w:t>
      </w:r>
      <w:r w:rsidRPr="001F6926">
        <w:rPr>
          <w:sz w:val="22"/>
          <w:szCs w:val="22"/>
        </w:rPr>
        <w:t>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Управляющ</w:t>
      </w:r>
      <w:r w:rsidR="00E83B5F" w:rsidRPr="001F6926">
        <w:rPr>
          <w:sz w:val="22"/>
          <w:szCs w:val="22"/>
        </w:rPr>
        <w:t xml:space="preserve">ая компания </w:t>
      </w:r>
      <w:r w:rsidRPr="001F6926">
        <w:rPr>
          <w:sz w:val="22"/>
          <w:szCs w:val="22"/>
        </w:rPr>
        <w:t xml:space="preserve"> не несет ответственность: </w:t>
      </w:r>
    </w:p>
    <w:p w:rsidR="001F450D" w:rsidRPr="001F6926" w:rsidRDefault="00A35DAE" w:rsidP="00984F12">
      <w:pPr>
        <w:ind w:left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</w:t>
      </w:r>
      <w:r w:rsidR="006A325E" w:rsidRPr="001F6926">
        <w:rPr>
          <w:sz w:val="22"/>
          <w:szCs w:val="22"/>
        </w:rPr>
        <w:t xml:space="preserve">- по обязательствам третьих лиц, в том числе по обязательствам застройщика и подрядчиков, </w:t>
      </w:r>
    </w:p>
    <w:p w:rsidR="006A325E" w:rsidRPr="001F6926" w:rsidRDefault="00A35DAE" w:rsidP="00984F12">
      <w:pPr>
        <w:ind w:left="360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      </w:t>
      </w:r>
      <w:r w:rsidR="006A325E" w:rsidRPr="001F6926">
        <w:rPr>
          <w:sz w:val="22"/>
          <w:szCs w:val="22"/>
        </w:rPr>
        <w:t>осуществлявших строительство Многоквартирного дома.</w:t>
      </w:r>
    </w:p>
    <w:p w:rsidR="006A325E" w:rsidRPr="001F6926" w:rsidRDefault="006A325E" w:rsidP="00984F12">
      <w:pPr>
        <w:pStyle w:val="af6"/>
        <w:shd w:val="clear" w:color="auto" w:fill="FFFFFF"/>
        <w:jc w:val="both"/>
        <w:rPr>
          <w:bCs/>
          <w:sz w:val="22"/>
          <w:szCs w:val="22"/>
        </w:rPr>
      </w:pPr>
      <w:r w:rsidRPr="001F6926">
        <w:rPr>
          <w:bCs/>
          <w:sz w:val="22"/>
          <w:szCs w:val="22"/>
        </w:rPr>
        <w:t xml:space="preserve">- по обязательствам </w:t>
      </w:r>
      <w:r w:rsidRPr="001F6926">
        <w:rPr>
          <w:sz w:val="22"/>
          <w:szCs w:val="22"/>
        </w:rPr>
        <w:t>Собственника</w:t>
      </w:r>
      <w:r w:rsidRPr="001F6926">
        <w:rPr>
          <w:bCs/>
          <w:sz w:val="22"/>
          <w:szCs w:val="22"/>
        </w:rPr>
        <w:t xml:space="preserve">, в том числе по обязательным платежам: плате за Содержание и Текущий и Капитальный ремонт Общего имущества, а также за Коммунальные услуги; </w:t>
      </w:r>
    </w:p>
    <w:p w:rsidR="006A325E" w:rsidRPr="001F6926" w:rsidRDefault="006A325E" w:rsidP="00984F12">
      <w:pPr>
        <w:pStyle w:val="af6"/>
        <w:shd w:val="clear" w:color="auto" w:fill="FFFFFF"/>
        <w:jc w:val="both"/>
        <w:rPr>
          <w:bCs/>
          <w:sz w:val="22"/>
          <w:szCs w:val="22"/>
        </w:rPr>
      </w:pPr>
      <w:r w:rsidRPr="001F6926">
        <w:rPr>
          <w:bCs/>
          <w:sz w:val="22"/>
          <w:szCs w:val="22"/>
        </w:rPr>
        <w:t xml:space="preserve">- </w:t>
      </w:r>
      <w:r w:rsidR="00DB097F" w:rsidRPr="001F6926">
        <w:rPr>
          <w:bCs/>
          <w:sz w:val="22"/>
          <w:szCs w:val="22"/>
        </w:rPr>
        <w:t xml:space="preserve"> за </w:t>
      </w:r>
      <w:r w:rsidRPr="001F6926">
        <w:rPr>
          <w:bCs/>
          <w:sz w:val="22"/>
          <w:szCs w:val="22"/>
        </w:rPr>
        <w:t xml:space="preserve">противоправные действия (бездействия) </w:t>
      </w:r>
      <w:r w:rsidRPr="001F6926">
        <w:rPr>
          <w:sz w:val="22"/>
          <w:szCs w:val="22"/>
        </w:rPr>
        <w:t xml:space="preserve">Собственников </w:t>
      </w:r>
      <w:r w:rsidRPr="001F6926">
        <w:rPr>
          <w:bCs/>
          <w:sz w:val="22"/>
          <w:szCs w:val="22"/>
        </w:rPr>
        <w:t>и Пользователей;</w:t>
      </w:r>
    </w:p>
    <w:p w:rsidR="006A325E" w:rsidRPr="001F6926" w:rsidRDefault="006A325E" w:rsidP="00984F12">
      <w:pPr>
        <w:pStyle w:val="af6"/>
        <w:shd w:val="clear" w:color="auto" w:fill="FFFFFF"/>
        <w:jc w:val="both"/>
        <w:rPr>
          <w:bCs/>
          <w:sz w:val="22"/>
          <w:szCs w:val="22"/>
        </w:rPr>
      </w:pPr>
      <w:r w:rsidRPr="001F6926">
        <w:rPr>
          <w:bCs/>
          <w:sz w:val="22"/>
          <w:szCs w:val="22"/>
        </w:rPr>
        <w:t xml:space="preserve">- </w:t>
      </w:r>
      <w:r w:rsidRPr="001F6926">
        <w:rPr>
          <w:sz w:val="22"/>
          <w:szCs w:val="22"/>
        </w:rPr>
        <w:t xml:space="preserve">за все виды ущерба, </w:t>
      </w:r>
      <w:r w:rsidR="00E83B5F" w:rsidRPr="001F6926">
        <w:rPr>
          <w:sz w:val="22"/>
          <w:szCs w:val="22"/>
        </w:rPr>
        <w:t>возникшие не по вине Управляющей компании</w:t>
      </w:r>
      <w:r w:rsidRPr="001F6926">
        <w:rPr>
          <w:sz w:val="22"/>
          <w:szCs w:val="22"/>
        </w:rPr>
        <w:t xml:space="preserve"> или не по вине его работников, </w:t>
      </w:r>
      <w:r w:rsidRPr="001F6926">
        <w:rPr>
          <w:bCs/>
          <w:sz w:val="22"/>
          <w:szCs w:val="22"/>
        </w:rPr>
        <w:t>в том числе аварий, произошедших не по вине Управляюще</w:t>
      </w:r>
      <w:r w:rsidR="00E83B5F" w:rsidRPr="001F6926">
        <w:rPr>
          <w:bCs/>
          <w:sz w:val="22"/>
          <w:szCs w:val="22"/>
        </w:rPr>
        <w:t>й компании</w:t>
      </w:r>
      <w:r w:rsidRPr="001F6926">
        <w:rPr>
          <w:bCs/>
          <w:sz w:val="22"/>
          <w:szCs w:val="22"/>
        </w:rPr>
        <w:t xml:space="preserve"> (вандализм, поджог, кража и пр.);</w:t>
      </w:r>
    </w:p>
    <w:p w:rsidR="006A325E" w:rsidRPr="001F6926" w:rsidRDefault="006A325E" w:rsidP="00984F12">
      <w:pPr>
        <w:pStyle w:val="af6"/>
        <w:shd w:val="clear" w:color="auto" w:fill="FFFFFF"/>
        <w:jc w:val="both"/>
        <w:rPr>
          <w:bCs/>
          <w:sz w:val="22"/>
          <w:szCs w:val="22"/>
        </w:rPr>
      </w:pPr>
      <w:r w:rsidRPr="001F6926">
        <w:rPr>
          <w:bCs/>
          <w:sz w:val="22"/>
          <w:szCs w:val="22"/>
        </w:rPr>
        <w:t xml:space="preserve">-за использование </w:t>
      </w:r>
      <w:r w:rsidRPr="001F6926">
        <w:rPr>
          <w:sz w:val="22"/>
          <w:szCs w:val="22"/>
        </w:rPr>
        <w:t>Собственником</w:t>
      </w:r>
      <w:r w:rsidRPr="001F6926">
        <w:rPr>
          <w:bCs/>
          <w:sz w:val="22"/>
          <w:szCs w:val="22"/>
        </w:rPr>
        <w:t xml:space="preserve"> Общего имущества не по назначению и с нарушением действующего законодательства;</w:t>
      </w:r>
    </w:p>
    <w:p w:rsidR="006A325E" w:rsidRPr="001F6926" w:rsidRDefault="006A325E" w:rsidP="00984F12">
      <w:pPr>
        <w:pStyle w:val="af6"/>
        <w:shd w:val="clear" w:color="auto" w:fill="FFFFFF"/>
        <w:jc w:val="both"/>
        <w:rPr>
          <w:bCs/>
          <w:sz w:val="22"/>
          <w:szCs w:val="22"/>
        </w:rPr>
      </w:pPr>
      <w:r w:rsidRPr="001F6926">
        <w:rPr>
          <w:bCs/>
          <w:sz w:val="22"/>
          <w:szCs w:val="22"/>
        </w:rPr>
        <w:t>-за ненадлежащее содержание Общего имущес</w:t>
      </w:r>
      <w:r w:rsidR="00DB097F" w:rsidRPr="001F6926">
        <w:rPr>
          <w:bCs/>
          <w:sz w:val="22"/>
          <w:szCs w:val="22"/>
        </w:rPr>
        <w:t xml:space="preserve">тва Многоквартирного дома, </w:t>
      </w:r>
      <w:r w:rsidRPr="001F6926">
        <w:rPr>
          <w:sz w:val="22"/>
          <w:szCs w:val="22"/>
        </w:rPr>
        <w:t>Собственники</w:t>
      </w:r>
      <w:r w:rsidRPr="001F6926">
        <w:rPr>
          <w:bCs/>
          <w:sz w:val="22"/>
          <w:szCs w:val="22"/>
        </w:rPr>
        <w:t xml:space="preserve"> помещений не профинансировали его Содержание, Текущий и Капитальный ремонт в полном объёме.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случае несвоевременного и (или) неполного</w:t>
      </w:r>
      <w:r w:rsidR="00DB097F" w:rsidRPr="001F6926">
        <w:rPr>
          <w:sz w:val="22"/>
          <w:szCs w:val="22"/>
        </w:rPr>
        <w:t xml:space="preserve"> внесения </w:t>
      </w:r>
      <w:r w:rsidRPr="001F6926">
        <w:rPr>
          <w:sz w:val="22"/>
          <w:szCs w:val="22"/>
        </w:rPr>
        <w:t>Собственником предусмотренных разделом 4 настоящего Договора платежей Управляющ</w:t>
      </w:r>
      <w:r w:rsidR="00E83B5F" w:rsidRPr="001F6926">
        <w:rPr>
          <w:sz w:val="22"/>
          <w:szCs w:val="22"/>
        </w:rPr>
        <w:t>ая компания</w:t>
      </w:r>
      <w:r w:rsidRPr="001F6926">
        <w:rPr>
          <w:sz w:val="22"/>
          <w:szCs w:val="22"/>
        </w:rPr>
        <w:t xml:space="preserve"> вправе предъявить ему требование об уплате неустойки (пени). При предъявлении указанного </w:t>
      </w:r>
      <w:r w:rsidR="0080380D" w:rsidRPr="001F6926">
        <w:rPr>
          <w:sz w:val="22"/>
          <w:szCs w:val="22"/>
        </w:rPr>
        <w:t>требования, Собственник</w:t>
      </w:r>
      <w:r w:rsidRPr="001F6926">
        <w:rPr>
          <w:sz w:val="22"/>
          <w:szCs w:val="22"/>
        </w:rPr>
        <w:t xml:space="preserve"> обязан уплатить неустойку (пени) в размере одной трехсотой ставки рефинансирования Центрального банка РФ, действующей на момент оплаты, от не выплаченных в срок сумм за каждый день просрочки платежа. Размер пени указывается в счёте, ежемесячно выставляемом Управляющ</w:t>
      </w:r>
      <w:r w:rsidR="00E83B5F" w:rsidRPr="001F6926">
        <w:rPr>
          <w:sz w:val="22"/>
          <w:szCs w:val="22"/>
        </w:rPr>
        <w:t>ей компанией</w:t>
      </w:r>
      <w:r w:rsidRPr="001F6926">
        <w:rPr>
          <w:sz w:val="22"/>
          <w:szCs w:val="22"/>
        </w:rPr>
        <w:t>, и подлеж</w:t>
      </w:r>
      <w:r w:rsidR="00DB097F" w:rsidRPr="001F6926">
        <w:rPr>
          <w:sz w:val="22"/>
          <w:szCs w:val="22"/>
        </w:rPr>
        <w:t xml:space="preserve">ит уплате </w:t>
      </w:r>
      <w:r w:rsidRPr="001F6926">
        <w:rPr>
          <w:sz w:val="22"/>
          <w:szCs w:val="22"/>
        </w:rPr>
        <w:t>Собственником одновременно с оплатой услуг в соответствии с разделом 4 настоящего</w:t>
      </w:r>
      <w:r w:rsidRPr="00B73397">
        <w:t xml:space="preserve"> Договора. </w:t>
      </w:r>
      <w:r w:rsidR="005620EA" w:rsidRPr="001F6926">
        <w:rPr>
          <w:sz w:val="22"/>
          <w:szCs w:val="22"/>
        </w:rPr>
        <w:t xml:space="preserve">Принимать все действенные меры по взысканию </w:t>
      </w:r>
      <w:r w:rsidR="008067B2" w:rsidRPr="001F6926">
        <w:rPr>
          <w:sz w:val="22"/>
          <w:szCs w:val="22"/>
        </w:rPr>
        <w:t>задолженности,</w:t>
      </w:r>
      <w:r w:rsidR="005620EA" w:rsidRPr="001F6926">
        <w:rPr>
          <w:sz w:val="22"/>
          <w:szCs w:val="22"/>
        </w:rPr>
        <w:t xml:space="preserve"> по оплат</w:t>
      </w:r>
      <w:r w:rsidR="008067B2" w:rsidRPr="001F6926">
        <w:rPr>
          <w:sz w:val="22"/>
          <w:szCs w:val="22"/>
        </w:rPr>
        <w:t>е платежей согласно Действующему Законодательству</w:t>
      </w:r>
      <w:r w:rsidR="005620EA" w:rsidRPr="001F6926">
        <w:rPr>
          <w:sz w:val="22"/>
          <w:szCs w:val="22"/>
        </w:rPr>
        <w:t>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Недофинансирование содержания общего</w:t>
      </w:r>
      <w:r w:rsidR="00BF3095" w:rsidRPr="001F6926">
        <w:rPr>
          <w:sz w:val="22"/>
          <w:szCs w:val="22"/>
        </w:rPr>
        <w:t xml:space="preserve"> </w:t>
      </w:r>
      <w:r w:rsidR="00DB097F" w:rsidRPr="001F6926">
        <w:rPr>
          <w:sz w:val="22"/>
          <w:szCs w:val="22"/>
        </w:rPr>
        <w:t xml:space="preserve">имущества </w:t>
      </w:r>
      <w:r w:rsidRPr="001F6926">
        <w:rPr>
          <w:sz w:val="22"/>
          <w:szCs w:val="22"/>
        </w:rPr>
        <w:t xml:space="preserve"> Собственником не является основанием отказа Управляюще</w:t>
      </w:r>
      <w:r w:rsidR="00E83B5F" w:rsidRPr="001F6926">
        <w:rPr>
          <w:sz w:val="22"/>
          <w:szCs w:val="22"/>
        </w:rPr>
        <w:t>й компании</w:t>
      </w:r>
      <w:r w:rsidRPr="001F6926">
        <w:rPr>
          <w:sz w:val="22"/>
          <w:szCs w:val="22"/>
        </w:rPr>
        <w:t xml:space="preserve"> от исполнения обязательств по данному Договору, взыскание недополученных средств Управляющ</w:t>
      </w:r>
      <w:r w:rsidR="00E83B5F" w:rsidRPr="001F6926">
        <w:rPr>
          <w:sz w:val="22"/>
          <w:szCs w:val="22"/>
        </w:rPr>
        <w:t>ая компания</w:t>
      </w:r>
      <w:r w:rsidRPr="001F6926">
        <w:rPr>
          <w:sz w:val="22"/>
          <w:szCs w:val="22"/>
        </w:rPr>
        <w:t xml:space="preserve"> осуществляет в соответствии с п.5.4 данного Договора.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lastRenderedPageBreak/>
        <w:t xml:space="preserve">При </w:t>
      </w:r>
      <w:r w:rsidR="00DB097F" w:rsidRPr="001F6926">
        <w:rPr>
          <w:sz w:val="22"/>
          <w:szCs w:val="22"/>
        </w:rPr>
        <w:t xml:space="preserve">нарушении </w:t>
      </w:r>
      <w:r w:rsidRPr="001F6926">
        <w:rPr>
          <w:sz w:val="22"/>
          <w:szCs w:val="22"/>
        </w:rPr>
        <w:t>Собственником или иным Пользователем обязательств, предусмотренных настоящим Договором, он несет полную ответственность перед Управляющ</w:t>
      </w:r>
      <w:r w:rsidR="00E83B5F" w:rsidRPr="001F6926">
        <w:rPr>
          <w:sz w:val="22"/>
          <w:szCs w:val="22"/>
        </w:rPr>
        <w:t xml:space="preserve">ей компанией </w:t>
      </w:r>
      <w:r w:rsidRPr="001F6926">
        <w:rPr>
          <w:sz w:val="22"/>
          <w:szCs w:val="22"/>
        </w:rPr>
        <w:t xml:space="preserve"> и третьими лицами за все последствия, возникшие в результате каких-либо аварийных и иных ситуаций.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1F6926">
        <w:rPr>
          <w:bCs/>
          <w:sz w:val="22"/>
          <w:szCs w:val="22"/>
        </w:rPr>
        <w:t xml:space="preserve">Стороны не несут ответственности по своим обязательствам, </w:t>
      </w:r>
      <w:r w:rsidRPr="001F6926">
        <w:rPr>
          <w:sz w:val="22"/>
          <w:szCs w:val="22"/>
        </w:rPr>
        <w:t>если в период действия настоящего Договора произошли изменения в действующем законодательстве, делающие невозможным их выполнение, а также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  под  которыми   понимаются:   стихийные   бедствия,   гражданские  волнения, военные действия и т.п.</w:t>
      </w:r>
    </w:p>
    <w:p w:rsidR="00533E62" w:rsidRPr="001F6926" w:rsidRDefault="00533E62" w:rsidP="00F87B2D">
      <w:pPr>
        <w:pStyle w:val="af6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Сторона, для которой возникли обстоятельства непреодолимой </w:t>
      </w:r>
      <w:r w:rsidR="008067B2" w:rsidRPr="001F6926">
        <w:rPr>
          <w:sz w:val="22"/>
          <w:szCs w:val="22"/>
        </w:rPr>
        <w:t>силы,</w:t>
      </w:r>
      <w:r w:rsidRPr="001F6926">
        <w:rPr>
          <w:sz w:val="22"/>
          <w:szCs w:val="22"/>
        </w:rPr>
        <w:t xml:space="preserve"> обязана немедленно известить другую Сторону о наступлении и прекращении вышеуказанных обстоятельств.</w:t>
      </w:r>
    </w:p>
    <w:p w:rsidR="007F4906" w:rsidRPr="001F6926" w:rsidRDefault="00533E62" w:rsidP="00F87B2D">
      <w:pPr>
        <w:pStyle w:val="af6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 </w:t>
      </w:r>
    </w:p>
    <w:p w:rsidR="00E62A1A" w:rsidRPr="001F6926" w:rsidRDefault="00E62A1A" w:rsidP="00E62A1A">
      <w:pPr>
        <w:shd w:val="clear" w:color="auto" w:fill="FFFFFF"/>
        <w:jc w:val="both"/>
        <w:rPr>
          <w:sz w:val="22"/>
          <w:szCs w:val="22"/>
        </w:rPr>
      </w:pPr>
    </w:p>
    <w:p w:rsidR="00271303" w:rsidRPr="001F6926" w:rsidRDefault="00533E62" w:rsidP="00EF728A">
      <w:pPr>
        <w:pStyle w:val="af6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СРОК ДЕЙСТВИЯ И РАСТОРЖЕНИЕ НАСТОЯЩЕГО ДОГОВОРА</w:t>
      </w:r>
    </w:p>
    <w:p w:rsidR="005D1D6B" w:rsidRPr="001F6926" w:rsidRDefault="005D1D6B" w:rsidP="005D1D6B">
      <w:pPr>
        <w:ind w:left="360"/>
        <w:rPr>
          <w:b/>
          <w:sz w:val="22"/>
          <w:szCs w:val="22"/>
        </w:rPr>
      </w:pPr>
    </w:p>
    <w:p w:rsidR="00036D70" w:rsidRPr="001F6926" w:rsidRDefault="001D7B63" w:rsidP="00036D70">
      <w:pPr>
        <w:pStyle w:val="af6"/>
        <w:numPr>
          <w:ilvl w:val="0"/>
          <w:numId w:val="4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Срок действия </w:t>
      </w:r>
      <w:r w:rsidR="00812A83" w:rsidRPr="001F6926">
        <w:rPr>
          <w:sz w:val="22"/>
          <w:szCs w:val="22"/>
        </w:rPr>
        <w:t>Настоящего Договора составляет 3</w:t>
      </w:r>
      <w:r w:rsidRPr="001F6926">
        <w:rPr>
          <w:sz w:val="22"/>
          <w:szCs w:val="22"/>
        </w:rPr>
        <w:t xml:space="preserve"> (</w:t>
      </w:r>
      <w:r w:rsidR="00812A83" w:rsidRPr="001F6926">
        <w:rPr>
          <w:sz w:val="22"/>
          <w:szCs w:val="22"/>
        </w:rPr>
        <w:t>тр</w:t>
      </w:r>
      <w:r w:rsidR="00E4440B" w:rsidRPr="001F6926">
        <w:rPr>
          <w:sz w:val="22"/>
          <w:szCs w:val="22"/>
        </w:rPr>
        <w:t>и</w:t>
      </w:r>
      <w:r w:rsidRPr="001F6926">
        <w:rPr>
          <w:sz w:val="22"/>
          <w:szCs w:val="22"/>
        </w:rPr>
        <w:t xml:space="preserve">) </w:t>
      </w:r>
      <w:r w:rsidR="00E4440B" w:rsidRPr="001F6926">
        <w:rPr>
          <w:sz w:val="22"/>
          <w:szCs w:val="22"/>
        </w:rPr>
        <w:t>года</w:t>
      </w:r>
      <w:r w:rsidRPr="001F6926">
        <w:rPr>
          <w:sz w:val="22"/>
          <w:szCs w:val="22"/>
        </w:rPr>
        <w:t xml:space="preserve"> с </w:t>
      </w:r>
      <w:r w:rsidR="00D43FB3" w:rsidRPr="001F6926">
        <w:rPr>
          <w:sz w:val="22"/>
          <w:szCs w:val="22"/>
        </w:rPr>
        <w:t>момента подписания</w:t>
      </w:r>
      <w:r w:rsidRPr="001F6926">
        <w:rPr>
          <w:sz w:val="22"/>
          <w:szCs w:val="22"/>
        </w:rPr>
        <w:t xml:space="preserve"> обеими </w:t>
      </w:r>
      <w:r w:rsidR="00036D70" w:rsidRPr="001F6926">
        <w:rPr>
          <w:sz w:val="22"/>
          <w:szCs w:val="22"/>
        </w:rPr>
        <w:t>сторонами.</w:t>
      </w:r>
      <w:r w:rsidR="00A35DAE" w:rsidRPr="001F6926">
        <w:rPr>
          <w:sz w:val="22"/>
          <w:szCs w:val="22"/>
        </w:rPr>
        <w:t xml:space="preserve"> </w:t>
      </w:r>
      <w:r w:rsidR="00975676" w:rsidRPr="001F6926">
        <w:rPr>
          <w:sz w:val="22"/>
          <w:szCs w:val="22"/>
        </w:rPr>
        <w:t xml:space="preserve">По истечении </w:t>
      </w:r>
      <w:r w:rsidR="00E83B5F" w:rsidRPr="001F6926">
        <w:rPr>
          <w:sz w:val="22"/>
          <w:szCs w:val="22"/>
        </w:rPr>
        <w:t>срока и</w:t>
      </w:r>
      <w:r w:rsidR="00A35DAE" w:rsidRPr="001F6926">
        <w:rPr>
          <w:sz w:val="22"/>
          <w:szCs w:val="22"/>
        </w:rPr>
        <w:t xml:space="preserve"> </w:t>
      </w:r>
      <w:r w:rsidR="00975676" w:rsidRPr="001F6926">
        <w:rPr>
          <w:sz w:val="22"/>
          <w:szCs w:val="22"/>
        </w:rPr>
        <w:t>п</w:t>
      </w:r>
      <w:r w:rsidR="00036D70" w:rsidRPr="001F6926">
        <w:rPr>
          <w:sz w:val="22"/>
          <w:szCs w:val="22"/>
        </w:rPr>
        <w:t>ри отсутствии заявлени</w:t>
      </w:r>
      <w:r w:rsidR="00975676" w:rsidRPr="001F6926">
        <w:rPr>
          <w:sz w:val="22"/>
          <w:szCs w:val="22"/>
        </w:rPr>
        <w:t xml:space="preserve">я одной из </w:t>
      </w:r>
      <w:r w:rsidR="00D43FB3" w:rsidRPr="001F6926">
        <w:rPr>
          <w:sz w:val="22"/>
          <w:szCs w:val="22"/>
        </w:rPr>
        <w:t xml:space="preserve">сторон </w:t>
      </w:r>
      <w:r w:rsidR="00E83B5F" w:rsidRPr="001F6926">
        <w:rPr>
          <w:sz w:val="22"/>
          <w:szCs w:val="22"/>
        </w:rPr>
        <w:t>о расторжении</w:t>
      </w:r>
      <w:r w:rsidR="00036D70" w:rsidRPr="001F6926">
        <w:rPr>
          <w:sz w:val="22"/>
          <w:szCs w:val="22"/>
        </w:rPr>
        <w:t xml:space="preserve"> Договора управления за 60 (шестьдесят) дней до окончания срока его действия, настоящий Договор считается продлённым на тот же срок и на тех же условиях</w:t>
      </w:r>
      <w:r w:rsidR="00975676" w:rsidRPr="001F6926">
        <w:rPr>
          <w:sz w:val="22"/>
          <w:szCs w:val="22"/>
        </w:rPr>
        <w:t xml:space="preserve"> с последующей </w:t>
      </w:r>
      <w:r w:rsidR="00D43FB3" w:rsidRPr="001F6926">
        <w:rPr>
          <w:sz w:val="22"/>
          <w:szCs w:val="22"/>
        </w:rPr>
        <w:t>пролонгацией</w:t>
      </w:r>
      <w:r w:rsidR="00036D70" w:rsidRPr="001F6926">
        <w:rPr>
          <w:sz w:val="22"/>
          <w:szCs w:val="22"/>
        </w:rPr>
        <w:t>.</w:t>
      </w:r>
    </w:p>
    <w:p w:rsidR="00533E62" w:rsidRPr="001F6926" w:rsidRDefault="00533E62" w:rsidP="00F87B2D">
      <w:pPr>
        <w:pStyle w:val="af6"/>
        <w:numPr>
          <w:ilvl w:val="0"/>
          <w:numId w:val="4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Настоящий </w:t>
      </w:r>
      <w:r w:rsidR="00E10FD2" w:rsidRPr="001F6926">
        <w:rPr>
          <w:sz w:val="22"/>
          <w:szCs w:val="22"/>
        </w:rPr>
        <w:t>Договор</w:t>
      </w:r>
      <w:r w:rsidRPr="001F6926">
        <w:rPr>
          <w:sz w:val="22"/>
          <w:szCs w:val="22"/>
        </w:rPr>
        <w:t xml:space="preserve"> может </w:t>
      </w:r>
      <w:r w:rsidR="00E10FD2" w:rsidRPr="001F6926">
        <w:rPr>
          <w:sz w:val="22"/>
          <w:szCs w:val="22"/>
        </w:rPr>
        <w:t>быть</w:t>
      </w:r>
      <w:r w:rsidRPr="001F6926">
        <w:rPr>
          <w:sz w:val="22"/>
          <w:szCs w:val="22"/>
        </w:rPr>
        <w:t xml:space="preserve"> расторгнут по соглашению Сторон или по основаниям, предусмотренным законодательством РФ. </w:t>
      </w:r>
    </w:p>
    <w:p w:rsidR="00533E62" w:rsidRPr="001F6926" w:rsidRDefault="00533E62" w:rsidP="00F87B2D">
      <w:pPr>
        <w:pStyle w:val="af6"/>
        <w:numPr>
          <w:ilvl w:val="0"/>
          <w:numId w:val="4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случае расторжения настояще</w:t>
      </w:r>
      <w:r w:rsidR="00DB097F" w:rsidRPr="001F6926">
        <w:rPr>
          <w:sz w:val="22"/>
          <w:szCs w:val="22"/>
        </w:rPr>
        <w:t xml:space="preserve">го Договора </w:t>
      </w:r>
      <w:r w:rsidRPr="001F6926">
        <w:rPr>
          <w:sz w:val="22"/>
          <w:szCs w:val="22"/>
        </w:rPr>
        <w:t xml:space="preserve">Собственник обязан известить Управляющего за два месяца до даты расторжения и компенсировать обоснованные </w:t>
      </w:r>
      <w:r w:rsidR="00151395" w:rsidRPr="001F6926">
        <w:rPr>
          <w:sz w:val="22"/>
          <w:szCs w:val="22"/>
        </w:rPr>
        <w:t>затраты</w:t>
      </w:r>
      <w:r w:rsidRPr="001F6926">
        <w:rPr>
          <w:sz w:val="22"/>
          <w:szCs w:val="22"/>
        </w:rPr>
        <w:t xml:space="preserve"> Управляющего. </w:t>
      </w:r>
    </w:p>
    <w:p w:rsidR="00533E62" w:rsidRPr="001F6926" w:rsidRDefault="00533E62" w:rsidP="00F87B2D">
      <w:pPr>
        <w:pStyle w:val="af6"/>
        <w:numPr>
          <w:ilvl w:val="0"/>
          <w:numId w:val="4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Настоящий Догово</w:t>
      </w:r>
      <w:r w:rsidR="00DB097F" w:rsidRPr="001F6926">
        <w:rPr>
          <w:sz w:val="22"/>
          <w:szCs w:val="22"/>
        </w:rPr>
        <w:t xml:space="preserve">р считается расторгнутым с </w:t>
      </w:r>
      <w:r w:rsidRPr="001F6926">
        <w:rPr>
          <w:sz w:val="22"/>
          <w:szCs w:val="22"/>
        </w:rPr>
        <w:t>Собственником с момента прекращения права собственности на Помещение в Многоквартирном доме, произведения полного расчёта с Управл</w:t>
      </w:r>
      <w:r w:rsidR="00E4440B" w:rsidRPr="001F6926">
        <w:rPr>
          <w:sz w:val="22"/>
          <w:szCs w:val="22"/>
        </w:rPr>
        <w:t>яющим по настоящему Договору (</w:t>
      </w:r>
      <w:r w:rsidRPr="001F6926">
        <w:rPr>
          <w:sz w:val="22"/>
          <w:szCs w:val="22"/>
        </w:rPr>
        <w:t>предоставлении Управляющему подтверждающих документов</w:t>
      </w:r>
      <w:r w:rsidR="00E4440B" w:rsidRPr="001F6926">
        <w:rPr>
          <w:sz w:val="22"/>
          <w:szCs w:val="22"/>
        </w:rPr>
        <w:t>)</w:t>
      </w:r>
      <w:r w:rsidRPr="001F6926">
        <w:rPr>
          <w:sz w:val="22"/>
          <w:szCs w:val="22"/>
        </w:rPr>
        <w:t xml:space="preserve"> и подписания Сторонами соответствующего соглашения.</w:t>
      </w:r>
    </w:p>
    <w:p w:rsidR="00533E62" w:rsidRPr="001F6926" w:rsidRDefault="00F87B2D" w:rsidP="00F87B2D">
      <w:pPr>
        <w:pStyle w:val="af6"/>
        <w:numPr>
          <w:ilvl w:val="1"/>
          <w:numId w:val="4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В сл</w:t>
      </w:r>
      <w:r w:rsidR="00533E62" w:rsidRPr="001F6926">
        <w:rPr>
          <w:sz w:val="22"/>
          <w:szCs w:val="22"/>
        </w:rPr>
        <w:t>учае расторжения настоящего Договора по основаниям, указанным в п. 6.1. настоящего Договора, Управляющ</w:t>
      </w:r>
      <w:r w:rsidR="00B10637" w:rsidRPr="001F6926">
        <w:rPr>
          <w:sz w:val="22"/>
          <w:szCs w:val="22"/>
        </w:rPr>
        <w:t xml:space="preserve">ая компания </w:t>
      </w:r>
      <w:r w:rsidR="00533E62" w:rsidRPr="001F6926">
        <w:rPr>
          <w:sz w:val="22"/>
          <w:szCs w:val="22"/>
        </w:rPr>
        <w:t xml:space="preserve"> за 30 (тридцать) дней до прекращения его действия обязан передать техническую документацию на Многоквартирный дом и иные документы, связанные с его управлением, вновь выбранной управляющей организации, или руководящему органу объединения Собственников, или одному из Собственников, указанному в решении Общего собрания Собственников о выборе способа управления Многоквартирным домом.</w:t>
      </w:r>
    </w:p>
    <w:p w:rsidR="002523DB" w:rsidRPr="001F6926" w:rsidRDefault="00533E62" w:rsidP="002523DB">
      <w:pPr>
        <w:pStyle w:val="af6"/>
        <w:numPr>
          <w:ilvl w:val="1"/>
          <w:numId w:val="44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Собственники помещений в Многоквартирном доме, на основании решения общего собрания собственников помещений в Многоквартирном доме в одностороннем порядке вправе отказаться  от исполнения договора управления Многоквартирным домом, если Управляющая </w:t>
      </w:r>
      <w:r w:rsidR="00B10637" w:rsidRPr="001F6926">
        <w:rPr>
          <w:sz w:val="22"/>
          <w:szCs w:val="22"/>
        </w:rPr>
        <w:t>компания</w:t>
      </w:r>
      <w:r w:rsidRPr="001F6926">
        <w:rPr>
          <w:sz w:val="22"/>
          <w:szCs w:val="22"/>
        </w:rPr>
        <w:t xml:space="preserve"> не выполняет условий такого договора</w:t>
      </w:r>
      <w:r w:rsidR="002A796A" w:rsidRPr="001F6926">
        <w:rPr>
          <w:sz w:val="22"/>
          <w:szCs w:val="22"/>
        </w:rPr>
        <w:t>.</w:t>
      </w:r>
    </w:p>
    <w:p w:rsidR="00E62A1A" w:rsidRPr="001F6926" w:rsidRDefault="00E62A1A" w:rsidP="00E62A1A">
      <w:pPr>
        <w:jc w:val="both"/>
        <w:rPr>
          <w:sz w:val="22"/>
          <w:szCs w:val="22"/>
        </w:rPr>
      </w:pPr>
    </w:p>
    <w:p w:rsidR="00E10FD2" w:rsidRPr="001F6926" w:rsidRDefault="00533E62" w:rsidP="00EF728A">
      <w:pPr>
        <w:pStyle w:val="af6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РАЗРЕШЕНИЕ СПОРОВ</w:t>
      </w:r>
    </w:p>
    <w:p w:rsidR="005D1D6B" w:rsidRPr="001F6926" w:rsidRDefault="005D1D6B" w:rsidP="005D1D6B">
      <w:pPr>
        <w:pStyle w:val="af6"/>
        <w:rPr>
          <w:b/>
          <w:sz w:val="22"/>
          <w:szCs w:val="22"/>
        </w:rPr>
      </w:pPr>
    </w:p>
    <w:p w:rsidR="00533E62" w:rsidRPr="001F6926" w:rsidRDefault="00533E62" w:rsidP="0080380D">
      <w:p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Споры, возникающие при исполнении обязательств по настоящему Договору,</w:t>
      </w:r>
      <w:r w:rsidR="00A35DAE" w:rsidRPr="001F6926">
        <w:rPr>
          <w:sz w:val="22"/>
          <w:szCs w:val="22"/>
        </w:rPr>
        <w:t xml:space="preserve"> р</w:t>
      </w:r>
      <w:r w:rsidRPr="001F6926">
        <w:rPr>
          <w:sz w:val="22"/>
          <w:szCs w:val="22"/>
        </w:rPr>
        <w:t>ешаются</w:t>
      </w:r>
      <w:r w:rsidR="00BF3095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 xml:space="preserve">Сторонами путем переговоров. </w:t>
      </w:r>
    </w:p>
    <w:p w:rsidR="00CE45CD" w:rsidRPr="001F6926" w:rsidRDefault="00533E62" w:rsidP="00CE45CD">
      <w:pPr>
        <w:ind w:left="-794" w:firstLine="709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В случае не достижения согласия спор передается на рассмотрение </w:t>
      </w:r>
      <w:r w:rsidR="00A71926" w:rsidRPr="001F6926">
        <w:rPr>
          <w:sz w:val="22"/>
          <w:szCs w:val="22"/>
        </w:rPr>
        <w:t xml:space="preserve">в </w:t>
      </w:r>
      <w:r w:rsidRPr="001F6926">
        <w:rPr>
          <w:sz w:val="22"/>
          <w:szCs w:val="22"/>
        </w:rPr>
        <w:t xml:space="preserve">суд </w:t>
      </w:r>
      <w:r w:rsidR="00A71926" w:rsidRPr="001F6926">
        <w:rPr>
          <w:sz w:val="22"/>
          <w:szCs w:val="22"/>
        </w:rPr>
        <w:t xml:space="preserve"> по</w:t>
      </w:r>
      <w:r w:rsidR="00D33C05" w:rsidRPr="001F6926">
        <w:rPr>
          <w:sz w:val="22"/>
          <w:szCs w:val="22"/>
        </w:rPr>
        <w:t xml:space="preserve"> </w:t>
      </w:r>
      <w:r w:rsidR="00A71926" w:rsidRPr="001F6926">
        <w:rPr>
          <w:sz w:val="22"/>
          <w:szCs w:val="22"/>
        </w:rPr>
        <w:t>месту исполнения</w:t>
      </w:r>
    </w:p>
    <w:p w:rsidR="00533E62" w:rsidRPr="001F6926" w:rsidRDefault="00A71926" w:rsidP="00CE45CD">
      <w:pPr>
        <w:ind w:left="-794" w:firstLine="709"/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 </w:t>
      </w:r>
      <w:r w:rsidR="00CE45CD" w:rsidRPr="001F6926">
        <w:rPr>
          <w:sz w:val="22"/>
          <w:szCs w:val="22"/>
        </w:rPr>
        <w:t xml:space="preserve"> </w:t>
      </w:r>
      <w:r w:rsidRPr="001F6926">
        <w:rPr>
          <w:sz w:val="22"/>
          <w:szCs w:val="22"/>
        </w:rPr>
        <w:t xml:space="preserve">договора </w:t>
      </w:r>
      <w:r w:rsidR="00533E62" w:rsidRPr="001F6926">
        <w:rPr>
          <w:sz w:val="22"/>
          <w:szCs w:val="22"/>
        </w:rPr>
        <w:t>в порядке, предусмотренном законодательством</w:t>
      </w:r>
      <w:r w:rsidR="00D33C05" w:rsidRPr="001F6926">
        <w:rPr>
          <w:sz w:val="22"/>
          <w:szCs w:val="22"/>
        </w:rPr>
        <w:t xml:space="preserve"> </w:t>
      </w:r>
      <w:r w:rsidR="00533E62" w:rsidRPr="001F6926">
        <w:rPr>
          <w:sz w:val="22"/>
          <w:szCs w:val="22"/>
        </w:rPr>
        <w:t>Российской Федерации.</w:t>
      </w:r>
    </w:p>
    <w:p w:rsidR="00E62A1A" w:rsidRPr="001F6926" w:rsidRDefault="00E62A1A" w:rsidP="007C1D09">
      <w:pPr>
        <w:jc w:val="center"/>
        <w:rPr>
          <w:b/>
          <w:sz w:val="22"/>
          <w:szCs w:val="22"/>
        </w:rPr>
      </w:pPr>
    </w:p>
    <w:p w:rsidR="00E10FD2" w:rsidRPr="001F6926" w:rsidRDefault="00533E62" w:rsidP="00EF728A">
      <w:pPr>
        <w:pStyle w:val="af6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1F6926">
        <w:rPr>
          <w:b/>
          <w:sz w:val="22"/>
          <w:szCs w:val="22"/>
        </w:rPr>
        <w:t>ПРОЧИЕ УСЛОВИЯ</w:t>
      </w:r>
    </w:p>
    <w:p w:rsidR="00F87B2D" w:rsidRPr="001F6926" w:rsidRDefault="00F87B2D" w:rsidP="00E62A1A">
      <w:pPr>
        <w:pStyle w:val="af6"/>
        <w:rPr>
          <w:b/>
          <w:sz w:val="22"/>
          <w:szCs w:val="22"/>
        </w:rPr>
      </w:pPr>
    </w:p>
    <w:p w:rsidR="00533E62" w:rsidRPr="001F6926" w:rsidRDefault="00DB097F" w:rsidP="00F87B2D">
      <w:pPr>
        <w:pStyle w:val="af6"/>
        <w:numPr>
          <w:ilvl w:val="0"/>
          <w:numId w:val="4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П</w:t>
      </w:r>
      <w:r w:rsidR="00533E62" w:rsidRPr="001F6926">
        <w:rPr>
          <w:sz w:val="22"/>
          <w:szCs w:val="22"/>
        </w:rPr>
        <w:t>рава и обязанности у каждой Стороны возникают в соответствии с условиями настоящего Договора с момента подписания настоящего Договора.</w:t>
      </w:r>
    </w:p>
    <w:p w:rsidR="00533E62" w:rsidRPr="001F6926" w:rsidRDefault="00533E62" w:rsidP="00F87B2D">
      <w:pPr>
        <w:pStyle w:val="af6"/>
        <w:numPr>
          <w:ilvl w:val="0"/>
          <w:numId w:val="4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 xml:space="preserve">Под письменным </w:t>
      </w:r>
      <w:r w:rsidR="008F1C30" w:rsidRPr="001F6926">
        <w:rPr>
          <w:sz w:val="22"/>
          <w:szCs w:val="22"/>
        </w:rPr>
        <w:t>уведомлением Собственников</w:t>
      </w:r>
      <w:r w:rsidRPr="001F6926">
        <w:rPr>
          <w:sz w:val="22"/>
          <w:szCs w:val="22"/>
        </w:rPr>
        <w:t xml:space="preserve"> Стороны понимают размещение Управляющ</w:t>
      </w:r>
      <w:r w:rsidR="00B10637" w:rsidRPr="001F6926">
        <w:rPr>
          <w:sz w:val="22"/>
          <w:szCs w:val="22"/>
        </w:rPr>
        <w:t>ей компанией</w:t>
      </w:r>
      <w:r w:rsidRPr="001F6926">
        <w:rPr>
          <w:sz w:val="22"/>
          <w:szCs w:val="22"/>
        </w:rPr>
        <w:t xml:space="preserve"> соответствующих уведомлений в общедоступных </w:t>
      </w:r>
      <w:r w:rsidR="008F1C30" w:rsidRPr="001F6926">
        <w:rPr>
          <w:sz w:val="22"/>
          <w:szCs w:val="22"/>
        </w:rPr>
        <w:t>местах, уполномоченные общим</w:t>
      </w:r>
      <w:r w:rsidRPr="001F6926">
        <w:rPr>
          <w:sz w:val="22"/>
          <w:szCs w:val="22"/>
        </w:rPr>
        <w:t xml:space="preserve"> собранием </w:t>
      </w:r>
      <w:r w:rsidR="008F1C30" w:rsidRPr="001F6926">
        <w:rPr>
          <w:sz w:val="22"/>
          <w:szCs w:val="22"/>
        </w:rPr>
        <w:t>Собственников лицу</w:t>
      </w:r>
      <w:r w:rsidRPr="001F6926">
        <w:rPr>
          <w:sz w:val="22"/>
          <w:szCs w:val="22"/>
        </w:rPr>
        <w:t xml:space="preserve"> для утверждения на общем собрании Собственников Многоквартирного дома, если иное не установлено настоящим Договором.</w:t>
      </w:r>
    </w:p>
    <w:p w:rsidR="00533E62" w:rsidRPr="001F6926" w:rsidRDefault="00533E62" w:rsidP="00F87B2D">
      <w:pPr>
        <w:pStyle w:val="af6"/>
        <w:numPr>
          <w:ilvl w:val="0"/>
          <w:numId w:val="4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Любые приложения, изменения и дополнения к настоящему Договору</w:t>
      </w:r>
      <w:r w:rsidR="00F33C24" w:rsidRPr="001F6926">
        <w:rPr>
          <w:sz w:val="22"/>
          <w:szCs w:val="22"/>
        </w:rPr>
        <w:t>, предварительно согл</w:t>
      </w:r>
      <w:r w:rsidR="005363E0" w:rsidRPr="001F6926">
        <w:rPr>
          <w:sz w:val="22"/>
          <w:szCs w:val="22"/>
        </w:rPr>
        <w:t xml:space="preserve">асуются с </w:t>
      </w:r>
      <w:r w:rsidR="00F33C24" w:rsidRPr="001F6926">
        <w:rPr>
          <w:sz w:val="22"/>
          <w:szCs w:val="22"/>
        </w:rPr>
        <w:t xml:space="preserve">Собственником </w:t>
      </w:r>
      <w:r w:rsidR="008F1C30" w:rsidRPr="001F6926">
        <w:rPr>
          <w:sz w:val="22"/>
          <w:szCs w:val="22"/>
        </w:rPr>
        <w:t>и оформляются</w:t>
      </w:r>
      <w:r w:rsidRPr="001F6926">
        <w:rPr>
          <w:sz w:val="22"/>
          <w:szCs w:val="22"/>
        </w:rPr>
        <w:t xml:space="preserve">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юридической силы.</w:t>
      </w:r>
    </w:p>
    <w:p w:rsidR="00533E62" w:rsidRPr="001F6926" w:rsidRDefault="00533E62" w:rsidP="00F87B2D">
      <w:pPr>
        <w:pStyle w:val="af6"/>
        <w:numPr>
          <w:ilvl w:val="0"/>
          <w:numId w:val="45"/>
        </w:numPr>
        <w:jc w:val="both"/>
        <w:rPr>
          <w:sz w:val="22"/>
          <w:szCs w:val="22"/>
        </w:rPr>
      </w:pPr>
      <w:r w:rsidRPr="001F6926">
        <w:rPr>
          <w:sz w:val="22"/>
          <w:szCs w:val="22"/>
        </w:rPr>
        <w:t>Настоящий Договор составлен в двух экземплярах по одному для каждой из Сторон, оба экземпляра идентичны и имеют одинаковую юридическую силу.</w:t>
      </w:r>
    </w:p>
    <w:p w:rsidR="006E64B8" w:rsidRPr="001F6926" w:rsidRDefault="006E64B8" w:rsidP="007C1D09">
      <w:pPr>
        <w:ind w:firstLine="708"/>
        <w:jc w:val="both"/>
        <w:rPr>
          <w:b/>
          <w:sz w:val="22"/>
          <w:szCs w:val="22"/>
        </w:rPr>
      </w:pPr>
    </w:p>
    <w:p w:rsidR="007C1D09" w:rsidRPr="00B73397" w:rsidRDefault="00533E62" w:rsidP="007C1D09">
      <w:pPr>
        <w:ind w:firstLine="708"/>
        <w:jc w:val="both"/>
        <w:rPr>
          <w:b/>
        </w:rPr>
      </w:pPr>
      <w:r w:rsidRPr="00B73397">
        <w:rPr>
          <w:b/>
        </w:rPr>
        <w:t>Приложения:</w:t>
      </w:r>
    </w:p>
    <w:p w:rsidR="00CE45CD" w:rsidRPr="00CE45CD" w:rsidRDefault="00CE45CD" w:rsidP="00CE45CD">
      <w:pPr>
        <w:pStyle w:val="1"/>
        <w:numPr>
          <w:ilvl w:val="0"/>
          <w:numId w:val="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73397">
        <w:rPr>
          <w:b/>
          <w:sz w:val="24"/>
          <w:szCs w:val="24"/>
        </w:rPr>
        <w:t>8. РЕКВИЗИТЫ И ПОДПИСИ СТОРОН</w:t>
      </w:r>
    </w:p>
    <w:p w:rsidR="00873470" w:rsidRPr="00B73397" w:rsidRDefault="00873470" w:rsidP="00CE45CD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tbl>
      <w:tblPr>
        <w:tblpPr w:leftFromText="180" w:rightFromText="180" w:vertAnchor="text" w:horzAnchor="margin" w:tblpY="182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1F6926" w:rsidRPr="00B73397" w:rsidTr="001F6926">
        <w:trPr>
          <w:trHeight w:val="5958"/>
        </w:trPr>
        <w:tc>
          <w:tcPr>
            <w:tcW w:w="4786" w:type="dxa"/>
          </w:tcPr>
          <w:p w:rsidR="001F6926" w:rsidRPr="00B73397" w:rsidRDefault="001F6926" w:rsidP="001F6926">
            <w:pPr>
              <w:snapToGrid w:val="0"/>
              <w:jc w:val="both"/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>Лицо, имеющее законное право на владение и пользование помещением в МКД:</w:t>
            </w:r>
          </w:p>
          <w:p w:rsidR="001F6926" w:rsidRDefault="001F6926" w:rsidP="001F6926">
            <w:pPr>
              <w:ind w:right="-108"/>
            </w:pPr>
            <w:r>
              <w:rPr>
                <w:b/>
              </w:rPr>
              <w:t>_________________________________</w:t>
            </w:r>
            <w:r w:rsidRPr="003B3D88">
              <w:t>,</w:t>
            </w:r>
            <w:r>
              <w:t xml:space="preserve"> пол: __________, __.__.___ года рождения, место рождения: ____________________________________, </w:t>
            </w:r>
            <w:r w:rsidRPr="003B3D88">
              <w:t xml:space="preserve"> пасп</w:t>
            </w:r>
            <w:r>
              <w:t>орт: серия _____ № __________ выдан _______________________ ___.__</w:t>
            </w:r>
            <w:r w:rsidRPr="003B3D88">
              <w:t>.</w:t>
            </w:r>
            <w:r>
              <w:t>_____</w:t>
            </w:r>
            <w:r w:rsidRPr="003B3D88">
              <w:t xml:space="preserve"> г.</w:t>
            </w:r>
            <w:r>
              <w:t>, код подразделения: ____________,</w:t>
            </w:r>
            <w:r w:rsidRPr="003B3D88">
              <w:t xml:space="preserve"> зарегистрирован по адресу:</w:t>
            </w:r>
            <w:r>
              <w:t>______________________________________________________________________</w:t>
            </w:r>
          </w:p>
          <w:p w:rsidR="001F6926" w:rsidRDefault="001F6926" w:rsidP="001F6926">
            <w:pPr>
              <w:ind w:right="-108"/>
            </w:pPr>
          </w:p>
          <w:p w:rsidR="001F6926" w:rsidRDefault="001F6926" w:rsidP="001F6926">
            <w:pPr>
              <w:ind w:right="-108"/>
            </w:pPr>
          </w:p>
          <w:p w:rsidR="001F6926" w:rsidRDefault="001F6926" w:rsidP="001F6926">
            <w:pPr>
              <w:ind w:right="-108"/>
            </w:pPr>
          </w:p>
          <w:p w:rsidR="001F6926" w:rsidRDefault="001F6926" w:rsidP="001F6926">
            <w:pPr>
              <w:ind w:right="-108"/>
            </w:pPr>
          </w:p>
          <w:p w:rsidR="001F6926" w:rsidRDefault="001F6926" w:rsidP="001F6926">
            <w:pPr>
              <w:ind w:right="-108"/>
            </w:pPr>
          </w:p>
          <w:p w:rsidR="001F6926" w:rsidRDefault="001F6926" w:rsidP="001F6926">
            <w:pPr>
              <w:ind w:right="-108"/>
            </w:pPr>
          </w:p>
          <w:p w:rsidR="001F6926" w:rsidRDefault="001F6926" w:rsidP="001F6926">
            <w:pPr>
              <w:ind w:right="-108"/>
            </w:pPr>
          </w:p>
          <w:p w:rsidR="001F6926" w:rsidRPr="00B73397" w:rsidRDefault="001F6926" w:rsidP="001F6926">
            <w:pPr>
              <w:ind w:right="-108"/>
            </w:pPr>
            <w:r>
              <w:t>_______________/___________________/</w:t>
            </w:r>
          </w:p>
          <w:p w:rsidR="001F6926" w:rsidRPr="00B73397" w:rsidRDefault="001F6926" w:rsidP="001F6926">
            <w:pPr>
              <w:ind w:right="-108"/>
            </w:pPr>
          </w:p>
          <w:p w:rsidR="001F6926" w:rsidRPr="00B73397" w:rsidRDefault="001F6926" w:rsidP="001F6926">
            <w:pPr>
              <w:ind w:right="-108"/>
            </w:pPr>
          </w:p>
          <w:p w:rsidR="001F6926" w:rsidRPr="00B73397" w:rsidRDefault="001F6926" w:rsidP="001F6926">
            <w:pPr>
              <w:ind w:right="-108"/>
            </w:pPr>
          </w:p>
          <w:p w:rsidR="001F6926" w:rsidRPr="00B73397" w:rsidRDefault="001F6926" w:rsidP="001F6926">
            <w:pPr>
              <w:ind w:right="-108"/>
            </w:pPr>
          </w:p>
        </w:tc>
      </w:tr>
    </w:tbl>
    <w:p w:rsidR="0087664A" w:rsidRPr="00CE45CD" w:rsidRDefault="0087664A" w:rsidP="00384617">
      <w:pPr>
        <w:pStyle w:val="1"/>
        <w:numPr>
          <w:ilvl w:val="0"/>
          <w:numId w:val="0"/>
        </w:numPr>
        <w:rPr>
          <w:b/>
          <w:sz w:val="24"/>
          <w:szCs w:val="24"/>
        </w:rPr>
      </w:pPr>
    </w:p>
    <w:p w:rsidR="0087664A" w:rsidRPr="00CE45CD" w:rsidRDefault="0087664A" w:rsidP="00384617">
      <w:pPr>
        <w:pStyle w:val="1"/>
        <w:numPr>
          <w:ilvl w:val="0"/>
          <w:numId w:val="0"/>
        </w:numPr>
        <w:rPr>
          <w:sz w:val="24"/>
          <w:szCs w:val="24"/>
        </w:rPr>
        <w:sectPr w:rsidR="0087664A" w:rsidRPr="00CE45CD" w:rsidSect="00CE45CD">
          <w:footerReference w:type="default" r:id="rId10"/>
          <w:footnotePr>
            <w:pos w:val="beneathText"/>
          </w:footnotePr>
          <w:pgSz w:w="11905" w:h="16837"/>
          <w:pgMar w:top="284" w:right="720" w:bottom="284" w:left="720" w:header="720" w:footer="454" w:gutter="0"/>
          <w:cols w:space="720"/>
          <w:docGrid w:linePitch="360"/>
        </w:sectPr>
      </w:pPr>
    </w:p>
    <w:tbl>
      <w:tblPr>
        <w:tblpPr w:leftFromText="180" w:rightFromText="180" w:vertAnchor="text" w:horzAnchor="page" w:tblpX="5828" w:tblpY="15"/>
        <w:tblW w:w="6522" w:type="dxa"/>
        <w:tblLayout w:type="fixed"/>
        <w:tblLook w:val="0000" w:firstRow="0" w:lastRow="0" w:firstColumn="0" w:lastColumn="0" w:noHBand="0" w:noVBand="0"/>
      </w:tblPr>
      <w:tblGrid>
        <w:gridCol w:w="6238"/>
        <w:gridCol w:w="284"/>
      </w:tblGrid>
      <w:tr w:rsidR="00F87B2D" w:rsidRPr="00B73397" w:rsidTr="0080380D">
        <w:trPr>
          <w:trHeight w:val="3986"/>
        </w:trPr>
        <w:tc>
          <w:tcPr>
            <w:tcW w:w="6238" w:type="dxa"/>
          </w:tcPr>
          <w:p w:rsidR="0026385C" w:rsidRPr="00B73397" w:rsidRDefault="0026385C" w:rsidP="0080380D">
            <w:pPr>
              <w:ind w:left="426"/>
            </w:pPr>
            <w:r w:rsidRPr="00B73397">
              <w:t>ООО «Управляющая компания  «Сварог»</w:t>
            </w:r>
          </w:p>
          <w:p w:rsidR="00384617" w:rsidRPr="00B73397" w:rsidRDefault="0026385C" w:rsidP="00CE45CD">
            <w:pPr>
              <w:ind w:left="426"/>
            </w:pPr>
            <w:r w:rsidRPr="00B73397">
              <w:t xml:space="preserve">( </w:t>
            </w:r>
            <w:r w:rsidRPr="00CE45CD">
              <w:rPr>
                <w:b/>
              </w:rPr>
              <w:t>ООО «УК «Сварог»)</w:t>
            </w:r>
          </w:p>
          <w:p w:rsidR="0026385C" w:rsidRPr="00B73397" w:rsidRDefault="0080380D" w:rsidP="0080380D">
            <w:pPr>
              <w:ind w:left="426"/>
            </w:pPr>
            <w:r w:rsidRPr="00B73397">
              <w:t>Юридический адрес  РФ,141421,</w:t>
            </w:r>
            <w:r w:rsidR="00A35DAE" w:rsidRPr="00B73397">
              <w:t xml:space="preserve"> </w:t>
            </w:r>
            <w:r w:rsidR="0026385C" w:rsidRPr="00B73397">
              <w:t>МО,г.о.Химки,</w:t>
            </w:r>
            <w:r w:rsidR="00D33C05" w:rsidRPr="00B73397">
              <w:t xml:space="preserve"> мкр</w:t>
            </w:r>
            <w:r w:rsidR="0026385C" w:rsidRPr="00B73397">
              <w:t>.Сходня,</w:t>
            </w:r>
            <w:r w:rsidR="00D33C05" w:rsidRPr="00B73397">
              <w:t xml:space="preserve"> </w:t>
            </w:r>
            <w:r w:rsidR="0026385C" w:rsidRPr="00B73397">
              <w:t>ул.Первомайская</w:t>
            </w:r>
            <w:r w:rsidR="00D33C05" w:rsidRPr="00B73397">
              <w:t>,</w:t>
            </w:r>
            <w:r w:rsidR="0026385C" w:rsidRPr="00B73397">
              <w:t xml:space="preserve"> д.59.пом.3</w:t>
            </w:r>
          </w:p>
          <w:p w:rsidR="0026385C" w:rsidRPr="00B73397" w:rsidRDefault="0026385C" w:rsidP="00A35DAE">
            <w:pPr>
              <w:ind w:left="426"/>
            </w:pPr>
            <w:r w:rsidRPr="00B73397">
              <w:t>Почтовый адрес:   РФ,</w:t>
            </w:r>
            <w:r w:rsidR="00D33C05" w:rsidRPr="00B73397">
              <w:t xml:space="preserve"> </w:t>
            </w:r>
            <w:r w:rsidRPr="00B73397">
              <w:t>141421,</w:t>
            </w:r>
            <w:r w:rsidR="00D33C05" w:rsidRPr="00B73397">
              <w:t xml:space="preserve"> </w:t>
            </w:r>
            <w:r w:rsidRPr="00B73397">
              <w:t>МО,</w:t>
            </w:r>
            <w:r w:rsidR="00A35DAE" w:rsidRPr="00B73397">
              <w:t xml:space="preserve"> </w:t>
            </w:r>
            <w:r w:rsidRPr="00B73397">
              <w:t>г.о.Химки,</w:t>
            </w:r>
            <w:r w:rsidR="00D33C05" w:rsidRPr="00B73397">
              <w:t xml:space="preserve"> мкр</w:t>
            </w:r>
            <w:r w:rsidRPr="00B73397">
              <w:t>.Сходня,</w:t>
            </w:r>
            <w:r w:rsidR="00D33C05" w:rsidRPr="00B73397">
              <w:t xml:space="preserve"> </w:t>
            </w:r>
            <w:r w:rsidRPr="00B73397">
              <w:t>ул.Первомайская</w:t>
            </w:r>
            <w:r w:rsidR="00D33C05" w:rsidRPr="00B73397">
              <w:t>,</w:t>
            </w:r>
            <w:r w:rsidRPr="00B73397">
              <w:t xml:space="preserve"> д.59.пом.3</w:t>
            </w:r>
          </w:p>
          <w:p w:rsidR="0026385C" w:rsidRPr="00B73397" w:rsidRDefault="0026385C" w:rsidP="0080380D">
            <w:pPr>
              <w:ind w:left="426"/>
            </w:pPr>
            <w:r w:rsidRPr="00B73397">
              <w:t>ИНН 5047136373</w:t>
            </w:r>
          </w:p>
          <w:p w:rsidR="0026385C" w:rsidRPr="00B73397" w:rsidRDefault="0026385C" w:rsidP="0080380D">
            <w:pPr>
              <w:ind w:left="426"/>
            </w:pPr>
            <w:r w:rsidRPr="00B73397">
              <w:t>КПП 504701001</w:t>
            </w:r>
          </w:p>
          <w:p w:rsidR="0026385C" w:rsidRPr="00B73397" w:rsidRDefault="0026385C" w:rsidP="0080380D">
            <w:pPr>
              <w:ind w:left="426"/>
            </w:pPr>
            <w:r w:rsidRPr="00B73397">
              <w:t>ОГРН 1125047016643</w:t>
            </w:r>
          </w:p>
          <w:p w:rsidR="0026385C" w:rsidRPr="00B73397" w:rsidRDefault="00D33C05" w:rsidP="0080380D">
            <w:pPr>
              <w:ind w:left="426"/>
            </w:pPr>
            <w:r w:rsidRPr="00B73397">
              <w:t>ПАО</w:t>
            </w:r>
            <w:r w:rsidR="0026385C" w:rsidRPr="00B73397">
              <w:t xml:space="preserve"> «Сбербан</w:t>
            </w:r>
            <w:r w:rsidRPr="00B73397">
              <w:t xml:space="preserve">к России» </w:t>
            </w:r>
            <w:r w:rsidR="0026385C" w:rsidRPr="00B73397">
              <w:t>г. Москва</w:t>
            </w:r>
          </w:p>
          <w:p w:rsidR="0026385C" w:rsidRPr="00B73397" w:rsidRDefault="0026385C" w:rsidP="0080380D">
            <w:pPr>
              <w:ind w:left="426"/>
            </w:pPr>
            <w:r w:rsidRPr="00B73397">
              <w:t>Р/с 40702810740440001418</w:t>
            </w:r>
          </w:p>
          <w:p w:rsidR="0026385C" w:rsidRPr="00B73397" w:rsidRDefault="0026385C" w:rsidP="0080380D">
            <w:pPr>
              <w:ind w:left="426"/>
            </w:pPr>
            <w:r w:rsidRPr="00B73397">
              <w:t>К/с 30101810400000000225</w:t>
            </w:r>
          </w:p>
          <w:p w:rsidR="0026385C" w:rsidRPr="00B73397" w:rsidRDefault="0026385C" w:rsidP="0080380D">
            <w:pPr>
              <w:ind w:left="426"/>
            </w:pPr>
            <w:r w:rsidRPr="00B73397">
              <w:t>БИК 044525225</w:t>
            </w:r>
          </w:p>
          <w:p w:rsidR="0026385C" w:rsidRPr="00B73397" w:rsidRDefault="0026385C" w:rsidP="0080380D">
            <w:pPr>
              <w:ind w:left="426"/>
            </w:pPr>
            <w:r w:rsidRPr="00B73397">
              <w:t>Тел: 8-495-574-39-59</w:t>
            </w:r>
          </w:p>
          <w:p w:rsidR="0026385C" w:rsidRPr="00B73397" w:rsidRDefault="0026385C" w:rsidP="0080380D">
            <w:pPr>
              <w:ind w:left="426"/>
            </w:pPr>
            <w:r w:rsidRPr="00B73397">
              <w:t>Лицензия №863 от 11.06.2015г.</w:t>
            </w:r>
          </w:p>
          <w:p w:rsidR="0026385C" w:rsidRPr="00B73397" w:rsidRDefault="0026385C" w:rsidP="0080380D">
            <w:pPr>
              <w:ind w:left="426"/>
              <w:rPr>
                <w:lang w:bidi="en-US"/>
              </w:rPr>
            </w:pPr>
            <w:r w:rsidRPr="00B73397">
              <w:rPr>
                <w:lang w:val="en-US" w:bidi="en-US"/>
              </w:rPr>
              <w:t>e</w:t>
            </w:r>
            <w:r w:rsidRPr="00B73397">
              <w:rPr>
                <w:lang w:bidi="en-US"/>
              </w:rPr>
              <w:t>-</w:t>
            </w:r>
            <w:r w:rsidRPr="00B73397">
              <w:rPr>
                <w:lang w:val="en-US" w:bidi="en-US"/>
              </w:rPr>
              <w:t>mail</w:t>
            </w:r>
            <w:r w:rsidRPr="00B73397">
              <w:rPr>
                <w:lang w:bidi="en-US"/>
              </w:rPr>
              <w:t xml:space="preserve">: </w:t>
            </w:r>
            <w:hyperlink r:id="rId11" w:history="1">
              <w:r w:rsidR="00D33C05" w:rsidRPr="00B73397">
                <w:rPr>
                  <w:rStyle w:val="af5"/>
                  <w:lang w:val="en-US" w:bidi="en-US"/>
                </w:rPr>
                <w:t>UKSvarog</w:t>
              </w:r>
              <w:r w:rsidR="00D33C05" w:rsidRPr="00B73397">
                <w:rPr>
                  <w:rStyle w:val="af5"/>
                  <w:lang w:bidi="en-US"/>
                </w:rPr>
                <w:t>@</w:t>
              </w:r>
              <w:r w:rsidR="00D33C05" w:rsidRPr="00B73397">
                <w:rPr>
                  <w:rStyle w:val="af5"/>
                  <w:lang w:val="en-US" w:bidi="en-US"/>
                </w:rPr>
                <w:t>yandex</w:t>
              </w:r>
              <w:r w:rsidR="00D33C05" w:rsidRPr="00B73397">
                <w:rPr>
                  <w:rStyle w:val="af5"/>
                  <w:lang w:bidi="en-US"/>
                </w:rPr>
                <w:t>.</w:t>
              </w:r>
              <w:r w:rsidR="00D33C05" w:rsidRPr="00B73397">
                <w:rPr>
                  <w:rStyle w:val="af5"/>
                  <w:lang w:val="en-US" w:bidi="en-US"/>
                </w:rPr>
                <w:t>ru</w:t>
              </w:r>
            </w:hyperlink>
          </w:p>
          <w:p w:rsidR="0026385C" w:rsidRPr="00B73397" w:rsidRDefault="0026385C" w:rsidP="0080380D">
            <w:pPr>
              <w:ind w:left="426"/>
              <w:rPr>
                <w:lang w:bidi="en-US"/>
              </w:rPr>
            </w:pPr>
            <w:r w:rsidRPr="00B73397">
              <w:t>сайт</w:t>
            </w:r>
            <w:r w:rsidRPr="00B73397">
              <w:rPr>
                <w:lang w:bidi="en-US"/>
              </w:rPr>
              <w:t xml:space="preserve">:  </w:t>
            </w:r>
            <w:r w:rsidRPr="00B73397">
              <w:rPr>
                <w:lang w:val="en-US" w:bidi="en-US"/>
              </w:rPr>
              <w:t>uksvarog</w:t>
            </w:r>
            <w:r w:rsidRPr="00B73397">
              <w:rPr>
                <w:lang w:bidi="en-US"/>
              </w:rPr>
              <w:t>.</w:t>
            </w:r>
            <w:r w:rsidRPr="00B73397">
              <w:rPr>
                <w:lang w:val="en-US" w:bidi="en-US"/>
              </w:rPr>
              <w:t>info</w:t>
            </w:r>
          </w:p>
          <w:p w:rsidR="00662FB8" w:rsidRPr="00B73397" w:rsidRDefault="00662FB8" w:rsidP="0080380D">
            <w:pPr>
              <w:ind w:left="426"/>
              <w:rPr>
                <w:lang w:bidi="en-US"/>
              </w:rPr>
            </w:pPr>
          </w:p>
          <w:p w:rsidR="00F87B2D" w:rsidRDefault="005B3AA7" w:rsidP="00EE2FC8">
            <w:pPr>
              <w:ind w:left="426"/>
            </w:pPr>
            <w:r>
              <w:t>Генеральный директор</w:t>
            </w:r>
          </w:p>
          <w:p w:rsidR="005B3AA7" w:rsidRDefault="005B3AA7" w:rsidP="00EE2FC8">
            <w:pPr>
              <w:ind w:left="426"/>
            </w:pPr>
          </w:p>
          <w:p w:rsidR="005B3AA7" w:rsidRPr="00B73397" w:rsidRDefault="005B3AA7" w:rsidP="00EE2FC8">
            <w:pPr>
              <w:ind w:left="426"/>
            </w:pPr>
            <w:r>
              <w:t>_________________/А.В. Шеньшаков/</w:t>
            </w:r>
          </w:p>
        </w:tc>
        <w:tc>
          <w:tcPr>
            <w:tcW w:w="284" w:type="dxa"/>
          </w:tcPr>
          <w:p w:rsidR="00F87B2D" w:rsidRPr="00B73397" w:rsidRDefault="00F87B2D" w:rsidP="0080380D">
            <w:pPr>
              <w:jc w:val="both"/>
              <w:rPr>
                <w:w w:val="90"/>
              </w:rPr>
            </w:pPr>
          </w:p>
        </w:tc>
      </w:tr>
    </w:tbl>
    <w:p w:rsidR="00F87B2D" w:rsidRPr="00B73397" w:rsidRDefault="00F87B2D" w:rsidP="00F87B2D">
      <w:pPr>
        <w:pStyle w:val="1"/>
        <w:numPr>
          <w:ilvl w:val="0"/>
          <w:numId w:val="0"/>
        </w:numPr>
        <w:ind w:left="360"/>
        <w:rPr>
          <w:sz w:val="24"/>
          <w:szCs w:val="24"/>
        </w:rPr>
      </w:pPr>
    </w:p>
    <w:p w:rsidR="00325B54" w:rsidRPr="00B73397" w:rsidRDefault="00325B54" w:rsidP="009116C6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325B54" w:rsidRPr="00B73397" w:rsidRDefault="00325B54" w:rsidP="008277BA">
      <w:pPr>
        <w:pStyle w:val="1"/>
        <w:numPr>
          <w:ilvl w:val="0"/>
          <w:numId w:val="0"/>
        </w:numPr>
        <w:ind w:left="360"/>
        <w:rPr>
          <w:sz w:val="24"/>
          <w:szCs w:val="24"/>
        </w:rPr>
      </w:pPr>
    </w:p>
    <w:p w:rsidR="00325B54" w:rsidRPr="00B73397" w:rsidRDefault="00325B54" w:rsidP="008277BA">
      <w:pPr>
        <w:pStyle w:val="1"/>
        <w:numPr>
          <w:ilvl w:val="0"/>
          <w:numId w:val="0"/>
        </w:numPr>
        <w:ind w:left="360"/>
        <w:rPr>
          <w:sz w:val="24"/>
          <w:szCs w:val="24"/>
        </w:rPr>
      </w:pPr>
    </w:p>
    <w:p w:rsidR="00BF4E79" w:rsidRPr="00B73397" w:rsidRDefault="00BF4E79" w:rsidP="00CA5E92">
      <w:pPr>
        <w:rPr>
          <w:b/>
        </w:rPr>
      </w:pPr>
    </w:p>
    <w:p w:rsidR="000A079B" w:rsidRPr="00B73397" w:rsidRDefault="000A079B" w:rsidP="000A079B">
      <w:pPr>
        <w:pageBreakBefore/>
        <w:jc w:val="right"/>
      </w:pPr>
      <w:r w:rsidRPr="00B73397">
        <w:lastRenderedPageBreak/>
        <w:t>Приложение № 1</w:t>
      </w:r>
    </w:p>
    <w:p w:rsidR="00533E62" w:rsidRPr="00B73397" w:rsidRDefault="00533E62">
      <w:pPr>
        <w:jc w:val="right"/>
      </w:pPr>
      <w:r w:rsidRPr="00B73397">
        <w:t>к Договору управления и эксплуатационного</w:t>
      </w:r>
    </w:p>
    <w:p w:rsidR="00533E62" w:rsidRPr="00B73397" w:rsidRDefault="00533E62">
      <w:pPr>
        <w:jc w:val="right"/>
      </w:pPr>
      <w:r w:rsidRPr="00B73397">
        <w:t>обслуживания общего имущества Многоквартирного дома</w:t>
      </w:r>
    </w:p>
    <w:p w:rsidR="00533E62" w:rsidRPr="00B73397" w:rsidRDefault="00533E62">
      <w:pPr>
        <w:jc w:val="both"/>
      </w:pPr>
    </w:p>
    <w:p w:rsidR="00533E62" w:rsidRPr="00B73397" w:rsidRDefault="00533E62">
      <w:pPr>
        <w:jc w:val="center"/>
        <w:rPr>
          <w:b/>
        </w:rPr>
      </w:pPr>
      <w:r w:rsidRPr="00B73397">
        <w:rPr>
          <w:b/>
        </w:rPr>
        <w:t>Перечень</w:t>
      </w:r>
    </w:p>
    <w:p w:rsidR="00533E62" w:rsidRPr="00B73397" w:rsidRDefault="00533E62">
      <w:pPr>
        <w:jc w:val="center"/>
        <w:rPr>
          <w:b/>
        </w:rPr>
      </w:pPr>
      <w:r w:rsidRPr="00B73397">
        <w:rPr>
          <w:b/>
        </w:rPr>
        <w:t>Общего имущества Многоквартирного дома</w:t>
      </w:r>
    </w:p>
    <w:p w:rsidR="00533E62" w:rsidRPr="00B73397" w:rsidRDefault="00533E62">
      <w:pPr>
        <w:jc w:val="both"/>
      </w:pPr>
    </w:p>
    <w:p w:rsidR="00533E62" w:rsidRPr="00B73397" w:rsidRDefault="00533E62">
      <w:pPr>
        <w:jc w:val="both"/>
      </w:pPr>
      <w:r w:rsidRPr="00B73397">
        <w:t xml:space="preserve">1.  </w:t>
      </w:r>
      <w:r w:rsidR="009C252E" w:rsidRPr="00B73397">
        <w:t>Л</w:t>
      </w:r>
      <w:r w:rsidRPr="00B73397">
        <w:t xml:space="preserve">естничные </w:t>
      </w:r>
      <w:r w:rsidR="00873470" w:rsidRPr="00B73397">
        <w:t>клетки</w:t>
      </w:r>
      <w:r w:rsidRPr="00B73397">
        <w:t>.</w:t>
      </w:r>
    </w:p>
    <w:p w:rsidR="00533E62" w:rsidRPr="00B73397" w:rsidRDefault="00533E62">
      <w:pPr>
        <w:jc w:val="both"/>
      </w:pPr>
      <w:r w:rsidRPr="00B73397">
        <w:t>2.  Вестибюли.</w:t>
      </w:r>
    </w:p>
    <w:p w:rsidR="00533E62" w:rsidRPr="00B73397" w:rsidRDefault="00533E62">
      <w:pPr>
        <w:jc w:val="both"/>
      </w:pPr>
      <w:r w:rsidRPr="00B73397">
        <w:t>3.  </w:t>
      </w:r>
      <w:r w:rsidR="001E5095" w:rsidRPr="00B73397">
        <w:t>Входа, пандус</w:t>
      </w:r>
      <w:r w:rsidRPr="00B73397">
        <w:t>.</w:t>
      </w:r>
      <w:r w:rsidRPr="00B73397">
        <w:softHyphen/>
      </w:r>
      <w:r w:rsidRPr="00B73397">
        <w:softHyphen/>
      </w:r>
    </w:p>
    <w:p w:rsidR="00533E62" w:rsidRPr="00B73397" w:rsidRDefault="00533E62">
      <w:pPr>
        <w:jc w:val="both"/>
      </w:pPr>
      <w:r w:rsidRPr="00B73397">
        <w:t>4.  Тамбуры.</w:t>
      </w:r>
    </w:p>
    <w:p w:rsidR="00533E62" w:rsidRPr="00B73397" w:rsidRDefault="00533E62">
      <w:pPr>
        <w:jc w:val="both"/>
      </w:pPr>
      <w:r w:rsidRPr="00B73397">
        <w:t>5.  Подъезды.</w:t>
      </w:r>
    </w:p>
    <w:p w:rsidR="00533E62" w:rsidRPr="00B73397" w:rsidRDefault="00533E62">
      <w:pPr>
        <w:jc w:val="both"/>
      </w:pPr>
      <w:r w:rsidRPr="00B73397">
        <w:t>6.  Лестницы.</w:t>
      </w:r>
    </w:p>
    <w:p w:rsidR="00533E62" w:rsidRPr="00B73397" w:rsidRDefault="00533E62">
      <w:pPr>
        <w:jc w:val="both"/>
      </w:pPr>
      <w:r w:rsidRPr="00B73397">
        <w:t>8.  Лифтовые холлы.</w:t>
      </w:r>
    </w:p>
    <w:p w:rsidR="00533E62" w:rsidRPr="00B73397" w:rsidRDefault="00533E62">
      <w:pPr>
        <w:jc w:val="both"/>
      </w:pPr>
      <w:r w:rsidRPr="00B73397">
        <w:t>9.</w:t>
      </w:r>
      <w:r w:rsidR="002A796A" w:rsidRPr="00B73397">
        <w:t xml:space="preserve">  Лифты </w:t>
      </w:r>
    </w:p>
    <w:p w:rsidR="00533E62" w:rsidRPr="00B73397" w:rsidRDefault="00533E62">
      <w:pPr>
        <w:jc w:val="both"/>
      </w:pPr>
      <w:r w:rsidRPr="00B73397">
        <w:t>10. Лифтовые</w:t>
      </w:r>
      <w:r w:rsidR="0013392D" w:rsidRPr="00B73397">
        <w:t xml:space="preserve"> и иные</w:t>
      </w:r>
      <w:r w:rsidRPr="00B73397">
        <w:t xml:space="preserve"> шахты.</w:t>
      </w:r>
    </w:p>
    <w:p w:rsidR="00533E62" w:rsidRPr="00B73397" w:rsidRDefault="00533E62">
      <w:pPr>
        <w:jc w:val="both"/>
      </w:pPr>
      <w:r w:rsidRPr="00B73397">
        <w:t>11. Коридоры.</w:t>
      </w:r>
    </w:p>
    <w:p w:rsidR="00533E62" w:rsidRPr="00B73397" w:rsidRDefault="00533E62">
      <w:pPr>
        <w:jc w:val="both"/>
      </w:pPr>
      <w:r w:rsidRPr="00B73397">
        <w:t>12. Технические этажи.</w:t>
      </w:r>
    </w:p>
    <w:p w:rsidR="00533E62" w:rsidRPr="00B73397" w:rsidRDefault="00533E62">
      <w:pPr>
        <w:jc w:val="both"/>
      </w:pPr>
      <w:r w:rsidRPr="00B73397">
        <w:t xml:space="preserve">13.  </w:t>
      </w:r>
      <w:r w:rsidR="001E5095" w:rsidRPr="00B73397">
        <w:t>Подвалы</w:t>
      </w:r>
      <w:r w:rsidRPr="00B73397">
        <w:t>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533E62" w:rsidRPr="00B73397" w:rsidRDefault="00533E62">
      <w:pPr>
        <w:jc w:val="both"/>
      </w:pPr>
      <w:r w:rsidRPr="00B73397">
        <w:t>14. Крыши.</w:t>
      </w:r>
    </w:p>
    <w:p w:rsidR="00533E62" w:rsidRPr="00B73397" w:rsidRDefault="00533E62">
      <w:pPr>
        <w:jc w:val="both"/>
      </w:pPr>
      <w:r w:rsidRPr="00B73397">
        <w:t>15. Ограждающие несущие и ненесущие конструкции данного дома.</w:t>
      </w:r>
    </w:p>
    <w:p w:rsidR="00533E62" w:rsidRPr="00B73397" w:rsidRDefault="00533E62">
      <w:pPr>
        <w:jc w:val="both"/>
      </w:pPr>
      <w:r w:rsidRPr="00B73397">
        <w:t xml:space="preserve">16. Служебные </w:t>
      </w:r>
      <w:r w:rsidR="001E5095" w:rsidRPr="00B73397">
        <w:t>помещения, кроссовая</w:t>
      </w:r>
      <w:r w:rsidRPr="00B73397">
        <w:t>.</w:t>
      </w:r>
    </w:p>
    <w:p w:rsidR="00533E62" w:rsidRPr="00B73397" w:rsidRDefault="00533E62">
      <w:pPr>
        <w:jc w:val="both"/>
      </w:pPr>
      <w:r w:rsidRPr="00B73397">
        <w:t>18. Подсобные помещения.</w:t>
      </w:r>
    </w:p>
    <w:p w:rsidR="00533E62" w:rsidRPr="00B73397" w:rsidRDefault="00533E62">
      <w:pPr>
        <w:jc w:val="both"/>
      </w:pPr>
      <w:r w:rsidRPr="00B73397">
        <w:t>19. Пожарные и эвакуационные выходы.</w:t>
      </w:r>
    </w:p>
    <w:p w:rsidR="00533E62" w:rsidRPr="00B73397" w:rsidRDefault="00533E62">
      <w:pPr>
        <w:jc w:val="both"/>
      </w:pPr>
      <w:r w:rsidRPr="00B73397">
        <w:t>20. Электрощитовые.</w:t>
      </w:r>
    </w:p>
    <w:p w:rsidR="00533E62" w:rsidRPr="00B73397" w:rsidRDefault="00533E62">
      <w:pPr>
        <w:jc w:val="both"/>
      </w:pPr>
      <w:r w:rsidRPr="00B73397">
        <w:t>21. Механическое, электрическое, санитарно-техническое (транзитные трубопроводы, стояки, средства пожаротушения и др.) и иное оборудование, находящееся в данном доме за пределами или внутри Помещений и обслуживающее более одного Помещения.</w:t>
      </w:r>
    </w:p>
    <w:p w:rsidR="00533E62" w:rsidRPr="00B73397" w:rsidRDefault="00533E62">
      <w:pPr>
        <w:jc w:val="both"/>
      </w:pPr>
      <w:r w:rsidRPr="00B73397">
        <w:t xml:space="preserve">22. Прилегающий земельный участок в установленных границах, включая: элементы озеленения и благоустройства, поверхность подъездных путей, пешеходных дорожек, мест парковки, </w:t>
      </w:r>
      <w:r w:rsidR="005A6853" w:rsidRPr="00B73397">
        <w:t>.</w:t>
      </w:r>
      <w:r w:rsidRPr="00B73397">
        <w:t>23. Иные, предназначенные для обслуживания, эксплуатации и благоустройства данного дома объекты, расположенные на придомовом земельном участке.</w:t>
      </w:r>
    </w:p>
    <w:p w:rsidR="00533E62" w:rsidRPr="00B73397" w:rsidRDefault="00533E62">
      <w:pPr>
        <w:jc w:val="both"/>
      </w:pPr>
      <w:r w:rsidRPr="00B73397">
        <w:t>24.  Иные помещения в данном доме, не являющиеся частями квартир и предназначенные для обслуживания более одного Помещения в данном доме.</w:t>
      </w:r>
    </w:p>
    <w:p w:rsidR="00533E62" w:rsidRPr="00B73397" w:rsidRDefault="00533E62">
      <w:pPr>
        <w:jc w:val="both"/>
      </w:pPr>
    </w:p>
    <w:p w:rsidR="00047784" w:rsidRPr="00B73397" w:rsidRDefault="00047784" w:rsidP="00047784">
      <w:pPr>
        <w:jc w:val="both"/>
      </w:pPr>
    </w:p>
    <w:p w:rsidR="00896ADC" w:rsidRPr="00B73397" w:rsidRDefault="00896ADC" w:rsidP="00047784">
      <w:pPr>
        <w:jc w:val="both"/>
      </w:pPr>
    </w:p>
    <w:p w:rsidR="00896ADC" w:rsidRPr="00B73397" w:rsidRDefault="00896ADC" w:rsidP="00047784">
      <w:pPr>
        <w:jc w:val="both"/>
      </w:pPr>
    </w:p>
    <w:tbl>
      <w:tblPr>
        <w:tblW w:w="1031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952"/>
        <w:gridCol w:w="5359"/>
      </w:tblGrid>
      <w:tr w:rsidR="00047784" w:rsidRPr="00B73397" w:rsidTr="00166922">
        <w:trPr>
          <w:trHeight w:val="345"/>
        </w:trPr>
        <w:tc>
          <w:tcPr>
            <w:tcW w:w="4952" w:type="dxa"/>
            <w:vMerge w:val="restart"/>
          </w:tcPr>
          <w:p w:rsidR="00047784" w:rsidRPr="00B73397" w:rsidRDefault="0034640C" w:rsidP="008A55A0">
            <w:pPr>
              <w:snapToGrid w:val="0"/>
              <w:jc w:val="both"/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>Лицо, имеющее законное право на владение и пользование помещением в МКД:</w:t>
            </w:r>
          </w:p>
          <w:p w:rsidR="002238C6" w:rsidRPr="00B73397" w:rsidRDefault="002238C6" w:rsidP="008A55A0">
            <w:pPr>
              <w:snapToGrid w:val="0"/>
              <w:jc w:val="both"/>
              <w:rPr>
                <w:b/>
                <w:w w:val="90"/>
              </w:rPr>
            </w:pPr>
          </w:p>
          <w:p w:rsidR="002238C6" w:rsidRPr="00B73397" w:rsidRDefault="002238C6" w:rsidP="008A55A0">
            <w:pPr>
              <w:snapToGrid w:val="0"/>
              <w:jc w:val="both"/>
              <w:rPr>
                <w:b/>
                <w:w w:val="90"/>
              </w:rPr>
            </w:pPr>
          </w:p>
          <w:p w:rsidR="00D860DF" w:rsidRPr="00B73397" w:rsidRDefault="00D860DF" w:rsidP="002047BE">
            <w:pPr>
              <w:ind w:right="-108"/>
            </w:pPr>
          </w:p>
          <w:tbl>
            <w:tblPr>
              <w:tblpPr w:leftFromText="180" w:rightFromText="180" w:vertAnchor="text" w:horzAnchor="page" w:tblpX="1123" w:tblpY="-15"/>
              <w:tblW w:w="4623" w:type="dxa"/>
              <w:tblLayout w:type="fixed"/>
              <w:tblLook w:val="0000" w:firstRow="0" w:lastRow="0" w:firstColumn="0" w:lastColumn="0" w:noHBand="0" w:noVBand="0"/>
            </w:tblPr>
            <w:tblGrid>
              <w:gridCol w:w="4352"/>
              <w:gridCol w:w="271"/>
            </w:tblGrid>
            <w:tr w:rsidR="00D860DF" w:rsidRPr="00B73397" w:rsidTr="00D860DF">
              <w:trPr>
                <w:trHeight w:val="1055"/>
              </w:trPr>
              <w:tc>
                <w:tcPr>
                  <w:tcW w:w="4352" w:type="dxa"/>
                </w:tcPr>
                <w:p w:rsidR="00FA2225" w:rsidRPr="00B73397" w:rsidRDefault="001F6926" w:rsidP="00FA2225">
                  <w:pPr>
                    <w:ind w:right="-108"/>
                  </w:pPr>
                  <w:r>
                    <w:t>____________</w:t>
                  </w:r>
                  <w:r w:rsidR="00FA2225" w:rsidRPr="00B73397">
                    <w:t>___/</w:t>
                  </w:r>
                  <w:r>
                    <w:t>Ф.И.О. Собственника</w:t>
                  </w:r>
                  <w:r w:rsidR="00FA2225" w:rsidRPr="00B73397">
                    <w:t>/</w:t>
                  </w:r>
                </w:p>
                <w:p w:rsidR="00FA2225" w:rsidRPr="00B73397" w:rsidRDefault="00FA2225" w:rsidP="00FA2225">
                  <w:pPr>
                    <w:ind w:right="-108"/>
                  </w:pPr>
                </w:p>
                <w:p w:rsidR="00D860DF" w:rsidRPr="00B73397" w:rsidRDefault="00D860DF" w:rsidP="00531578">
                  <w:pPr>
                    <w:ind w:right="-108"/>
                  </w:pPr>
                </w:p>
              </w:tc>
              <w:tc>
                <w:tcPr>
                  <w:tcW w:w="271" w:type="dxa"/>
                </w:tcPr>
                <w:p w:rsidR="00D860DF" w:rsidRPr="00B73397" w:rsidRDefault="00D860DF" w:rsidP="00D860DF">
                  <w:pPr>
                    <w:ind w:right="-108"/>
                    <w:jc w:val="both"/>
                    <w:rPr>
                      <w:w w:val="90"/>
                    </w:rPr>
                  </w:pPr>
                </w:p>
              </w:tc>
            </w:tr>
          </w:tbl>
          <w:p w:rsidR="00D860DF" w:rsidRPr="00B73397" w:rsidRDefault="00D860DF" w:rsidP="009116C6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32A7F" w:rsidRPr="00B73397" w:rsidRDefault="00B32A7F" w:rsidP="00D860DF"/>
        </w:tc>
        <w:tc>
          <w:tcPr>
            <w:tcW w:w="5359" w:type="dxa"/>
            <w:vMerge w:val="restart"/>
          </w:tcPr>
          <w:p w:rsidR="00E86757" w:rsidRPr="00B73397" w:rsidRDefault="0034640C" w:rsidP="00E86757">
            <w:pPr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 xml:space="preserve">         Управляющая организация:</w:t>
            </w:r>
          </w:p>
          <w:p w:rsidR="0034640C" w:rsidRPr="00B73397" w:rsidRDefault="0034640C" w:rsidP="00E86757">
            <w:pPr>
              <w:rPr>
                <w:bCs/>
              </w:rPr>
            </w:pPr>
            <w:r w:rsidRPr="00B73397">
              <w:rPr>
                <w:b/>
                <w:w w:val="90"/>
              </w:rPr>
              <w:t xml:space="preserve">         ООО «УК «Сварог»</w:t>
            </w:r>
          </w:p>
          <w:p w:rsidR="00E86757" w:rsidRPr="00B73397" w:rsidRDefault="00E86757" w:rsidP="00E86757">
            <w:pPr>
              <w:rPr>
                <w:i/>
              </w:rPr>
            </w:pPr>
          </w:p>
          <w:p w:rsidR="00166922" w:rsidRPr="00B73397" w:rsidRDefault="00166922" w:rsidP="00E86757">
            <w:pPr>
              <w:rPr>
                <w:i/>
              </w:rPr>
            </w:pPr>
          </w:p>
          <w:p w:rsidR="005B3AA7" w:rsidRDefault="00E86757" w:rsidP="005B3AA7">
            <w:pPr>
              <w:rPr>
                <w:i/>
              </w:rPr>
            </w:pPr>
            <w:r w:rsidRPr="00B73397">
              <w:rPr>
                <w:i/>
              </w:rPr>
              <w:t xml:space="preserve">               </w:t>
            </w:r>
          </w:p>
          <w:p w:rsidR="00047784" w:rsidRPr="005B3AA7" w:rsidRDefault="005B3AA7" w:rsidP="005B3AA7">
            <w:r>
              <w:rPr>
                <w:i/>
              </w:rPr>
              <w:t xml:space="preserve">    </w:t>
            </w:r>
            <w:r w:rsidR="00E86757" w:rsidRPr="00B73397">
              <w:rPr>
                <w:i/>
              </w:rPr>
              <w:t xml:space="preserve">    _________________ / </w:t>
            </w:r>
            <w:r w:rsidR="00EE2FC8" w:rsidRPr="00B73397">
              <w:t>А.В. Шеньшаков</w:t>
            </w:r>
            <w:r>
              <w:t>/</w:t>
            </w:r>
          </w:p>
        </w:tc>
      </w:tr>
    </w:tbl>
    <w:p w:rsidR="00533E62" w:rsidRPr="00B73397" w:rsidRDefault="00533E62">
      <w:pPr>
        <w:jc w:val="both"/>
        <w:rPr>
          <w:color w:val="00B050"/>
        </w:rPr>
      </w:pPr>
    </w:p>
    <w:p w:rsidR="00533E62" w:rsidRPr="00B73397" w:rsidRDefault="00533E62">
      <w:pPr>
        <w:jc w:val="both"/>
      </w:pPr>
    </w:p>
    <w:p w:rsidR="00533E62" w:rsidRPr="00B73397" w:rsidRDefault="00533E62">
      <w:pPr>
        <w:jc w:val="both"/>
      </w:pPr>
    </w:p>
    <w:p w:rsidR="00533E62" w:rsidRPr="00B73397" w:rsidRDefault="00533E62">
      <w:pPr>
        <w:pageBreakBefore/>
        <w:jc w:val="right"/>
      </w:pPr>
      <w:r w:rsidRPr="00B73397">
        <w:lastRenderedPageBreak/>
        <w:t>Приложение № 2</w:t>
      </w:r>
    </w:p>
    <w:p w:rsidR="00533E62" w:rsidRPr="00B73397" w:rsidRDefault="00533E62">
      <w:pPr>
        <w:jc w:val="right"/>
      </w:pPr>
      <w:r w:rsidRPr="00B73397">
        <w:t>к Договору управления и эксплуатационного</w:t>
      </w:r>
    </w:p>
    <w:p w:rsidR="00533E62" w:rsidRPr="00B73397" w:rsidRDefault="00533E62" w:rsidP="007C1D09">
      <w:pPr>
        <w:jc w:val="right"/>
      </w:pPr>
      <w:r w:rsidRPr="00B73397">
        <w:t>обслуживания общего имущества Многоквартирного дома</w:t>
      </w:r>
    </w:p>
    <w:p w:rsidR="00325B54" w:rsidRPr="00B73397" w:rsidRDefault="00325B54">
      <w:pPr>
        <w:jc w:val="center"/>
        <w:rPr>
          <w:b/>
        </w:rPr>
      </w:pPr>
    </w:p>
    <w:p w:rsidR="00533E62" w:rsidRPr="00B73397" w:rsidRDefault="00533E62">
      <w:pPr>
        <w:jc w:val="center"/>
        <w:rPr>
          <w:b/>
        </w:rPr>
      </w:pPr>
      <w:r w:rsidRPr="00B73397">
        <w:rPr>
          <w:b/>
        </w:rPr>
        <w:t>Перечень работ и услуг по управлению</w:t>
      </w:r>
    </w:p>
    <w:p w:rsidR="00F83F48" w:rsidRPr="00B73397" w:rsidRDefault="00533E62" w:rsidP="007C1D09">
      <w:pPr>
        <w:jc w:val="center"/>
        <w:rPr>
          <w:b/>
        </w:rPr>
      </w:pPr>
      <w:r w:rsidRPr="00B73397">
        <w:rPr>
          <w:b/>
        </w:rPr>
        <w:t>Многоквартирным домом, Содержанию и Текущему ремонту Общего имущества в нем</w:t>
      </w:r>
    </w:p>
    <w:tbl>
      <w:tblPr>
        <w:tblW w:w="10366" w:type="dxa"/>
        <w:tblInd w:w="377" w:type="dxa"/>
        <w:tblLayout w:type="fixed"/>
        <w:tblLook w:val="0000" w:firstRow="0" w:lastRow="0" w:firstColumn="0" w:lastColumn="0" w:noHBand="0" w:noVBand="0"/>
      </w:tblPr>
      <w:tblGrid>
        <w:gridCol w:w="5113"/>
        <w:gridCol w:w="115"/>
        <w:gridCol w:w="5138"/>
      </w:tblGrid>
      <w:tr w:rsidR="00533E62" w:rsidRPr="00B73397" w:rsidTr="00B73397">
        <w:trPr>
          <w:trHeight w:val="10787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B73397" w:rsidRDefault="00533E62">
            <w:pPr>
              <w:snapToGrid w:val="0"/>
              <w:ind w:left="540" w:hanging="540"/>
            </w:pPr>
            <w:r w:rsidRPr="00B73397">
              <w:t>1. Техническое обслуживание, которое включает в себя: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 внутридомовых инженерных систем, </w:t>
            </w:r>
          </w:p>
          <w:p w:rsidR="00533E62" w:rsidRPr="00B73397" w:rsidRDefault="00F83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3E62" w:rsidRPr="00B73397">
              <w:rPr>
                <w:rFonts w:ascii="Times New Roman" w:hAnsi="Times New Roman"/>
                <w:sz w:val="24"/>
                <w:szCs w:val="24"/>
              </w:rPr>
              <w:t>наладку инженерного оборудования, выявленную в ходе эксплуатационного обслуживания,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технические осмотры отдельных элементов и помещений дома, 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планово-предупредительные ремонты внутридомовых сетей, 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подготовку дома и его инженерных сетей к сезонной эксплуатации, 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санитарное содержание лестничных клеток,  придомовых территорий.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2. При проведении технических осмотров и обходов (комиссионных обследований):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а) устранение неисправностей в системах водопровода и канализации;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б) устранение неисправностей в системах центрального отопления и горячего водоснабжения;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в) устранение неисправностей электротехнических устройств;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г) прочистка канализационного лежака;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д) проверка исправности канализационных вытяжек;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е) проверка наличия тяги в вентиляционных каналах;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ж) ремонт кровли, но не более 10% от общей площади кровли;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и) проверка заземления оболочки электрокабеля, замеры сопротивления изоляции проводки.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3. При подготовке Объекта к эксплуатации в осенне-зимний период: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а) восстановление тепловой изоляции на трубопроводах в подвальных и чердачных помещениях;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б) ремонт кровли, но не более 10% от общей площади кровли;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в) остекление и закрытие чердачных слуховых окон;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г) замена разбитых стекол окон, ремонт входных дверей в подъездах и во вспомогательных помещениях;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д) ремонт, утепление и прочистка вентиляционных каналов;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е) ремонт труб наружного водостока;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lastRenderedPageBreak/>
              <w:t>ж) установление причин подтапливания подвальных помещений.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4. Санитарное содержание придомовых территорий: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а) уборка в зимний период: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подметание свежевыпавшего снега - 1 раз в сутки;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посыпка территорий противогололедными материалами - 1 раз в сутки;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подметание территорий в дни без снегопада - 1 раз в сутки;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очистка урн от мусора - 1 раз в двое суток;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уборка контейнерных площадок - 1 раз в сутки;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б) уборка в теплый период: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подметание территорий в дни без осадков и в дни с осадками до 2 см - 1 раз в сутки;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очистка урн от мусора - 1 раз в двое суток;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промывка урн - 1 раз в месяц;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уборка газонов - 1 раз в сутки;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выкашивание газонов - 3 раза в сезон;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уборка контейнерных площадок - 1 раз в сутки;</w:t>
            </w:r>
          </w:p>
          <w:p w:rsidR="004B65DF" w:rsidRPr="00B73397" w:rsidRDefault="00533E62" w:rsidP="00325B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подметание территорий в дни выпадения обильн</w:t>
            </w:r>
            <w:r w:rsidR="000E5F57" w:rsidRPr="00B73397">
              <w:rPr>
                <w:rFonts w:ascii="Times New Roman" w:hAnsi="Times New Roman"/>
                <w:sz w:val="24"/>
                <w:szCs w:val="24"/>
              </w:rPr>
              <w:t>ых осадков - 1 раз в двое суток.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B73397" w:rsidRDefault="00533E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lastRenderedPageBreak/>
              <w:t>- стрижка кустарников, вырубка поросли, побелка деревьев - 1 раз в год (с предоставлением Заказчику дендроплана и перечетной ведомости);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- протирка указателей - 5 раз в год.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5. Санитарное содержание лестничных клеток: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а) влажное подметание лестничных площадок и маршей: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нижних </w:t>
            </w:r>
            <w:r w:rsidR="00BB230B" w:rsidRPr="00B73397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B73397">
              <w:rPr>
                <w:rFonts w:ascii="Times New Roman" w:hAnsi="Times New Roman"/>
                <w:sz w:val="24"/>
                <w:szCs w:val="24"/>
              </w:rPr>
              <w:t xml:space="preserve"> этажей - </w:t>
            </w:r>
            <w:r w:rsidR="00BB230B" w:rsidRPr="00B73397">
              <w:rPr>
                <w:rFonts w:ascii="Times New Roman" w:hAnsi="Times New Roman"/>
                <w:sz w:val="24"/>
                <w:szCs w:val="24"/>
              </w:rPr>
              <w:t>5</w:t>
            </w:r>
            <w:r w:rsidRPr="00B73397">
              <w:rPr>
                <w:rFonts w:ascii="Times New Roman" w:hAnsi="Times New Roman"/>
                <w:sz w:val="24"/>
                <w:szCs w:val="24"/>
              </w:rPr>
              <w:t xml:space="preserve"> дней в неделю;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выше </w:t>
            </w:r>
            <w:r w:rsidR="00BB230B" w:rsidRPr="00B73397"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B73397">
              <w:rPr>
                <w:rFonts w:ascii="Times New Roman" w:hAnsi="Times New Roman"/>
                <w:sz w:val="24"/>
                <w:szCs w:val="24"/>
              </w:rPr>
              <w:t xml:space="preserve"> этажа - 2 раза в неделю, в домах с лифтами - 1 раз в неделю;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 xml:space="preserve">- влажное подметание перед загрузочными клапанами мусоропроводов - </w:t>
            </w:r>
            <w:r w:rsidR="00BB230B" w:rsidRPr="00B73397">
              <w:rPr>
                <w:rFonts w:ascii="Times New Roman" w:hAnsi="Times New Roman"/>
                <w:sz w:val="24"/>
                <w:szCs w:val="24"/>
              </w:rPr>
              <w:t>5</w:t>
            </w:r>
            <w:r w:rsidRPr="00B73397">
              <w:rPr>
                <w:rFonts w:ascii="Times New Roman" w:hAnsi="Times New Roman"/>
                <w:sz w:val="24"/>
                <w:szCs w:val="24"/>
              </w:rPr>
              <w:t xml:space="preserve"> дней в неделю;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б) мытье лестничных площадок и маршей - 2 раза в месяц, в домах с лифтами - 1 раз в месяц;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в) влажная протирка стен, дверей, плафонов и потолков кабин лифтов - 2 раза в месяц;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г) мытье окон - 2 раза в год;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д) влажная протирка стен, дверей, плафонов на лестничных клетках, шкафов для электросчетчиков, слаботочных устройств, обметание пыли с потолков - 2 раза в год;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е) влажная протирка подоконников, оконных решеток, перил, чердачных лестниц, почтовых ящиков - 1 раз в месяц.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7.Технические осмотры и планово-предупредительный ремонт в соответствии с утвержденным Сторонами графиком и учетом периодичности. График технических осмотров и планово-предупредительного ремонта утверждается Сторонами дополнительным соглашением к настоящему Договору.</w:t>
            </w:r>
          </w:p>
          <w:p w:rsidR="00533E62" w:rsidRPr="00B73397" w:rsidRDefault="00533E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8.Круглосуточное функционирование аварийно-диспетчерской службы.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9.Текущий и капитальный ремонт Объекта, его инженерных систем и оборудования в соответствии с утвержденным планом. План текущего и капитального ремонта Объекта, его инженерных систем и оборудования утверждается Сторонами дополнительным соглашением к настоящему Договору.</w:t>
            </w:r>
          </w:p>
          <w:p w:rsidR="00533E62" w:rsidRPr="00B73397" w:rsidRDefault="004B65D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10.</w:t>
            </w:r>
            <w:r w:rsidR="00533E62" w:rsidRPr="00B73397">
              <w:rPr>
                <w:rFonts w:ascii="Times New Roman" w:hAnsi="Times New Roman"/>
                <w:sz w:val="24"/>
                <w:szCs w:val="24"/>
              </w:rPr>
              <w:t>Управляющий осуществляет техническое обслуживание помещений объекта  с выполнением следующих видов работ (стоимость выполнения работ входит в оплату за техническое обслуживание):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а) замена прокладок, сальниковых набивок, водоразборной арматуры с устранением утечки воды;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lastRenderedPageBreak/>
              <w:t>б) установка вставки для седла клапана, полиэтиленовых насадок к вентильной головке;</w:t>
            </w:r>
          </w:p>
          <w:p w:rsidR="00533E62" w:rsidRPr="00B73397" w:rsidRDefault="00533E62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в) устранение засоров стояков и системы внутридомовой канализации, происшедших не по вине Управляющего;</w:t>
            </w:r>
          </w:p>
          <w:p w:rsidR="00533E62" w:rsidRPr="00B73397" w:rsidRDefault="00533E62" w:rsidP="00325B54">
            <w:pPr>
              <w:pStyle w:val="ConsPlusNormal"/>
              <w:widowControl/>
              <w:ind w:firstLine="36"/>
              <w:jc w:val="both"/>
              <w:rPr>
                <w:sz w:val="24"/>
                <w:szCs w:val="24"/>
              </w:rPr>
            </w:pPr>
            <w:r w:rsidRPr="00B73397">
              <w:rPr>
                <w:rFonts w:ascii="Times New Roman" w:hAnsi="Times New Roman"/>
                <w:sz w:val="24"/>
                <w:szCs w:val="24"/>
              </w:rPr>
              <w:t>г) ремонт электропроводки в помещении Собственника в случае нарушения электроснабжения по вине Управляющего.</w:t>
            </w:r>
          </w:p>
        </w:tc>
      </w:tr>
      <w:tr w:rsidR="00D860DF" w:rsidRPr="00B73397" w:rsidTr="00B73397">
        <w:trPr>
          <w:trHeight w:val="14"/>
        </w:trPr>
        <w:tc>
          <w:tcPr>
            <w:tcW w:w="5228" w:type="dxa"/>
            <w:gridSpan w:val="2"/>
          </w:tcPr>
          <w:p w:rsidR="00815C0F" w:rsidRPr="00B73397" w:rsidRDefault="00815C0F" w:rsidP="00984F12">
            <w:pPr>
              <w:snapToGrid w:val="0"/>
              <w:jc w:val="both"/>
              <w:rPr>
                <w:b/>
                <w:w w:val="90"/>
              </w:rPr>
            </w:pPr>
          </w:p>
          <w:p w:rsidR="0034640C" w:rsidRPr="00B73397" w:rsidRDefault="0034640C" w:rsidP="0034640C">
            <w:pPr>
              <w:snapToGrid w:val="0"/>
              <w:jc w:val="both"/>
              <w:rPr>
                <w:b/>
                <w:w w:val="90"/>
              </w:rPr>
            </w:pPr>
          </w:p>
          <w:p w:rsidR="0034640C" w:rsidRPr="00B73397" w:rsidRDefault="0034640C" w:rsidP="0034640C">
            <w:pPr>
              <w:snapToGrid w:val="0"/>
              <w:jc w:val="both"/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>Лицо, имеющее законное право на владение и пользование помещением в МКД:</w:t>
            </w:r>
          </w:p>
          <w:p w:rsidR="009116C6" w:rsidRPr="00B73397" w:rsidRDefault="009116C6" w:rsidP="009116C6"/>
          <w:p w:rsidR="00D860DF" w:rsidRPr="00B73397" w:rsidRDefault="00D860DF" w:rsidP="00984F12">
            <w:pPr>
              <w:ind w:right="-108"/>
            </w:pPr>
          </w:p>
          <w:p w:rsidR="0087664A" w:rsidRPr="00B73397" w:rsidRDefault="0087664A" w:rsidP="00984F12">
            <w:pPr>
              <w:ind w:right="-108"/>
            </w:pPr>
          </w:p>
          <w:tbl>
            <w:tblPr>
              <w:tblpPr w:leftFromText="180" w:rightFromText="180" w:vertAnchor="text" w:horzAnchor="page" w:tblpX="1123" w:tblpY="-15"/>
              <w:tblW w:w="4512" w:type="dxa"/>
              <w:tblLayout w:type="fixed"/>
              <w:tblLook w:val="0000" w:firstRow="0" w:lastRow="0" w:firstColumn="0" w:lastColumn="0" w:noHBand="0" w:noVBand="0"/>
            </w:tblPr>
            <w:tblGrid>
              <w:gridCol w:w="4247"/>
              <w:gridCol w:w="265"/>
            </w:tblGrid>
            <w:tr w:rsidR="00D860DF" w:rsidRPr="00B73397" w:rsidTr="0087664A">
              <w:trPr>
                <w:trHeight w:val="29"/>
              </w:trPr>
              <w:tc>
                <w:tcPr>
                  <w:tcW w:w="4247" w:type="dxa"/>
                </w:tcPr>
                <w:p w:rsidR="00FA2225" w:rsidRPr="00B73397" w:rsidRDefault="00FA2225" w:rsidP="00FA2225">
                  <w:pPr>
                    <w:ind w:right="-108"/>
                  </w:pPr>
                  <w:r w:rsidRPr="00B73397">
                    <w:t>____________________/</w:t>
                  </w:r>
                  <w:r w:rsidR="001F6926">
                    <w:t>_____________</w:t>
                  </w:r>
                  <w:r w:rsidR="005B3AA7">
                    <w:t>/</w:t>
                  </w:r>
                </w:p>
                <w:p w:rsidR="00FA2225" w:rsidRPr="00B73397" w:rsidRDefault="00FA2225" w:rsidP="00FA2225">
                  <w:pPr>
                    <w:ind w:right="-108"/>
                  </w:pPr>
                </w:p>
                <w:p w:rsidR="00D860DF" w:rsidRPr="00B73397" w:rsidRDefault="00D860DF" w:rsidP="00531578">
                  <w:pPr>
                    <w:ind w:right="-108"/>
                  </w:pPr>
                </w:p>
              </w:tc>
              <w:tc>
                <w:tcPr>
                  <w:tcW w:w="265" w:type="dxa"/>
                </w:tcPr>
                <w:p w:rsidR="00D860DF" w:rsidRPr="00B73397" w:rsidRDefault="00D860DF" w:rsidP="00984F12">
                  <w:pPr>
                    <w:ind w:right="-108"/>
                    <w:jc w:val="both"/>
                    <w:rPr>
                      <w:w w:val="90"/>
                    </w:rPr>
                  </w:pPr>
                </w:p>
              </w:tc>
            </w:tr>
          </w:tbl>
          <w:p w:rsidR="00D860DF" w:rsidRPr="00B73397" w:rsidRDefault="00D860DF" w:rsidP="00D860DF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D860DF" w:rsidRPr="00B73397" w:rsidRDefault="00D860DF" w:rsidP="00984F12"/>
        </w:tc>
        <w:tc>
          <w:tcPr>
            <w:tcW w:w="5138" w:type="dxa"/>
          </w:tcPr>
          <w:p w:rsidR="00D860DF" w:rsidRPr="00B73397" w:rsidRDefault="00D860DF" w:rsidP="00984F12">
            <w:pPr>
              <w:snapToGrid w:val="0"/>
              <w:jc w:val="both"/>
              <w:rPr>
                <w:w w:val="90"/>
              </w:rPr>
            </w:pPr>
          </w:p>
          <w:p w:rsidR="00D860DF" w:rsidRPr="00B73397" w:rsidRDefault="0034640C" w:rsidP="00984F12">
            <w:r w:rsidRPr="00B73397">
              <w:rPr>
                <w:b/>
                <w:w w:val="90"/>
              </w:rPr>
              <w:t xml:space="preserve">     </w:t>
            </w:r>
          </w:p>
          <w:p w:rsidR="0034640C" w:rsidRPr="00B73397" w:rsidRDefault="0034640C" w:rsidP="0034640C">
            <w:pPr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 xml:space="preserve">       Управляющая организация:</w:t>
            </w:r>
          </w:p>
          <w:p w:rsidR="0034640C" w:rsidRPr="00B73397" w:rsidRDefault="0034640C" w:rsidP="0034640C">
            <w:pPr>
              <w:rPr>
                <w:bCs/>
              </w:rPr>
            </w:pPr>
            <w:r w:rsidRPr="00B73397">
              <w:rPr>
                <w:b/>
                <w:w w:val="90"/>
              </w:rPr>
              <w:t xml:space="preserve">         ООО «УК «Сварог»</w:t>
            </w:r>
          </w:p>
          <w:p w:rsidR="00D860DF" w:rsidRPr="00B73397" w:rsidRDefault="00D860DF" w:rsidP="00984F12">
            <w:pPr>
              <w:rPr>
                <w:i/>
              </w:rPr>
            </w:pPr>
          </w:p>
          <w:p w:rsidR="00815C0F" w:rsidRPr="00B73397" w:rsidRDefault="00815C0F" w:rsidP="00984F12">
            <w:pPr>
              <w:rPr>
                <w:i/>
              </w:rPr>
            </w:pPr>
          </w:p>
          <w:p w:rsidR="005B3AA7" w:rsidRDefault="005B3AA7" w:rsidP="00984F12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</w:p>
          <w:p w:rsidR="00D860DF" w:rsidRPr="00B73397" w:rsidRDefault="005B3AA7" w:rsidP="00984F12">
            <w:r>
              <w:rPr>
                <w:i/>
              </w:rPr>
              <w:t xml:space="preserve">  </w:t>
            </w:r>
            <w:r w:rsidR="00D860DF" w:rsidRPr="00B73397">
              <w:rPr>
                <w:i/>
              </w:rPr>
              <w:t xml:space="preserve">  _________________ / </w:t>
            </w:r>
            <w:r w:rsidR="00EE2FC8" w:rsidRPr="00B73397">
              <w:t>А.В. Шеньшаков</w:t>
            </w:r>
            <w:r w:rsidR="00662FB8" w:rsidRPr="00B73397">
              <w:t>/</w:t>
            </w:r>
          </w:p>
          <w:p w:rsidR="00D860DF" w:rsidRPr="00B73397" w:rsidRDefault="00815C0F" w:rsidP="00984F12">
            <w:pPr>
              <w:jc w:val="both"/>
              <w:rPr>
                <w:w w:val="90"/>
              </w:rPr>
            </w:pPr>
            <w:r w:rsidRPr="00B73397">
              <w:t xml:space="preserve">                              </w:t>
            </w:r>
            <w:r w:rsidR="00D860DF" w:rsidRPr="00B73397">
              <w:t>М.П.</w:t>
            </w:r>
          </w:p>
        </w:tc>
      </w:tr>
    </w:tbl>
    <w:p w:rsidR="00B73397" w:rsidRPr="00B73397" w:rsidRDefault="00B73397" w:rsidP="00B73397"/>
    <w:p w:rsidR="00B73397" w:rsidRPr="00B73397" w:rsidRDefault="00B73397" w:rsidP="00B73397"/>
    <w:p w:rsidR="00B73397" w:rsidRPr="00B73397" w:rsidRDefault="00B73397" w:rsidP="00B73397"/>
    <w:p w:rsidR="00B73397" w:rsidRDefault="00B73397" w:rsidP="00B73397">
      <w:pPr>
        <w:jc w:val="right"/>
      </w:pPr>
    </w:p>
    <w:p w:rsidR="005B3AA7" w:rsidRDefault="005B3AA7" w:rsidP="00B73397">
      <w:pPr>
        <w:jc w:val="right"/>
      </w:pPr>
    </w:p>
    <w:p w:rsidR="00533E62" w:rsidRPr="00B73397" w:rsidRDefault="00151395" w:rsidP="00B73397">
      <w:pPr>
        <w:jc w:val="right"/>
      </w:pPr>
      <w:r w:rsidRPr="00B73397">
        <w:lastRenderedPageBreak/>
        <w:t>Приложение № 3</w:t>
      </w:r>
    </w:p>
    <w:p w:rsidR="00533E62" w:rsidRPr="00B73397" w:rsidRDefault="00533E62">
      <w:pPr>
        <w:jc w:val="right"/>
      </w:pPr>
      <w:r w:rsidRPr="00B73397">
        <w:t>к Договору управления и эксплуатационного</w:t>
      </w:r>
    </w:p>
    <w:p w:rsidR="00533E62" w:rsidRPr="00B73397" w:rsidRDefault="00533E62">
      <w:pPr>
        <w:jc w:val="right"/>
      </w:pPr>
      <w:r w:rsidRPr="00B73397">
        <w:t>обслуживания общего имущества Многоквартирного дома</w:t>
      </w:r>
    </w:p>
    <w:p w:rsidR="00533E62" w:rsidRPr="00B73397" w:rsidRDefault="00533E62">
      <w:pPr>
        <w:ind w:left="6480"/>
        <w:jc w:val="right"/>
        <w:rPr>
          <w:b/>
        </w:rPr>
      </w:pPr>
    </w:p>
    <w:p w:rsidR="00533E62" w:rsidRPr="00B73397" w:rsidRDefault="00533E62">
      <w:pPr>
        <w:pStyle w:val="310"/>
        <w:spacing w:after="0"/>
        <w:ind w:right="-108"/>
        <w:jc w:val="center"/>
        <w:rPr>
          <w:b/>
          <w:sz w:val="24"/>
          <w:szCs w:val="24"/>
        </w:rPr>
      </w:pPr>
      <w:r w:rsidRPr="00B73397">
        <w:rPr>
          <w:b/>
          <w:sz w:val="24"/>
          <w:szCs w:val="24"/>
        </w:rPr>
        <w:t>АКТ</w:t>
      </w:r>
    </w:p>
    <w:p w:rsidR="00533E62" w:rsidRPr="00B73397" w:rsidRDefault="00533E62" w:rsidP="00787201">
      <w:pPr>
        <w:pStyle w:val="310"/>
        <w:spacing w:after="0"/>
        <w:ind w:right="-108"/>
        <w:jc w:val="center"/>
        <w:rPr>
          <w:b/>
          <w:sz w:val="24"/>
          <w:szCs w:val="24"/>
        </w:rPr>
      </w:pPr>
      <w:r w:rsidRPr="00B73397">
        <w:rPr>
          <w:b/>
          <w:sz w:val="24"/>
          <w:szCs w:val="24"/>
        </w:rPr>
        <w:t>разграничения ответственности за эксплуатацию инженерных сетей, устройств и оборудования между Управляющим и Собственником</w:t>
      </w:r>
    </w:p>
    <w:p w:rsidR="00533E62" w:rsidRPr="00B73397" w:rsidRDefault="00533E6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73397">
        <w:rPr>
          <w:sz w:val="24"/>
          <w:szCs w:val="24"/>
        </w:rPr>
        <w:tab/>
      </w:r>
    </w:p>
    <w:p w:rsidR="00533E62" w:rsidRPr="00B73397" w:rsidRDefault="00533E62" w:rsidP="007257A8">
      <w:pPr>
        <w:ind w:left="426" w:firstLine="708"/>
        <w:jc w:val="both"/>
        <w:rPr>
          <w:sz w:val="20"/>
          <w:szCs w:val="20"/>
        </w:rPr>
      </w:pPr>
      <w:r w:rsidRPr="00B73397">
        <w:rPr>
          <w:sz w:val="20"/>
          <w:szCs w:val="20"/>
        </w:rPr>
        <w:t>Настоящий акт является неотъемлемой частью Договора управления и эксплуатационного обс</w:t>
      </w:r>
      <w:r w:rsidR="006B74A4" w:rsidRPr="00B73397">
        <w:rPr>
          <w:sz w:val="20"/>
          <w:szCs w:val="20"/>
        </w:rPr>
        <w:t>луживания Многоквартирного дома.</w:t>
      </w:r>
    </w:p>
    <w:p w:rsidR="00533E62" w:rsidRPr="00B73397" w:rsidRDefault="00533E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533E62" w:rsidRPr="00B73397" w:rsidRDefault="00533E62" w:rsidP="006B196F">
      <w:pPr>
        <w:pStyle w:val="310"/>
        <w:spacing w:after="0"/>
        <w:ind w:right="-108" w:firstLine="284"/>
        <w:jc w:val="both"/>
        <w:rPr>
          <w:sz w:val="20"/>
          <w:szCs w:val="20"/>
        </w:rPr>
      </w:pPr>
      <w:r w:rsidRPr="00B73397">
        <w:rPr>
          <w:sz w:val="20"/>
          <w:szCs w:val="20"/>
        </w:rPr>
        <w:t>1. Граница ответственности за эксплуатацию инженерных сетей, устройств и оборудования между Управляющим и Собственником обозначена ниже.</w:t>
      </w:r>
    </w:p>
    <w:p w:rsidR="00533E62" w:rsidRPr="00B73397" w:rsidRDefault="00533E62" w:rsidP="006B196F">
      <w:pPr>
        <w:pStyle w:val="310"/>
        <w:spacing w:after="0"/>
        <w:ind w:right="-108" w:firstLine="284"/>
        <w:jc w:val="both"/>
        <w:rPr>
          <w:b/>
          <w:sz w:val="20"/>
          <w:szCs w:val="20"/>
        </w:rPr>
      </w:pPr>
      <w:r w:rsidRPr="00B73397">
        <w:rPr>
          <w:sz w:val="20"/>
          <w:szCs w:val="20"/>
        </w:rPr>
        <w:t>2. Собственник,  несет ответственность за предоставление доступа к общим сетям, устройствам и оборудованию, находящимся и/или проходящим транзитом через жилое Помещение</w:t>
      </w:r>
      <w:r w:rsidRPr="00B73397">
        <w:rPr>
          <w:b/>
          <w:sz w:val="20"/>
          <w:szCs w:val="20"/>
        </w:rPr>
        <w:t>.</w:t>
      </w:r>
    </w:p>
    <w:p w:rsidR="00533E62" w:rsidRPr="00B73397" w:rsidRDefault="00533E62" w:rsidP="006B196F">
      <w:pPr>
        <w:pStyle w:val="310"/>
        <w:spacing w:after="0"/>
        <w:ind w:right="-108" w:firstLine="284"/>
        <w:jc w:val="both"/>
        <w:rPr>
          <w:sz w:val="20"/>
          <w:szCs w:val="20"/>
        </w:rPr>
      </w:pPr>
      <w:r w:rsidRPr="00B73397">
        <w:rPr>
          <w:sz w:val="20"/>
          <w:szCs w:val="20"/>
        </w:rPr>
        <w:t>3. В случае выхода из строя инженерных сетей, устройств и оборудования входящих в зону ответственности</w:t>
      </w:r>
      <w:r w:rsidR="00384617" w:rsidRPr="00B73397">
        <w:rPr>
          <w:sz w:val="20"/>
          <w:szCs w:val="20"/>
        </w:rPr>
        <w:t xml:space="preserve"> </w:t>
      </w:r>
      <w:r w:rsidRPr="00B73397">
        <w:rPr>
          <w:sz w:val="20"/>
          <w:szCs w:val="20"/>
        </w:rPr>
        <w:t xml:space="preserve">Собственника, (в т.ч. аварий),составляется при необходимости аварийный акт в течение 3-х рабочих дней. Ремонт, аварийное обслуживание и устранение последствий аварий производится за счёт Собственника, </w:t>
      </w:r>
    </w:p>
    <w:p w:rsidR="007C1D09" w:rsidRPr="00B73397" w:rsidRDefault="00533E62" w:rsidP="006B196F">
      <w:pPr>
        <w:pStyle w:val="31"/>
        <w:tabs>
          <w:tab w:val="left" w:pos="284"/>
        </w:tabs>
        <w:spacing w:after="0"/>
        <w:ind w:right="-108"/>
        <w:jc w:val="both"/>
        <w:rPr>
          <w:sz w:val="20"/>
          <w:szCs w:val="20"/>
        </w:rPr>
      </w:pPr>
      <w:r w:rsidRPr="00B73397">
        <w:rPr>
          <w:sz w:val="20"/>
          <w:szCs w:val="20"/>
        </w:rPr>
        <w:tab/>
        <w:t>4. В случае выхода из строя инженерных сетей, устройств и оборудования, входящих в зону ответственности Управляющего</w:t>
      </w:r>
      <w:r w:rsidRPr="00B73397">
        <w:rPr>
          <w:b/>
          <w:sz w:val="20"/>
          <w:szCs w:val="20"/>
        </w:rPr>
        <w:t xml:space="preserve">, </w:t>
      </w:r>
      <w:r w:rsidRPr="00B73397">
        <w:rPr>
          <w:sz w:val="20"/>
          <w:szCs w:val="20"/>
        </w:rPr>
        <w:t>(в т.ч. аварий),составляется при необходимости аварийный акт в течение 3-х рабочи</w:t>
      </w:r>
      <w:r w:rsidRPr="00B73397">
        <w:rPr>
          <w:color w:val="000000"/>
          <w:sz w:val="20"/>
          <w:szCs w:val="20"/>
        </w:rPr>
        <w:t>х дней.</w:t>
      </w:r>
      <w:r w:rsidR="006F7347" w:rsidRPr="00B73397">
        <w:rPr>
          <w:color w:val="000000"/>
          <w:sz w:val="20"/>
          <w:szCs w:val="20"/>
        </w:rPr>
        <w:t xml:space="preserve"> </w:t>
      </w:r>
      <w:r w:rsidR="00151395" w:rsidRPr="00B73397">
        <w:rPr>
          <w:sz w:val="20"/>
          <w:szCs w:val="20"/>
        </w:rPr>
        <w:t xml:space="preserve">Выезд и устранение аварии, аварийной службой производится в течении 2-х часов. </w:t>
      </w:r>
      <w:r w:rsidR="007C1D09" w:rsidRPr="00B73397">
        <w:rPr>
          <w:sz w:val="20"/>
          <w:szCs w:val="20"/>
        </w:rPr>
        <w:t>Ремонт, аварийное обслуживание и устранение последствий аварий производится за счёт средств,</w:t>
      </w:r>
      <w:r w:rsidR="00151395" w:rsidRPr="00B73397">
        <w:rPr>
          <w:sz w:val="20"/>
          <w:szCs w:val="20"/>
        </w:rPr>
        <w:t>поступивших Управляющему за Техническое обслуживание Общего имущества</w:t>
      </w:r>
      <w:r w:rsidR="007C1D09" w:rsidRPr="00B73397">
        <w:rPr>
          <w:sz w:val="20"/>
          <w:szCs w:val="20"/>
        </w:rPr>
        <w:t>.</w:t>
      </w:r>
    </w:p>
    <w:p w:rsidR="00533E62" w:rsidRPr="00B73397" w:rsidRDefault="00533E62" w:rsidP="007257A8">
      <w:pPr>
        <w:pStyle w:val="310"/>
        <w:tabs>
          <w:tab w:val="left" w:pos="0"/>
        </w:tabs>
        <w:spacing w:after="0"/>
        <w:ind w:right="-108"/>
        <w:jc w:val="both"/>
        <w:rPr>
          <w:sz w:val="20"/>
          <w:szCs w:val="20"/>
        </w:rPr>
      </w:pPr>
      <w:r w:rsidRPr="00B73397">
        <w:rPr>
          <w:sz w:val="20"/>
          <w:szCs w:val="20"/>
        </w:rPr>
        <w:t xml:space="preserve">5. В случае ограничения Собственником, доступа к общим внутридомовым инженерным сетям, устройствам и оборудованию, входящим в зону ответственности Управляющего, ремонт этих инженерных сетей, устройств и оборудования, а также аварийное обслуживание и устранение последствий аварий производится за счёт средств Собственника, </w:t>
      </w:r>
    </w:p>
    <w:p w:rsidR="00533E62" w:rsidRPr="00B73397" w:rsidRDefault="00533E62" w:rsidP="007257A8">
      <w:pPr>
        <w:pStyle w:val="310"/>
        <w:tabs>
          <w:tab w:val="left" w:pos="284"/>
        </w:tabs>
        <w:spacing w:after="0"/>
        <w:ind w:right="-108" w:firstLine="284"/>
        <w:jc w:val="both"/>
        <w:rPr>
          <w:sz w:val="20"/>
          <w:szCs w:val="20"/>
        </w:rPr>
      </w:pPr>
      <w:r w:rsidRPr="00B73397">
        <w:rPr>
          <w:sz w:val="20"/>
          <w:szCs w:val="20"/>
        </w:rPr>
        <w:t>6. При привлечении Собственником,  сторонних организаций к производству работ на инженерных сетях, устройствах и оборудовании входящих в зону ответственности Собственника,  и/или Управляющего</w:t>
      </w:r>
      <w:r w:rsidRPr="00B73397">
        <w:rPr>
          <w:b/>
          <w:sz w:val="20"/>
          <w:szCs w:val="20"/>
        </w:rPr>
        <w:t xml:space="preserve">, </w:t>
      </w:r>
      <w:r w:rsidRPr="00B73397">
        <w:rPr>
          <w:sz w:val="20"/>
          <w:szCs w:val="20"/>
        </w:rPr>
        <w:t>ответственность за возможный ущерб, нанесенный в результате проведения работ имуществу Собственника,  Общему имуществу Многоквартирного дома,</w:t>
      </w:r>
      <w:r w:rsidR="006F7347" w:rsidRPr="00B73397">
        <w:rPr>
          <w:sz w:val="20"/>
          <w:szCs w:val="20"/>
        </w:rPr>
        <w:t xml:space="preserve"> </w:t>
      </w:r>
      <w:r w:rsidRPr="00B73397">
        <w:rPr>
          <w:sz w:val="20"/>
          <w:szCs w:val="20"/>
        </w:rPr>
        <w:t>имуществу Управляющего</w:t>
      </w:r>
      <w:r w:rsidR="006F7347" w:rsidRPr="00B73397">
        <w:rPr>
          <w:sz w:val="20"/>
          <w:szCs w:val="20"/>
        </w:rPr>
        <w:t xml:space="preserve"> </w:t>
      </w:r>
      <w:r w:rsidRPr="00B73397">
        <w:rPr>
          <w:sz w:val="20"/>
          <w:szCs w:val="20"/>
        </w:rPr>
        <w:t xml:space="preserve">или третьих лиц, несет Собственник, </w:t>
      </w:r>
    </w:p>
    <w:p w:rsidR="00533E62" w:rsidRPr="00B73397" w:rsidRDefault="00533E62" w:rsidP="006B196F">
      <w:pPr>
        <w:pStyle w:val="310"/>
        <w:tabs>
          <w:tab w:val="left" w:pos="180"/>
          <w:tab w:val="left" w:pos="284"/>
        </w:tabs>
        <w:spacing w:after="0"/>
        <w:ind w:right="-108" w:firstLine="284"/>
        <w:jc w:val="both"/>
        <w:rPr>
          <w:sz w:val="20"/>
          <w:szCs w:val="20"/>
        </w:rPr>
      </w:pPr>
      <w:r w:rsidRPr="00B73397">
        <w:rPr>
          <w:sz w:val="20"/>
          <w:szCs w:val="20"/>
        </w:rPr>
        <w:t>Ремонт, аварийное обслуживание и устранение последствий аварий производится в таких случаях за счёт средств</w:t>
      </w:r>
      <w:r w:rsidR="00384617" w:rsidRPr="00B73397">
        <w:rPr>
          <w:sz w:val="20"/>
          <w:szCs w:val="20"/>
        </w:rPr>
        <w:t xml:space="preserve"> </w:t>
      </w:r>
      <w:r w:rsidRPr="00B73397">
        <w:rPr>
          <w:sz w:val="20"/>
          <w:szCs w:val="20"/>
        </w:rPr>
        <w:t>Собственника, В данном случае вызов аварийной бригады не входит в платеж за содержание и текущий ремонт жилищного фонда и оплачивается /Собственником,  дополнительно после выставления Управляющим соответствующего счёта.  Если ав</w:t>
      </w:r>
      <w:r w:rsidR="007C1D09" w:rsidRPr="00B73397">
        <w:rPr>
          <w:sz w:val="20"/>
          <w:szCs w:val="20"/>
        </w:rPr>
        <w:t>а</w:t>
      </w:r>
      <w:r w:rsidRPr="00B73397">
        <w:rPr>
          <w:sz w:val="20"/>
          <w:szCs w:val="20"/>
        </w:rPr>
        <w:t>рия  с вызовом аварийной</w:t>
      </w:r>
      <w:r w:rsidR="007C1D09" w:rsidRPr="00B73397">
        <w:rPr>
          <w:sz w:val="20"/>
          <w:szCs w:val="20"/>
        </w:rPr>
        <w:t xml:space="preserve"> бригады произошла по вине </w:t>
      </w:r>
      <w:r w:rsidRPr="00B73397">
        <w:rPr>
          <w:sz w:val="20"/>
          <w:szCs w:val="20"/>
        </w:rPr>
        <w:t>Собственника или на инженерных сетях входящих в зону его ответственности</w:t>
      </w:r>
    </w:p>
    <w:tbl>
      <w:tblPr>
        <w:tblpPr w:leftFromText="180" w:rightFromText="180" w:vertAnchor="text" w:horzAnchor="margin" w:tblpXSpec="center" w:tblpY="773"/>
        <w:tblW w:w="608" w:type="dxa"/>
        <w:tblLayout w:type="fixed"/>
        <w:tblLook w:val="0000" w:firstRow="0" w:lastRow="0" w:firstColumn="0" w:lastColumn="0" w:noHBand="0" w:noVBand="0"/>
      </w:tblPr>
      <w:tblGrid>
        <w:gridCol w:w="608"/>
      </w:tblGrid>
      <w:tr w:rsidR="00C879F2" w:rsidRPr="00B73397" w:rsidTr="00C879F2">
        <w:trPr>
          <w:trHeight w:val="3993"/>
        </w:trPr>
        <w:tc>
          <w:tcPr>
            <w:tcW w:w="608" w:type="dxa"/>
          </w:tcPr>
          <w:p w:rsidR="00C879F2" w:rsidRPr="00B73397" w:rsidRDefault="00C879F2" w:rsidP="003A3D67">
            <w:pPr>
              <w:snapToGrid w:val="0"/>
              <w:rPr>
                <w:i/>
              </w:rPr>
            </w:pPr>
          </w:p>
        </w:tc>
      </w:tr>
    </w:tbl>
    <w:p w:rsidR="00B73397" w:rsidRPr="00B73397" w:rsidRDefault="00B73397" w:rsidP="00B73397"/>
    <w:p w:rsidR="00B73397" w:rsidRPr="00B73397" w:rsidRDefault="00B73397" w:rsidP="00B73397"/>
    <w:p w:rsidR="00B73397" w:rsidRPr="00B73397" w:rsidRDefault="00B73397" w:rsidP="00B73397">
      <w:pPr>
        <w:tabs>
          <w:tab w:val="left" w:pos="6345"/>
        </w:tabs>
      </w:pPr>
      <w:r>
        <w:tab/>
      </w:r>
    </w:p>
    <w:p w:rsidR="00C879F2" w:rsidRPr="00B73397" w:rsidRDefault="00B73397" w:rsidP="00C879F2">
      <w:pPr>
        <w:rPr>
          <w:b/>
          <w:w w:val="90"/>
        </w:rPr>
      </w:pPr>
      <w:r w:rsidRPr="00B73397">
        <w:rPr>
          <w:b/>
          <w:w w:val="90"/>
        </w:rPr>
        <w:t xml:space="preserve">Лицо, имеющее законное право на </w:t>
      </w:r>
      <w:r w:rsidR="00C879F2">
        <w:rPr>
          <w:b/>
          <w:w w:val="90"/>
        </w:rPr>
        <w:t xml:space="preserve">                                                      </w:t>
      </w:r>
      <w:r w:rsidR="00C879F2" w:rsidRPr="00B73397">
        <w:rPr>
          <w:b/>
          <w:w w:val="90"/>
        </w:rPr>
        <w:t>Управляющая организация:</w:t>
      </w:r>
    </w:p>
    <w:p w:rsidR="00C879F2" w:rsidRPr="00B73397" w:rsidRDefault="00C879F2" w:rsidP="00C879F2">
      <w:pPr>
        <w:rPr>
          <w:bCs/>
        </w:rPr>
      </w:pPr>
      <w:r w:rsidRPr="00B73397">
        <w:rPr>
          <w:b/>
          <w:w w:val="90"/>
        </w:rPr>
        <w:t xml:space="preserve"> </w:t>
      </w:r>
      <w:r>
        <w:rPr>
          <w:b/>
          <w:w w:val="90"/>
        </w:rPr>
        <w:t>Владение и пользование помещением в МКД:</w:t>
      </w:r>
      <w:r w:rsidRPr="00B73397">
        <w:rPr>
          <w:b/>
          <w:w w:val="90"/>
        </w:rPr>
        <w:t xml:space="preserve">                    </w:t>
      </w:r>
      <w:r>
        <w:rPr>
          <w:b/>
          <w:w w:val="90"/>
        </w:rPr>
        <w:t xml:space="preserve">                </w:t>
      </w:r>
      <w:r w:rsidRPr="00B73397">
        <w:rPr>
          <w:b/>
          <w:w w:val="90"/>
        </w:rPr>
        <w:t xml:space="preserve"> ООО «УК «Сварог»</w:t>
      </w:r>
    </w:p>
    <w:p w:rsidR="00B73397" w:rsidRDefault="00B73397" w:rsidP="00B73397">
      <w:pPr>
        <w:snapToGrid w:val="0"/>
        <w:jc w:val="both"/>
        <w:rPr>
          <w:b/>
          <w:w w:val="90"/>
        </w:rPr>
      </w:pPr>
    </w:p>
    <w:p w:rsidR="00B73397" w:rsidRPr="00B73397" w:rsidRDefault="00B73397" w:rsidP="00B73397">
      <w:pPr>
        <w:snapToGrid w:val="0"/>
        <w:jc w:val="both"/>
        <w:rPr>
          <w:b/>
          <w:w w:val="90"/>
        </w:rPr>
      </w:pPr>
    </w:p>
    <w:p w:rsidR="00533E62" w:rsidRDefault="00533E62" w:rsidP="00B73397"/>
    <w:p w:rsidR="005B3AA7" w:rsidRPr="00B73397" w:rsidRDefault="001F6926" w:rsidP="00B73397">
      <w:r>
        <w:t>_______________/______________________</w:t>
      </w:r>
      <w:r w:rsidR="005B3AA7">
        <w:t xml:space="preserve">/                                  ____________/А.В. Шеньшаков/                                          </w:t>
      </w:r>
    </w:p>
    <w:p w:rsidR="00533E62" w:rsidRPr="00B73397" w:rsidRDefault="00151395">
      <w:pPr>
        <w:pageBreakBefore/>
        <w:jc w:val="right"/>
      </w:pPr>
      <w:r w:rsidRPr="00B73397">
        <w:lastRenderedPageBreak/>
        <w:t>Приложение № 4</w:t>
      </w:r>
    </w:p>
    <w:p w:rsidR="00533E62" w:rsidRPr="00B73397" w:rsidRDefault="00533E62">
      <w:pPr>
        <w:jc w:val="right"/>
      </w:pPr>
      <w:r w:rsidRPr="00B73397">
        <w:t>к Договору управления и эксплуатационного</w:t>
      </w:r>
    </w:p>
    <w:p w:rsidR="00533E62" w:rsidRPr="00B73397" w:rsidRDefault="00533E62">
      <w:pPr>
        <w:jc w:val="right"/>
      </w:pPr>
      <w:r w:rsidRPr="00B73397">
        <w:t>обслуживания общего имущества Многоквартирного дома</w:t>
      </w:r>
    </w:p>
    <w:p w:rsidR="00533E62" w:rsidRPr="00B73397" w:rsidRDefault="00533E62">
      <w:pPr>
        <w:pStyle w:val="310"/>
        <w:spacing w:after="0"/>
        <w:ind w:right="-108"/>
        <w:jc w:val="center"/>
        <w:rPr>
          <w:b/>
          <w:sz w:val="24"/>
          <w:szCs w:val="24"/>
        </w:rPr>
      </w:pPr>
    </w:p>
    <w:p w:rsidR="00533E62" w:rsidRPr="00B73397" w:rsidRDefault="00533E62">
      <w:pPr>
        <w:pStyle w:val="310"/>
        <w:spacing w:after="0"/>
        <w:ind w:right="-108"/>
        <w:jc w:val="center"/>
        <w:rPr>
          <w:b/>
          <w:sz w:val="24"/>
          <w:szCs w:val="24"/>
        </w:rPr>
      </w:pPr>
    </w:p>
    <w:p w:rsidR="00533E62" w:rsidRPr="00B73397" w:rsidRDefault="00C879F2" w:rsidP="00C879F2">
      <w:pPr>
        <w:pStyle w:val="310"/>
        <w:spacing w:after="0"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533E62" w:rsidRPr="00B73397" w:rsidRDefault="00533E62">
      <w:pPr>
        <w:pStyle w:val="310"/>
        <w:spacing w:after="0"/>
        <w:ind w:right="-108"/>
        <w:jc w:val="center"/>
        <w:rPr>
          <w:b/>
          <w:sz w:val="24"/>
          <w:szCs w:val="24"/>
        </w:rPr>
      </w:pPr>
      <w:r w:rsidRPr="00B73397">
        <w:rPr>
          <w:b/>
          <w:sz w:val="24"/>
          <w:szCs w:val="24"/>
        </w:rPr>
        <w:t>ОТЧЁТ УПРАВЛЯЮЩЕГО</w:t>
      </w:r>
    </w:p>
    <w:p w:rsidR="00533E62" w:rsidRPr="00B73397" w:rsidRDefault="00533E62">
      <w:pPr>
        <w:pStyle w:val="310"/>
        <w:spacing w:after="0"/>
        <w:ind w:right="-108"/>
        <w:jc w:val="center"/>
        <w:rPr>
          <w:b/>
          <w:sz w:val="24"/>
          <w:szCs w:val="24"/>
        </w:rPr>
      </w:pPr>
      <w:r w:rsidRPr="00B73397">
        <w:rPr>
          <w:b/>
          <w:sz w:val="24"/>
          <w:szCs w:val="24"/>
        </w:rPr>
        <w:t>об исполнен</w:t>
      </w:r>
      <w:r w:rsidR="00446153" w:rsidRPr="00B73397">
        <w:rPr>
          <w:b/>
          <w:sz w:val="24"/>
          <w:szCs w:val="24"/>
        </w:rPr>
        <w:t xml:space="preserve">ии обязательств по Договору </w:t>
      </w:r>
    </w:p>
    <w:p w:rsidR="00533E62" w:rsidRPr="00B73397" w:rsidRDefault="00533E62">
      <w:pPr>
        <w:pStyle w:val="310"/>
        <w:spacing w:after="0"/>
        <w:ind w:right="-108"/>
        <w:jc w:val="center"/>
        <w:rPr>
          <w:b/>
          <w:sz w:val="24"/>
          <w:szCs w:val="24"/>
        </w:rPr>
      </w:pPr>
      <w:r w:rsidRPr="00B73397">
        <w:rPr>
          <w:b/>
          <w:sz w:val="24"/>
          <w:szCs w:val="24"/>
        </w:rPr>
        <w:t>за период ____________________</w:t>
      </w:r>
    </w:p>
    <w:p w:rsidR="00533E62" w:rsidRPr="00B73397" w:rsidRDefault="00533E62">
      <w:pPr>
        <w:jc w:val="right"/>
        <w:rPr>
          <w:i/>
          <w:u w:val="single"/>
        </w:rPr>
      </w:pPr>
    </w:p>
    <w:p w:rsidR="00533E62" w:rsidRPr="00B73397" w:rsidRDefault="00533E62">
      <w:pPr>
        <w:jc w:val="both"/>
        <w:rPr>
          <w:i/>
          <w:u w:val="single"/>
        </w:rPr>
      </w:pPr>
      <w:r w:rsidRPr="00B73397">
        <w:rPr>
          <w:i/>
          <w:u w:val="single"/>
        </w:rPr>
        <w:t>Уточнить: надо указывать с учётом льгот</w:t>
      </w:r>
    </w:p>
    <w:p w:rsidR="00533E62" w:rsidRPr="00B73397" w:rsidRDefault="00533E62">
      <w:pPr>
        <w:jc w:val="both"/>
        <w:rPr>
          <w:i/>
          <w:u w:val="single"/>
        </w:rPr>
      </w:pPr>
    </w:p>
    <w:tbl>
      <w:tblPr>
        <w:tblW w:w="1121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1"/>
        <w:gridCol w:w="842"/>
        <w:gridCol w:w="701"/>
        <w:gridCol w:w="841"/>
        <w:gridCol w:w="982"/>
        <w:gridCol w:w="841"/>
        <w:gridCol w:w="701"/>
        <w:gridCol w:w="1121"/>
        <w:gridCol w:w="841"/>
        <w:gridCol w:w="560"/>
        <w:gridCol w:w="701"/>
        <w:gridCol w:w="701"/>
        <w:gridCol w:w="841"/>
        <w:gridCol w:w="844"/>
      </w:tblGrid>
      <w:tr w:rsidR="00533E62" w:rsidRPr="00C879F2" w:rsidTr="00600AAC">
        <w:trPr>
          <w:trHeight w:val="2964"/>
        </w:trPr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ind w:left="34" w:hanging="34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Сумма средств Собственников/Нанимателей, начисленных Управляющим в отчетный период (с учётом предоставленных льгот) (руб.)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Сумма средств Будущих собственников/Собственников /Нанимателей, поступивших Управляющему в отчетный период (с учётом предоставленных льгот) (руб.)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Сумма задолженности Будущих собственников/Собственников /Нанимателей Управляющему в отчетный период (с учётом предоставленных льгот), в том числе на проведение капитального ремонта Общего имущества Объекта (для Будущих собственников/Собственников) (руб.)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Сумма средств Будущих собственников/Собственников /Нанимателей израсходованных на текущий ремонт Общего имущества Многоквартирного дома (руб.)</w:t>
            </w:r>
          </w:p>
        </w:tc>
        <w:tc>
          <w:tcPr>
            <w:tcW w:w="28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Сумма средств аккумулированных для проведения капитального ремонта Общего имущества Многоквартирного дома (руб.)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Сумма средств сэкономленных Управляющим  Общего имущества Многоквартирного дома (руб.)</w:t>
            </w:r>
          </w:p>
        </w:tc>
      </w:tr>
      <w:tr w:rsidR="00533E62" w:rsidRPr="00C879F2" w:rsidTr="00600AAC">
        <w:trPr>
          <w:trHeight w:val="50"/>
        </w:trPr>
        <w:tc>
          <w:tcPr>
            <w:tcW w:w="1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49320F" w:rsidRPr="00C879F2" w:rsidTr="00600AAC">
        <w:trPr>
          <w:trHeight w:val="1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Оплата по Приложению № 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За коммунальные услуги и вывоз ТБО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D09" w:rsidRPr="00C879F2" w:rsidRDefault="007C1D09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 xml:space="preserve">Оплата по </w:t>
            </w:r>
            <w:r w:rsidR="00533E62" w:rsidRPr="00C879F2">
              <w:rPr>
                <w:sz w:val="18"/>
                <w:szCs w:val="18"/>
              </w:rPr>
              <w:t xml:space="preserve">Приложению </w:t>
            </w:r>
          </w:p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№ 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За коммунальные услуги и вывоз ТБО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Оплата по Приложению № 6, за исключением капитального ремонта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За коммунальные услуги и вывоз ТБО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  <w:r w:rsidRPr="00C879F2">
              <w:rPr>
                <w:sz w:val="18"/>
                <w:szCs w:val="18"/>
              </w:rPr>
              <w:t>На капитальный ремонт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За весь период управления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За ____ год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Израсходовано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Оставшаяся сумма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879F2">
              <w:rPr>
                <w:bCs/>
                <w:sz w:val="18"/>
                <w:szCs w:val="18"/>
              </w:rPr>
              <w:t>Из них Вознаграждение Управляющего</w:t>
            </w:r>
          </w:p>
        </w:tc>
      </w:tr>
      <w:tr w:rsidR="0049320F" w:rsidRPr="00C879F2" w:rsidTr="00600AAC">
        <w:trPr>
          <w:trHeight w:val="2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9320F" w:rsidRPr="00C879F2" w:rsidTr="00600AAC">
        <w:trPr>
          <w:trHeight w:val="2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9320F" w:rsidRPr="00C879F2" w:rsidTr="00600AAC">
        <w:trPr>
          <w:trHeight w:val="2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9320F" w:rsidRPr="00C879F2" w:rsidTr="00600AAC">
        <w:trPr>
          <w:trHeight w:val="2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9320F" w:rsidRPr="00C879F2" w:rsidTr="00600AAC">
        <w:trPr>
          <w:trHeight w:val="2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9320F" w:rsidRPr="00C879F2" w:rsidTr="00600AAC">
        <w:trPr>
          <w:trHeight w:val="2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2" w:rsidRPr="00C879F2" w:rsidRDefault="00533E62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533E62" w:rsidRPr="00B73397" w:rsidRDefault="00533E62">
      <w:pPr>
        <w:jc w:val="both"/>
      </w:pPr>
    </w:p>
    <w:p w:rsidR="00533E62" w:rsidRPr="00B73397" w:rsidRDefault="00533E62">
      <w:pPr>
        <w:jc w:val="both"/>
      </w:pPr>
    </w:p>
    <w:p w:rsidR="00533E62" w:rsidRPr="00B73397" w:rsidRDefault="00533E62">
      <w:pPr>
        <w:jc w:val="both"/>
      </w:pPr>
      <w:r w:rsidRPr="00B73397">
        <w:t>Управляющий выполнил работы и оказал услуги согласно вышеперечисленным в полном объёме и с надлежащим качеством, каких бы то ни было претензий к Управляющему не имеется.</w:t>
      </w:r>
    </w:p>
    <w:p w:rsidR="00533E62" w:rsidRPr="00B73397" w:rsidRDefault="00533E62">
      <w:pPr>
        <w:jc w:val="both"/>
      </w:pPr>
    </w:p>
    <w:p w:rsidR="00047784" w:rsidRPr="00B73397" w:rsidRDefault="00047784" w:rsidP="00047784">
      <w:pPr>
        <w:jc w:val="both"/>
      </w:pPr>
    </w:p>
    <w:p w:rsidR="00047784" w:rsidRPr="00B73397" w:rsidRDefault="00047784" w:rsidP="00047784">
      <w:pPr>
        <w:jc w:val="both"/>
      </w:pPr>
    </w:p>
    <w:p w:rsidR="00B73397" w:rsidRPr="00B73397" w:rsidRDefault="00B73397" w:rsidP="00047784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54"/>
        <w:gridCol w:w="704"/>
        <w:gridCol w:w="4198"/>
      </w:tblGrid>
      <w:tr w:rsidR="00DF5AE6" w:rsidRPr="00B73397" w:rsidTr="00DF5AE6">
        <w:trPr>
          <w:trHeight w:val="263"/>
        </w:trPr>
        <w:tc>
          <w:tcPr>
            <w:tcW w:w="5554" w:type="dxa"/>
          </w:tcPr>
          <w:p w:rsidR="00B73397" w:rsidRPr="00B73397" w:rsidRDefault="00B73397" w:rsidP="00B73397">
            <w:pPr>
              <w:snapToGrid w:val="0"/>
              <w:jc w:val="both"/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>Лицо, имеющее законное право на владение и пользование помещением в МКД:</w:t>
            </w:r>
          </w:p>
          <w:p w:rsidR="00B73397" w:rsidRPr="00B73397" w:rsidRDefault="00B73397" w:rsidP="00B73397">
            <w:pPr>
              <w:snapToGrid w:val="0"/>
              <w:jc w:val="both"/>
              <w:rPr>
                <w:b/>
                <w:w w:val="90"/>
              </w:rPr>
            </w:pPr>
          </w:p>
          <w:p w:rsidR="00B73397" w:rsidRDefault="00B73397" w:rsidP="00B73397">
            <w:pPr>
              <w:snapToGrid w:val="0"/>
              <w:jc w:val="both"/>
              <w:rPr>
                <w:b/>
                <w:w w:val="90"/>
              </w:rPr>
            </w:pPr>
          </w:p>
          <w:p w:rsidR="005B3AA7" w:rsidRPr="00B73397" w:rsidRDefault="005B3AA7" w:rsidP="00B73397">
            <w:pPr>
              <w:snapToGrid w:val="0"/>
              <w:jc w:val="both"/>
              <w:rPr>
                <w:b/>
                <w:w w:val="90"/>
              </w:rPr>
            </w:pPr>
            <w:r>
              <w:rPr>
                <w:b/>
                <w:w w:val="90"/>
              </w:rPr>
              <w:t>_____________________/</w:t>
            </w:r>
            <w:r w:rsidR="001F6926">
              <w:rPr>
                <w:w w:val="90"/>
              </w:rPr>
              <w:t>___________________</w:t>
            </w:r>
            <w:r w:rsidRPr="005B3AA7">
              <w:rPr>
                <w:w w:val="90"/>
              </w:rPr>
              <w:t>/</w:t>
            </w:r>
            <w:r>
              <w:rPr>
                <w:w w:val="90"/>
              </w:rPr>
              <w:t xml:space="preserve">                                                       </w:t>
            </w:r>
          </w:p>
          <w:p w:rsidR="00B73397" w:rsidRPr="00B73397" w:rsidRDefault="00B73397" w:rsidP="00B73397">
            <w:pPr>
              <w:snapToGrid w:val="0"/>
              <w:jc w:val="both"/>
              <w:rPr>
                <w:b/>
                <w:w w:val="90"/>
              </w:rPr>
            </w:pPr>
          </w:p>
          <w:p w:rsidR="00DF5AE6" w:rsidRPr="00B73397" w:rsidRDefault="00DF5AE6" w:rsidP="00DF5AE6">
            <w:pPr>
              <w:snapToGrid w:val="0"/>
              <w:jc w:val="both"/>
              <w:rPr>
                <w:b/>
                <w:w w:val="90"/>
              </w:rPr>
            </w:pPr>
          </w:p>
          <w:p w:rsidR="00DF5AE6" w:rsidRPr="00B73397" w:rsidRDefault="00DF5AE6" w:rsidP="00DF5AE6">
            <w:pPr>
              <w:snapToGrid w:val="0"/>
              <w:jc w:val="both"/>
              <w:rPr>
                <w:b/>
                <w:w w:val="90"/>
              </w:rPr>
            </w:pPr>
          </w:p>
          <w:p w:rsidR="00DF5AE6" w:rsidRPr="00B73397" w:rsidRDefault="00DF5AE6" w:rsidP="00DF5AE6">
            <w:pPr>
              <w:ind w:right="-108"/>
            </w:pPr>
          </w:p>
          <w:p w:rsidR="0087664A" w:rsidRPr="00B73397" w:rsidRDefault="0087664A" w:rsidP="00DF5AE6">
            <w:pPr>
              <w:ind w:right="-108"/>
            </w:pPr>
          </w:p>
          <w:p w:rsidR="00DF5AE6" w:rsidRPr="00B73397" w:rsidRDefault="00DF5AE6" w:rsidP="00DF5AE6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:rsidR="00DF5AE6" w:rsidRPr="00B73397" w:rsidRDefault="00DF5AE6" w:rsidP="00F908F5">
            <w:pPr>
              <w:tabs>
                <w:tab w:val="left" w:pos="971"/>
              </w:tabs>
            </w:pPr>
          </w:p>
        </w:tc>
        <w:tc>
          <w:tcPr>
            <w:tcW w:w="704" w:type="dxa"/>
          </w:tcPr>
          <w:p w:rsidR="00DF5AE6" w:rsidRPr="00B73397" w:rsidRDefault="00DF5AE6" w:rsidP="00DF5AE6">
            <w:pPr>
              <w:jc w:val="both"/>
              <w:rPr>
                <w:w w:val="90"/>
              </w:rPr>
            </w:pPr>
          </w:p>
        </w:tc>
        <w:tc>
          <w:tcPr>
            <w:tcW w:w="4198" w:type="dxa"/>
          </w:tcPr>
          <w:p w:rsidR="00B73397" w:rsidRPr="00B73397" w:rsidRDefault="00B73397" w:rsidP="00B73397">
            <w:pPr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 xml:space="preserve">               </w:t>
            </w:r>
            <w:r w:rsidR="00C879F2">
              <w:rPr>
                <w:b/>
                <w:w w:val="90"/>
              </w:rPr>
              <w:t xml:space="preserve">Управляющая </w:t>
            </w:r>
            <w:r w:rsidRPr="00B73397">
              <w:rPr>
                <w:b/>
                <w:w w:val="90"/>
              </w:rPr>
              <w:t>организация:</w:t>
            </w:r>
          </w:p>
          <w:p w:rsidR="00B73397" w:rsidRPr="00B73397" w:rsidRDefault="00B73397" w:rsidP="00B73397">
            <w:pPr>
              <w:rPr>
                <w:bCs/>
              </w:rPr>
            </w:pPr>
            <w:r w:rsidRPr="00B73397">
              <w:rPr>
                <w:b/>
                <w:w w:val="90"/>
              </w:rPr>
              <w:t xml:space="preserve">                        ООО «УК «Сварог»</w:t>
            </w:r>
          </w:p>
          <w:p w:rsidR="00DF5AE6" w:rsidRPr="00B73397" w:rsidRDefault="00DF5AE6" w:rsidP="00B73397">
            <w:pPr>
              <w:snapToGrid w:val="0"/>
              <w:rPr>
                <w:b/>
                <w:w w:val="90"/>
              </w:rPr>
            </w:pPr>
          </w:p>
          <w:p w:rsidR="00DF5AE6" w:rsidRPr="00B73397" w:rsidRDefault="00DF5AE6" w:rsidP="00DF5AE6">
            <w:pPr>
              <w:jc w:val="center"/>
            </w:pPr>
          </w:p>
          <w:p w:rsidR="00DF5AE6" w:rsidRPr="00B73397" w:rsidRDefault="005B3AA7" w:rsidP="00DF5AE6">
            <w:pPr>
              <w:rPr>
                <w:w w:val="90"/>
              </w:rPr>
            </w:pPr>
            <w:r>
              <w:rPr>
                <w:w w:val="90"/>
              </w:rPr>
              <w:t>_________________/А.В. Шеньшаков/</w:t>
            </w:r>
          </w:p>
        </w:tc>
      </w:tr>
    </w:tbl>
    <w:p w:rsidR="003C5714" w:rsidRPr="00B73397" w:rsidRDefault="003C5714" w:rsidP="005B3AA7">
      <w:pPr>
        <w:jc w:val="right"/>
      </w:pPr>
      <w:r w:rsidRPr="00B73397">
        <w:lastRenderedPageBreak/>
        <w:t>Приложение № 5</w:t>
      </w:r>
    </w:p>
    <w:p w:rsidR="003C5714" w:rsidRPr="00B73397" w:rsidRDefault="003C5714" w:rsidP="003C5714">
      <w:pPr>
        <w:jc w:val="right"/>
      </w:pPr>
      <w:r w:rsidRPr="00B73397">
        <w:t>к Договору управления и эксплуатационного</w:t>
      </w:r>
    </w:p>
    <w:p w:rsidR="003C5714" w:rsidRPr="00B73397" w:rsidRDefault="003C5714" w:rsidP="003C5714">
      <w:pPr>
        <w:jc w:val="right"/>
      </w:pPr>
      <w:r w:rsidRPr="00B73397">
        <w:t>обслуживания Многоквартирного дома</w:t>
      </w:r>
    </w:p>
    <w:p w:rsidR="003C5714" w:rsidRPr="00B73397" w:rsidRDefault="003C5714" w:rsidP="003C5714">
      <w:pPr>
        <w:rPr>
          <w:b/>
          <w:shd w:val="clear" w:color="auto" w:fill="FFFF00"/>
        </w:rPr>
      </w:pPr>
    </w:p>
    <w:p w:rsidR="003C5714" w:rsidRPr="00B73397" w:rsidRDefault="003C5714" w:rsidP="003C5714">
      <w:pPr>
        <w:jc w:val="center"/>
        <w:rPr>
          <w:b/>
        </w:rPr>
      </w:pPr>
      <w:r w:rsidRPr="00B73397">
        <w:rPr>
          <w:b/>
        </w:rPr>
        <w:t>Перечень</w:t>
      </w:r>
    </w:p>
    <w:p w:rsidR="003C5714" w:rsidRPr="00B73397" w:rsidRDefault="003C5714" w:rsidP="003C5714">
      <w:pPr>
        <w:jc w:val="center"/>
        <w:rPr>
          <w:b/>
        </w:rPr>
      </w:pPr>
      <w:r w:rsidRPr="00B73397">
        <w:rPr>
          <w:b/>
        </w:rPr>
        <w:t>ежемесячной платы за 1 кв. м общей площади</w:t>
      </w:r>
      <w:r w:rsidR="000913E4" w:rsidRPr="00B73397">
        <w:rPr>
          <w:b/>
        </w:rPr>
        <w:t xml:space="preserve"> </w:t>
      </w:r>
      <w:r w:rsidRPr="00B73397">
        <w:rPr>
          <w:b/>
        </w:rPr>
        <w:t>за жилое помещение Многоквартирного дома</w:t>
      </w:r>
    </w:p>
    <w:p w:rsidR="003C5714" w:rsidRPr="00B73397" w:rsidRDefault="003C5714" w:rsidP="003C5714">
      <w:pPr>
        <w:jc w:val="center"/>
        <w:rPr>
          <w:b/>
        </w:rPr>
      </w:pPr>
    </w:p>
    <w:tbl>
      <w:tblPr>
        <w:tblW w:w="9468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2272"/>
      </w:tblGrid>
      <w:tr w:rsidR="003C5714" w:rsidRPr="00B73397" w:rsidTr="003340EE">
        <w:tc>
          <w:tcPr>
            <w:tcW w:w="675" w:type="dxa"/>
          </w:tcPr>
          <w:p w:rsidR="003C5714" w:rsidRPr="00B73397" w:rsidRDefault="003C5714" w:rsidP="003340EE">
            <w:pPr>
              <w:jc w:val="center"/>
              <w:rPr>
                <w:b/>
                <w:color w:val="000000"/>
              </w:rPr>
            </w:pPr>
            <w:r w:rsidRPr="00B73397">
              <w:rPr>
                <w:b/>
                <w:color w:val="000000"/>
              </w:rPr>
              <w:t>№</w:t>
            </w:r>
          </w:p>
          <w:p w:rsidR="003C5714" w:rsidRPr="00B73397" w:rsidRDefault="003C5714" w:rsidP="003340EE">
            <w:pPr>
              <w:jc w:val="center"/>
              <w:rPr>
                <w:b/>
                <w:color w:val="000000"/>
              </w:rPr>
            </w:pPr>
            <w:r w:rsidRPr="00B73397">
              <w:rPr>
                <w:b/>
                <w:color w:val="000000"/>
              </w:rPr>
              <w:t>п/п</w:t>
            </w:r>
          </w:p>
        </w:tc>
        <w:tc>
          <w:tcPr>
            <w:tcW w:w="6521" w:type="dxa"/>
          </w:tcPr>
          <w:p w:rsidR="003C5714" w:rsidRPr="00B73397" w:rsidRDefault="003C5714" w:rsidP="003340EE">
            <w:pPr>
              <w:ind w:left="-108"/>
              <w:jc w:val="center"/>
              <w:rPr>
                <w:b/>
                <w:color w:val="000000"/>
              </w:rPr>
            </w:pPr>
            <w:r w:rsidRPr="00B73397">
              <w:rPr>
                <w:b/>
                <w:color w:val="000000"/>
              </w:rPr>
              <w:t>Вид работ (услуг)</w:t>
            </w:r>
          </w:p>
        </w:tc>
        <w:tc>
          <w:tcPr>
            <w:tcW w:w="2272" w:type="dxa"/>
          </w:tcPr>
          <w:p w:rsidR="003C5714" w:rsidRPr="00B73397" w:rsidRDefault="003C5714" w:rsidP="003340EE">
            <w:pPr>
              <w:jc w:val="center"/>
              <w:rPr>
                <w:b/>
                <w:color w:val="000000"/>
              </w:rPr>
            </w:pPr>
            <w:r w:rsidRPr="00B73397">
              <w:rPr>
                <w:b/>
                <w:color w:val="000000"/>
              </w:rPr>
              <w:t>Стоимость 1кв.м. (руб.) с учетом НДС</w:t>
            </w:r>
          </w:p>
        </w:tc>
      </w:tr>
      <w:tr w:rsidR="003C5714" w:rsidRPr="00B73397" w:rsidTr="003340EE">
        <w:tc>
          <w:tcPr>
            <w:tcW w:w="675" w:type="dxa"/>
          </w:tcPr>
          <w:p w:rsidR="003C5714" w:rsidRPr="00B73397" w:rsidRDefault="003C5714" w:rsidP="003340EE">
            <w:pPr>
              <w:suppressAutoHyphens w:val="0"/>
              <w:jc w:val="center"/>
              <w:rPr>
                <w:b/>
                <w:color w:val="000000"/>
              </w:rPr>
            </w:pPr>
            <w:r w:rsidRPr="00B73397">
              <w:rPr>
                <w:b/>
                <w:color w:val="000000"/>
              </w:rPr>
              <w:t>1.</w:t>
            </w:r>
          </w:p>
        </w:tc>
        <w:tc>
          <w:tcPr>
            <w:tcW w:w="6521" w:type="dxa"/>
          </w:tcPr>
          <w:p w:rsidR="003C5714" w:rsidRPr="00B73397" w:rsidRDefault="003C5714" w:rsidP="003340EE">
            <w:pPr>
              <w:rPr>
                <w:b/>
                <w:color w:val="000000"/>
                <w:u w:val="single"/>
              </w:rPr>
            </w:pPr>
            <w:r w:rsidRPr="00B73397">
              <w:rPr>
                <w:b/>
                <w:color w:val="000000"/>
                <w:u w:val="single"/>
              </w:rPr>
              <w:t>Содержание и ремонт жилого помещения</w:t>
            </w:r>
          </w:p>
          <w:p w:rsidR="003C5714" w:rsidRPr="00B73397" w:rsidRDefault="003C5714" w:rsidP="003340EE">
            <w:pPr>
              <w:rPr>
                <w:b/>
                <w:color w:val="000000"/>
              </w:rPr>
            </w:pPr>
            <w:r w:rsidRPr="00B73397">
              <w:rPr>
                <w:b/>
                <w:color w:val="000000"/>
              </w:rPr>
              <w:t>- техническое обслуживание</w:t>
            </w:r>
          </w:p>
          <w:p w:rsidR="003C5714" w:rsidRPr="00B73397" w:rsidRDefault="003C5714" w:rsidP="003340EE">
            <w:pPr>
              <w:rPr>
                <w:b/>
                <w:color w:val="000000"/>
              </w:rPr>
            </w:pPr>
          </w:p>
          <w:p w:rsidR="003C5714" w:rsidRPr="00B73397" w:rsidRDefault="003C5714" w:rsidP="00515E65">
            <w:pPr>
              <w:rPr>
                <w:b/>
                <w:color w:val="000000"/>
              </w:rPr>
            </w:pPr>
          </w:p>
        </w:tc>
        <w:tc>
          <w:tcPr>
            <w:tcW w:w="2272" w:type="dxa"/>
          </w:tcPr>
          <w:p w:rsidR="003C5714" w:rsidRPr="00B73397" w:rsidRDefault="003C5714" w:rsidP="003340EE">
            <w:pPr>
              <w:jc w:val="center"/>
              <w:rPr>
                <w:b/>
                <w:color w:val="000000"/>
                <w:u w:val="single"/>
              </w:rPr>
            </w:pPr>
          </w:p>
          <w:p w:rsidR="003C5714" w:rsidRPr="00B73397" w:rsidRDefault="006F7347" w:rsidP="003340EE">
            <w:pPr>
              <w:jc w:val="center"/>
              <w:rPr>
                <w:b/>
                <w:color w:val="000000"/>
                <w:u w:val="single"/>
              </w:rPr>
            </w:pPr>
            <w:r w:rsidRPr="00B73397">
              <w:rPr>
                <w:b/>
                <w:color w:val="000000"/>
                <w:u w:val="single"/>
              </w:rPr>
              <w:t>36,36</w:t>
            </w:r>
          </w:p>
          <w:p w:rsidR="003C5714" w:rsidRPr="00B73397" w:rsidRDefault="003C5714" w:rsidP="003340EE">
            <w:pPr>
              <w:jc w:val="center"/>
              <w:rPr>
                <w:b/>
                <w:color w:val="000000"/>
                <w:u w:val="single"/>
              </w:rPr>
            </w:pPr>
          </w:p>
          <w:p w:rsidR="003C5714" w:rsidRPr="00B73397" w:rsidRDefault="003C5714" w:rsidP="000913E4">
            <w:pPr>
              <w:jc w:val="center"/>
              <w:rPr>
                <w:b/>
                <w:color w:val="000000"/>
                <w:u w:val="single"/>
              </w:rPr>
            </w:pPr>
          </w:p>
        </w:tc>
      </w:tr>
    </w:tbl>
    <w:p w:rsidR="003C5714" w:rsidRPr="00B73397" w:rsidRDefault="003C5714" w:rsidP="003C5714">
      <w:pPr>
        <w:jc w:val="both"/>
      </w:pPr>
    </w:p>
    <w:p w:rsidR="003C5714" w:rsidRPr="00B73397" w:rsidRDefault="003C5714" w:rsidP="003C5714">
      <w:pPr>
        <w:jc w:val="both"/>
      </w:pPr>
    </w:p>
    <w:p w:rsidR="00067453" w:rsidRPr="00B73397" w:rsidRDefault="00067453" w:rsidP="00067453">
      <w:pPr>
        <w:jc w:val="both"/>
        <w:rPr>
          <w:b/>
          <w:i/>
        </w:rPr>
      </w:pPr>
      <w:r w:rsidRPr="00B73397">
        <w:rPr>
          <w:b/>
          <w:i/>
        </w:rPr>
        <w:t>Примечание:</w:t>
      </w:r>
    </w:p>
    <w:p w:rsidR="00815C0F" w:rsidRPr="00B73397" w:rsidRDefault="00815C0F" w:rsidP="00067453">
      <w:pPr>
        <w:jc w:val="both"/>
        <w:rPr>
          <w:b/>
          <w:i/>
        </w:rPr>
      </w:pPr>
    </w:p>
    <w:p w:rsidR="00067453" w:rsidRPr="00B73397" w:rsidRDefault="00067453" w:rsidP="00067453">
      <w:pPr>
        <w:rPr>
          <w:b/>
          <w:i/>
        </w:rPr>
      </w:pPr>
      <w:r w:rsidRPr="00B73397">
        <w:rPr>
          <w:b/>
          <w:i/>
        </w:rPr>
        <w:t xml:space="preserve">Ежемесячная плата для будущего Собственника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8"/>
      </w:tblGrid>
      <w:tr w:rsidR="00067453" w:rsidRPr="00B73397" w:rsidTr="00AA4C74">
        <w:trPr>
          <w:trHeight w:val="276"/>
        </w:trPr>
        <w:tc>
          <w:tcPr>
            <w:tcW w:w="5128" w:type="dxa"/>
            <w:vMerge w:val="restart"/>
          </w:tcPr>
          <w:p w:rsidR="00067453" w:rsidRPr="00B73397" w:rsidRDefault="00067453" w:rsidP="00AA4C74">
            <w:pPr>
              <w:snapToGrid w:val="0"/>
            </w:pPr>
          </w:p>
        </w:tc>
      </w:tr>
    </w:tbl>
    <w:p w:rsidR="00067453" w:rsidRPr="00B73397" w:rsidRDefault="00067453" w:rsidP="00067453">
      <w:pPr>
        <w:rPr>
          <w:b/>
          <w:i/>
        </w:rPr>
      </w:pPr>
      <w:r w:rsidRPr="00B73397">
        <w:rPr>
          <w:i/>
        </w:rPr>
        <w:t xml:space="preserve">           </w:t>
      </w:r>
      <w:r w:rsidRPr="00B73397">
        <w:rPr>
          <w:b/>
          <w:i/>
        </w:rPr>
        <w:t>Размер платы за коммунальные услуги, коммунальные ресурсы и услуги по водоотведению для Собственников определяются исходя из тарифов, установленных в порядке, определяемом действующим законодательством, и объемов, определяемых исходя из нормативов потребления и показателей приборов учета.</w:t>
      </w:r>
    </w:p>
    <w:p w:rsidR="00067453" w:rsidRPr="00B73397" w:rsidRDefault="00067453" w:rsidP="00067453">
      <w:pPr>
        <w:jc w:val="both"/>
        <w:rPr>
          <w:b/>
        </w:rPr>
      </w:pPr>
    </w:p>
    <w:p w:rsidR="00047784" w:rsidRPr="00B73397" w:rsidRDefault="00047784" w:rsidP="00047784">
      <w:pPr>
        <w:jc w:val="both"/>
      </w:pPr>
    </w:p>
    <w:tbl>
      <w:tblPr>
        <w:tblpPr w:leftFromText="180" w:rightFromText="180" w:vertAnchor="text" w:horzAnchor="page" w:tblpX="1736" w:tblpY="69"/>
        <w:tblW w:w="9931" w:type="dxa"/>
        <w:tblLayout w:type="fixed"/>
        <w:tblLook w:val="0000" w:firstRow="0" w:lastRow="0" w:firstColumn="0" w:lastColumn="0" w:noHBand="0" w:noVBand="0"/>
      </w:tblPr>
      <w:tblGrid>
        <w:gridCol w:w="5019"/>
        <w:gridCol w:w="4912"/>
      </w:tblGrid>
      <w:tr w:rsidR="00DF5AE6" w:rsidRPr="00B73397" w:rsidTr="003A3D67">
        <w:trPr>
          <w:trHeight w:val="2617"/>
        </w:trPr>
        <w:tc>
          <w:tcPr>
            <w:tcW w:w="5019" w:type="dxa"/>
          </w:tcPr>
          <w:p w:rsidR="00DF5AE6" w:rsidRPr="00B73397" w:rsidRDefault="00DF5AE6" w:rsidP="00DF5AE6">
            <w:pPr>
              <w:snapToGrid w:val="0"/>
              <w:jc w:val="both"/>
              <w:rPr>
                <w:b/>
                <w:w w:val="90"/>
              </w:rPr>
            </w:pPr>
          </w:p>
          <w:p w:rsidR="00B73397" w:rsidRPr="00B73397" w:rsidRDefault="00B73397" w:rsidP="00B73397">
            <w:pPr>
              <w:snapToGrid w:val="0"/>
              <w:jc w:val="both"/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>Лицо, имеющее законное право на владение и пользование помещением в МКД:</w:t>
            </w:r>
          </w:p>
          <w:p w:rsidR="00DF5AE6" w:rsidRPr="00B73397" w:rsidRDefault="00DF5AE6" w:rsidP="00DF5AE6">
            <w:pPr>
              <w:snapToGrid w:val="0"/>
              <w:jc w:val="both"/>
              <w:rPr>
                <w:b/>
                <w:w w:val="90"/>
              </w:rPr>
            </w:pPr>
          </w:p>
          <w:p w:rsidR="00815C0F" w:rsidRPr="00B73397" w:rsidRDefault="00815C0F" w:rsidP="00DF5AE6">
            <w:pPr>
              <w:snapToGrid w:val="0"/>
              <w:jc w:val="both"/>
              <w:rPr>
                <w:b/>
                <w:w w:val="90"/>
              </w:rPr>
            </w:pPr>
          </w:p>
          <w:p w:rsidR="00DF5AE6" w:rsidRPr="00B73397" w:rsidRDefault="00DF5AE6" w:rsidP="00DF5AE6">
            <w:pPr>
              <w:ind w:right="-108"/>
            </w:pPr>
          </w:p>
          <w:p w:rsidR="00DF5AE6" w:rsidRDefault="00DF5AE6" w:rsidP="00DF5AE6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:rsidR="005B3AA7" w:rsidRDefault="005B3AA7" w:rsidP="00DF5AE6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:rsidR="005B3AA7" w:rsidRDefault="005B3AA7" w:rsidP="00DF5AE6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:rsidR="005B3AA7" w:rsidRPr="00B73397" w:rsidRDefault="001F6926" w:rsidP="00DF5AE6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_____________/________________</w:t>
            </w:r>
            <w:r w:rsidR="005B3AA7">
              <w:rPr>
                <w:sz w:val="24"/>
                <w:szCs w:val="24"/>
              </w:rPr>
              <w:t>/</w:t>
            </w:r>
          </w:p>
          <w:p w:rsidR="00DF5AE6" w:rsidRPr="00B73397" w:rsidRDefault="00DF5AE6" w:rsidP="00DF5AE6"/>
        </w:tc>
        <w:tc>
          <w:tcPr>
            <w:tcW w:w="4912" w:type="dxa"/>
          </w:tcPr>
          <w:p w:rsidR="00B73397" w:rsidRPr="00B73397" w:rsidRDefault="00DF5AE6" w:rsidP="00B73397">
            <w:pPr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 xml:space="preserve"> </w:t>
            </w:r>
            <w:r w:rsidR="00B73397" w:rsidRPr="00B73397">
              <w:rPr>
                <w:b/>
                <w:w w:val="90"/>
              </w:rPr>
              <w:t xml:space="preserve">                      </w:t>
            </w:r>
          </w:p>
          <w:p w:rsidR="00B73397" w:rsidRPr="00B73397" w:rsidRDefault="00B73397" w:rsidP="00B73397">
            <w:pPr>
              <w:rPr>
                <w:b/>
                <w:w w:val="90"/>
              </w:rPr>
            </w:pPr>
            <w:r w:rsidRPr="00B73397">
              <w:rPr>
                <w:b/>
                <w:w w:val="90"/>
              </w:rPr>
              <w:t xml:space="preserve">                       Управляющая организация:</w:t>
            </w:r>
          </w:p>
          <w:p w:rsidR="00B73397" w:rsidRPr="00B73397" w:rsidRDefault="00B73397" w:rsidP="00B73397">
            <w:pPr>
              <w:rPr>
                <w:bCs/>
              </w:rPr>
            </w:pPr>
            <w:r w:rsidRPr="00B73397">
              <w:rPr>
                <w:b/>
                <w:w w:val="90"/>
              </w:rPr>
              <w:t xml:space="preserve">                        ООО «УК «Сварог»</w:t>
            </w:r>
          </w:p>
          <w:p w:rsidR="00DF5AE6" w:rsidRPr="00B73397" w:rsidRDefault="00DF5AE6" w:rsidP="00DF5AE6">
            <w:pPr>
              <w:snapToGrid w:val="0"/>
              <w:jc w:val="both"/>
              <w:rPr>
                <w:w w:val="90"/>
              </w:rPr>
            </w:pPr>
          </w:p>
          <w:p w:rsidR="00B73397" w:rsidRPr="00B73397" w:rsidRDefault="00B73397" w:rsidP="00DF5AE6">
            <w:pPr>
              <w:snapToGrid w:val="0"/>
              <w:jc w:val="both"/>
              <w:rPr>
                <w:w w:val="90"/>
              </w:rPr>
            </w:pPr>
          </w:p>
          <w:p w:rsidR="00DF5AE6" w:rsidRPr="00B73397" w:rsidRDefault="00815C0F" w:rsidP="00DF5AE6">
            <w:pPr>
              <w:rPr>
                <w:bCs/>
              </w:rPr>
            </w:pPr>
            <w:r w:rsidRPr="00B73397">
              <w:rPr>
                <w:b/>
                <w:w w:val="90"/>
              </w:rPr>
              <w:t xml:space="preserve">                   </w:t>
            </w:r>
          </w:p>
          <w:p w:rsidR="00DF5AE6" w:rsidRPr="00B73397" w:rsidRDefault="00DF5AE6" w:rsidP="00DF5AE6"/>
          <w:p w:rsidR="00DF5AE6" w:rsidRPr="00B73397" w:rsidRDefault="00DF5AE6" w:rsidP="00DF5AE6">
            <w:pPr>
              <w:rPr>
                <w:i/>
              </w:rPr>
            </w:pPr>
          </w:p>
          <w:p w:rsidR="00DF5AE6" w:rsidRPr="00B73397" w:rsidRDefault="00DF5AE6" w:rsidP="00DF5AE6">
            <w:pPr>
              <w:rPr>
                <w:i/>
              </w:rPr>
            </w:pPr>
          </w:p>
          <w:p w:rsidR="00DF5AE6" w:rsidRPr="00B73397" w:rsidRDefault="00C879F2" w:rsidP="00DF5AE6">
            <w:r>
              <w:rPr>
                <w:i/>
              </w:rPr>
              <w:t xml:space="preserve">    </w:t>
            </w:r>
            <w:r w:rsidR="00DF5AE6" w:rsidRPr="00B73397">
              <w:rPr>
                <w:i/>
              </w:rPr>
              <w:t xml:space="preserve"> _________________ </w:t>
            </w:r>
            <w:r w:rsidR="00E1739B" w:rsidRPr="00B73397">
              <w:rPr>
                <w:i/>
              </w:rPr>
              <w:t>/</w:t>
            </w:r>
            <w:r w:rsidR="00EE2FC8" w:rsidRPr="00B73397">
              <w:t>А.В. Шеньшаков</w:t>
            </w:r>
            <w:r w:rsidR="00E1739B" w:rsidRPr="00B73397">
              <w:t>/</w:t>
            </w:r>
          </w:p>
          <w:p w:rsidR="00DF5AE6" w:rsidRPr="00B73397" w:rsidRDefault="00815C0F" w:rsidP="00DF5AE6">
            <w:pPr>
              <w:jc w:val="both"/>
              <w:rPr>
                <w:w w:val="90"/>
              </w:rPr>
            </w:pPr>
            <w:r w:rsidRPr="00B73397">
              <w:t xml:space="preserve">                            </w:t>
            </w:r>
            <w:r w:rsidR="00DF5AE6" w:rsidRPr="00B73397">
              <w:t>М.П.</w:t>
            </w:r>
          </w:p>
        </w:tc>
      </w:tr>
    </w:tbl>
    <w:p w:rsidR="00047784" w:rsidRPr="00B73397" w:rsidRDefault="00047784" w:rsidP="00047784">
      <w:pPr>
        <w:jc w:val="both"/>
      </w:pPr>
    </w:p>
    <w:p w:rsidR="00047784" w:rsidRPr="00B73397" w:rsidRDefault="00047784" w:rsidP="00047784">
      <w:pPr>
        <w:jc w:val="both"/>
      </w:pPr>
    </w:p>
    <w:p w:rsidR="00067453" w:rsidRPr="00B73397" w:rsidRDefault="00067453" w:rsidP="00067453">
      <w:pPr>
        <w:jc w:val="both"/>
      </w:pPr>
    </w:p>
    <w:p w:rsidR="00067453" w:rsidRPr="00B73397" w:rsidRDefault="00067453" w:rsidP="00067453">
      <w:pPr>
        <w:jc w:val="both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B71061" w:rsidRPr="00B73397" w:rsidRDefault="00B71061" w:rsidP="00C4131E">
      <w:pPr>
        <w:jc w:val="right"/>
      </w:pPr>
    </w:p>
    <w:p w:rsidR="003A3D67" w:rsidRPr="00B73397" w:rsidRDefault="003A3D67" w:rsidP="00C4131E">
      <w:pPr>
        <w:jc w:val="right"/>
      </w:pPr>
    </w:p>
    <w:p w:rsidR="003A3D67" w:rsidRPr="00B73397" w:rsidRDefault="003A3D67" w:rsidP="00C4131E">
      <w:pPr>
        <w:jc w:val="right"/>
      </w:pPr>
    </w:p>
    <w:p w:rsidR="00DF5AE6" w:rsidRPr="00B73397" w:rsidRDefault="00DF5AE6" w:rsidP="00C4131E">
      <w:pPr>
        <w:jc w:val="right"/>
      </w:pPr>
    </w:p>
    <w:p w:rsidR="00DF5AE6" w:rsidRPr="00B73397" w:rsidRDefault="00DF5AE6" w:rsidP="00C4131E">
      <w:pPr>
        <w:jc w:val="right"/>
      </w:pPr>
    </w:p>
    <w:p w:rsidR="006B1418" w:rsidRDefault="006B1418" w:rsidP="00C879F2"/>
    <w:p w:rsidR="001F6926" w:rsidRDefault="001F6926" w:rsidP="00C879F2"/>
    <w:p w:rsidR="001F6926" w:rsidRDefault="001F6926" w:rsidP="00C879F2"/>
    <w:p w:rsidR="001F6926" w:rsidRDefault="001F6926" w:rsidP="00C879F2"/>
    <w:p w:rsidR="001F6926" w:rsidRDefault="001F6926" w:rsidP="00C879F2"/>
    <w:p w:rsidR="001F6926" w:rsidRPr="00B73397" w:rsidRDefault="001F6926" w:rsidP="00C879F2"/>
    <w:p w:rsidR="006B1418" w:rsidRPr="00B73397" w:rsidRDefault="006B1418" w:rsidP="00C879F2"/>
    <w:p w:rsidR="004D71C0" w:rsidRPr="00B73397" w:rsidRDefault="004D71C0" w:rsidP="00C4131E">
      <w:pPr>
        <w:jc w:val="right"/>
      </w:pPr>
    </w:p>
    <w:p w:rsidR="00C4131E" w:rsidRPr="00B73397" w:rsidRDefault="002D7B29" w:rsidP="00C4131E">
      <w:pPr>
        <w:jc w:val="right"/>
      </w:pPr>
      <w:r w:rsidRPr="00B73397">
        <w:lastRenderedPageBreak/>
        <w:t>П</w:t>
      </w:r>
      <w:r w:rsidR="00C4131E" w:rsidRPr="00B73397">
        <w:t>риложение № 6</w:t>
      </w:r>
    </w:p>
    <w:p w:rsidR="00C4131E" w:rsidRPr="00B73397" w:rsidRDefault="00C4131E" w:rsidP="00C4131E">
      <w:pPr>
        <w:jc w:val="right"/>
      </w:pPr>
      <w:r w:rsidRPr="00B73397">
        <w:t>к Договору управления и эксплуатационного</w:t>
      </w:r>
    </w:p>
    <w:p w:rsidR="00C4131E" w:rsidRPr="00B73397" w:rsidRDefault="00C4131E" w:rsidP="00C4131E">
      <w:pPr>
        <w:jc w:val="right"/>
      </w:pPr>
      <w:r w:rsidRPr="00B73397">
        <w:t>обслуживания Многоквартирного дома</w:t>
      </w:r>
    </w:p>
    <w:p w:rsidR="00C4131E" w:rsidRPr="00B73397" w:rsidRDefault="00C4131E" w:rsidP="00C4131E">
      <w:pPr>
        <w:jc w:val="right"/>
      </w:pPr>
    </w:p>
    <w:p w:rsidR="00C4131E" w:rsidRPr="00B73397" w:rsidRDefault="00C4131E" w:rsidP="00C4131E">
      <w:pPr>
        <w:jc w:val="center"/>
        <w:rPr>
          <w:b/>
        </w:rPr>
      </w:pPr>
      <w:r w:rsidRPr="00B73397">
        <w:rPr>
          <w:b/>
        </w:rPr>
        <w:t>ПРАВИЛА  ПРОВЕДЕНИЯ РЕМОНТНО-ОТДЕЛОЧНЫХ РАБОТ</w:t>
      </w:r>
    </w:p>
    <w:p w:rsidR="00986185" w:rsidRPr="00B73397" w:rsidRDefault="00986185" w:rsidP="00C4131E">
      <w:pPr>
        <w:jc w:val="center"/>
        <w:rPr>
          <w:b/>
        </w:rPr>
      </w:pPr>
    </w:p>
    <w:p w:rsidR="00515E65" w:rsidRPr="00B73397" w:rsidRDefault="00C4131E" w:rsidP="00194CAB">
      <w:pPr>
        <w:ind w:firstLine="708"/>
        <w:jc w:val="both"/>
        <w:rPr>
          <w:b/>
        </w:rPr>
      </w:pPr>
      <w:r w:rsidRPr="00B73397">
        <w:rPr>
          <w:b/>
        </w:rPr>
        <w:t xml:space="preserve">Уважаемые Владельцы квартир! </w:t>
      </w:r>
    </w:p>
    <w:p w:rsidR="00C4131E" w:rsidRPr="00B73397" w:rsidRDefault="00C4131E" w:rsidP="00194CAB">
      <w:pPr>
        <w:ind w:firstLine="708"/>
        <w:jc w:val="both"/>
      </w:pPr>
      <w:r w:rsidRPr="00B73397">
        <w:t>Начиная ремонт и/или  переустройство своей квартиры, ПОМНИТЕ, что жилой дом-это единая система, связанная с инженерными коммуникациями и конструктивными решениями. Реализуя Ваши Инженерные решения</w:t>
      </w:r>
      <w:r w:rsidR="00194CAB" w:rsidRPr="00B73397">
        <w:t>,</w:t>
      </w:r>
      <w:r w:rsidRPr="00B73397">
        <w:t xml:space="preserve"> сохранили целостность систем и коммуникаций здания, не ущемляли интересы других Владельцев.</w:t>
      </w:r>
    </w:p>
    <w:p w:rsidR="00C4131E" w:rsidRPr="00B73397" w:rsidRDefault="00C4131E" w:rsidP="00DB2FC6">
      <w:pPr>
        <w:pStyle w:val="af6"/>
        <w:numPr>
          <w:ilvl w:val="0"/>
          <w:numId w:val="27"/>
        </w:numPr>
        <w:ind w:hanging="294"/>
        <w:rPr>
          <w:b/>
        </w:rPr>
      </w:pPr>
      <w:r w:rsidRPr="00B73397">
        <w:rPr>
          <w:b/>
        </w:rPr>
        <w:t>Ремонтно-отделочные работы могут</w:t>
      </w:r>
      <w:r w:rsidR="00265A37" w:rsidRPr="00B73397">
        <w:rPr>
          <w:b/>
        </w:rPr>
        <w:t xml:space="preserve"> производиться Владельцем после</w:t>
      </w:r>
      <w:r w:rsidRPr="00B73397">
        <w:rPr>
          <w:b/>
        </w:rPr>
        <w:t xml:space="preserve"> подписания договора управления и эксплуатационного обслуживания.</w:t>
      </w:r>
    </w:p>
    <w:p w:rsidR="00C4131E" w:rsidRPr="00B73397" w:rsidRDefault="00C4131E" w:rsidP="00DB2FC6">
      <w:pPr>
        <w:pStyle w:val="af6"/>
        <w:numPr>
          <w:ilvl w:val="0"/>
          <w:numId w:val="27"/>
        </w:numPr>
        <w:ind w:hanging="294"/>
      </w:pPr>
      <w:r w:rsidRPr="00B73397">
        <w:t>ОТДЕЛОЧНЫЕ  РАБОТЫ  В  КВАРТИРАХ  МОГУТ  ПРОИЗВОДИТЬСЯ  ОРГАНИЗАЦИЯМИ,</w:t>
      </w:r>
      <w:r w:rsidR="00194CAB" w:rsidRPr="00B73397">
        <w:t xml:space="preserve"> ИМЕЮЩИ</w:t>
      </w:r>
      <w:r w:rsidRPr="00B73397">
        <w:t xml:space="preserve">МИ  ЛИЦЕНЗИЮ ИЛИ  СЕРТИФИКАЦИЮ НА  ДАННЫЕ  ВИДЫ  РАБОТ.  </w:t>
      </w:r>
      <w:r w:rsidRPr="00B73397">
        <w:tab/>
      </w:r>
    </w:p>
    <w:p w:rsidR="00C4131E" w:rsidRPr="00B73397" w:rsidRDefault="00C4131E" w:rsidP="00DB2FC6">
      <w:pPr>
        <w:pStyle w:val="af6"/>
        <w:numPr>
          <w:ilvl w:val="0"/>
          <w:numId w:val="27"/>
        </w:numPr>
        <w:ind w:hanging="294"/>
        <w:jc w:val="both"/>
        <w:rPr>
          <w:b/>
          <w:u w:val="single"/>
        </w:rPr>
      </w:pPr>
      <w:r w:rsidRPr="00B73397">
        <w:rPr>
          <w:b/>
          <w:u w:val="single"/>
        </w:rPr>
        <w:t>Владелец берет на себя ответственность за соблюдение правил техники безопасности  рабочими при проведении ремонтно-отделочных работ и за возможный материальный ущерб причиненный зданию.</w:t>
      </w:r>
    </w:p>
    <w:p w:rsidR="00DE265F" w:rsidRPr="00B73397" w:rsidRDefault="00DE265F" w:rsidP="00DE265F">
      <w:pPr>
        <w:pStyle w:val="af6"/>
        <w:numPr>
          <w:ilvl w:val="0"/>
          <w:numId w:val="27"/>
        </w:numPr>
        <w:ind w:hanging="294"/>
        <w:jc w:val="both"/>
        <w:rPr>
          <w:b/>
          <w:u w:val="single"/>
        </w:rPr>
      </w:pPr>
      <w:r w:rsidRPr="00B73397">
        <w:rPr>
          <w:b/>
          <w:u w:val="single"/>
        </w:rPr>
        <w:t>Переоборудование и переустройство в квартирах разрешается производить только после  получения соответствующего разрешения, полученного в установленном законодательством порядке.</w:t>
      </w:r>
    </w:p>
    <w:p w:rsidR="00D84C42" w:rsidRPr="00B73397" w:rsidRDefault="00C4131E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 xml:space="preserve">ПЕРЕД  НАЧАЛОМ  РАБОТ  ПО  РЕМОНТУ  КВАРТИРЫ,  СОБСТВЕННИКУ </w:t>
      </w:r>
      <w:r w:rsidR="00D84C42" w:rsidRPr="00B73397">
        <w:t xml:space="preserve">(при наличии строительного мусора </w:t>
      </w:r>
      <w:r w:rsidRPr="00B73397">
        <w:t xml:space="preserve"> НЕОБХОДИМО </w:t>
      </w:r>
      <w:r w:rsidR="00D84C42" w:rsidRPr="00B73397">
        <w:t xml:space="preserve"> обратиться в управляющую компанию и </w:t>
      </w:r>
      <w:r w:rsidRPr="00B73397">
        <w:t xml:space="preserve"> </w:t>
      </w:r>
      <w:r w:rsidR="00D84C42" w:rsidRPr="00B73397">
        <w:t>заказать контейнер(бункер)для складирования и вывоза  строительного мусора.</w:t>
      </w:r>
    </w:p>
    <w:p w:rsidR="00DB1BBE" w:rsidRPr="00B73397" w:rsidRDefault="004B66B4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>ДО НАЧАЛА ПРОИЗВОДСТВА РАБОТ, ВЛАДЕЛЕЦ ОБЕСПЕЧИВАЕТ КВАРТИРУ САНТЕХНИЧЕСКИМ ОБОРУДОВАНИЕМ (ПРИБОРЫ УЧЕТА, РАКОВИНА,УНИТАЗ</w:t>
      </w:r>
      <w:r w:rsidR="00DB1BBE" w:rsidRPr="00B73397">
        <w:t>).</w:t>
      </w:r>
    </w:p>
    <w:p w:rsidR="00DB1BBE" w:rsidRPr="00B73397" w:rsidRDefault="00DB1BBE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>На время проведения ремонтно-отделочных работ подключение квартиры к электросети дома осуществляется  от этажного электрощита через автоматический выключатель с номинальным током 25А. После окончания ремонтно-отделочных работ  и осуществления процедуры по технологическому присоединению электроустановок квартир, в соответствии с п.п.3.3.16, 3.3.19, 3.6.3 настоящего договора, в этажном электрическом щите производится замена автоматического выключателя на номинал, соответствующий выделенной мощности на квартиру, согласно проектной документации, штатным электриком  ООО «</w:t>
      </w:r>
      <w:r w:rsidR="003F33BD" w:rsidRPr="00B73397">
        <w:t>УК «Велес»</w:t>
      </w:r>
      <w:r w:rsidRPr="00B73397">
        <w:t xml:space="preserve"> по заявке владельца квартиры.</w:t>
      </w:r>
    </w:p>
    <w:p w:rsidR="00DB1BBE" w:rsidRPr="00B73397" w:rsidRDefault="00DB1BBE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>Остекление балконов и лоджий производить единообразно с остальными, в соответствии с проектом, полученным в Управляющей компании.</w:t>
      </w:r>
    </w:p>
    <w:p w:rsidR="00DB1BBE" w:rsidRPr="00B73397" w:rsidRDefault="00DB1BBE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>Электромонтажные работы в квартире должны проводиться в соответствии с проектом, согласованным с Управляющим. Копия проекта должна находиться в квартире.</w:t>
      </w:r>
    </w:p>
    <w:p w:rsidR="00C4131E" w:rsidRPr="00B73397" w:rsidRDefault="00C4131E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>ПРИ ВЫПОЛНЕНИИ  ОТДЕЛОЧНЫХ  РАБОТ  В  КВАРТИРАХ,  ГДЕ  ПРОИЗВОДИТСЯ  ПЕРЕПЛАНИРОВКА, В  ОБЯЗАТЕЛЬНОМ  ПОРЯДКЕ  ДОЛЖН</w:t>
      </w:r>
      <w:r w:rsidR="00987418" w:rsidRPr="00B73397">
        <w:t>Ы</w:t>
      </w:r>
      <w:r w:rsidRPr="00B73397">
        <w:t xml:space="preserve">  В  КВАРТИРЕ  НАХОДИТЬСЯ  КОПИ</w:t>
      </w:r>
      <w:r w:rsidR="00987418" w:rsidRPr="00B73397">
        <w:t>Я</w:t>
      </w:r>
      <w:r w:rsidRPr="00B73397">
        <w:t xml:space="preserve"> ПРОЕКТА  И КОПИЯ  РАЗРЕШЕНИЯ  НА  ПЕРЕПЛАНИРОВКУ КВАРТИРЫ.  В  ПРОТИВНОМ СЛУЧАЕ  РАБОТЫ  БУДУТ  ПРЕКРАЩЕНЫ  ДО  МОМЕНТА  ПРЕДОСТАВЛЕНИЯ  ВСЕХ ДОКУМЕНТОВ.</w:t>
      </w:r>
    </w:p>
    <w:p w:rsidR="00C4131E" w:rsidRPr="00B73397" w:rsidRDefault="000C0148" w:rsidP="00DB2FC6">
      <w:pPr>
        <w:pStyle w:val="af6"/>
        <w:numPr>
          <w:ilvl w:val="0"/>
          <w:numId w:val="27"/>
        </w:numPr>
        <w:ind w:hanging="294"/>
        <w:jc w:val="both"/>
      </w:pPr>
      <w:r w:rsidRPr="00B73397">
        <w:t>ПРИ ПРОВЕДЕНИИ  СКРЫТЫХ  РАБОТ,</w:t>
      </w:r>
      <w:r w:rsidR="00C4131E" w:rsidRPr="00B73397">
        <w:t xml:space="preserve"> ОРГАНИЗАЦИЯ</w:t>
      </w:r>
      <w:r w:rsidRPr="00B73397">
        <w:t>,</w:t>
      </w:r>
      <w:r w:rsidR="00C4131E" w:rsidRPr="00B73397">
        <w:t xml:space="preserve">  ПРОИЗВОДЯЩАЯ  РАБОТЫ</w:t>
      </w:r>
      <w:r w:rsidRPr="00B73397">
        <w:t>, ДОЛЖНА</w:t>
      </w:r>
      <w:r w:rsidR="00C4131E" w:rsidRPr="00B73397">
        <w:t xml:space="preserve"> ВЫЗВАТЬ  ПРЕДСТАВИТЕЛЯ  УПРАВЛЯЮЩЕЙ  КОМПАНИИ  ДЛЯ СОСТАВЛЕНИЯ  АКТА  НА  СКРЫТЫЕ  РАБОТЫ  И  ТОЛЬКО  ПОСЛЕ  ЭТОГО  ВЫПОЛНЯТЬ  СЛЕДУЮЩИЙ ЭТАП  РАБОТ.</w:t>
      </w:r>
    </w:p>
    <w:p w:rsidR="00185986" w:rsidRPr="00B73397" w:rsidRDefault="00185986" w:rsidP="00C4131E">
      <w:pPr>
        <w:jc w:val="center"/>
        <w:rPr>
          <w:b/>
        </w:rPr>
      </w:pPr>
    </w:p>
    <w:p w:rsidR="00C4131E" w:rsidRPr="00B73397" w:rsidRDefault="00C4131E" w:rsidP="00C4131E">
      <w:pPr>
        <w:jc w:val="center"/>
        <w:rPr>
          <w:b/>
        </w:rPr>
      </w:pPr>
      <w:r w:rsidRPr="00B73397">
        <w:rPr>
          <w:b/>
        </w:rPr>
        <w:t>ПРИ ПРОВЕДЕНИИ  РЕМОНТНО - ОТДЕЛОЧНЫХ  РАБОТ  ЗАПРЕЩАЕТСЯ.</w:t>
      </w:r>
    </w:p>
    <w:p w:rsidR="00C4131E" w:rsidRPr="00B73397" w:rsidRDefault="00C4131E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rPr>
          <w:b/>
        </w:rPr>
        <w:t xml:space="preserve">Производить перенос инженерных сетей (без </w:t>
      </w:r>
      <w:r w:rsidR="00910FBF" w:rsidRPr="00B73397">
        <w:rPr>
          <w:b/>
        </w:rPr>
        <w:t>проекта, согласованного в</w:t>
      </w:r>
      <w:r w:rsidR="00987418" w:rsidRPr="00B73397">
        <w:rPr>
          <w:b/>
        </w:rPr>
        <w:t xml:space="preserve"> ор</w:t>
      </w:r>
      <w:r w:rsidR="008C65A5" w:rsidRPr="00B73397">
        <w:rPr>
          <w:b/>
        </w:rPr>
        <w:t>ганах местного самоуправления</w:t>
      </w:r>
      <w:r w:rsidR="00815C0F" w:rsidRPr="00B73397">
        <w:rPr>
          <w:b/>
        </w:rPr>
        <w:t>)</w:t>
      </w:r>
      <w:r w:rsidR="008C65A5" w:rsidRPr="00B73397">
        <w:rPr>
          <w:b/>
        </w:rPr>
        <w:t xml:space="preserve"> </w:t>
      </w:r>
    </w:p>
    <w:p w:rsidR="00C4131E" w:rsidRPr="00B73397" w:rsidRDefault="00C4131E" w:rsidP="00DB2FC6">
      <w:pPr>
        <w:pStyle w:val="af6"/>
        <w:numPr>
          <w:ilvl w:val="0"/>
          <w:numId w:val="28"/>
        </w:numPr>
        <w:ind w:left="709" w:hanging="283"/>
        <w:jc w:val="both"/>
        <w:rPr>
          <w:b/>
        </w:rPr>
      </w:pPr>
      <w:r w:rsidRPr="00B73397">
        <w:rPr>
          <w:b/>
        </w:rPr>
        <w:t>Производить замену отопительных приборов и запорной арматуры, без</w:t>
      </w:r>
      <w:r w:rsidR="00910FBF" w:rsidRPr="00B73397">
        <w:rPr>
          <w:b/>
        </w:rPr>
        <w:t xml:space="preserve"> письменного согласования </w:t>
      </w:r>
      <w:r w:rsidRPr="00B73397">
        <w:rPr>
          <w:b/>
        </w:rPr>
        <w:t>.</w:t>
      </w:r>
    </w:p>
    <w:p w:rsidR="00C4131E" w:rsidRPr="00B73397" w:rsidRDefault="00C4131E" w:rsidP="00DB2FC6">
      <w:pPr>
        <w:pStyle w:val="af6"/>
        <w:numPr>
          <w:ilvl w:val="0"/>
          <w:numId w:val="28"/>
        </w:numPr>
        <w:ind w:left="709" w:hanging="283"/>
        <w:jc w:val="both"/>
        <w:rPr>
          <w:b/>
        </w:rPr>
      </w:pPr>
      <w:r w:rsidRPr="00B73397">
        <w:rPr>
          <w:b/>
        </w:rPr>
        <w:lastRenderedPageBreak/>
        <w:t>Устанавливать запорную арматуру на стояках и перемычках системы отопления, а так же стояках холодного и горячего водоснабжения.</w:t>
      </w:r>
    </w:p>
    <w:p w:rsidR="00C4131E" w:rsidRPr="00B73397" w:rsidRDefault="00C4131E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rPr>
          <w:b/>
        </w:rPr>
        <w:t>Сливать теплоноситель из системы отопления, без пис</w:t>
      </w:r>
      <w:r w:rsidR="00910FBF" w:rsidRPr="00B73397">
        <w:rPr>
          <w:b/>
        </w:rPr>
        <w:t>ьменного согласования</w:t>
      </w:r>
      <w:r w:rsidR="00910FBF" w:rsidRPr="00B73397">
        <w:t xml:space="preserve"> </w:t>
      </w:r>
      <w:r w:rsidRPr="00B73397">
        <w:t>.</w:t>
      </w:r>
    </w:p>
    <w:p w:rsidR="00C4131E" w:rsidRPr="00B73397" w:rsidRDefault="00CB6EE6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t>ШТРОБИТЬ, ДОЛБИТЬ, НЕ</w:t>
      </w:r>
      <w:r w:rsidR="008C65A5" w:rsidRPr="00B73397">
        <w:t>СУЩИЕ ЖЕЛЕЗОБЕ</w:t>
      </w:r>
      <w:r w:rsidRPr="00B73397">
        <w:t>ТОННЫЕ КОНСТРУКЦИИ</w:t>
      </w:r>
      <w:r w:rsidR="00C4131E" w:rsidRPr="00B73397">
        <w:t xml:space="preserve">. </w:t>
      </w:r>
    </w:p>
    <w:p w:rsidR="00C4131E" w:rsidRPr="00B73397" w:rsidRDefault="00CB6EE6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t>ПРИ ШТРОБЛЕНИИ ЖЕЛЕЗОБЕТОННЫХ КОНСТРУКЦИЙ РЕЗАТЬ АРМАТУРУ</w:t>
      </w:r>
      <w:r w:rsidR="00C4131E" w:rsidRPr="00B73397">
        <w:t>.</w:t>
      </w:r>
    </w:p>
    <w:p w:rsidR="00C4131E" w:rsidRPr="00B73397" w:rsidRDefault="00FD3A05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t>УСТАНАВЛИВАТЬ И ИСПОЛЬЗОВАТЬ ЭЛЕКТРООБОРУДОВАНИЕ МОЩНОСТЬЮ, ПРЕВЫШАЮЩЕЙ ТЕХНОЛОГИЧЕСКИЕ ВОЗМОЖНОСТИ ВНУТРИДОМОВОЙ ЭЛЕКТРИЧЕСКОЙ СЕТИ.</w:t>
      </w:r>
    </w:p>
    <w:p w:rsidR="00C4131E" w:rsidRPr="00B73397" w:rsidRDefault="00C4131E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t>Осуществлять монтаж или демонтаж индивидуальных (квартирных) приборов учета ресурсов, т.е. не нарушать</w:t>
      </w:r>
      <w:r w:rsidR="00FD3A05" w:rsidRPr="00B73397">
        <w:t xml:space="preserve"> систему сбора показаний,</w:t>
      </w:r>
      <w:r w:rsidRPr="00B73397">
        <w:t xml:space="preserve"> установленный в доме порядок распределения потребляемых коммунальных  ресурсов, приходящихся  на помещение собственника, без </w:t>
      </w:r>
      <w:r w:rsidR="00910FBF" w:rsidRPr="00B73397">
        <w:t>письменного согласования</w:t>
      </w:r>
      <w:r w:rsidRPr="00B73397">
        <w:t>.</w:t>
      </w:r>
    </w:p>
    <w:p w:rsidR="00C4131E" w:rsidRPr="00B73397" w:rsidRDefault="005301E5" w:rsidP="00DB2FC6">
      <w:pPr>
        <w:pStyle w:val="af6"/>
        <w:numPr>
          <w:ilvl w:val="0"/>
          <w:numId w:val="28"/>
        </w:numPr>
        <w:ind w:left="709" w:hanging="283"/>
        <w:jc w:val="both"/>
      </w:pPr>
      <w:r w:rsidRPr="00B73397">
        <w:t>СКЛАДИРОВАТЬ  СТРОИТЕЛЬНЫЕ МАТЕРИАЛЫ И СТРОИТЕЛЬНЫЙ МУСОР В МЕСТАХ ОБЩЕГО ПОЛЬЗОВАНИЯ. ЗАГРОМОЖДАТЬ И ЗАГРЯЗНЯТЬ СВОИМ ИМУЩЕСТВОМ, СТРОИТЕЛЬНЫМИ МАТЕРИАЛАМИ И СТРОИТЕЛЬНЫМ МУСОРОМ ПРОХОДЫ К ИНЖЕНЕРНЫМ КОММУНИКАЦИЯМ, ЗАПОРНОЙ АРМАТУРЕ, ЭВАКУАЦИОННЫЕ ПУТИ И ПОМЕЩЕНИЯ ОБЩЕГО ПОЛЬЗОВАНИЯ  (ЛЕСТНИЧНЫЕ МАРШИ, ЛИФТОВЫЕ И МЕЖКВАРТИРНЫЕ ХОЛЛЫ, ПЕРЕХОДНЫЕ БАЛКОНЫ).</w:t>
      </w:r>
    </w:p>
    <w:p w:rsidR="00C4131E" w:rsidRPr="00B73397" w:rsidRDefault="008C65A5" w:rsidP="008C65A5">
      <w:pPr>
        <w:pStyle w:val="af6"/>
        <w:ind w:left="709"/>
        <w:jc w:val="both"/>
      </w:pPr>
      <w:r w:rsidRPr="00B73397">
        <w:t>10.</w:t>
      </w:r>
      <w:r w:rsidR="00C4131E" w:rsidRPr="00B73397">
        <w:t xml:space="preserve">Использовать пассажирские лифты для транспортировки строительных </w:t>
      </w:r>
      <w:r w:rsidR="00515E65" w:rsidRPr="00B73397">
        <w:t>материалов, и</w:t>
      </w:r>
      <w:r w:rsidR="00C4131E" w:rsidRPr="00B73397">
        <w:t xml:space="preserve"> строительного мусора.</w:t>
      </w:r>
    </w:p>
    <w:p w:rsidR="00DB2FC6" w:rsidRPr="00B73397" w:rsidRDefault="00DB2FC6" w:rsidP="00C4131E">
      <w:pPr>
        <w:jc w:val="center"/>
        <w:rPr>
          <w:b/>
        </w:rPr>
      </w:pPr>
    </w:p>
    <w:p w:rsidR="00C4131E" w:rsidRPr="00B73397" w:rsidRDefault="00C4131E" w:rsidP="00C4131E">
      <w:pPr>
        <w:jc w:val="center"/>
        <w:rPr>
          <w:b/>
        </w:rPr>
      </w:pPr>
      <w:r w:rsidRPr="00B73397">
        <w:rPr>
          <w:b/>
        </w:rPr>
        <w:t>ТРЕБОВАНИЯ:</w:t>
      </w:r>
    </w:p>
    <w:p w:rsidR="00C4131E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>Сварочные работы в помещения проводить с соблюдением мер пожарной безопасности  (обязательное наличие огнетушителя емкость не менее</w:t>
      </w:r>
      <w:r w:rsidR="00910FBF" w:rsidRPr="00B73397">
        <w:t xml:space="preserve"> 5л.) с уведомлением </w:t>
      </w:r>
      <w:r w:rsidRPr="00B73397">
        <w:t>о</w:t>
      </w:r>
      <w:r w:rsidR="00E1739B" w:rsidRPr="00B73397">
        <w:t xml:space="preserve"> </w:t>
      </w:r>
      <w:r w:rsidRPr="00B73397">
        <w:t>проводимых работах.</w:t>
      </w:r>
      <w:r w:rsidR="00E1739B" w:rsidRPr="00B73397">
        <w:t xml:space="preserve"> </w:t>
      </w:r>
      <w:r w:rsidRPr="00B73397">
        <w:t>Хранение газосварочного оборудования(баллонов с газом) на территории дома ЗАПРЕЩЕНО.</w:t>
      </w:r>
    </w:p>
    <w:p w:rsidR="00C4131E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>При работе с применением  «мокрых  процессов</w:t>
      </w:r>
      <w:r w:rsidR="005301E5" w:rsidRPr="00B73397">
        <w:t>»</w:t>
      </w:r>
      <w:r w:rsidRPr="00B73397">
        <w:t xml:space="preserve"> должна быть обеспечена защита от протекания на нижние этажи.</w:t>
      </w:r>
    </w:p>
    <w:p w:rsidR="00C4131E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 xml:space="preserve">Мешки с </w:t>
      </w:r>
      <w:r w:rsidR="008C65A5" w:rsidRPr="00B73397">
        <w:t xml:space="preserve">строительным </w:t>
      </w:r>
      <w:r w:rsidRPr="00B73397">
        <w:t>мусором должны складироваться в специально отведенные контейнеры. Не выбрасывать мусор в контейнеры для бытовых отходов.</w:t>
      </w:r>
    </w:p>
    <w:p w:rsidR="00C4131E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>При уборке строительного м</w:t>
      </w:r>
      <w:r w:rsidR="008C65A5" w:rsidRPr="00B73397">
        <w:t>усора запрещается использование</w:t>
      </w:r>
      <w:r w:rsidRPr="00B73397">
        <w:t xml:space="preserve"> канализации. Категорически запрещается выбрасывать мусор из окон.</w:t>
      </w:r>
    </w:p>
    <w:p w:rsidR="00C4131E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 xml:space="preserve">Ремонтные работы выполнять с </w:t>
      </w:r>
      <w:r w:rsidR="00815C0F" w:rsidRPr="00B73397">
        <w:t>09</w:t>
      </w:r>
      <w:r w:rsidRPr="00B73397">
        <w:t xml:space="preserve">-00 до </w:t>
      </w:r>
      <w:r w:rsidR="008C65A5" w:rsidRPr="00B73397">
        <w:t>19</w:t>
      </w:r>
      <w:r w:rsidRPr="00B73397">
        <w:t>-00, не создавать повышенного шума в жилых помещениях и местах  общего пользования с 23-00 до 7-00.</w:t>
      </w:r>
    </w:p>
    <w:p w:rsidR="00C4131E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>Обеспечить доступ в квартиру представителей эксплуатирующей организации для осмотра технического и санитарного состояния внутриквартирных инженерных  коммуникаций, санитарно</w:t>
      </w:r>
      <w:r w:rsidR="003D2AB9" w:rsidRPr="00B73397">
        <w:t>-</w:t>
      </w:r>
      <w:r w:rsidRPr="00B73397">
        <w:t>технического и иного оборудования.</w:t>
      </w:r>
    </w:p>
    <w:p w:rsidR="00047784" w:rsidRPr="00B73397" w:rsidRDefault="00C4131E" w:rsidP="00DB2FC6">
      <w:pPr>
        <w:pStyle w:val="af6"/>
        <w:numPr>
          <w:ilvl w:val="0"/>
          <w:numId w:val="29"/>
        </w:numPr>
        <w:ind w:left="709" w:hanging="283"/>
        <w:jc w:val="both"/>
      </w:pPr>
      <w:r w:rsidRPr="00B73397">
        <w:t>ООО</w:t>
      </w:r>
      <w:r w:rsidR="00194CAB" w:rsidRPr="00B73397">
        <w:t xml:space="preserve"> «У</w:t>
      </w:r>
      <w:r w:rsidR="00157A9E" w:rsidRPr="00B73397">
        <w:t>К</w:t>
      </w:r>
      <w:r w:rsidR="008C65A5" w:rsidRPr="00B73397">
        <w:t>«Сварог</w:t>
      </w:r>
      <w:r w:rsidR="00157A9E" w:rsidRPr="00B73397">
        <w:t>»</w:t>
      </w:r>
      <w:r w:rsidRPr="00B73397">
        <w:t xml:space="preserve"> предупреждает, что Владелец жилья несет полную ответственность за вред, причиненный жизни, здоровью и имуществу лиц при осуществлении приобретателем деятельности, связанной с обустройством, ремонтом и эксплуатацией жилья, в соответствии с действующим законодательством.</w:t>
      </w:r>
    </w:p>
    <w:p w:rsidR="008C65A5" w:rsidRPr="00B73397" w:rsidRDefault="008C65A5" w:rsidP="008C65A5">
      <w:pPr>
        <w:jc w:val="both"/>
      </w:pPr>
    </w:p>
    <w:p w:rsidR="00B73397" w:rsidRPr="00B73397" w:rsidRDefault="00B73397" w:rsidP="00B73397">
      <w:pPr>
        <w:rPr>
          <w:b/>
          <w:w w:val="90"/>
        </w:rPr>
      </w:pPr>
      <w:r w:rsidRPr="00B73397">
        <w:tab/>
      </w:r>
      <w:r w:rsidRPr="00B73397">
        <w:rPr>
          <w:b/>
          <w:w w:val="90"/>
        </w:rPr>
        <w:t xml:space="preserve">Лицо, имеющее законное право на владение </w:t>
      </w:r>
      <w:r w:rsidRPr="00B73397">
        <w:rPr>
          <w:b/>
          <w:w w:val="90"/>
        </w:rPr>
        <w:tab/>
      </w:r>
      <w:r w:rsidR="00C879F2">
        <w:rPr>
          <w:b/>
          <w:w w:val="90"/>
        </w:rPr>
        <w:t xml:space="preserve">                 </w:t>
      </w:r>
      <w:r w:rsidRPr="00B73397">
        <w:rPr>
          <w:b/>
          <w:w w:val="90"/>
        </w:rPr>
        <w:t xml:space="preserve">  Управляющая организация:</w:t>
      </w:r>
    </w:p>
    <w:p w:rsidR="00B73397" w:rsidRPr="00B73397" w:rsidRDefault="00B73397" w:rsidP="00B73397">
      <w:pPr>
        <w:tabs>
          <w:tab w:val="left" w:pos="6795"/>
        </w:tabs>
        <w:rPr>
          <w:bCs/>
        </w:rPr>
      </w:pPr>
      <w:r w:rsidRPr="00B73397">
        <w:rPr>
          <w:b/>
          <w:w w:val="90"/>
        </w:rPr>
        <w:t xml:space="preserve">                  и пользование помещением в МКД:</w:t>
      </w:r>
      <w:r w:rsidRPr="00B73397">
        <w:rPr>
          <w:b/>
          <w:w w:val="90"/>
        </w:rPr>
        <w:tab/>
        <w:t>ООО «УК «Сварог»</w:t>
      </w:r>
    </w:p>
    <w:p w:rsidR="0049320F" w:rsidRPr="00B73397" w:rsidRDefault="0049320F" w:rsidP="00B73397">
      <w:pPr>
        <w:tabs>
          <w:tab w:val="left" w:pos="1305"/>
        </w:tabs>
      </w:pPr>
    </w:p>
    <w:tbl>
      <w:tblPr>
        <w:tblW w:w="9653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4839"/>
        <w:gridCol w:w="4814"/>
      </w:tblGrid>
      <w:tr w:rsidR="00DF5AE6" w:rsidRPr="00B73397" w:rsidTr="00986185">
        <w:trPr>
          <w:trHeight w:val="1964"/>
        </w:trPr>
        <w:tc>
          <w:tcPr>
            <w:tcW w:w="4839" w:type="dxa"/>
          </w:tcPr>
          <w:tbl>
            <w:tblPr>
              <w:tblpPr w:leftFromText="180" w:rightFromText="180" w:vertAnchor="text" w:horzAnchor="page" w:tblpX="1123" w:tblpY="-15"/>
              <w:tblW w:w="4623" w:type="dxa"/>
              <w:tblLayout w:type="fixed"/>
              <w:tblLook w:val="0000" w:firstRow="0" w:lastRow="0" w:firstColumn="0" w:lastColumn="0" w:noHBand="0" w:noVBand="0"/>
            </w:tblPr>
            <w:tblGrid>
              <w:gridCol w:w="4352"/>
              <w:gridCol w:w="271"/>
            </w:tblGrid>
            <w:tr w:rsidR="00DF5AE6" w:rsidRPr="00B73397" w:rsidTr="00984F12">
              <w:trPr>
                <w:trHeight w:val="1055"/>
              </w:trPr>
              <w:tc>
                <w:tcPr>
                  <w:tcW w:w="4352" w:type="dxa"/>
                </w:tcPr>
                <w:p w:rsidR="00986185" w:rsidRPr="00B73397" w:rsidRDefault="00986185" w:rsidP="00FA2225">
                  <w:pPr>
                    <w:ind w:right="-108"/>
                  </w:pPr>
                </w:p>
                <w:p w:rsidR="00986185" w:rsidRPr="00B73397" w:rsidRDefault="00986185" w:rsidP="00FA2225">
                  <w:pPr>
                    <w:ind w:right="-108"/>
                  </w:pPr>
                </w:p>
                <w:p w:rsidR="00C879F2" w:rsidRDefault="00C879F2" w:rsidP="00FA2225">
                  <w:pPr>
                    <w:ind w:right="-108"/>
                  </w:pPr>
                </w:p>
                <w:p w:rsidR="00FA2225" w:rsidRPr="00B73397" w:rsidRDefault="00FA2225" w:rsidP="00FA2225">
                  <w:pPr>
                    <w:ind w:right="-108"/>
                  </w:pPr>
                  <w:r w:rsidRPr="00B73397">
                    <w:t>_________________/</w:t>
                  </w:r>
                  <w:r w:rsidR="001F6926">
                    <w:t>_____________</w:t>
                  </w:r>
                  <w:bookmarkStart w:id="0" w:name="_GoBack"/>
                  <w:bookmarkEnd w:id="0"/>
                  <w:r w:rsidR="005B3AA7">
                    <w:t>/</w:t>
                  </w:r>
                </w:p>
                <w:p w:rsidR="00FA2225" w:rsidRPr="00B73397" w:rsidRDefault="00FA2225" w:rsidP="00FA2225">
                  <w:pPr>
                    <w:ind w:right="-108"/>
                  </w:pPr>
                </w:p>
                <w:p w:rsidR="00CB4921" w:rsidRPr="00B73397" w:rsidRDefault="00CB4921" w:rsidP="00531578">
                  <w:pPr>
                    <w:ind w:right="-108"/>
                  </w:pPr>
                </w:p>
              </w:tc>
              <w:tc>
                <w:tcPr>
                  <w:tcW w:w="271" w:type="dxa"/>
                </w:tcPr>
                <w:p w:rsidR="00DF5AE6" w:rsidRPr="00B73397" w:rsidRDefault="00DF5AE6" w:rsidP="00DF5AE6">
                  <w:pPr>
                    <w:ind w:right="-108"/>
                    <w:jc w:val="both"/>
                    <w:rPr>
                      <w:w w:val="90"/>
                    </w:rPr>
                  </w:pPr>
                </w:p>
              </w:tc>
            </w:tr>
          </w:tbl>
          <w:p w:rsidR="00DF5AE6" w:rsidRPr="00B73397" w:rsidRDefault="00DF5AE6" w:rsidP="0095551C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:rsidR="0087664A" w:rsidRPr="00B73397" w:rsidRDefault="0087664A" w:rsidP="0095551C">
            <w:pPr>
              <w:pStyle w:val="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DF5AE6" w:rsidRPr="00B73397" w:rsidRDefault="00DF5AE6" w:rsidP="00DF5AE6">
            <w:pPr>
              <w:snapToGrid w:val="0"/>
              <w:jc w:val="both"/>
              <w:rPr>
                <w:w w:val="90"/>
              </w:rPr>
            </w:pPr>
            <w:r w:rsidRPr="00B73397">
              <w:rPr>
                <w:b/>
                <w:w w:val="90"/>
              </w:rPr>
              <w:t xml:space="preserve"> </w:t>
            </w:r>
          </w:p>
          <w:p w:rsidR="00DF5AE6" w:rsidRPr="00B73397" w:rsidRDefault="00DF5AE6" w:rsidP="00DF5AE6">
            <w:pPr>
              <w:rPr>
                <w:bCs/>
              </w:rPr>
            </w:pPr>
          </w:p>
          <w:p w:rsidR="00DF5AE6" w:rsidRPr="00B73397" w:rsidRDefault="00DF5AE6" w:rsidP="00DF5AE6"/>
          <w:p w:rsidR="00DF5AE6" w:rsidRPr="00B73397" w:rsidRDefault="005B3AA7" w:rsidP="00DF5AE6">
            <w:r>
              <w:rPr>
                <w:i/>
              </w:rPr>
              <w:t xml:space="preserve"> </w:t>
            </w:r>
            <w:r w:rsidR="00C879F2">
              <w:rPr>
                <w:i/>
              </w:rPr>
              <w:t xml:space="preserve"> </w:t>
            </w:r>
            <w:r w:rsidR="00DF5AE6" w:rsidRPr="00B73397">
              <w:rPr>
                <w:i/>
              </w:rPr>
              <w:t xml:space="preserve">  _________________ / </w:t>
            </w:r>
            <w:r w:rsidR="00EE2FC8" w:rsidRPr="00B73397">
              <w:t>А. В. Шеньшаков/</w:t>
            </w:r>
          </w:p>
          <w:p w:rsidR="00DF5AE6" w:rsidRPr="00B73397" w:rsidRDefault="00815C0F" w:rsidP="00DF5AE6">
            <w:pPr>
              <w:jc w:val="both"/>
              <w:rPr>
                <w:w w:val="90"/>
              </w:rPr>
            </w:pPr>
            <w:r w:rsidRPr="00B73397">
              <w:t xml:space="preserve">                                    </w:t>
            </w:r>
            <w:r w:rsidR="00DF5AE6" w:rsidRPr="00B73397">
              <w:t>М.П.</w:t>
            </w:r>
          </w:p>
        </w:tc>
      </w:tr>
    </w:tbl>
    <w:p w:rsidR="00C4131E" w:rsidRPr="00B73397" w:rsidRDefault="00C4131E" w:rsidP="007A70EF"/>
    <w:sectPr w:rsidR="00C4131E" w:rsidRPr="00B73397" w:rsidSect="000913E4">
      <w:footnotePr>
        <w:pos w:val="beneathText"/>
      </w:footnotePr>
      <w:type w:val="continuous"/>
      <w:pgSz w:w="11905" w:h="16837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71" w:rsidRDefault="00D73571">
      <w:r>
        <w:separator/>
      </w:r>
    </w:p>
  </w:endnote>
  <w:endnote w:type="continuationSeparator" w:id="0">
    <w:p w:rsidR="00D73571" w:rsidRDefault="00D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583"/>
      <w:docPartObj>
        <w:docPartGallery w:val="Page Numbers (Bottom of Page)"/>
        <w:docPartUnique/>
      </w:docPartObj>
    </w:sdtPr>
    <w:sdtContent>
      <w:p w:rsidR="00CE45CD" w:rsidRDefault="00CE45C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5CD" w:rsidRDefault="00CE45CD">
    <w:pPr>
      <w:tabs>
        <w:tab w:val="center" w:pos="49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71" w:rsidRDefault="00D73571">
      <w:r>
        <w:separator/>
      </w:r>
    </w:p>
  </w:footnote>
  <w:footnote w:type="continuationSeparator" w:id="0">
    <w:p w:rsidR="00D73571" w:rsidRDefault="00D7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84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C62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E9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007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14D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003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209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8C6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00C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6C1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1C309EC0"/>
    <w:lvl w:ilvl="0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08880637"/>
    <w:multiLevelType w:val="multilevel"/>
    <w:tmpl w:val="1E1EA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0ACC70A4"/>
    <w:multiLevelType w:val="hybridMultilevel"/>
    <w:tmpl w:val="B5A291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0E9D530C"/>
    <w:multiLevelType w:val="hybridMultilevel"/>
    <w:tmpl w:val="61323E5E"/>
    <w:lvl w:ilvl="0" w:tplc="965A5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49557E"/>
    <w:multiLevelType w:val="multilevel"/>
    <w:tmpl w:val="000AF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16377CF0"/>
    <w:multiLevelType w:val="multilevel"/>
    <w:tmpl w:val="BFFE2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8163949"/>
    <w:multiLevelType w:val="hybridMultilevel"/>
    <w:tmpl w:val="433C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0E64FB"/>
    <w:multiLevelType w:val="hybridMultilevel"/>
    <w:tmpl w:val="6B783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BF3968"/>
    <w:multiLevelType w:val="hybridMultilevel"/>
    <w:tmpl w:val="1B225768"/>
    <w:lvl w:ilvl="0" w:tplc="965A5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3E3028"/>
    <w:multiLevelType w:val="multilevel"/>
    <w:tmpl w:val="5FCA6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9DF0501"/>
    <w:multiLevelType w:val="hybridMultilevel"/>
    <w:tmpl w:val="675C89B0"/>
    <w:lvl w:ilvl="0" w:tplc="965A5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5A0B94"/>
    <w:multiLevelType w:val="hybridMultilevel"/>
    <w:tmpl w:val="D4B02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CF0A60"/>
    <w:multiLevelType w:val="hybridMultilevel"/>
    <w:tmpl w:val="6160F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7A7971"/>
    <w:multiLevelType w:val="hybridMultilevel"/>
    <w:tmpl w:val="6820F982"/>
    <w:lvl w:ilvl="0" w:tplc="965A5E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B93DC8"/>
    <w:multiLevelType w:val="hybridMultilevel"/>
    <w:tmpl w:val="ACB04DAE"/>
    <w:lvl w:ilvl="0" w:tplc="61E400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7C28BB"/>
    <w:multiLevelType w:val="hybridMultilevel"/>
    <w:tmpl w:val="340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64B49"/>
    <w:multiLevelType w:val="hybridMultilevel"/>
    <w:tmpl w:val="CD246780"/>
    <w:lvl w:ilvl="0" w:tplc="965A5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847E3"/>
    <w:multiLevelType w:val="hybridMultilevel"/>
    <w:tmpl w:val="3FE2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52A43"/>
    <w:multiLevelType w:val="hybridMultilevel"/>
    <w:tmpl w:val="17C8BE64"/>
    <w:lvl w:ilvl="0" w:tplc="965A5E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D5259"/>
    <w:multiLevelType w:val="hybridMultilevel"/>
    <w:tmpl w:val="5DFE36FC"/>
    <w:lvl w:ilvl="0" w:tplc="B6DA5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B3043"/>
    <w:multiLevelType w:val="hybridMultilevel"/>
    <w:tmpl w:val="4D4EF9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A924025"/>
    <w:multiLevelType w:val="hybridMultilevel"/>
    <w:tmpl w:val="2A66D89A"/>
    <w:lvl w:ilvl="0" w:tplc="965A5E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56AAE"/>
    <w:multiLevelType w:val="hybridMultilevel"/>
    <w:tmpl w:val="AB28A15C"/>
    <w:lvl w:ilvl="0" w:tplc="965A5E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682B07"/>
    <w:multiLevelType w:val="hybridMultilevel"/>
    <w:tmpl w:val="E7B23C3E"/>
    <w:lvl w:ilvl="0" w:tplc="965A5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C48F6"/>
    <w:multiLevelType w:val="hybridMultilevel"/>
    <w:tmpl w:val="9D148680"/>
    <w:lvl w:ilvl="0" w:tplc="965A5E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BEE1E0B"/>
    <w:multiLevelType w:val="hybridMultilevel"/>
    <w:tmpl w:val="A0461EE2"/>
    <w:lvl w:ilvl="0" w:tplc="965A5E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4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8"/>
  </w:num>
  <w:num w:numId="26">
    <w:abstractNumId w:val="28"/>
  </w:num>
  <w:num w:numId="27">
    <w:abstractNumId w:val="27"/>
  </w:num>
  <w:num w:numId="28">
    <w:abstractNumId w:val="23"/>
  </w:num>
  <w:num w:numId="29">
    <w:abstractNumId w:val="32"/>
  </w:num>
  <w:num w:numId="30">
    <w:abstractNumId w:val="30"/>
  </w:num>
  <w:num w:numId="31">
    <w:abstractNumId w:val="25"/>
  </w:num>
  <w:num w:numId="32">
    <w:abstractNumId w:val="26"/>
  </w:num>
  <w:num w:numId="33">
    <w:abstractNumId w:val="40"/>
  </w:num>
  <w:num w:numId="34">
    <w:abstractNumId w:val="42"/>
  </w:num>
  <w:num w:numId="35">
    <w:abstractNumId w:val="39"/>
  </w:num>
  <w:num w:numId="36">
    <w:abstractNumId w:val="31"/>
  </w:num>
  <w:num w:numId="37">
    <w:abstractNumId w:val="35"/>
  </w:num>
  <w:num w:numId="38">
    <w:abstractNumId w:val="46"/>
  </w:num>
  <w:num w:numId="39">
    <w:abstractNumId w:val="43"/>
  </w:num>
  <w:num w:numId="40">
    <w:abstractNumId w:val="34"/>
  </w:num>
  <w:num w:numId="41">
    <w:abstractNumId w:val="44"/>
  </w:num>
  <w:num w:numId="42">
    <w:abstractNumId w:val="24"/>
  </w:num>
  <w:num w:numId="43">
    <w:abstractNumId w:val="37"/>
  </w:num>
  <w:num w:numId="44">
    <w:abstractNumId w:val="29"/>
  </w:num>
  <w:num w:numId="45">
    <w:abstractNumId w:val="45"/>
  </w:num>
  <w:num w:numId="46">
    <w:abstractNumId w:val="3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F6"/>
    <w:rsid w:val="00003729"/>
    <w:rsid w:val="00003ECE"/>
    <w:rsid w:val="00004AF1"/>
    <w:rsid w:val="00011049"/>
    <w:rsid w:val="00013287"/>
    <w:rsid w:val="00016AC8"/>
    <w:rsid w:val="00020A9E"/>
    <w:rsid w:val="00020D7D"/>
    <w:rsid w:val="00020FCE"/>
    <w:rsid w:val="000224A7"/>
    <w:rsid w:val="00027F24"/>
    <w:rsid w:val="00034A5B"/>
    <w:rsid w:val="0003669C"/>
    <w:rsid w:val="00036D70"/>
    <w:rsid w:val="00037D8A"/>
    <w:rsid w:val="00043ACE"/>
    <w:rsid w:val="000455A7"/>
    <w:rsid w:val="0004669B"/>
    <w:rsid w:val="00047784"/>
    <w:rsid w:val="00047D09"/>
    <w:rsid w:val="00052650"/>
    <w:rsid w:val="00053A09"/>
    <w:rsid w:val="00056624"/>
    <w:rsid w:val="00057B54"/>
    <w:rsid w:val="00057C99"/>
    <w:rsid w:val="00060B33"/>
    <w:rsid w:val="00061B40"/>
    <w:rsid w:val="00061FFA"/>
    <w:rsid w:val="000661D6"/>
    <w:rsid w:val="00067453"/>
    <w:rsid w:val="00071204"/>
    <w:rsid w:val="00071E81"/>
    <w:rsid w:val="00073733"/>
    <w:rsid w:val="00074B65"/>
    <w:rsid w:val="00075988"/>
    <w:rsid w:val="00081EF7"/>
    <w:rsid w:val="00086C31"/>
    <w:rsid w:val="000874DF"/>
    <w:rsid w:val="000904DA"/>
    <w:rsid w:val="000913E4"/>
    <w:rsid w:val="000915ED"/>
    <w:rsid w:val="0009270B"/>
    <w:rsid w:val="000929EC"/>
    <w:rsid w:val="00093416"/>
    <w:rsid w:val="00096CE7"/>
    <w:rsid w:val="000A079B"/>
    <w:rsid w:val="000A2E1F"/>
    <w:rsid w:val="000A52ED"/>
    <w:rsid w:val="000A5910"/>
    <w:rsid w:val="000A6B7A"/>
    <w:rsid w:val="000A7788"/>
    <w:rsid w:val="000B00ED"/>
    <w:rsid w:val="000B14F2"/>
    <w:rsid w:val="000B2F78"/>
    <w:rsid w:val="000B4D0C"/>
    <w:rsid w:val="000B59B7"/>
    <w:rsid w:val="000B5C5C"/>
    <w:rsid w:val="000B6760"/>
    <w:rsid w:val="000C0148"/>
    <w:rsid w:val="000C2A86"/>
    <w:rsid w:val="000C30BC"/>
    <w:rsid w:val="000C367A"/>
    <w:rsid w:val="000C4428"/>
    <w:rsid w:val="000C5710"/>
    <w:rsid w:val="000C6BD3"/>
    <w:rsid w:val="000D0202"/>
    <w:rsid w:val="000D4304"/>
    <w:rsid w:val="000D6F18"/>
    <w:rsid w:val="000E07DA"/>
    <w:rsid w:val="000E2063"/>
    <w:rsid w:val="000E5F57"/>
    <w:rsid w:val="000E70EA"/>
    <w:rsid w:val="000E71B1"/>
    <w:rsid w:val="000F08B3"/>
    <w:rsid w:val="000F13D9"/>
    <w:rsid w:val="000F27C5"/>
    <w:rsid w:val="000F3683"/>
    <w:rsid w:val="000F598C"/>
    <w:rsid w:val="000F69B8"/>
    <w:rsid w:val="000F7157"/>
    <w:rsid w:val="000F7864"/>
    <w:rsid w:val="00102056"/>
    <w:rsid w:val="00103C8F"/>
    <w:rsid w:val="001042D8"/>
    <w:rsid w:val="001055FA"/>
    <w:rsid w:val="00105653"/>
    <w:rsid w:val="00107235"/>
    <w:rsid w:val="00110B07"/>
    <w:rsid w:val="0011670D"/>
    <w:rsid w:val="00116B06"/>
    <w:rsid w:val="00121E71"/>
    <w:rsid w:val="00121ECC"/>
    <w:rsid w:val="00123C03"/>
    <w:rsid w:val="00125090"/>
    <w:rsid w:val="00125389"/>
    <w:rsid w:val="00125CE3"/>
    <w:rsid w:val="00126835"/>
    <w:rsid w:val="0012767D"/>
    <w:rsid w:val="00130691"/>
    <w:rsid w:val="00130878"/>
    <w:rsid w:val="001330A2"/>
    <w:rsid w:val="0013392D"/>
    <w:rsid w:val="00140639"/>
    <w:rsid w:val="0014134A"/>
    <w:rsid w:val="00141785"/>
    <w:rsid w:val="00141C6F"/>
    <w:rsid w:val="00143207"/>
    <w:rsid w:val="00143AF3"/>
    <w:rsid w:val="00151395"/>
    <w:rsid w:val="001514DF"/>
    <w:rsid w:val="00153BA6"/>
    <w:rsid w:val="00153E3D"/>
    <w:rsid w:val="001545B0"/>
    <w:rsid w:val="00155829"/>
    <w:rsid w:val="00157A9E"/>
    <w:rsid w:val="001644FC"/>
    <w:rsid w:val="00166922"/>
    <w:rsid w:val="00171932"/>
    <w:rsid w:val="00172948"/>
    <w:rsid w:val="00173618"/>
    <w:rsid w:val="00173BF0"/>
    <w:rsid w:val="001751B4"/>
    <w:rsid w:val="0017554E"/>
    <w:rsid w:val="00175628"/>
    <w:rsid w:val="001765C3"/>
    <w:rsid w:val="001775F9"/>
    <w:rsid w:val="001805B3"/>
    <w:rsid w:val="001813E4"/>
    <w:rsid w:val="001827B7"/>
    <w:rsid w:val="001843B3"/>
    <w:rsid w:val="001851CC"/>
    <w:rsid w:val="00185986"/>
    <w:rsid w:val="00185C98"/>
    <w:rsid w:val="00190305"/>
    <w:rsid w:val="00191595"/>
    <w:rsid w:val="001917D9"/>
    <w:rsid w:val="00192B9E"/>
    <w:rsid w:val="00192BC7"/>
    <w:rsid w:val="00193ED9"/>
    <w:rsid w:val="00194CAB"/>
    <w:rsid w:val="001954BA"/>
    <w:rsid w:val="001A0AA7"/>
    <w:rsid w:val="001A26EF"/>
    <w:rsid w:val="001A2A66"/>
    <w:rsid w:val="001A2D96"/>
    <w:rsid w:val="001A2F7D"/>
    <w:rsid w:val="001A3563"/>
    <w:rsid w:val="001A4DC4"/>
    <w:rsid w:val="001B0B3D"/>
    <w:rsid w:val="001B0ED4"/>
    <w:rsid w:val="001B1C5A"/>
    <w:rsid w:val="001B2663"/>
    <w:rsid w:val="001B3DE8"/>
    <w:rsid w:val="001B629E"/>
    <w:rsid w:val="001B7796"/>
    <w:rsid w:val="001B7D30"/>
    <w:rsid w:val="001C0224"/>
    <w:rsid w:val="001C2F81"/>
    <w:rsid w:val="001C31D1"/>
    <w:rsid w:val="001C5D14"/>
    <w:rsid w:val="001D1502"/>
    <w:rsid w:val="001D1B9C"/>
    <w:rsid w:val="001D1CC6"/>
    <w:rsid w:val="001D5978"/>
    <w:rsid w:val="001D5F91"/>
    <w:rsid w:val="001D7B63"/>
    <w:rsid w:val="001E0C66"/>
    <w:rsid w:val="001E2128"/>
    <w:rsid w:val="001E3988"/>
    <w:rsid w:val="001E3EE1"/>
    <w:rsid w:val="001E5095"/>
    <w:rsid w:val="001E5B67"/>
    <w:rsid w:val="001E5D46"/>
    <w:rsid w:val="001E5E07"/>
    <w:rsid w:val="001E6897"/>
    <w:rsid w:val="001F09B4"/>
    <w:rsid w:val="001F0E07"/>
    <w:rsid w:val="001F18B5"/>
    <w:rsid w:val="001F3202"/>
    <w:rsid w:val="001F450D"/>
    <w:rsid w:val="001F4C39"/>
    <w:rsid w:val="001F6926"/>
    <w:rsid w:val="001F7878"/>
    <w:rsid w:val="001F7F1B"/>
    <w:rsid w:val="00200994"/>
    <w:rsid w:val="00200BC0"/>
    <w:rsid w:val="00200E12"/>
    <w:rsid w:val="0020120A"/>
    <w:rsid w:val="00201665"/>
    <w:rsid w:val="00201ADE"/>
    <w:rsid w:val="00204698"/>
    <w:rsid w:val="002047BE"/>
    <w:rsid w:val="00207352"/>
    <w:rsid w:val="00211169"/>
    <w:rsid w:val="00211E42"/>
    <w:rsid w:val="002130BA"/>
    <w:rsid w:val="002227F9"/>
    <w:rsid w:val="00222B57"/>
    <w:rsid w:val="00223721"/>
    <w:rsid w:val="002238C6"/>
    <w:rsid w:val="002246D6"/>
    <w:rsid w:val="002249BF"/>
    <w:rsid w:val="00225312"/>
    <w:rsid w:val="002253F8"/>
    <w:rsid w:val="00225FA2"/>
    <w:rsid w:val="0022606E"/>
    <w:rsid w:val="00231866"/>
    <w:rsid w:val="002366B5"/>
    <w:rsid w:val="0023682F"/>
    <w:rsid w:val="00241E09"/>
    <w:rsid w:val="00245B95"/>
    <w:rsid w:val="00247E4D"/>
    <w:rsid w:val="002523DB"/>
    <w:rsid w:val="00256A6C"/>
    <w:rsid w:val="00257200"/>
    <w:rsid w:val="00260FBC"/>
    <w:rsid w:val="0026385C"/>
    <w:rsid w:val="00265039"/>
    <w:rsid w:val="00265A37"/>
    <w:rsid w:val="00265F2F"/>
    <w:rsid w:val="002661D1"/>
    <w:rsid w:val="00267A3F"/>
    <w:rsid w:val="00270EC2"/>
    <w:rsid w:val="00271303"/>
    <w:rsid w:val="00271B48"/>
    <w:rsid w:val="00274945"/>
    <w:rsid w:val="00276894"/>
    <w:rsid w:val="002770A0"/>
    <w:rsid w:val="002802A8"/>
    <w:rsid w:val="002825D1"/>
    <w:rsid w:val="00285F25"/>
    <w:rsid w:val="002866FF"/>
    <w:rsid w:val="00287854"/>
    <w:rsid w:val="002919B7"/>
    <w:rsid w:val="00294BB0"/>
    <w:rsid w:val="00294E2E"/>
    <w:rsid w:val="00295913"/>
    <w:rsid w:val="002A1ABB"/>
    <w:rsid w:val="002A2582"/>
    <w:rsid w:val="002A796A"/>
    <w:rsid w:val="002B1CAA"/>
    <w:rsid w:val="002B2432"/>
    <w:rsid w:val="002B267B"/>
    <w:rsid w:val="002B2DD2"/>
    <w:rsid w:val="002B4AE2"/>
    <w:rsid w:val="002B4CE8"/>
    <w:rsid w:val="002B5E0E"/>
    <w:rsid w:val="002C0CE4"/>
    <w:rsid w:val="002C2491"/>
    <w:rsid w:val="002C4164"/>
    <w:rsid w:val="002C4A8D"/>
    <w:rsid w:val="002C5A89"/>
    <w:rsid w:val="002C5EE1"/>
    <w:rsid w:val="002C604A"/>
    <w:rsid w:val="002C71BD"/>
    <w:rsid w:val="002C73D3"/>
    <w:rsid w:val="002C7C35"/>
    <w:rsid w:val="002D0B78"/>
    <w:rsid w:val="002D3310"/>
    <w:rsid w:val="002D3649"/>
    <w:rsid w:val="002D4135"/>
    <w:rsid w:val="002D485B"/>
    <w:rsid w:val="002D4F6B"/>
    <w:rsid w:val="002D5272"/>
    <w:rsid w:val="002D6117"/>
    <w:rsid w:val="002D7B29"/>
    <w:rsid w:val="002D7C94"/>
    <w:rsid w:val="002E11A5"/>
    <w:rsid w:val="002E15C9"/>
    <w:rsid w:val="002E1A9F"/>
    <w:rsid w:val="002E20D4"/>
    <w:rsid w:val="002E39B8"/>
    <w:rsid w:val="002F1B57"/>
    <w:rsid w:val="002F2025"/>
    <w:rsid w:val="002F4ACD"/>
    <w:rsid w:val="002F5161"/>
    <w:rsid w:val="002F75FD"/>
    <w:rsid w:val="00305790"/>
    <w:rsid w:val="00305A3C"/>
    <w:rsid w:val="0030635C"/>
    <w:rsid w:val="00307397"/>
    <w:rsid w:val="0031051E"/>
    <w:rsid w:val="003105F8"/>
    <w:rsid w:val="00310E02"/>
    <w:rsid w:val="00310E7A"/>
    <w:rsid w:val="00315EFF"/>
    <w:rsid w:val="00316E15"/>
    <w:rsid w:val="003175EE"/>
    <w:rsid w:val="00317C86"/>
    <w:rsid w:val="003207AC"/>
    <w:rsid w:val="00320C04"/>
    <w:rsid w:val="003239EB"/>
    <w:rsid w:val="003256B1"/>
    <w:rsid w:val="00325B54"/>
    <w:rsid w:val="00325B87"/>
    <w:rsid w:val="003265E3"/>
    <w:rsid w:val="00331BA2"/>
    <w:rsid w:val="003340EE"/>
    <w:rsid w:val="00337DB8"/>
    <w:rsid w:val="003424F3"/>
    <w:rsid w:val="003427CF"/>
    <w:rsid w:val="003441EB"/>
    <w:rsid w:val="0034640C"/>
    <w:rsid w:val="00347179"/>
    <w:rsid w:val="00352F5B"/>
    <w:rsid w:val="00354359"/>
    <w:rsid w:val="00355BE1"/>
    <w:rsid w:val="00365761"/>
    <w:rsid w:val="00367312"/>
    <w:rsid w:val="00370518"/>
    <w:rsid w:val="003705D6"/>
    <w:rsid w:val="00370C98"/>
    <w:rsid w:val="003712AA"/>
    <w:rsid w:val="00371BB4"/>
    <w:rsid w:val="003737CF"/>
    <w:rsid w:val="00373DFC"/>
    <w:rsid w:val="00373E63"/>
    <w:rsid w:val="003746EA"/>
    <w:rsid w:val="00374D9B"/>
    <w:rsid w:val="0037598C"/>
    <w:rsid w:val="00381202"/>
    <w:rsid w:val="00381A68"/>
    <w:rsid w:val="003838FA"/>
    <w:rsid w:val="00383B6E"/>
    <w:rsid w:val="00383FBA"/>
    <w:rsid w:val="00384617"/>
    <w:rsid w:val="00385561"/>
    <w:rsid w:val="00386D6A"/>
    <w:rsid w:val="00390526"/>
    <w:rsid w:val="00392269"/>
    <w:rsid w:val="00394AC5"/>
    <w:rsid w:val="00396CB7"/>
    <w:rsid w:val="00397476"/>
    <w:rsid w:val="003A13BC"/>
    <w:rsid w:val="003A1E55"/>
    <w:rsid w:val="003A2715"/>
    <w:rsid w:val="003A2E41"/>
    <w:rsid w:val="003A2E43"/>
    <w:rsid w:val="003A3831"/>
    <w:rsid w:val="003A39AE"/>
    <w:rsid w:val="003A3D67"/>
    <w:rsid w:val="003A4563"/>
    <w:rsid w:val="003A460B"/>
    <w:rsid w:val="003A4FC3"/>
    <w:rsid w:val="003A6F44"/>
    <w:rsid w:val="003B01D3"/>
    <w:rsid w:val="003B0E58"/>
    <w:rsid w:val="003B282F"/>
    <w:rsid w:val="003B3D88"/>
    <w:rsid w:val="003B4191"/>
    <w:rsid w:val="003B5D08"/>
    <w:rsid w:val="003B69BF"/>
    <w:rsid w:val="003C06DF"/>
    <w:rsid w:val="003C0B33"/>
    <w:rsid w:val="003C4662"/>
    <w:rsid w:val="003C5714"/>
    <w:rsid w:val="003C6F9A"/>
    <w:rsid w:val="003C7273"/>
    <w:rsid w:val="003C76DC"/>
    <w:rsid w:val="003D1F1A"/>
    <w:rsid w:val="003D2AB9"/>
    <w:rsid w:val="003D3DE2"/>
    <w:rsid w:val="003D46CF"/>
    <w:rsid w:val="003D4A49"/>
    <w:rsid w:val="003D654A"/>
    <w:rsid w:val="003D7D89"/>
    <w:rsid w:val="003F015C"/>
    <w:rsid w:val="003F08A5"/>
    <w:rsid w:val="003F0C45"/>
    <w:rsid w:val="003F159B"/>
    <w:rsid w:val="003F2A6C"/>
    <w:rsid w:val="003F33BD"/>
    <w:rsid w:val="003F3400"/>
    <w:rsid w:val="003F63AA"/>
    <w:rsid w:val="00400482"/>
    <w:rsid w:val="00401E93"/>
    <w:rsid w:val="0040239D"/>
    <w:rsid w:val="00403776"/>
    <w:rsid w:val="00404F13"/>
    <w:rsid w:val="00407656"/>
    <w:rsid w:val="0041054E"/>
    <w:rsid w:val="0041112F"/>
    <w:rsid w:val="004134EB"/>
    <w:rsid w:val="00414381"/>
    <w:rsid w:val="00415A62"/>
    <w:rsid w:val="00415AB1"/>
    <w:rsid w:val="00420BDA"/>
    <w:rsid w:val="00421BD9"/>
    <w:rsid w:val="004257AB"/>
    <w:rsid w:val="00430D03"/>
    <w:rsid w:val="00432084"/>
    <w:rsid w:val="00433C38"/>
    <w:rsid w:val="00435344"/>
    <w:rsid w:val="00436D9E"/>
    <w:rsid w:val="004377D4"/>
    <w:rsid w:val="00442585"/>
    <w:rsid w:val="00444C41"/>
    <w:rsid w:val="00446153"/>
    <w:rsid w:val="00447279"/>
    <w:rsid w:val="00452D17"/>
    <w:rsid w:val="00454D79"/>
    <w:rsid w:val="0045649F"/>
    <w:rsid w:val="0045714D"/>
    <w:rsid w:val="0045732E"/>
    <w:rsid w:val="004577F1"/>
    <w:rsid w:val="00462CD1"/>
    <w:rsid w:val="00462DA9"/>
    <w:rsid w:val="0046457A"/>
    <w:rsid w:val="00464CB0"/>
    <w:rsid w:val="00465C90"/>
    <w:rsid w:val="00465DC3"/>
    <w:rsid w:val="00467902"/>
    <w:rsid w:val="004703CA"/>
    <w:rsid w:val="0047153E"/>
    <w:rsid w:val="004727AC"/>
    <w:rsid w:val="004729A4"/>
    <w:rsid w:val="0047432A"/>
    <w:rsid w:val="00475D88"/>
    <w:rsid w:val="004811CA"/>
    <w:rsid w:val="004817ED"/>
    <w:rsid w:val="00481CDE"/>
    <w:rsid w:val="0049320F"/>
    <w:rsid w:val="004A2BEE"/>
    <w:rsid w:val="004A3737"/>
    <w:rsid w:val="004B1E91"/>
    <w:rsid w:val="004B3FC1"/>
    <w:rsid w:val="004B65DF"/>
    <w:rsid w:val="004B66B4"/>
    <w:rsid w:val="004B7574"/>
    <w:rsid w:val="004C0508"/>
    <w:rsid w:val="004C0A25"/>
    <w:rsid w:val="004C1394"/>
    <w:rsid w:val="004C2270"/>
    <w:rsid w:val="004C3014"/>
    <w:rsid w:val="004C6571"/>
    <w:rsid w:val="004C68BC"/>
    <w:rsid w:val="004C735F"/>
    <w:rsid w:val="004D1157"/>
    <w:rsid w:val="004D12A4"/>
    <w:rsid w:val="004D205A"/>
    <w:rsid w:val="004D2827"/>
    <w:rsid w:val="004D4390"/>
    <w:rsid w:val="004D4CC2"/>
    <w:rsid w:val="004D5483"/>
    <w:rsid w:val="004D550F"/>
    <w:rsid w:val="004D5B04"/>
    <w:rsid w:val="004D5E77"/>
    <w:rsid w:val="004D71C0"/>
    <w:rsid w:val="004E28A8"/>
    <w:rsid w:val="004E49DA"/>
    <w:rsid w:val="004E4D9D"/>
    <w:rsid w:val="004E563D"/>
    <w:rsid w:val="004E59D6"/>
    <w:rsid w:val="004F0E7C"/>
    <w:rsid w:val="004F2B11"/>
    <w:rsid w:val="004F3533"/>
    <w:rsid w:val="004F4D40"/>
    <w:rsid w:val="004F5F0F"/>
    <w:rsid w:val="00501300"/>
    <w:rsid w:val="005030DD"/>
    <w:rsid w:val="00503728"/>
    <w:rsid w:val="00507744"/>
    <w:rsid w:val="00511861"/>
    <w:rsid w:val="0051341D"/>
    <w:rsid w:val="00513F0A"/>
    <w:rsid w:val="005157DD"/>
    <w:rsid w:val="00515E65"/>
    <w:rsid w:val="00517455"/>
    <w:rsid w:val="00520267"/>
    <w:rsid w:val="00520B8A"/>
    <w:rsid w:val="00524F16"/>
    <w:rsid w:val="00525780"/>
    <w:rsid w:val="00526DB0"/>
    <w:rsid w:val="005301E5"/>
    <w:rsid w:val="00531578"/>
    <w:rsid w:val="00533E62"/>
    <w:rsid w:val="005363E0"/>
    <w:rsid w:val="0053746C"/>
    <w:rsid w:val="0054012F"/>
    <w:rsid w:val="00540C41"/>
    <w:rsid w:val="00541DBA"/>
    <w:rsid w:val="005424CD"/>
    <w:rsid w:val="00545BF9"/>
    <w:rsid w:val="00545F80"/>
    <w:rsid w:val="00546523"/>
    <w:rsid w:val="00550756"/>
    <w:rsid w:val="00550940"/>
    <w:rsid w:val="00552400"/>
    <w:rsid w:val="00556C67"/>
    <w:rsid w:val="00557BCF"/>
    <w:rsid w:val="005620EA"/>
    <w:rsid w:val="005634F0"/>
    <w:rsid w:val="005637D1"/>
    <w:rsid w:val="00564AC9"/>
    <w:rsid w:val="005672E7"/>
    <w:rsid w:val="0056785F"/>
    <w:rsid w:val="005710CD"/>
    <w:rsid w:val="00572C5F"/>
    <w:rsid w:val="00573948"/>
    <w:rsid w:val="005748D2"/>
    <w:rsid w:val="0057556C"/>
    <w:rsid w:val="00575EFD"/>
    <w:rsid w:val="00576990"/>
    <w:rsid w:val="00581A66"/>
    <w:rsid w:val="0058487D"/>
    <w:rsid w:val="0058603A"/>
    <w:rsid w:val="005908C0"/>
    <w:rsid w:val="00592B80"/>
    <w:rsid w:val="00594AB4"/>
    <w:rsid w:val="00594D76"/>
    <w:rsid w:val="0059748B"/>
    <w:rsid w:val="005A0CFB"/>
    <w:rsid w:val="005A2498"/>
    <w:rsid w:val="005A3372"/>
    <w:rsid w:val="005A40D1"/>
    <w:rsid w:val="005A6853"/>
    <w:rsid w:val="005A687C"/>
    <w:rsid w:val="005A7BFA"/>
    <w:rsid w:val="005B0BFE"/>
    <w:rsid w:val="005B0F53"/>
    <w:rsid w:val="005B3AA7"/>
    <w:rsid w:val="005B40B6"/>
    <w:rsid w:val="005B658F"/>
    <w:rsid w:val="005C0B06"/>
    <w:rsid w:val="005C0CD8"/>
    <w:rsid w:val="005C2C31"/>
    <w:rsid w:val="005C3CFD"/>
    <w:rsid w:val="005C4545"/>
    <w:rsid w:val="005C4F60"/>
    <w:rsid w:val="005C7C24"/>
    <w:rsid w:val="005D1D6B"/>
    <w:rsid w:val="005D1F76"/>
    <w:rsid w:val="005D20C8"/>
    <w:rsid w:val="005D3150"/>
    <w:rsid w:val="005D4460"/>
    <w:rsid w:val="005D6E13"/>
    <w:rsid w:val="005D7A88"/>
    <w:rsid w:val="005E3E26"/>
    <w:rsid w:val="005E5E1A"/>
    <w:rsid w:val="005E622A"/>
    <w:rsid w:val="005F0ECB"/>
    <w:rsid w:val="005F4462"/>
    <w:rsid w:val="005F54DF"/>
    <w:rsid w:val="005F5F2D"/>
    <w:rsid w:val="005F79F9"/>
    <w:rsid w:val="0060094D"/>
    <w:rsid w:val="00600AAC"/>
    <w:rsid w:val="00601C3D"/>
    <w:rsid w:val="00601E1B"/>
    <w:rsid w:val="006020C2"/>
    <w:rsid w:val="00603619"/>
    <w:rsid w:val="006047AE"/>
    <w:rsid w:val="00607166"/>
    <w:rsid w:val="00607362"/>
    <w:rsid w:val="00611702"/>
    <w:rsid w:val="00611C7B"/>
    <w:rsid w:val="00611E87"/>
    <w:rsid w:val="00612047"/>
    <w:rsid w:val="006145F2"/>
    <w:rsid w:val="006158FE"/>
    <w:rsid w:val="00615D96"/>
    <w:rsid w:val="00620DF4"/>
    <w:rsid w:val="0062184F"/>
    <w:rsid w:val="00630BB0"/>
    <w:rsid w:val="006340BB"/>
    <w:rsid w:val="006374D2"/>
    <w:rsid w:val="00637A2F"/>
    <w:rsid w:val="00640C05"/>
    <w:rsid w:val="00641176"/>
    <w:rsid w:val="006439CD"/>
    <w:rsid w:val="00643FAA"/>
    <w:rsid w:val="006453F1"/>
    <w:rsid w:val="00645742"/>
    <w:rsid w:val="00645B8A"/>
    <w:rsid w:val="00646421"/>
    <w:rsid w:val="00650F5E"/>
    <w:rsid w:val="006515AE"/>
    <w:rsid w:val="00657B90"/>
    <w:rsid w:val="00661250"/>
    <w:rsid w:val="00662BA6"/>
    <w:rsid w:val="00662FB8"/>
    <w:rsid w:val="006643EC"/>
    <w:rsid w:val="00665932"/>
    <w:rsid w:val="0067167D"/>
    <w:rsid w:val="00671E28"/>
    <w:rsid w:val="00673FB3"/>
    <w:rsid w:val="00680DEA"/>
    <w:rsid w:val="00685467"/>
    <w:rsid w:val="00685E7B"/>
    <w:rsid w:val="006878D3"/>
    <w:rsid w:val="00692D54"/>
    <w:rsid w:val="0069446C"/>
    <w:rsid w:val="00695B5C"/>
    <w:rsid w:val="00695EF3"/>
    <w:rsid w:val="00697A89"/>
    <w:rsid w:val="006A0BD0"/>
    <w:rsid w:val="006A325E"/>
    <w:rsid w:val="006A36A3"/>
    <w:rsid w:val="006A36A7"/>
    <w:rsid w:val="006A507C"/>
    <w:rsid w:val="006A5986"/>
    <w:rsid w:val="006A6CCA"/>
    <w:rsid w:val="006A70EE"/>
    <w:rsid w:val="006A76AC"/>
    <w:rsid w:val="006B1418"/>
    <w:rsid w:val="006B196F"/>
    <w:rsid w:val="006B1D01"/>
    <w:rsid w:val="006B223B"/>
    <w:rsid w:val="006B74A4"/>
    <w:rsid w:val="006B7B78"/>
    <w:rsid w:val="006C11DA"/>
    <w:rsid w:val="006C4443"/>
    <w:rsid w:val="006D3DE5"/>
    <w:rsid w:val="006D4E5D"/>
    <w:rsid w:val="006D65C7"/>
    <w:rsid w:val="006D6AF4"/>
    <w:rsid w:val="006D7AC2"/>
    <w:rsid w:val="006E20FE"/>
    <w:rsid w:val="006E5C57"/>
    <w:rsid w:val="006E60B9"/>
    <w:rsid w:val="006E64B8"/>
    <w:rsid w:val="006F035A"/>
    <w:rsid w:val="006F0E69"/>
    <w:rsid w:val="006F156F"/>
    <w:rsid w:val="006F2772"/>
    <w:rsid w:val="006F3938"/>
    <w:rsid w:val="006F4A35"/>
    <w:rsid w:val="006F7347"/>
    <w:rsid w:val="007049DB"/>
    <w:rsid w:val="00706F92"/>
    <w:rsid w:val="00707C77"/>
    <w:rsid w:val="00707D56"/>
    <w:rsid w:val="00710231"/>
    <w:rsid w:val="00713B9C"/>
    <w:rsid w:val="00714566"/>
    <w:rsid w:val="00714D6E"/>
    <w:rsid w:val="0071532B"/>
    <w:rsid w:val="00715593"/>
    <w:rsid w:val="0071614E"/>
    <w:rsid w:val="00717494"/>
    <w:rsid w:val="0072391F"/>
    <w:rsid w:val="007257A8"/>
    <w:rsid w:val="00726CFF"/>
    <w:rsid w:val="007301DC"/>
    <w:rsid w:val="0073267C"/>
    <w:rsid w:val="00733A33"/>
    <w:rsid w:val="00733E31"/>
    <w:rsid w:val="00735472"/>
    <w:rsid w:val="00740AB6"/>
    <w:rsid w:val="007421D4"/>
    <w:rsid w:val="00745A9C"/>
    <w:rsid w:val="00746B9D"/>
    <w:rsid w:val="00753245"/>
    <w:rsid w:val="007539E6"/>
    <w:rsid w:val="0075405A"/>
    <w:rsid w:val="0075488E"/>
    <w:rsid w:val="00755F64"/>
    <w:rsid w:val="00756018"/>
    <w:rsid w:val="0075646E"/>
    <w:rsid w:val="00757402"/>
    <w:rsid w:val="007576C0"/>
    <w:rsid w:val="007613A3"/>
    <w:rsid w:val="007627BE"/>
    <w:rsid w:val="00764A40"/>
    <w:rsid w:val="007666D8"/>
    <w:rsid w:val="0077077A"/>
    <w:rsid w:val="00780E34"/>
    <w:rsid w:val="00781C80"/>
    <w:rsid w:val="00782F8B"/>
    <w:rsid w:val="00783519"/>
    <w:rsid w:val="007846A1"/>
    <w:rsid w:val="00784A14"/>
    <w:rsid w:val="0078580F"/>
    <w:rsid w:val="007862AA"/>
    <w:rsid w:val="00787201"/>
    <w:rsid w:val="00791323"/>
    <w:rsid w:val="00791B11"/>
    <w:rsid w:val="007941F0"/>
    <w:rsid w:val="00794A44"/>
    <w:rsid w:val="00796FEA"/>
    <w:rsid w:val="007A1017"/>
    <w:rsid w:val="007A177C"/>
    <w:rsid w:val="007A17B8"/>
    <w:rsid w:val="007A1BA0"/>
    <w:rsid w:val="007A2BEA"/>
    <w:rsid w:val="007A3C6E"/>
    <w:rsid w:val="007A4043"/>
    <w:rsid w:val="007A4430"/>
    <w:rsid w:val="007A575E"/>
    <w:rsid w:val="007A60DA"/>
    <w:rsid w:val="007A60F4"/>
    <w:rsid w:val="007A64F9"/>
    <w:rsid w:val="007A70EF"/>
    <w:rsid w:val="007B07B1"/>
    <w:rsid w:val="007B0F72"/>
    <w:rsid w:val="007B4833"/>
    <w:rsid w:val="007B66CA"/>
    <w:rsid w:val="007B7054"/>
    <w:rsid w:val="007B7B30"/>
    <w:rsid w:val="007C08D3"/>
    <w:rsid w:val="007C1478"/>
    <w:rsid w:val="007C1D09"/>
    <w:rsid w:val="007C66EC"/>
    <w:rsid w:val="007D0882"/>
    <w:rsid w:val="007D24E7"/>
    <w:rsid w:val="007D26AB"/>
    <w:rsid w:val="007D3F23"/>
    <w:rsid w:val="007D467E"/>
    <w:rsid w:val="007D6B14"/>
    <w:rsid w:val="007D6F6F"/>
    <w:rsid w:val="007D7072"/>
    <w:rsid w:val="007D7CF1"/>
    <w:rsid w:val="007D7FE4"/>
    <w:rsid w:val="007E4C3F"/>
    <w:rsid w:val="007E6F1F"/>
    <w:rsid w:val="007F0213"/>
    <w:rsid w:val="007F06ED"/>
    <w:rsid w:val="007F4906"/>
    <w:rsid w:val="007F7FA4"/>
    <w:rsid w:val="00802900"/>
    <w:rsid w:val="00802FA1"/>
    <w:rsid w:val="0080380D"/>
    <w:rsid w:val="00804593"/>
    <w:rsid w:val="00805872"/>
    <w:rsid w:val="008065DA"/>
    <w:rsid w:val="008067B2"/>
    <w:rsid w:val="00806F29"/>
    <w:rsid w:val="00812A83"/>
    <w:rsid w:val="008135C6"/>
    <w:rsid w:val="008156B4"/>
    <w:rsid w:val="00815C0F"/>
    <w:rsid w:val="0082475B"/>
    <w:rsid w:val="008277BA"/>
    <w:rsid w:val="00832353"/>
    <w:rsid w:val="00834A26"/>
    <w:rsid w:val="008369A2"/>
    <w:rsid w:val="00840344"/>
    <w:rsid w:val="0084092F"/>
    <w:rsid w:val="008445FB"/>
    <w:rsid w:val="0084493E"/>
    <w:rsid w:val="00844B9C"/>
    <w:rsid w:val="00845181"/>
    <w:rsid w:val="00845761"/>
    <w:rsid w:val="00847904"/>
    <w:rsid w:val="00853FBF"/>
    <w:rsid w:val="0085458D"/>
    <w:rsid w:val="00854B67"/>
    <w:rsid w:val="00856104"/>
    <w:rsid w:val="00857057"/>
    <w:rsid w:val="00860FC7"/>
    <w:rsid w:val="008615D6"/>
    <w:rsid w:val="00861CA7"/>
    <w:rsid w:val="00864AAA"/>
    <w:rsid w:val="00867686"/>
    <w:rsid w:val="00867E28"/>
    <w:rsid w:val="00870F57"/>
    <w:rsid w:val="008710C5"/>
    <w:rsid w:val="00872F36"/>
    <w:rsid w:val="00873470"/>
    <w:rsid w:val="00873E25"/>
    <w:rsid w:val="00874042"/>
    <w:rsid w:val="00875F52"/>
    <w:rsid w:val="0087664A"/>
    <w:rsid w:val="008778E1"/>
    <w:rsid w:val="0088053B"/>
    <w:rsid w:val="00881447"/>
    <w:rsid w:val="00881688"/>
    <w:rsid w:val="00883808"/>
    <w:rsid w:val="00891AD3"/>
    <w:rsid w:val="00891E3D"/>
    <w:rsid w:val="0089202F"/>
    <w:rsid w:val="00892364"/>
    <w:rsid w:val="008934E6"/>
    <w:rsid w:val="0089430F"/>
    <w:rsid w:val="008943F9"/>
    <w:rsid w:val="008947E3"/>
    <w:rsid w:val="00896996"/>
    <w:rsid w:val="00896ADC"/>
    <w:rsid w:val="008977D1"/>
    <w:rsid w:val="008A06F6"/>
    <w:rsid w:val="008A0714"/>
    <w:rsid w:val="008A2375"/>
    <w:rsid w:val="008A4084"/>
    <w:rsid w:val="008A4BBB"/>
    <w:rsid w:val="008A4EFE"/>
    <w:rsid w:val="008A500C"/>
    <w:rsid w:val="008A55A0"/>
    <w:rsid w:val="008A587D"/>
    <w:rsid w:val="008A60A3"/>
    <w:rsid w:val="008B0A5F"/>
    <w:rsid w:val="008B2534"/>
    <w:rsid w:val="008B5904"/>
    <w:rsid w:val="008B6285"/>
    <w:rsid w:val="008C0226"/>
    <w:rsid w:val="008C099C"/>
    <w:rsid w:val="008C23E7"/>
    <w:rsid w:val="008C43CD"/>
    <w:rsid w:val="008C65A5"/>
    <w:rsid w:val="008D3672"/>
    <w:rsid w:val="008D5630"/>
    <w:rsid w:val="008D5849"/>
    <w:rsid w:val="008E0AC2"/>
    <w:rsid w:val="008E0E52"/>
    <w:rsid w:val="008E112C"/>
    <w:rsid w:val="008E144D"/>
    <w:rsid w:val="008E26FD"/>
    <w:rsid w:val="008E5506"/>
    <w:rsid w:val="008E5709"/>
    <w:rsid w:val="008F1C30"/>
    <w:rsid w:val="008F2F47"/>
    <w:rsid w:val="008F403B"/>
    <w:rsid w:val="008F6B88"/>
    <w:rsid w:val="00906213"/>
    <w:rsid w:val="009062E5"/>
    <w:rsid w:val="00906561"/>
    <w:rsid w:val="00910D04"/>
    <w:rsid w:val="00910FBF"/>
    <w:rsid w:val="009116C6"/>
    <w:rsid w:val="00912040"/>
    <w:rsid w:val="00913752"/>
    <w:rsid w:val="00914D21"/>
    <w:rsid w:val="00914F92"/>
    <w:rsid w:val="009150E7"/>
    <w:rsid w:val="009168A9"/>
    <w:rsid w:val="00916CA1"/>
    <w:rsid w:val="00920065"/>
    <w:rsid w:val="00920385"/>
    <w:rsid w:val="0092102F"/>
    <w:rsid w:val="00921FD6"/>
    <w:rsid w:val="00922E2D"/>
    <w:rsid w:val="009230B4"/>
    <w:rsid w:val="00923275"/>
    <w:rsid w:val="00924ED5"/>
    <w:rsid w:val="009266C2"/>
    <w:rsid w:val="00930FEA"/>
    <w:rsid w:val="00931A1C"/>
    <w:rsid w:val="00932F8E"/>
    <w:rsid w:val="009337D8"/>
    <w:rsid w:val="00935D0B"/>
    <w:rsid w:val="009360E0"/>
    <w:rsid w:val="00936336"/>
    <w:rsid w:val="00940320"/>
    <w:rsid w:val="00940793"/>
    <w:rsid w:val="009422A6"/>
    <w:rsid w:val="00950177"/>
    <w:rsid w:val="009538C4"/>
    <w:rsid w:val="0095551C"/>
    <w:rsid w:val="00956434"/>
    <w:rsid w:val="00956D4A"/>
    <w:rsid w:val="00960167"/>
    <w:rsid w:val="00960C8C"/>
    <w:rsid w:val="00961F1C"/>
    <w:rsid w:val="00965372"/>
    <w:rsid w:val="00965D83"/>
    <w:rsid w:val="009679E2"/>
    <w:rsid w:val="009712F8"/>
    <w:rsid w:val="009718DE"/>
    <w:rsid w:val="00975676"/>
    <w:rsid w:val="00975B02"/>
    <w:rsid w:val="00977163"/>
    <w:rsid w:val="00977210"/>
    <w:rsid w:val="00981D49"/>
    <w:rsid w:val="00983FF6"/>
    <w:rsid w:val="00984F12"/>
    <w:rsid w:val="009852F6"/>
    <w:rsid w:val="00985DCF"/>
    <w:rsid w:val="00986185"/>
    <w:rsid w:val="00986352"/>
    <w:rsid w:val="00986386"/>
    <w:rsid w:val="00987418"/>
    <w:rsid w:val="009922E6"/>
    <w:rsid w:val="00992AF2"/>
    <w:rsid w:val="009938F5"/>
    <w:rsid w:val="00995414"/>
    <w:rsid w:val="00995E2F"/>
    <w:rsid w:val="009973E9"/>
    <w:rsid w:val="00997773"/>
    <w:rsid w:val="00997EF8"/>
    <w:rsid w:val="009A1937"/>
    <w:rsid w:val="009A1F61"/>
    <w:rsid w:val="009A2801"/>
    <w:rsid w:val="009A470E"/>
    <w:rsid w:val="009A5389"/>
    <w:rsid w:val="009A6110"/>
    <w:rsid w:val="009A7838"/>
    <w:rsid w:val="009A7F7F"/>
    <w:rsid w:val="009B0A1F"/>
    <w:rsid w:val="009B0B72"/>
    <w:rsid w:val="009B14C6"/>
    <w:rsid w:val="009B78DD"/>
    <w:rsid w:val="009C0F27"/>
    <w:rsid w:val="009C1358"/>
    <w:rsid w:val="009C252E"/>
    <w:rsid w:val="009C3EFC"/>
    <w:rsid w:val="009C6024"/>
    <w:rsid w:val="009C655C"/>
    <w:rsid w:val="009C6A4A"/>
    <w:rsid w:val="009C6F61"/>
    <w:rsid w:val="009D0304"/>
    <w:rsid w:val="009D07C2"/>
    <w:rsid w:val="009D150C"/>
    <w:rsid w:val="009D2731"/>
    <w:rsid w:val="009D2AD2"/>
    <w:rsid w:val="009D5494"/>
    <w:rsid w:val="009D76F7"/>
    <w:rsid w:val="009E273A"/>
    <w:rsid w:val="009E6197"/>
    <w:rsid w:val="009F0F6A"/>
    <w:rsid w:val="009F3B5B"/>
    <w:rsid w:val="009F452E"/>
    <w:rsid w:val="009F5552"/>
    <w:rsid w:val="009F58AB"/>
    <w:rsid w:val="009F6D5F"/>
    <w:rsid w:val="009F72A9"/>
    <w:rsid w:val="009F796F"/>
    <w:rsid w:val="00A02C8F"/>
    <w:rsid w:val="00A047C3"/>
    <w:rsid w:val="00A04908"/>
    <w:rsid w:val="00A06E54"/>
    <w:rsid w:val="00A06E7D"/>
    <w:rsid w:val="00A1211D"/>
    <w:rsid w:val="00A12E09"/>
    <w:rsid w:val="00A1344B"/>
    <w:rsid w:val="00A164D4"/>
    <w:rsid w:val="00A179E5"/>
    <w:rsid w:val="00A21F70"/>
    <w:rsid w:val="00A225FA"/>
    <w:rsid w:val="00A2353D"/>
    <w:rsid w:val="00A23594"/>
    <w:rsid w:val="00A23804"/>
    <w:rsid w:val="00A25178"/>
    <w:rsid w:val="00A25F25"/>
    <w:rsid w:val="00A272F0"/>
    <w:rsid w:val="00A31431"/>
    <w:rsid w:val="00A3287F"/>
    <w:rsid w:val="00A336F7"/>
    <w:rsid w:val="00A35DAE"/>
    <w:rsid w:val="00A4033D"/>
    <w:rsid w:val="00A427AB"/>
    <w:rsid w:val="00A42FAB"/>
    <w:rsid w:val="00A50716"/>
    <w:rsid w:val="00A507B7"/>
    <w:rsid w:val="00A53693"/>
    <w:rsid w:val="00A53827"/>
    <w:rsid w:val="00A54D45"/>
    <w:rsid w:val="00A56F88"/>
    <w:rsid w:val="00A57A22"/>
    <w:rsid w:val="00A60853"/>
    <w:rsid w:val="00A62079"/>
    <w:rsid w:val="00A62171"/>
    <w:rsid w:val="00A653D6"/>
    <w:rsid w:val="00A67D1F"/>
    <w:rsid w:val="00A708CA"/>
    <w:rsid w:val="00A71926"/>
    <w:rsid w:val="00A7643D"/>
    <w:rsid w:val="00A7647A"/>
    <w:rsid w:val="00A77A3A"/>
    <w:rsid w:val="00A80E84"/>
    <w:rsid w:val="00A819E2"/>
    <w:rsid w:val="00A826DD"/>
    <w:rsid w:val="00A82B2E"/>
    <w:rsid w:val="00A82D02"/>
    <w:rsid w:val="00A82D91"/>
    <w:rsid w:val="00A85FF8"/>
    <w:rsid w:val="00A87A51"/>
    <w:rsid w:val="00A9131A"/>
    <w:rsid w:val="00A917D6"/>
    <w:rsid w:val="00A922B3"/>
    <w:rsid w:val="00A92916"/>
    <w:rsid w:val="00A9447D"/>
    <w:rsid w:val="00A9458F"/>
    <w:rsid w:val="00A94A98"/>
    <w:rsid w:val="00A95521"/>
    <w:rsid w:val="00A95ABC"/>
    <w:rsid w:val="00AA1B6C"/>
    <w:rsid w:val="00AA26D5"/>
    <w:rsid w:val="00AA2A90"/>
    <w:rsid w:val="00AA2F01"/>
    <w:rsid w:val="00AA4622"/>
    <w:rsid w:val="00AA4C74"/>
    <w:rsid w:val="00AA52CA"/>
    <w:rsid w:val="00AA5920"/>
    <w:rsid w:val="00AA6651"/>
    <w:rsid w:val="00AB0C71"/>
    <w:rsid w:val="00AB22D1"/>
    <w:rsid w:val="00AB3B59"/>
    <w:rsid w:val="00AB6770"/>
    <w:rsid w:val="00AB79F9"/>
    <w:rsid w:val="00AB7FBD"/>
    <w:rsid w:val="00AC080E"/>
    <w:rsid w:val="00AC0FAC"/>
    <w:rsid w:val="00AC1B42"/>
    <w:rsid w:val="00AC1F91"/>
    <w:rsid w:val="00AC230B"/>
    <w:rsid w:val="00AC3481"/>
    <w:rsid w:val="00AC469B"/>
    <w:rsid w:val="00AC51B2"/>
    <w:rsid w:val="00AC69D0"/>
    <w:rsid w:val="00AD7DE6"/>
    <w:rsid w:val="00AE10B1"/>
    <w:rsid w:val="00AE516A"/>
    <w:rsid w:val="00AF0B5F"/>
    <w:rsid w:val="00AF1B19"/>
    <w:rsid w:val="00AF41BA"/>
    <w:rsid w:val="00AF41C0"/>
    <w:rsid w:val="00AF5349"/>
    <w:rsid w:val="00AF6182"/>
    <w:rsid w:val="00B0018B"/>
    <w:rsid w:val="00B01097"/>
    <w:rsid w:val="00B04F29"/>
    <w:rsid w:val="00B0610D"/>
    <w:rsid w:val="00B06CF6"/>
    <w:rsid w:val="00B07C0A"/>
    <w:rsid w:val="00B10637"/>
    <w:rsid w:val="00B108BA"/>
    <w:rsid w:val="00B14824"/>
    <w:rsid w:val="00B1607D"/>
    <w:rsid w:val="00B1663D"/>
    <w:rsid w:val="00B22E0D"/>
    <w:rsid w:val="00B2350F"/>
    <w:rsid w:val="00B2552D"/>
    <w:rsid w:val="00B307A3"/>
    <w:rsid w:val="00B3089F"/>
    <w:rsid w:val="00B309D8"/>
    <w:rsid w:val="00B3105D"/>
    <w:rsid w:val="00B32A7F"/>
    <w:rsid w:val="00B338D6"/>
    <w:rsid w:val="00B35097"/>
    <w:rsid w:val="00B36726"/>
    <w:rsid w:val="00B37838"/>
    <w:rsid w:val="00B37DAD"/>
    <w:rsid w:val="00B40D78"/>
    <w:rsid w:val="00B4164D"/>
    <w:rsid w:val="00B417CA"/>
    <w:rsid w:val="00B42FD0"/>
    <w:rsid w:val="00B430AB"/>
    <w:rsid w:val="00B44CEE"/>
    <w:rsid w:val="00B45829"/>
    <w:rsid w:val="00B46879"/>
    <w:rsid w:val="00B47127"/>
    <w:rsid w:val="00B47907"/>
    <w:rsid w:val="00B52219"/>
    <w:rsid w:val="00B528F5"/>
    <w:rsid w:val="00B616FE"/>
    <w:rsid w:val="00B653D4"/>
    <w:rsid w:val="00B6570D"/>
    <w:rsid w:val="00B71061"/>
    <w:rsid w:val="00B73252"/>
    <w:rsid w:val="00B73397"/>
    <w:rsid w:val="00B73BD8"/>
    <w:rsid w:val="00B73CC8"/>
    <w:rsid w:val="00B74225"/>
    <w:rsid w:val="00B743C0"/>
    <w:rsid w:val="00B77705"/>
    <w:rsid w:val="00B8109E"/>
    <w:rsid w:val="00B84151"/>
    <w:rsid w:val="00B842FE"/>
    <w:rsid w:val="00B84D7A"/>
    <w:rsid w:val="00B85A83"/>
    <w:rsid w:val="00B85D24"/>
    <w:rsid w:val="00B863DE"/>
    <w:rsid w:val="00B86597"/>
    <w:rsid w:val="00B8673B"/>
    <w:rsid w:val="00B872B0"/>
    <w:rsid w:val="00B91896"/>
    <w:rsid w:val="00B93382"/>
    <w:rsid w:val="00B93B2E"/>
    <w:rsid w:val="00B960B2"/>
    <w:rsid w:val="00BA07C7"/>
    <w:rsid w:val="00BA47AE"/>
    <w:rsid w:val="00BA5F27"/>
    <w:rsid w:val="00BA617D"/>
    <w:rsid w:val="00BA71C3"/>
    <w:rsid w:val="00BB042B"/>
    <w:rsid w:val="00BB05F3"/>
    <w:rsid w:val="00BB0C86"/>
    <w:rsid w:val="00BB1789"/>
    <w:rsid w:val="00BB1D83"/>
    <w:rsid w:val="00BB1E57"/>
    <w:rsid w:val="00BB230B"/>
    <w:rsid w:val="00BB40C7"/>
    <w:rsid w:val="00BB4277"/>
    <w:rsid w:val="00BB65CE"/>
    <w:rsid w:val="00BB6B2B"/>
    <w:rsid w:val="00BB6D02"/>
    <w:rsid w:val="00BC2522"/>
    <w:rsid w:val="00BC3051"/>
    <w:rsid w:val="00BC34E1"/>
    <w:rsid w:val="00BC6FBC"/>
    <w:rsid w:val="00BD1C2D"/>
    <w:rsid w:val="00BD1CC2"/>
    <w:rsid w:val="00BD41E7"/>
    <w:rsid w:val="00BD58B6"/>
    <w:rsid w:val="00BD6F85"/>
    <w:rsid w:val="00BE0268"/>
    <w:rsid w:val="00BE06AA"/>
    <w:rsid w:val="00BE187F"/>
    <w:rsid w:val="00BE205E"/>
    <w:rsid w:val="00BE5489"/>
    <w:rsid w:val="00BE74A6"/>
    <w:rsid w:val="00BE74C7"/>
    <w:rsid w:val="00BE7EC3"/>
    <w:rsid w:val="00BF0802"/>
    <w:rsid w:val="00BF082E"/>
    <w:rsid w:val="00BF0CD1"/>
    <w:rsid w:val="00BF0DDA"/>
    <w:rsid w:val="00BF0F9D"/>
    <w:rsid w:val="00BF0FE0"/>
    <w:rsid w:val="00BF128B"/>
    <w:rsid w:val="00BF1B8D"/>
    <w:rsid w:val="00BF3095"/>
    <w:rsid w:val="00BF335A"/>
    <w:rsid w:val="00BF3C1B"/>
    <w:rsid w:val="00BF4480"/>
    <w:rsid w:val="00BF4E79"/>
    <w:rsid w:val="00BF5821"/>
    <w:rsid w:val="00BF62E0"/>
    <w:rsid w:val="00BF64A6"/>
    <w:rsid w:val="00BF6A21"/>
    <w:rsid w:val="00C0196D"/>
    <w:rsid w:val="00C01FF4"/>
    <w:rsid w:val="00C02394"/>
    <w:rsid w:val="00C02E2C"/>
    <w:rsid w:val="00C0303B"/>
    <w:rsid w:val="00C0615E"/>
    <w:rsid w:val="00C07686"/>
    <w:rsid w:val="00C117EB"/>
    <w:rsid w:val="00C17B17"/>
    <w:rsid w:val="00C2035D"/>
    <w:rsid w:val="00C2202F"/>
    <w:rsid w:val="00C22F24"/>
    <w:rsid w:val="00C22F5B"/>
    <w:rsid w:val="00C238B3"/>
    <w:rsid w:val="00C31E5E"/>
    <w:rsid w:val="00C3211A"/>
    <w:rsid w:val="00C360BA"/>
    <w:rsid w:val="00C36AC2"/>
    <w:rsid w:val="00C4131E"/>
    <w:rsid w:val="00C42D88"/>
    <w:rsid w:val="00C42DCB"/>
    <w:rsid w:val="00C44217"/>
    <w:rsid w:val="00C50799"/>
    <w:rsid w:val="00C50FA7"/>
    <w:rsid w:val="00C55564"/>
    <w:rsid w:val="00C565B9"/>
    <w:rsid w:val="00C56F4D"/>
    <w:rsid w:val="00C57533"/>
    <w:rsid w:val="00C575CD"/>
    <w:rsid w:val="00C626AB"/>
    <w:rsid w:val="00C62E38"/>
    <w:rsid w:val="00C63EEB"/>
    <w:rsid w:val="00C64CBD"/>
    <w:rsid w:val="00C64D2F"/>
    <w:rsid w:val="00C655EE"/>
    <w:rsid w:val="00C67746"/>
    <w:rsid w:val="00C72917"/>
    <w:rsid w:val="00C72D72"/>
    <w:rsid w:val="00C74E96"/>
    <w:rsid w:val="00C76954"/>
    <w:rsid w:val="00C77D7E"/>
    <w:rsid w:val="00C81707"/>
    <w:rsid w:val="00C81BB9"/>
    <w:rsid w:val="00C83F26"/>
    <w:rsid w:val="00C84DB0"/>
    <w:rsid w:val="00C86B48"/>
    <w:rsid w:val="00C879F2"/>
    <w:rsid w:val="00C904E6"/>
    <w:rsid w:val="00C93608"/>
    <w:rsid w:val="00C9538E"/>
    <w:rsid w:val="00C96A28"/>
    <w:rsid w:val="00CA04E4"/>
    <w:rsid w:val="00CA0569"/>
    <w:rsid w:val="00CA0C74"/>
    <w:rsid w:val="00CA197E"/>
    <w:rsid w:val="00CA1F0A"/>
    <w:rsid w:val="00CA21A8"/>
    <w:rsid w:val="00CA21D9"/>
    <w:rsid w:val="00CA2880"/>
    <w:rsid w:val="00CA3D0B"/>
    <w:rsid w:val="00CA5E92"/>
    <w:rsid w:val="00CA5F17"/>
    <w:rsid w:val="00CA6206"/>
    <w:rsid w:val="00CA6696"/>
    <w:rsid w:val="00CB01E7"/>
    <w:rsid w:val="00CB04A2"/>
    <w:rsid w:val="00CB1048"/>
    <w:rsid w:val="00CB2D16"/>
    <w:rsid w:val="00CB3B13"/>
    <w:rsid w:val="00CB4921"/>
    <w:rsid w:val="00CB5229"/>
    <w:rsid w:val="00CB6EE6"/>
    <w:rsid w:val="00CC12D0"/>
    <w:rsid w:val="00CC2356"/>
    <w:rsid w:val="00CC2D20"/>
    <w:rsid w:val="00CC6621"/>
    <w:rsid w:val="00CC7DA6"/>
    <w:rsid w:val="00CC7E51"/>
    <w:rsid w:val="00CD0B46"/>
    <w:rsid w:val="00CD0DF1"/>
    <w:rsid w:val="00CD2AC3"/>
    <w:rsid w:val="00CD31D7"/>
    <w:rsid w:val="00CD3391"/>
    <w:rsid w:val="00CD33F4"/>
    <w:rsid w:val="00CD3A42"/>
    <w:rsid w:val="00CD4734"/>
    <w:rsid w:val="00CD5CB4"/>
    <w:rsid w:val="00CE45CD"/>
    <w:rsid w:val="00CE494E"/>
    <w:rsid w:val="00CE6D1A"/>
    <w:rsid w:val="00CE73A2"/>
    <w:rsid w:val="00CF0138"/>
    <w:rsid w:val="00CF3993"/>
    <w:rsid w:val="00CF6B3C"/>
    <w:rsid w:val="00CF77BB"/>
    <w:rsid w:val="00CF7BAF"/>
    <w:rsid w:val="00D020D6"/>
    <w:rsid w:val="00D02C2D"/>
    <w:rsid w:val="00D05540"/>
    <w:rsid w:val="00D0568A"/>
    <w:rsid w:val="00D059D9"/>
    <w:rsid w:val="00D17970"/>
    <w:rsid w:val="00D203EA"/>
    <w:rsid w:val="00D21505"/>
    <w:rsid w:val="00D217E8"/>
    <w:rsid w:val="00D2275C"/>
    <w:rsid w:val="00D23518"/>
    <w:rsid w:val="00D244C8"/>
    <w:rsid w:val="00D30BE6"/>
    <w:rsid w:val="00D310F4"/>
    <w:rsid w:val="00D33C05"/>
    <w:rsid w:val="00D4025D"/>
    <w:rsid w:val="00D40E77"/>
    <w:rsid w:val="00D43F77"/>
    <w:rsid w:val="00D43FB3"/>
    <w:rsid w:val="00D4653C"/>
    <w:rsid w:val="00D4770A"/>
    <w:rsid w:val="00D50AB1"/>
    <w:rsid w:val="00D51EF4"/>
    <w:rsid w:val="00D53025"/>
    <w:rsid w:val="00D57072"/>
    <w:rsid w:val="00D631DE"/>
    <w:rsid w:val="00D71070"/>
    <w:rsid w:val="00D73571"/>
    <w:rsid w:val="00D738C0"/>
    <w:rsid w:val="00D73C73"/>
    <w:rsid w:val="00D75A3A"/>
    <w:rsid w:val="00D7675A"/>
    <w:rsid w:val="00D827F1"/>
    <w:rsid w:val="00D82BF1"/>
    <w:rsid w:val="00D84908"/>
    <w:rsid w:val="00D84C42"/>
    <w:rsid w:val="00D852B6"/>
    <w:rsid w:val="00D860DF"/>
    <w:rsid w:val="00D87616"/>
    <w:rsid w:val="00D91BF6"/>
    <w:rsid w:val="00D95941"/>
    <w:rsid w:val="00D969E3"/>
    <w:rsid w:val="00DA0490"/>
    <w:rsid w:val="00DA0AE9"/>
    <w:rsid w:val="00DA142F"/>
    <w:rsid w:val="00DA4B67"/>
    <w:rsid w:val="00DA7661"/>
    <w:rsid w:val="00DB0050"/>
    <w:rsid w:val="00DB0774"/>
    <w:rsid w:val="00DB097F"/>
    <w:rsid w:val="00DB1BBE"/>
    <w:rsid w:val="00DB22D6"/>
    <w:rsid w:val="00DB2FC6"/>
    <w:rsid w:val="00DB6D7E"/>
    <w:rsid w:val="00DC2F84"/>
    <w:rsid w:val="00DC6619"/>
    <w:rsid w:val="00DC7DC4"/>
    <w:rsid w:val="00DD0779"/>
    <w:rsid w:val="00DD0D9C"/>
    <w:rsid w:val="00DD1C38"/>
    <w:rsid w:val="00DD595F"/>
    <w:rsid w:val="00DD6E90"/>
    <w:rsid w:val="00DE048E"/>
    <w:rsid w:val="00DE1B6B"/>
    <w:rsid w:val="00DE265F"/>
    <w:rsid w:val="00DE376E"/>
    <w:rsid w:val="00DE4AA2"/>
    <w:rsid w:val="00DE5810"/>
    <w:rsid w:val="00DE78DB"/>
    <w:rsid w:val="00DE793A"/>
    <w:rsid w:val="00DF00F6"/>
    <w:rsid w:val="00DF24C8"/>
    <w:rsid w:val="00DF3A9B"/>
    <w:rsid w:val="00DF42B5"/>
    <w:rsid w:val="00DF5081"/>
    <w:rsid w:val="00DF5AE6"/>
    <w:rsid w:val="00DF66D1"/>
    <w:rsid w:val="00DF6A59"/>
    <w:rsid w:val="00E0005C"/>
    <w:rsid w:val="00E04EAA"/>
    <w:rsid w:val="00E108DE"/>
    <w:rsid w:val="00E10FD2"/>
    <w:rsid w:val="00E146AA"/>
    <w:rsid w:val="00E16B70"/>
    <w:rsid w:val="00E1739B"/>
    <w:rsid w:val="00E17F25"/>
    <w:rsid w:val="00E20C97"/>
    <w:rsid w:val="00E23DD7"/>
    <w:rsid w:val="00E248B2"/>
    <w:rsid w:val="00E24AD3"/>
    <w:rsid w:val="00E2577B"/>
    <w:rsid w:val="00E27A7E"/>
    <w:rsid w:val="00E30601"/>
    <w:rsid w:val="00E30FB7"/>
    <w:rsid w:val="00E3154A"/>
    <w:rsid w:val="00E3200E"/>
    <w:rsid w:val="00E3447C"/>
    <w:rsid w:val="00E372C5"/>
    <w:rsid w:val="00E373C4"/>
    <w:rsid w:val="00E37B75"/>
    <w:rsid w:val="00E4440B"/>
    <w:rsid w:val="00E50829"/>
    <w:rsid w:val="00E51E63"/>
    <w:rsid w:val="00E5382C"/>
    <w:rsid w:val="00E53D7D"/>
    <w:rsid w:val="00E578BD"/>
    <w:rsid w:val="00E61040"/>
    <w:rsid w:val="00E6254C"/>
    <w:rsid w:val="00E62A1A"/>
    <w:rsid w:val="00E63A33"/>
    <w:rsid w:val="00E662D4"/>
    <w:rsid w:val="00E67083"/>
    <w:rsid w:val="00E700B5"/>
    <w:rsid w:val="00E72687"/>
    <w:rsid w:val="00E73A8A"/>
    <w:rsid w:val="00E76A97"/>
    <w:rsid w:val="00E76D47"/>
    <w:rsid w:val="00E7727F"/>
    <w:rsid w:val="00E80DAC"/>
    <w:rsid w:val="00E810EB"/>
    <w:rsid w:val="00E81829"/>
    <w:rsid w:val="00E82297"/>
    <w:rsid w:val="00E83B5F"/>
    <w:rsid w:val="00E86009"/>
    <w:rsid w:val="00E86757"/>
    <w:rsid w:val="00E86BE1"/>
    <w:rsid w:val="00E878B4"/>
    <w:rsid w:val="00E91094"/>
    <w:rsid w:val="00E92710"/>
    <w:rsid w:val="00E929E1"/>
    <w:rsid w:val="00E94AA4"/>
    <w:rsid w:val="00E9509C"/>
    <w:rsid w:val="00E9531C"/>
    <w:rsid w:val="00EA0442"/>
    <w:rsid w:val="00EA15AF"/>
    <w:rsid w:val="00EA3C5B"/>
    <w:rsid w:val="00EA525B"/>
    <w:rsid w:val="00EA5D62"/>
    <w:rsid w:val="00EA6A85"/>
    <w:rsid w:val="00EA784B"/>
    <w:rsid w:val="00EB0158"/>
    <w:rsid w:val="00EC1346"/>
    <w:rsid w:val="00EC13FF"/>
    <w:rsid w:val="00EC3289"/>
    <w:rsid w:val="00EC342C"/>
    <w:rsid w:val="00EC4E32"/>
    <w:rsid w:val="00EC66F4"/>
    <w:rsid w:val="00ED28A2"/>
    <w:rsid w:val="00ED4405"/>
    <w:rsid w:val="00EE0647"/>
    <w:rsid w:val="00EE0819"/>
    <w:rsid w:val="00EE2FC8"/>
    <w:rsid w:val="00EE4753"/>
    <w:rsid w:val="00EE47A0"/>
    <w:rsid w:val="00EF12F6"/>
    <w:rsid w:val="00EF20B9"/>
    <w:rsid w:val="00EF6F03"/>
    <w:rsid w:val="00EF6F9A"/>
    <w:rsid w:val="00EF7267"/>
    <w:rsid w:val="00EF728A"/>
    <w:rsid w:val="00F006E3"/>
    <w:rsid w:val="00F00D59"/>
    <w:rsid w:val="00F052D0"/>
    <w:rsid w:val="00F05718"/>
    <w:rsid w:val="00F06A49"/>
    <w:rsid w:val="00F071C1"/>
    <w:rsid w:val="00F0761C"/>
    <w:rsid w:val="00F113E9"/>
    <w:rsid w:val="00F114A2"/>
    <w:rsid w:val="00F120CB"/>
    <w:rsid w:val="00F136B1"/>
    <w:rsid w:val="00F13BCD"/>
    <w:rsid w:val="00F15104"/>
    <w:rsid w:val="00F15BC7"/>
    <w:rsid w:val="00F20521"/>
    <w:rsid w:val="00F21F8F"/>
    <w:rsid w:val="00F22322"/>
    <w:rsid w:val="00F23140"/>
    <w:rsid w:val="00F25866"/>
    <w:rsid w:val="00F3153E"/>
    <w:rsid w:val="00F33353"/>
    <w:rsid w:val="00F33C24"/>
    <w:rsid w:val="00F33DE2"/>
    <w:rsid w:val="00F3605B"/>
    <w:rsid w:val="00F37906"/>
    <w:rsid w:val="00F4106E"/>
    <w:rsid w:val="00F46023"/>
    <w:rsid w:val="00F5103F"/>
    <w:rsid w:val="00F51DAB"/>
    <w:rsid w:val="00F51DD1"/>
    <w:rsid w:val="00F53031"/>
    <w:rsid w:val="00F53087"/>
    <w:rsid w:val="00F531D4"/>
    <w:rsid w:val="00F57B97"/>
    <w:rsid w:val="00F624D1"/>
    <w:rsid w:val="00F651CA"/>
    <w:rsid w:val="00F675FB"/>
    <w:rsid w:val="00F67C90"/>
    <w:rsid w:val="00F70E37"/>
    <w:rsid w:val="00F74164"/>
    <w:rsid w:val="00F747C2"/>
    <w:rsid w:val="00F77B9E"/>
    <w:rsid w:val="00F83715"/>
    <w:rsid w:val="00F83F48"/>
    <w:rsid w:val="00F85092"/>
    <w:rsid w:val="00F85A1B"/>
    <w:rsid w:val="00F86875"/>
    <w:rsid w:val="00F87015"/>
    <w:rsid w:val="00F87B2D"/>
    <w:rsid w:val="00F908F5"/>
    <w:rsid w:val="00F92012"/>
    <w:rsid w:val="00F92C15"/>
    <w:rsid w:val="00F93B79"/>
    <w:rsid w:val="00F9411E"/>
    <w:rsid w:val="00F9456A"/>
    <w:rsid w:val="00F95B1B"/>
    <w:rsid w:val="00F96BCB"/>
    <w:rsid w:val="00F97EC8"/>
    <w:rsid w:val="00FA0364"/>
    <w:rsid w:val="00FA0DB7"/>
    <w:rsid w:val="00FA1CA9"/>
    <w:rsid w:val="00FA1D55"/>
    <w:rsid w:val="00FA2225"/>
    <w:rsid w:val="00FA2D77"/>
    <w:rsid w:val="00FA754B"/>
    <w:rsid w:val="00FA7F96"/>
    <w:rsid w:val="00FB6E7B"/>
    <w:rsid w:val="00FB75D6"/>
    <w:rsid w:val="00FC05BB"/>
    <w:rsid w:val="00FC444D"/>
    <w:rsid w:val="00FC5042"/>
    <w:rsid w:val="00FC7832"/>
    <w:rsid w:val="00FC7BB2"/>
    <w:rsid w:val="00FC7FC2"/>
    <w:rsid w:val="00FD3A05"/>
    <w:rsid w:val="00FD41A8"/>
    <w:rsid w:val="00FD4EC5"/>
    <w:rsid w:val="00FD7CF9"/>
    <w:rsid w:val="00FE40DD"/>
    <w:rsid w:val="00FE46F6"/>
    <w:rsid w:val="00FE486D"/>
    <w:rsid w:val="00FE5F67"/>
    <w:rsid w:val="00FE6AC1"/>
    <w:rsid w:val="00FE767F"/>
    <w:rsid w:val="00FF30B9"/>
    <w:rsid w:val="00FF4AEA"/>
    <w:rsid w:val="00FF562A"/>
    <w:rsid w:val="00FF592F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2687"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9z0">
    <w:name w:val="WW8Num9z0"/>
    <w:rsid w:val="00E72687"/>
    <w:rPr>
      <w:rFonts w:ascii="Symbol" w:hAnsi="Symbol"/>
    </w:rPr>
  </w:style>
  <w:style w:type="character" w:customStyle="1" w:styleId="Absatz-Standardschriftart">
    <w:name w:val="Absatz-Standardschriftart"/>
    <w:rsid w:val="00E72687"/>
  </w:style>
  <w:style w:type="character" w:customStyle="1" w:styleId="WW-Absatz-Standardschriftart">
    <w:name w:val="WW-Absatz-Standardschriftart"/>
    <w:rsid w:val="00E72687"/>
  </w:style>
  <w:style w:type="character" w:customStyle="1" w:styleId="WW-Absatz-Standardschriftart1">
    <w:name w:val="WW-Absatz-Standardschriftart1"/>
    <w:rsid w:val="00E72687"/>
  </w:style>
  <w:style w:type="character" w:customStyle="1" w:styleId="WW-Absatz-Standardschriftart11">
    <w:name w:val="WW-Absatz-Standardschriftart11"/>
    <w:rsid w:val="00E72687"/>
  </w:style>
  <w:style w:type="character" w:customStyle="1" w:styleId="WW-Absatz-Standardschriftart111">
    <w:name w:val="WW-Absatz-Standardschriftart111"/>
    <w:rsid w:val="00E72687"/>
  </w:style>
  <w:style w:type="character" w:customStyle="1" w:styleId="2">
    <w:name w:val="Основной шрифт абзаца2"/>
    <w:rsid w:val="00E72687"/>
  </w:style>
  <w:style w:type="character" w:customStyle="1" w:styleId="WW8Num1z0">
    <w:name w:val="WW8Num1z0"/>
    <w:rsid w:val="00E72687"/>
    <w:rPr>
      <w:rFonts w:ascii="Symbol" w:hAnsi="Symbol"/>
    </w:rPr>
  </w:style>
  <w:style w:type="character" w:customStyle="1" w:styleId="WW8Num1z1">
    <w:name w:val="WW8Num1z1"/>
    <w:rsid w:val="00E72687"/>
    <w:rPr>
      <w:rFonts w:ascii="Courier New" w:hAnsi="Courier New" w:cs="Courier New"/>
    </w:rPr>
  </w:style>
  <w:style w:type="character" w:customStyle="1" w:styleId="WW8Num1z2">
    <w:name w:val="WW8Num1z2"/>
    <w:rsid w:val="00E72687"/>
    <w:rPr>
      <w:rFonts w:ascii="Wingdings" w:hAnsi="Wingdings"/>
    </w:rPr>
  </w:style>
  <w:style w:type="character" w:customStyle="1" w:styleId="WW8Num3z0">
    <w:name w:val="WW8Num3z0"/>
    <w:rsid w:val="00E72687"/>
    <w:rPr>
      <w:rFonts w:ascii="Symbol" w:hAnsi="Symbol"/>
    </w:rPr>
  </w:style>
  <w:style w:type="character" w:customStyle="1" w:styleId="WW8Num3z1">
    <w:name w:val="WW8Num3z1"/>
    <w:rsid w:val="00E72687"/>
    <w:rPr>
      <w:rFonts w:ascii="Courier New" w:hAnsi="Courier New" w:cs="Courier New"/>
    </w:rPr>
  </w:style>
  <w:style w:type="character" w:customStyle="1" w:styleId="WW8Num3z2">
    <w:name w:val="WW8Num3z2"/>
    <w:rsid w:val="00E72687"/>
    <w:rPr>
      <w:rFonts w:ascii="Wingdings" w:hAnsi="Wingdings"/>
    </w:rPr>
  </w:style>
  <w:style w:type="character" w:customStyle="1" w:styleId="WW8Num4z0">
    <w:name w:val="WW8Num4z0"/>
    <w:rsid w:val="00E72687"/>
    <w:rPr>
      <w:rFonts w:ascii="Symbol" w:eastAsia="Times New Roman" w:hAnsi="Symbol" w:cs="Times New Roman"/>
    </w:rPr>
  </w:style>
  <w:style w:type="character" w:customStyle="1" w:styleId="WW8Num4z1">
    <w:name w:val="WW8Num4z1"/>
    <w:rsid w:val="00E72687"/>
    <w:rPr>
      <w:rFonts w:ascii="Courier New" w:hAnsi="Courier New" w:cs="Courier New"/>
    </w:rPr>
  </w:style>
  <w:style w:type="character" w:customStyle="1" w:styleId="WW8Num4z2">
    <w:name w:val="WW8Num4z2"/>
    <w:rsid w:val="00E72687"/>
    <w:rPr>
      <w:rFonts w:ascii="Wingdings" w:hAnsi="Wingdings"/>
    </w:rPr>
  </w:style>
  <w:style w:type="character" w:customStyle="1" w:styleId="WW8Num4z3">
    <w:name w:val="WW8Num4z3"/>
    <w:rsid w:val="00E72687"/>
    <w:rPr>
      <w:rFonts w:ascii="Symbol" w:hAnsi="Symbol"/>
    </w:rPr>
  </w:style>
  <w:style w:type="character" w:customStyle="1" w:styleId="WW8Num5z0">
    <w:name w:val="WW8Num5z0"/>
    <w:rsid w:val="00E72687"/>
    <w:rPr>
      <w:rFonts w:ascii="Symbol" w:hAnsi="Symbol"/>
    </w:rPr>
  </w:style>
  <w:style w:type="character" w:customStyle="1" w:styleId="WW8Num5z1">
    <w:name w:val="WW8Num5z1"/>
    <w:rsid w:val="00E72687"/>
    <w:rPr>
      <w:rFonts w:ascii="Courier New" w:hAnsi="Courier New" w:cs="Courier New"/>
    </w:rPr>
  </w:style>
  <w:style w:type="character" w:customStyle="1" w:styleId="WW8Num5z2">
    <w:name w:val="WW8Num5z2"/>
    <w:rsid w:val="00E72687"/>
    <w:rPr>
      <w:rFonts w:ascii="Wingdings" w:hAnsi="Wingdings"/>
    </w:rPr>
  </w:style>
  <w:style w:type="character" w:customStyle="1" w:styleId="WW8Num9z1">
    <w:name w:val="WW8Num9z1"/>
    <w:rsid w:val="00E72687"/>
    <w:rPr>
      <w:rFonts w:ascii="Courier New" w:hAnsi="Courier New" w:cs="Courier New"/>
    </w:rPr>
  </w:style>
  <w:style w:type="character" w:customStyle="1" w:styleId="WW8Num9z2">
    <w:name w:val="WW8Num9z2"/>
    <w:rsid w:val="00E72687"/>
    <w:rPr>
      <w:rFonts w:ascii="Wingdings" w:hAnsi="Wingdings"/>
    </w:rPr>
  </w:style>
  <w:style w:type="character" w:customStyle="1" w:styleId="10">
    <w:name w:val="Основной шрифт абзаца1"/>
    <w:rsid w:val="00E72687"/>
  </w:style>
  <w:style w:type="character" w:styleId="a4">
    <w:name w:val="page number"/>
    <w:basedOn w:val="10"/>
    <w:semiHidden/>
    <w:rsid w:val="00E72687"/>
  </w:style>
  <w:style w:type="character" w:customStyle="1" w:styleId="3">
    <w:name w:val="Знак Знак3"/>
    <w:basedOn w:val="10"/>
    <w:rsid w:val="00E72687"/>
    <w:rPr>
      <w:sz w:val="24"/>
      <w:szCs w:val="24"/>
    </w:rPr>
  </w:style>
  <w:style w:type="character" w:customStyle="1" w:styleId="20">
    <w:name w:val="Знак Знак2"/>
    <w:basedOn w:val="10"/>
    <w:rsid w:val="00E72687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link w:val="31"/>
    <w:rsid w:val="00E72687"/>
    <w:rPr>
      <w:sz w:val="16"/>
      <w:szCs w:val="16"/>
    </w:rPr>
  </w:style>
  <w:style w:type="character" w:customStyle="1" w:styleId="a5">
    <w:name w:val="Знак Знак"/>
    <w:basedOn w:val="10"/>
    <w:rsid w:val="00E72687"/>
    <w:rPr>
      <w:sz w:val="24"/>
      <w:szCs w:val="24"/>
    </w:rPr>
  </w:style>
  <w:style w:type="character" w:customStyle="1" w:styleId="a6">
    <w:name w:val="Символ нумерации"/>
    <w:rsid w:val="00E72687"/>
  </w:style>
  <w:style w:type="character" w:customStyle="1" w:styleId="a7">
    <w:name w:val="Маркеры списка"/>
    <w:rsid w:val="00E72687"/>
    <w:rPr>
      <w:rFonts w:ascii="OpenSymbol" w:eastAsia="OpenSymbol" w:hAnsi="OpenSymbol" w:cs="OpenSymbol"/>
    </w:rPr>
  </w:style>
  <w:style w:type="paragraph" w:customStyle="1" w:styleId="a8">
    <w:name w:val="Заголовок"/>
    <w:basedOn w:val="a0"/>
    <w:next w:val="a9"/>
    <w:rsid w:val="00E726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0"/>
    <w:semiHidden/>
    <w:rsid w:val="00E72687"/>
    <w:pPr>
      <w:spacing w:after="120"/>
    </w:pPr>
  </w:style>
  <w:style w:type="paragraph" w:styleId="aa">
    <w:name w:val="Title"/>
    <w:basedOn w:val="a8"/>
    <w:next w:val="ab"/>
    <w:qFormat/>
    <w:rsid w:val="00E72687"/>
  </w:style>
  <w:style w:type="paragraph" w:styleId="ab">
    <w:name w:val="Subtitle"/>
    <w:basedOn w:val="a8"/>
    <w:next w:val="a9"/>
    <w:qFormat/>
    <w:rsid w:val="00E72687"/>
    <w:pPr>
      <w:jc w:val="center"/>
    </w:pPr>
    <w:rPr>
      <w:i/>
      <w:iCs/>
    </w:rPr>
  </w:style>
  <w:style w:type="paragraph" w:styleId="ac">
    <w:name w:val="List"/>
    <w:basedOn w:val="a9"/>
    <w:semiHidden/>
    <w:rsid w:val="00E72687"/>
    <w:rPr>
      <w:rFonts w:ascii="Arial" w:hAnsi="Arial" w:cs="Tahoma"/>
    </w:rPr>
  </w:style>
  <w:style w:type="paragraph" w:customStyle="1" w:styleId="21">
    <w:name w:val="Название2"/>
    <w:basedOn w:val="a0"/>
    <w:rsid w:val="00E726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726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E726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72687"/>
    <w:pPr>
      <w:suppressLineNumbers/>
    </w:pPr>
    <w:rPr>
      <w:rFonts w:ascii="Arial" w:hAnsi="Arial" w:cs="Tahoma"/>
    </w:rPr>
  </w:style>
  <w:style w:type="paragraph" w:styleId="ad">
    <w:name w:val="footer"/>
    <w:basedOn w:val="a0"/>
    <w:link w:val="ae"/>
    <w:uiPriority w:val="99"/>
    <w:rsid w:val="00E726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726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0"/>
    <w:semiHidden/>
    <w:rsid w:val="00E72687"/>
    <w:pPr>
      <w:tabs>
        <w:tab w:val="center" w:pos="4677"/>
        <w:tab w:val="right" w:pos="9355"/>
      </w:tabs>
    </w:pPr>
  </w:style>
  <w:style w:type="paragraph" w:styleId="af0">
    <w:name w:val="Balloon Text"/>
    <w:basedOn w:val="a0"/>
    <w:rsid w:val="00E726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687"/>
    <w:pPr>
      <w:widowControl w:val="0"/>
      <w:suppressAutoHyphens/>
      <w:autoSpaceDE w:val="0"/>
      <w:ind w:firstLine="720"/>
    </w:pPr>
    <w:rPr>
      <w:rFonts w:ascii="Arial Narrow" w:eastAsia="Arial" w:hAnsi="Arial Narrow" w:cs="Arial Narrow"/>
      <w:lang w:eastAsia="ar-SA"/>
    </w:rPr>
  </w:style>
  <w:style w:type="paragraph" w:customStyle="1" w:styleId="ConsNormal">
    <w:name w:val="ConsNormal"/>
    <w:rsid w:val="00E7268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10">
    <w:name w:val="Основной текст 31"/>
    <w:basedOn w:val="a0"/>
    <w:rsid w:val="00E72687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rsid w:val="00E72687"/>
    <w:pPr>
      <w:spacing w:after="120" w:line="480" w:lineRule="auto"/>
      <w:ind w:left="283"/>
    </w:pPr>
  </w:style>
  <w:style w:type="paragraph" w:styleId="af1">
    <w:name w:val="Normal (Web)"/>
    <w:basedOn w:val="a0"/>
    <w:uiPriority w:val="99"/>
    <w:rsid w:val="00E72687"/>
    <w:pPr>
      <w:spacing w:before="280" w:after="280"/>
    </w:pPr>
  </w:style>
  <w:style w:type="paragraph" w:customStyle="1" w:styleId="ConsNonformat">
    <w:name w:val="ConsNonformat"/>
    <w:rsid w:val="00E7268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E726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2">
    <w:name w:val="Содержимое таблицы"/>
    <w:basedOn w:val="a0"/>
    <w:rsid w:val="00E72687"/>
    <w:pPr>
      <w:suppressLineNumbers/>
    </w:pPr>
  </w:style>
  <w:style w:type="paragraph" w:customStyle="1" w:styleId="af3">
    <w:name w:val="Заголовок таблицы"/>
    <w:basedOn w:val="af2"/>
    <w:rsid w:val="00E72687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E72687"/>
  </w:style>
  <w:style w:type="paragraph" w:styleId="31">
    <w:name w:val="Body Text 3"/>
    <w:basedOn w:val="a0"/>
    <w:link w:val="30"/>
    <w:rsid w:val="007C1D09"/>
    <w:pPr>
      <w:suppressAutoHyphens w:val="0"/>
      <w:spacing w:after="120"/>
    </w:pPr>
    <w:rPr>
      <w:sz w:val="16"/>
      <w:szCs w:val="16"/>
      <w:lang w:eastAsia="ru-RU"/>
    </w:rPr>
  </w:style>
  <w:style w:type="character" w:styleId="af5">
    <w:name w:val="Hyperlink"/>
    <w:basedOn w:val="a1"/>
    <w:uiPriority w:val="99"/>
    <w:unhideWhenUsed/>
    <w:rsid w:val="004B7574"/>
    <w:rPr>
      <w:color w:val="0000FF" w:themeColor="hyperlink"/>
      <w:u w:val="single"/>
    </w:rPr>
  </w:style>
  <w:style w:type="paragraph" w:styleId="af6">
    <w:name w:val="List Paragraph"/>
    <w:basedOn w:val="a0"/>
    <w:link w:val="af7"/>
    <w:uiPriority w:val="34"/>
    <w:qFormat/>
    <w:rsid w:val="008D3672"/>
    <w:pPr>
      <w:ind w:left="720"/>
      <w:contextualSpacing/>
    </w:pPr>
  </w:style>
  <w:style w:type="paragraph" w:customStyle="1" w:styleId="13">
    <w:name w:val="Стиль1"/>
    <w:basedOn w:val="a0"/>
    <w:link w:val="14"/>
    <w:qFormat/>
    <w:rsid w:val="00BF4E79"/>
    <w:rPr>
      <w:sz w:val="16"/>
      <w:szCs w:val="16"/>
    </w:rPr>
  </w:style>
  <w:style w:type="paragraph" w:customStyle="1" w:styleId="1">
    <w:name w:val="1"/>
    <w:basedOn w:val="af6"/>
    <w:link w:val="15"/>
    <w:qFormat/>
    <w:rsid w:val="00BF4E79"/>
    <w:pPr>
      <w:numPr>
        <w:numId w:val="4"/>
      </w:numPr>
      <w:jc w:val="both"/>
    </w:pPr>
    <w:rPr>
      <w:sz w:val="22"/>
      <w:szCs w:val="22"/>
    </w:rPr>
  </w:style>
  <w:style w:type="character" w:customStyle="1" w:styleId="14">
    <w:name w:val="Стиль1 Знак"/>
    <w:basedOn w:val="a1"/>
    <w:link w:val="13"/>
    <w:rsid w:val="00BF4E79"/>
    <w:rPr>
      <w:sz w:val="16"/>
      <w:szCs w:val="16"/>
      <w:lang w:eastAsia="ar-SA"/>
    </w:rPr>
  </w:style>
  <w:style w:type="paragraph" w:customStyle="1" w:styleId="23">
    <w:name w:val="Стиль2"/>
    <w:basedOn w:val="1"/>
    <w:link w:val="24"/>
    <w:qFormat/>
    <w:rsid w:val="00DF66D1"/>
  </w:style>
  <w:style w:type="character" w:customStyle="1" w:styleId="af7">
    <w:name w:val="Абзац списка Знак"/>
    <w:basedOn w:val="a1"/>
    <w:link w:val="af6"/>
    <w:uiPriority w:val="34"/>
    <w:rsid w:val="00DF66D1"/>
    <w:rPr>
      <w:sz w:val="24"/>
      <w:szCs w:val="24"/>
      <w:lang w:eastAsia="ar-SA"/>
    </w:rPr>
  </w:style>
  <w:style w:type="character" w:customStyle="1" w:styleId="15">
    <w:name w:val="1 Знак"/>
    <w:basedOn w:val="af7"/>
    <w:link w:val="1"/>
    <w:rsid w:val="00DF66D1"/>
    <w:rPr>
      <w:sz w:val="22"/>
      <w:szCs w:val="22"/>
      <w:lang w:eastAsia="ar-SA"/>
    </w:rPr>
  </w:style>
  <w:style w:type="character" w:customStyle="1" w:styleId="24">
    <w:name w:val="Стиль2 Знак"/>
    <w:basedOn w:val="15"/>
    <w:link w:val="23"/>
    <w:rsid w:val="00DF66D1"/>
    <w:rPr>
      <w:sz w:val="22"/>
      <w:szCs w:val="22"/>
      <w:lang w:eastAsia="ar-SA"/>
    </w:rPr>
  </w:style>
  <w:style w:type="character" w:customStyle="1" w:styleId="apple-converted-space">
    <w:name w:val="apple-converted-space"/>
    <w:basedOn w:val="a1"/>
    <w:rsid w:val="007539E6"/>
  </w:style>
  <w:style w:type="character" w:customStyle="1" w:styleId="s3">
    <w:name w:val="s3"/>
    <w:basedOn w:val="a1"/>
    <w:rsid w:val="00912040"/>
  </w:style>
  <w:style w:type="character" w:customStyle="1" w:styleId="ae">
    <w:name w:val="Нижний колонтитул Знак"/>
    <w:basedOn w:val="a1"/>
    <w:link w:val="ad"/>
    <w:uiPriority w:val="99"/>
    <w:rsid w:val="0080380D"/>
    <w:rPr>
      <w:sz w:val="24"/>
      <w:szCs w:val="24"/>
      <w:lang w:eastAsia="ar-SA"/>
    </w:rPr>
  </w:style>
  <w:style w:type="paragraph" w:styleId="a">
    <w:name w:val="List Bullet"/>
    <w:basedOn w:val="a0"/>
    <w:uiPriority w:val="99"/>
    <w:unhideWhenUsed/>
    <w:rsid w:val="000C2A86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2687"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9z0">
    <w:name w:val="WW8Num9z0"/>
    <w:rsid w:val="00E72687"/>
    <w:rPr>
      <w:rFonts w:ascii="Symbol" w:hAnsi="Symbol"/>
    </w:rPr>
  </w:style>
  <w:style w:type="character" w:customStyle="1" w:styleId="Absatz-Standardschriftart">
    <w:name w:val="Absatz-Standardschriftart"/>
    <w:rsid w:val="00E72687"/>
  </w:style>
  <w:style w:type="character" w:customStyle="1" w:styleId="WW-Absatz-Standardschriftart">
    <w:name w:val="WW-Absatz-Standardschriftart"/>
    <w:rsid w:val="00E72687"/>
  </w:style>
  <w:style w:type="character" w:customStyle="1" w:styleId="WW-Absatz-Standardschriftart1">
    <w:name w:val="WW-Absatz-Standardschriftart1"/>
    <w:rsid w:val="00E72687"/>
  </w:style>
  <w:style w:type="character" w:customStyle="1" w:styleId="WW-Absatz-Standardschriftart11">
    <w:name w:val="WW-Absatz-Standardschriftart11"/>
    <w:rsid w:val="00E72687"/>
  </w:style>
  <w:style w:type="character" w:customStyle="1" w:styleId="WW-Absatz-Standardschriftart111">
    <w:name w:val="WW-Absatz-Standardschriftart111"/>
    <w:rsid w:val="00E72687"/>
  </w:style>
  <w:style w:type="character" w:customStyle="1" w:styleId="2">
    <w:name w:val="Основной шрифт абзаца2"/>
    <w:rsid w:val="00E72687"/>
  </w:style>
  <w:style w:type="character" w:customStyle="1" w:styleId="WW8Num1z0">
    <w:name w:val="WW8Num1z0"/>
    <w:rsid w:val="00E72687"/>
    <w:rPr>
      <w:rFonts w:ascii="Symbol" w:hAnsi="Symbol"/>
    </w:rPr>
  </w:style>
  <w:style w:type="character" w:customStyle="1" w:styleId="WW8Num1z1">
    <w:name w:val="WW8Num1z1"/>
    <w:rsid w:val="00E72687"/>
    <w:rPr>
      <w:rFonts w:ascii="Courier New" w:hAnsi="Courier New" w:cs="Courier New"/>
    </w:rPr>
  </w:style>
  <w:style w:type="character" w:customStyle="1" w:styleId="WW8Num1z2">
    <w:name w:val="WW8Num1z2"/>
    <w:rsid w:val="00E72687"/>
    <w:rPr>
      <w:rFonts w:ascii="Wingdings" w:hAnsi="Wingdings"/>
    </w:rPr>
  </w:style>
  <w:style w:type="character" w:customStyle="1" w:styleId="WW8Num3z0">
    <w:name w:val="WW8Num3z0"/>
    <w:rsid w:val="00E72687"/>
    <w:rPr>
      <w:rFonts w:ascii="Symbol" w:hAnsi="Symbol"/>
    </w:rPr>
  </w:style>
  <w:style w:type="character" w:customStyle="1" w:styleId="WW8Num3z1">
    <w:name w:val="WW8Num3z1"/>
    <w:rsid w:val="00E72687"/>
    <w:rPr>
      <w:rFonts w:ascii="Courier New" w:hAnsi="Courier New" w:cs="Courier New"/>
    </w:rPr>
  </w:style>
  <w:style w:type="character" w:customStyle="1" w:styleId="WW8Num3z2">
    <w:name w:val="WW8Num3z2"/>
    <w:rsid w:val="00E72687"/>
    <w:rPr>
      <w:rFonts w:ascii="Wingdings" w:hAnsi="Wingdings"/>
    </w:rPr>
  </w:style>
  <w:style w:type="character" w:customStyle="1" w:styleId="WW8Num4z0">
    <w:name w:val="WW8Num4z0"/>
    <w:rsid w:val="00E72687"/>
    <w:rPr>
      <w:rFonts w:ascii="Symbol" w:eastAsia="Times New Roman" w:hAnsi="Symbol" w:cs="Times New Roman"/>
    </w:rPr>
  </w:style>
  <w:style w:type="character" w:customStyle="1" w:styleId="WW8Num4z1">
    <w:name w:val="WW8Num4z1"/>
    <w:rsid w:val="00E72687"/>
    <w:rPr>
      <w:rFonts w:ascii="Courier New" w:hAnsi="Courier New" w:cs="Courier New"/>
    </w:rPr>
  </w:style>
  <w:style w:type="character" w:customStyle="1" w:styleId="WW8Num4z2">
    <w:name w:val="WW8Num4z2"/>
    <w:rsid w:val="00E72687"/>
    <w:rPr>
      <w:rFonts w:ascii="Wingdings" w:hAnsi="Wingdings"/>
    </w:rPr>
  </w:style>
  <w:style w:type="character" w:customStyle="1" w:styleId="WW8Num4z3">
    <w:name w:val="WW8Num4z3"/>
    <w:rsid w:val="00E72687"/>
    <w:rPr>
      <w:rFonts w:ascii="Symbol" w:hAnsi="Symbol"/>
    </w:rPr>
  </w:style>
  <w:style w:type="character" w:customStyle="1" w:styleId="WW8Num5z0">
    <w:name w:val="WW8Num5z0"/>
    <w:rsid w:val="00E72687"/>
    <w:rPr>
      <w:rFonts w:ascii="Symbol" w:hAnsi="Symbol"/>
    </w:rPr>
  </w:style>
  <w:style w:type="character" w:customStyle="1" w:styleId="WW8Num5z1">
    <w:name w:val="WW8Num5z1"/>
    <w:rsid w:val="00E72687"/>
    <w:rPr>
      <w:rFonts w:ascii="Courier New" w:hAnsi="Courier New" w:cs="Courier New"/>
    </w:rPr>
  </w:style>
  <w:style w:type="character" w:customStyle="1" w:styleId="WW8Num5z2">
    <w:name w:val="WW8Num5z2"/>
    <w:rsid w:val="00E72687"/>
    <w:rPr>
      <w:rFonts w:ascii="Wingdings" w:hAnsi="Wingdings"/>
    </w:rPr>
  </w:style>
  <w:style w:type="character" w:customStyle="1" w:styleId="WW8Num9z1">
    <w:name w:val="WW8Num9z1"/>
    <w:rsid w:val="00E72687"/>
    <w:rPr>
      <w:rFonts w:ascii="Courier New" w:hAnsi="Courier New" w:cs="Courier New"/>
    </w:rPr>
  </w:style>
  <w:style w:type="character" w:customStyle="1" w:styleId="WW8Num9z2">
    <w:name w:val="WW8Num9z2"/>
    <w:rsid w:val="00E72687"/>
    <w:rPr>
      <w:rFonts w:ascii="Wingdings" w:hAnsi="Wingdings"/>
    </w:rPr>
  </w:style>
  <w:style w:type="character" w:customStyle="1" w:styleId="10">
    <w:name w:val="Основной шрифт абзаца1"/>
    <w:rsid w:val="00E72687"/>
  </w:style>
  <w:style w:type="character" w:styleId="a4">
    <w:name w:val="page number"/>
    <w:basedOn w:val="10"/>
    <w:semiHidden/>
    <w:rsid w:val="00E72687"/>
  </w:style>
  <w:style w:type="character" w:customStyle="1" w:styleId="3">
    <w:name w:val="Знак Знак3"/>
    <w:basedOn w:val="10"/>
    <w:rsid w:val="00E72687"/>
    <w:rPr>
      <w:sz w:val="24"/>
      <w:szCs w:val="24"/>
    </w:rPr>
  </w:style>
  <w:style w:type="character" w:customStyle="1" w:styleId="20">
    <w:name w:val="Знак Знак2"/>
    <w:basedOn w:val="10"/>
    <w:rsid w:val="00E72687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link w:val="31"/>
    <w:rsid w:val="00E72687"/>
    <w:rPr>
      <w:sz w:val="16"/>
      <w:szCs w:val="16"/>
    </w:rPr>
  </w:style>
  <w:style w:type="character" w:customStyle="1" w:styleId="a5">
    <w:name w:val="Знак Знак"/>
    <w:basedOn w:val="10"/>
    <w:rsid w:val="00E72687"/>
    <w:rPr>
      <w:sz w:val="24"/>
      <w:szCs w:val="24"/>
    </w:rPr>
  </w:style>
  <w:style w:type="character" w:customStyle="1" w:styleId="a6">
    <w:name w:val="Символ нумерации"/>
    <w:rsid w:val="00E72687"/>
  </w:style>
  <w:style w:type="character" w:customStyle="1" w:styleId="a7">
    <w:name w:val="Маркеры списка"/>
    <w:rsid w:val="00E72687"/>
    <w:rPr>
      <w:rFonts w:ascii="OpenSymbol" w:eastAsia="OpenSymbol" w:hAnsi="OpenSymbol" w:cs="OpenSymbol"/>
    </w:rPr>
  </w:style>
  <w:style w:type="paragraph" w:customStyle="1" w:styleId="a8">
    <w:name w:val="Заголовок"/>
    <w:basedOn w:val="a0"/>
    <w:next w:val="a9"/>
    <w:rsid w:val="00E726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0"/>
    <w:semiHidden/>
    <w:rsid w:val="00E72687"/>
    <w:pPr>
      <w:spacing w:after="120"/>
    </w:pPr>
  </w:style>
  <w:style w:type="paragraph" w:styleId="aa">
    <w:name w:val="Title"/>
    <w:basedOn w:val="a8"/>
    <w:next w:val="ab"/>
    <w:qFormat/>
    <w:rsid w:val="00E72687"/>
  </w:style>
  <w:style w:type="paragraph" w:styleId="ab">
    <w:name w:val="Subtitle"/>
    <w:basedOn w:val="a8"/>
    <w:next w:val="a9"/>
    <w:qFormat/>
    <w:rsid w:val="00E72687"/>
    <w:pPr>
      <w:jc w:val="center"/>
    </w:pPr>
    <w:rPr>
      <w:i/>
      <w:iCs/>
    </w:rPr>
  </w:style>
  <w:style w:type="paragraph" w:styleId="ac">
    <w:name w:val="List"/>
    <w:basedOn w:val="a9"/>
    <w:semiHidden/>
    <w:rsid w:val="00E72687"/>
    <w:rPr>
      <w:rFonts w:ascii="Arial" w:hAnsi="Arial" w:cs="Tahoma"/>
    </w:rPr>
  </w:style>
  <w:style w:type="paragraph" w:customStyle="1" w:styleId="21">
    <w:name w:val="Название2"/>
    <w:basedOn w:val="a0"/>
    <w:rsid w:val="00E726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726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E726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72687"/>
    <w:pPr>
      <w:suppressLineNumbers/>
    </w:pPr>
    <w:rPr>
      <w:rFonts w:ascii="Arial" w:hAnsi="Arial" w:cs="Tahoma"/>
    </w:rPr>
  </w:style>
  <w:style w:type="paragraph" w:styleId="ad">
    <w:name w:val="footer"/>
    <w:basedOn w:val="a0"/>
    <w:link w:val="ae"/>
    <w:uiPriority w:val="99"/>
    <w:rsid w:val="00E726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726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0"/>
    <w:semiHidden/>
    <w:rsid w:val="00E72687"/>
    <w:pPr>
      <w:tabs>
        <w:tab w:val="center" w:pos="4677"/>
        <w:tab w:val="right" w:pos="9355"/>
      </w:tabs>
    </w:pPr>
  </w:style>
  <w:style w:type="paragraph" w:styleId="af0">
    <w:name w:val="Balloon Text"/>
    <w:basedOn w:val="a0"/>
    <w:rsid w:val="00E726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687"/>
    <w:pPr>
      <w:widowControl w:val="0"/>
      <w:suppressAutoHyphens/>
      <w:autoSpaceDE w:val="0"/>
      <w:ind w:firstLine="720"/>
    </w:pPr>
    <w:rPr>
      <w:rFonts w:ascii="Arial Narrow" w:eastAsia="Arial" w:hAnsi="Arial Narrow" w:cs="Arial Narrow"/>
      <w:lang w:eastAsia="ar-SA"/>
    </w:rPr>
  </w:style>
  <w:style w:type="paragraph" w:customStyle="1" w:styleId="ConsNormal">
    <w:name w:val="ConsNormal"/>
    <w:rsid w:val="00E7268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10">
    <w:name w:val="Основной текст 31"/>
    <w:basedOn w:val="a0"/>
    <w:rsid w:val="00E72687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rsid w:val="00E72687"/>
    <w:pPr>
      <w:spacing w:after="120" w:line="480" w:lineRule="auto"/>
      <w:ind w:left="283"/>
    </w:pPr>
  </w:style>
  <w:style w:type="paragraph" w:styleId="af1">
    <w:name w:val="Normal (Web)"/>
    <w:basedOn w:val="a0"/>
    <w:uiPriority w:val="99"/>
    <w:rsid w:val="00E72687"/>
    <w:pPr>
      <w:spacing w:before="280" w:after="280"/>
    </w:pPr>
  </w:style>
  <w:style w:type="paragraph" w:customStyle="1" w:styleId="ConsNonformat">
    <w:name w:val="ConsNonformat"/>
    <w:rsid w:val="00E7268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E726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2">
    <w:name w:val="Содержимое таблицы"/>
    <w:basedOn w:val="a0"/>
    <w:rsid w:val="00E72687"/>
    <w:pPr>
      <w:suppressLineNumbers/>
    </w:pPr>
  </w:style>
  <w:style w:type="paragraph" w:customStyle="1" w:styleId="af3">
    <w:name w:val="Заголовок таблицы"/>
    <w:basedOn w:val="af2"/>
    <w:rsid w:val="00E72687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E72687"/>
  </w:style>
  <w:style w:type="paragraph" w:styleId="31">
    <w:name w:val="Body Text 3"/>
    <w:basedOn w:val="a0"/>
    <w:link w:val="30"/>
    <w:rsid w:val="007C1D09"/>
    <w:pPr>
      <w:suppressAutoHyphens w:val="0"/>
      <w:spacing w:after="120"/>
    </w:pPr>
    <w:rPr>
      <w:sz w:val="16"/>
      <w:szCs w:val="16"/>
      <w:lang w:eastAsia="ru-RU"/>
    </w:rPr>
  </w:style>
  <w:style w:type="character" w:styleId="af5">
    <w:name w:val="Hyperlink"/>
    <w:basedOn w:val="a1"/>
    <w:uiPriority w:val="99"/>
    <w:unhideWhenUsed/>
    <w:rsid w:val="004B7574"/>
    <w:rPr>
      <w:color w:val="0000FF" w:themeColor="hyperlink"/>
      <w:u w:val="single"/>
    </w:rPr>
  </w:style>
  <w:style w:type="paragraph" w:styleId="af6">
    <w:name w:val="List Paragraph"/>
    <w:basedOn w:val="a0"/>
    <w:link w:val="af7"/>
    <w:uiPriority w:val="34"/>
    <w:qFormat/>
    <w:rsid w:val="008D3672"/>
    <w:pPr>
      <w:ind w:left="720"/>
      <w:contextualSpacing/>
    </w:pPr>
  </w:style>
  <w:style w:type="paragraph" w:customStyle="1" w:styleId="13">
    <w:name w:val="Стиль1"/>
    <w:basedOn w:val="a0"/>
    <w:link w:val="14"/>
    <w:qFormat/>
    <w:rsid w:val="00BF4E79"/>
    <w:rPr>
      <w:sz w:val="16"/>
      <w:szCs w:val="16"/>
    </w:rPr>
  </w:style>
  <w:style w:type="paragraph" w:customStyle="1" w:styleId="1">
    <w:name w:val="1"/>
    <w:basedOn w:val="af6"/>
    <w:link w:val="15"/>
    <w:qFormat/>
    <w:rsid w:val="00BF4E79"/>
    <w:pPr>
      <w:numPr>
        <w:numId w:val="4"/>
      </w:numPr>
      <w:jc w:val="both"/>
    </w:pPr>
    <w:rPr>
      <w:sz w:val="22"/>
      <w:szCs w:val="22"/>
    </w:rPr>
  </w:style>
  <w:style w:type="character" w:customStyle="1" w:styleId="14">
    <w:name w:val="Стиль1 Знак"/>
    <w:basedOn w:val="a1"/>
    <w:link w:val="13"/>
    <w:rsid w:val="00BF4E79"/>
    <w:rPr>
      <w:sz w:val="16"/>
      <w:szCs w:val="16"/>
      <w:lang w:eastAsia="ar-SA"/>
    </w:rPr>
  </w:style>
  <w:style w:type="paragraph" w:customStyle="1" w:styleId="23">
    <w:name w:val="Стиль2"/>
    <w:basedOn w:val="1"/>
    <w:link w:val="24"/>
    <w:qFormat/>
    <w:rsid w:val="00DF66D1"/>
  </w:style>
  <w:style w:type="character" w:customStyle="1" w:styleId="af7">
    <w:name w:val="Абзац списка Знак"/>
    <w:basedOn w:val="a1"/>
    <w:link w:val="af6"/>
    <w:uiPriority w:val="34"/>
    <w:rsid w:val="00DF66D1"/>
    <w:rPr>
      <w:sz w:val="24"/>
      <w:szCs w:val="24"/>
      <w:lang w:eastAsia="ar-SA"/>
    </w:rPr>
  </w:style>
  <w:style w:type="character" w:customStyle="1" w:styleId="15">
    <w:name w:val="1 Знак"/>
    <w:basedOn w:val="af7"/>
    <w:link w:val="1"/>
    <w:rsid w:val="00DF66D1"/>
    <w:rPr>
      <w:sz w:val="22"/>
      <w:szCs w:val="22"/>
      <w:lang w:eastAsia="ar-SA"/>
    </w:rPr>
  </w:style>
  <w:style w:type="character" w:customStyle="1" w:styleId="24">
    <w:name w:val="Стиль2 Знак"/>
    <w:basedOn w:val="15"/>
    <w:link w:val="23"/>
    <w:rsid w:val="00DF66D1"/>
    <w:rPr>
      <w:sz w:val="22"/>
      <w:szCs w:val="22"/>
      <w:lang w:eastAsia="ar-SA"/>
    </w:rPr>
  </w:style>
  <w:style w:type="character" w:customStyle="1" w:styleId="apple-converted-space">
    <w:name w:val="apple-converted-space"/>
    <w:basedOn w:val="a1"/>
    <w:rsid w:val="007539E6"/>
  </w:style>
  <w:style w:type="character" w:customStyle="1" w:styleId="s3">
    <w:name w:val="s3"/>
    <w:basedOn w:val="a1"/>
    <w:rsid w:val="00912040"/>
  </w:style>
  <w:style w:type="character" w:customStyle="1" w:styleId="ae">
    <w:name w:val="Нижний колонтитул Знак"/>
    <w:basedOn w:val="a1"/>
    <w:link w:val="ad"/>
    <w:uiPriority w:val="99"/>
    <w:rsid w:val="0080380D"/>
    <w:rPr>
      <w:sz w:val="24"/>
      <w:szCs w:val="24"/>
      <w:lang w:eastAsia="ar-SA"/>
    </w:rPr>
  </w:style>
  <w:style w:type="paragraph" w:styleId="a">
    <w:name w:val="List Bullet"/>
    <w:basedOn w:val="a0"/>
    <w:uiPriority w:val="99"/>
    <w:unhideWhenUsed/>
    <w:rsid w:val="000C2A86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Svarog@yandex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formag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49D5-8E98-4452-B9A5-BBD16F29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13016</Words>
  <Characters>74196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SPecialiST RePack</Company>
  <LinksUpToDate>false</LinksUpToDate>
  <CharactersWithSpaces>87038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X</dc:creator>
  <cp:lastModifiedBy>Наталья</cp:lastModifiedBy>
  <cp:revision>2</cp:revision>
  <cp:lastPrinted>2020-12-07T07:29:00Z</cp:lastPrinted>
  <dcterms:created xsi:type="dcterms:W3CDTF">2020-12-24T15:15:00Z</dcterms:created>
  <dcterms:modified xsi:type="dcterms:W3CDTF">2020-12-24T15:15:00Z</dcterms:modified>
</cp:coreProperties>
</file>