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6D" w:rsidRDefault="00DC496D" w:rsidP="00DC4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6D">
        <w:rPr>
          <w:rFonts w:ascii="Times New Roman" w:hAnsi="Times New Roman" w:cs="Times New Roman"/>
          <w:b/>
          <w:sz w:val="28"/>
          <w:szCs w:val="28"/>
        </w:rPr>
        <w:t xml:space="preserve">Политика конфиденциальности </w:t>
      </w:r>
      <w:r>
        <w:rPr>
          <w:rFonts w:ascii="Times New Roman" w:hAnsi="Times New Roman" w:cs="Times New Roman"/>
          <w:b/>
          <w:sz w:val="28"/>
          <w:szCs w:val="28"/>
        </w:rPr>
        <w:t>ООО «УК Клевер»</w:t>
      </w:r>
      <w:r w:rsidRPr="00DC49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96D" w:rsidRPr="00DC496D" w:rsidRDefault="00DC496D" w:rsidP="00DC4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6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  <w:r w:rsidRPr="00DC496D">
        <w:rPr>
          <w:rFonts w:ascii="Times New Roman" w:hAnsi="Times New Roman" w:cs="Times New Roman"/>
          <w:b/>
          <w:sz w:val="28"/>
          <w:szCs w:val="28"/>
        </w:rPr>
        <w:t>обработки и защиты персональных данных)</w:t>
      </w:r>
    </w:p>
    <w:p w:rsidR="00DC496D" w:rsidRPr="00DC496D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6D">
        <w:rPr>
          <w:rFonts w:ascii="Times New Roman" w:hAnsi="Times New Roman" w:cs="Times New Roman"/>
          <w:b/>
          <w:sz w:val="28"/>
          <w:szCs w:val="28"/>
        </w:rPr>
        <w:t>1. Общие положения, термина и определения</w:t>
      </w:r>
    </w:p>
    <w:p w:rsidR="00DC496D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1.1. Настоящая Политика разработана в соответствии с Конституцией Российской Федерации, Федеральным законом от 27.07.2006г. № 149-ФЗ «Об информации, информационных технологиях и о защите информации», Федеральным законом от 27.07.2006 г. № 152-ФЗ «О персональных данных», «Положением об особенностях обработки персональных данных», «Об утверждении требований к защите персональных данных при их обработке в информационных системах персональных данных», утвержденных постановлением Правительства Российской Федерации от 01.11.2012г. № 1119, и иными нормативными актами в области защиты персональных данных, действующими на территории Российской Федерации. </w:t>
      </w:r>
    </w:p>
    <w:p w:rsidR="00DC496D" w:rsidRPr="00DC496D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6D">
        <w:rPr>
          <w:rFonts w:ascii="Times New Roman" w:hAnsi="Times New Roman" w:cs="Times New Roman"/>
          <w:b/>
          <w:sz w:val="28"/>
          <w:szCs w:val="28"/>
        </w:rPr>
        <w:t>1.2. Основные понятия, используемые в Политике:</w:t>
      </w:r>
    </w:p>
    <w:p w:rsidR="00DC496D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b/>
          <w:sz w:val="28"/>
          <w:szCs w:val="28"/>
        </w:rPr>
        <w:t>- Персональные данные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DC496D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b/>
          <w:sz w:val="28"/>
          <w:szCs w:val="28"/>
        </w:rPr>
        <w:t>- Субъект персональных данных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– физическое лицо (и/или ИП), которое прямо или косвенно </w:t>
      </w:r>
      <w:proofErr w:type="gramStart"/>
      <w:r w:rsidRPr="00DC496D">
        <w:rPr>
          <w:rFonts w:ascii="Times New Roman" w:hAnsi="Times New Roman" w:cs="Times New Roman"/>
          <w:sz w:val="28"/>
          <w:szCs w:val="28"/>
        </w:rPr>
        <w:t>определено</w:t>
      </w:r>
      <w:proofErr w:type="gramEnd"/>
      <w:r w:rsidRPr="00DC496D">
        <w:rPr>
          <w:rFonts w:ascii="Times New Roman" w:hAnsi="Times New Roman" w:cs="Times New Roman"/>
          <w:sz w:val="28"/>
          <w:szCs w:val="28"/>
        </w:rPr>
        <w:t xml:space="preserve"> или определяемо с помощью персональных данных: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b/>
          <w:sz w:val="28"/>
          <w:szCs w:val="28"/>
        </w:rPr>
        <w:t>- Пользователь сайта (далее – «Пользователь»)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496D">
        <w:rPr>
          <w:rFonts w:ascii="Times New Roman" w:hAnsi="Times New Roman" w:cs="Times New Roman"/>
          <w:sz w:val="28"/>
          <w:szCs w:val="28"/>
        </w:rPr>
        <w:t xml:space="preserve"> лицо, имеющее доступ к сайту посредством сети Интернет и использующее сайт </w:t>
      </w:r>
      <w:hyperlink r:id="rId4" w:history="1">
        <w:r w:rsidRPr="000C4876">
          <w:rPr>
            <w:rStyle w:val="a3"/>
            <w:rFonts w:ascii="Times New Roman" w:hAnsi="Times New Roman" w:cs="Times New Roman"/>
            <w:sz w:val="28"/>
            <w:szCs w:val="28"/>
          </w:rPr>
          <w:t>https://укклевер.рф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>- Администрация сайта (далее – Администрация)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– уполномоченные сотрудники на управление ООО «УК </w:t>
      </w:r>
      <w:r w:rsidR="00AB19A6">
        <w:rPr>
          <w:rFonts w:ascii="Times New Roman" w:hAnsi="Times New Roman" w:cs="Times New Roman"/>
          <w:sz w:val="28"/>
          <w:szCs w:val="28"/>
        </w:rPr>
        <w:t>Клевер</w:t>
      </w:r>
      <w:r w:rsidRPr="00DC496D">
        <w:rPr>
          <w:rFonts w:ascii="Times New Roman" w:hAnsi="Times New Roman" w:cs="Times New Roman"/>
          <w:sz w:val="28"/>
          <w:szCs w:val="28"/>
        </w:rPr>
        <w:t>»,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>- Оператор (персональных данных)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Здесь и далее под Оператором понимается ООО «УК </w:t>
      </w:r>
      <w:r w:rsidR="00AB19A6">
        <w:rPr>
          <w:rFonts w:ascii="Times New Roman" w:hAnsi="Times New Roman" w:cs="Times New Roman"/>
          <w:sz w:val="28"/>
          <w:szCs w:val="28"/>
        </w:rPr>
        <w:t>Клевер</w:t>
      </w:r>
      <w:r w:rsidRPr="00DC496D">
        <w:rPr>
          <w:rFonts w:ascii="Times New Roman" w:hAnsi="Times New Roman" w:cs="Times New Roman"/>
          <w:sz w:val="28"/>
          <w:szCs w:val="28"/>
        </w:rPr>
        <w:t>».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 xml:space="preserve"> - Обработка персональных данных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</w:t>
      </w:r>
      <w:r w:rsidRPr="00DC496D">
        <w:rPr>
          <w:rFonts w:ascii="Times New Roman" w:hAnsi="Times New Roman" w:cs="Times New Roman"/>
          <w:sz w:val="28"/>
          <w:szCs w:val="28"/>
        </w:rPr>
        <w:lastRenderedPageBreak/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>- Автоматизированная обработка персональных данных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– обработка персональных данных с помощью средств вычислительной техники.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>- Информационная система персональных данных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>- Обезличивание персональных данных</w:t>
      </w:r>
      <w:r w:rsidRPr="00DC496D">
        <w:rPr>
          <w:rFonts w:ascii="Times New Roman" w:hAnsi="Times New Roman" w:cs="Times New Roman"/>
          <w:sz w:val="28"/>
          <w:szCs w:val="28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AB19A6" w:rsidRPr="00AB19A6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Настоящая Политика (далее – Политика) определяет порядок обработки персональных данных и меры по обеспечению безопасности персональных данных в ООО «УК </w:t>
      </w:r>
      <w:r w:rsidR="00AB19A6">
        <w:rPr>
          <w:rFonts w:ascii="Times New Roman" w:hAnsi="Times New Roman" w:cs="Times New Roman"/>
          <w:sz w:val="28"/>
          <w:szCs w:val="28"/>
        </w:rPr>
        <w:t>Клевер</w:t>
      </w:r>
      <w:r w:rsidRPr="00DC496D">
        <w:rPr>
          <w:rFonts w:ascii="Times New Roman" w:hAnsi="Times New Roman" w:cs="Times New Roman"/>
          <w:sz w:val="28"/>
          <w:szCs w:val="28"/>
        </w:rPr>
        <w:t>» (далее – «Общество») и на Сайте</w:t>
      </w:r>
      <w:r w:rsidR="00AB19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B19A6" w:rsidRPr="000C4876">
          <w:rPr>
            <w:rStyle w:val="a3"/>
            <w:rFonts w:ascii="Times New Roman" w:hAnsi="Times New Roman" w:cs="Times New Roman"/>
            <w:sz w:val="28"/>
            <w:szCs w:val="28"/>
          </w:rPr>
          <w:t>https://укклев</w:t>
        </w:r>
        <w:bookmarkStart w:id="0" w:name="_GoBack"/>
        <w:bookmarkEnd w:id="0"/>
        <w:r w:rsidR="00AB19A6" w:rsidRPr="000C4876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r w:rsidR="00AB19A6" w:rsidRPr="000C4876">
          <w:rPr>
            <w:rStyle w:val="a3"/>
            <w:rFonts w:ascii="Times New Roman" w:hAnsi="Times New Roman" w:cs="Times New Roman"/>
            <w:sz w:val="28"/>
            <w:szCs w:val="28"/>
          </w:rPr>
          <w:t>р.рф</w:t>
        </w:r>
      </w:hyperlink>
      <w:r w:rsidR="00AB19A6">
        <w:rPr>
          <w:rFonts w:ascii="Times New Roman" w:hAnsi="Times New Roman" w:cs="Times New Roman"/>
          <w:sz w:val="28"/>
          <w:szCs w:val="28"/>
        </w:rPr>
        <w:t xml:space="preserve"> </w:t>
      </w:r>
      <w:r w:rsidRPr="00DC496D">
        <w:rPr>
          <w:rFonts w:ascii="Times New Roman" w:hAnsi="Times New Roman" w:cs="Times New Roman"/>
          <w:sz w:val="28"/>
          <w:szCs w:val="28"/>
        </w:rPr>
        <w:t xml:space="preserve">с целью защиты прав и свобод человека и гражданина при обработке его персональных данных. 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>2.1. Настоящая политика характеризуется следующими признаками: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 </w:t>
      </w: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Раскрывает способы и принципы обработки персональных данных, права и обязанности Общества при обработке персональных данных, права субъектов персональных данных, а также включает требования, реализуемые Обществом в целях обеспечения безопасности персональных данных при их обработке.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 </w:t>
      </w: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Является общедоступным документом, декларирующим концептуальные основы деятельности Общества при обработке и защите персональных данных.</w:t>
      </w:r>
    </w:p>
    <w:p w:rsidR="00AB19A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 2.2. Предоставление персональных данных Субъектом Обществу (в том числе использование Сайта Пользователем) означает согласие с настоящей Политикой конфиденциальности и условиями обработки персональных данных Субъекта В случае несогласия с условиями Политики конфиденциальности Пользователь сайта должен прекратить использование Сайта. </w:t>
      </w:r>
    </w:p>
    <w:p w:rsidR="00AB19A6" w:rsidRPr="00196B45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9A6">
        <w:rPr>
          <w:rFonts w:ascii="Times New Roman" w:hAnsi="Times New Roman" w:cs="Times New Roman"/>
          <w:b/>
          <w:sz w:val="28"/>
          <w:szCs w:val="28"/>
        </w:rPr>
        <w:t xml:space="preserve">3. 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ООО «УК </w:t>
      </w:r>
      <w:r w:rsidR="00AB19A6">
        <w:rPr>
          <w:rFonts w:ascii="Times New Roman" w:hAnsi="Times New Roman" w:cs="Times New Roman"/>
          <w:b/>
          <w:sz w:val="28"/>
          <w:szCs w:val="28"/>
        </w:rPr>
        <w:t>Клевер</w:t>
      </w:r>
      <w:r w:rsidRPr="00AB19A6">
        <w:rPr>
          <w:rFonts w:ascii="Times New Roman" w:hAnsi="Times New Roman" w:cs="Times New Roman"/>
          <w:b/>
          <w:sz w:val="28"/>
          <w:szCs w:val="28"/>
        </w:rPr>
        <w:t>».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lastRenderedPageBreak/>
        <w:t xml:space="preserve"> 3.1. Политика обработки персональных данных в Обществе определяется в соответствии со следующими нормативными правовыми актами: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Трудовой кодекс Российской Федерации;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№ 152-ФЗ «О персональных данных»; </w:t>
      </w: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6 марта 1997 г. № 188 «Об утверждении Перечня сведений конфиденциального характера»;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6 июля 2008 г.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DC496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DC496D">
        <w:rPr>
          <w:rFonts w:ascii="Times New Roman" w:hAnsi="Times New Roman" w:cs="Times New Roman"/>
          <w:sz w:val="28"/>
          <w:szCs w:val="28"/>
        </w:rPr>
        <w:t xml:space="preserve"> от 5 сентября 2013 г. № 996 «Об утверждении требований и методов по обезличиванию персональных данных»;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Российской Федерации и нормативные документы уполномоченных органов государственной власти. </w:t>
      </w:r>
    </w:p>
    <w:p w:rsidR="00196B45" w:rsidRPr="00196B45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B45">
        <w:rPr>
          <w:rFonts w:ascii="Times New Roman" w:hAnsi="Times New Roman" w:cs="Times New Roman"/>
          <w:b/>
          <w:sz w:val="28"/>
          <w:szCs w:val="28"/>
        </w:rPr>
        <w:t xml:space="preserve">4. ПРИНЦИПЫ И ЦЕЛИ ОБРАБОТКИ ПЕРСОНАЛЬНЫХ ДАННЫХ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4.1. Общество, являясь оператором персональных данных, осуществляет обработку персональных данных Субъектов в соответствии с действующим Законодательством (п.3 настоящей Политики).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4.2. Обработка персональных данных в Обществе осуществляется на основе следующих принципов: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законности и справедливой основы;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ограничения обработки персональных данных достижением конкретных, заранее определённых и законных целей;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недопущения обработки персональных данных, несовместимой с целями сбора персональных данных;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недопущения объединения баз данных, содержащих персональные данные, обработка которых осуществляется в целях, несовместимых между собой;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обработки только тех персональных данных, которые отвечают целям их обработки;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соответствия содержания и объёма обрабатываемых персональных данных заявленным целям обработки;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недопущения обработки избыточных персональных данных по отношению к заявленным целям их обработки;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обеспечения точности, достаточности и актуальности персональных данных по отношению к целям обработки персональных данных;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уничтожения либо обезличивания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4.3. Персональные данные обрабатываются в Обществе в целях, на следующих основаниях с применением следующих действий и способов: </w:t>
      </w:r>
    </w:p>
    <w:p w:rsidR="00196B45" w:rsidRPr="00196B45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B45">
        <w:rPr>
          <w:rFonts w:ascii="Times New Roman" w:hAnsi="Times New Roman" w:cs="Times New Roman"/>
          <w:b/>
          <w:sz w:val="28"/>
          <w:szCs w:val="28"/>
        </w:rPr>
        <w:t xml:space="preserve">4.3.1. Предоставление доступа к онлайн-сервисам (в рамках обеспечения соблюдения жилищного законодательства РФ)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196B45">
        <w:rPr>
          <w:rFonts w:ascii="Times New Roman" w:hAnsi="Times New Roman" w:cs="Times New Roman"/>
          <w:b/>
          <w:sz w:val="28"/>
          <w:szCs w:val="28"/>
        </w:rPr>
        <w:t>Категории персональных данных Персональные данные</w:t>
      </w:r>
      <w:r w:rsidRPr="00DC496D">
        <w:rPr>
          <w:rFonts w:ascii="Times New Roman" w:hAnsi="Times New Roman" w:cs="Times New Roman"/>
          <w:sz w:val="28"/>
          <w:szCs w:val="28"/>
        </w:rPr>
        <w:t xml:space="preserve"> фамилия, имя, отчество; адрес электронной почты; номер телефона; ИНН (при необходимости), номер лицевого счета (при необходимости);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196B45">
        <w:rPr>
          <w:rFonts w:ascii="Times New Roman" w:hAnsi="Times New Roman" w:cs="Times New Roman"/>
          <w:b/>
          <w:sz w:val="28"/>
          <w:szCs w:val="28"/>
        </w:rPr>
        <w:t xml:space="preserve">Категории субъектов, персональные данные которых обрабатываются: </w:t>
      </w:r>
      <w:r w:rsidRPr="00DC496D">
        <w:rPr>
          <w:rFonts w:ascii="Times New Roman" w:hAnsi="Times New Roman" w:cs="Times New Roman"/>
          <w:sz w:val="28"/>
          <w:szCs w:val="28"/>
        </w:rPr>
        <w:t xml:space="preserve">Посетители сайта;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196B45">
        <w:rPr>
          <w:rFonts w:ascii="Times New Roman" w:hAnsi="Times New Roman" w:cs="Times New Roman"/>
          <w:b/>
          <w:sz w:val="28"/>
          <w:szCs w:val="28"/>
        </w:rPr>
        <w:t>Правовое основание обработки персональных данных:</w:t>
      </w:r>
      <w:r w:rsidRPr="00DC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196B45">
        <w:rPr>
          <w:rFonts w:ascii="Times New Roman" w:hAnsi="Times New Roman" w:cs="Times New Roman"/>
          <w:b/>
          <w:sz w:val="28"/>
          <w:szCs w:val="28"/>
        </w:rPr>
        <w:t xml:space="preserve">Перечень действий: </w:t>
      </w:r>
      <w:r w:rsidRPr="00DC496D">
        <w:rPr>
          <w:rFonts w:ascii="Times New Roman" w:hAnsi="Times New Roman" w:cs="Times New Roman"/>
          <w:sz w:val="28"/>
          <w:szCs w:val="28"/>
        </w:rPr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уничтожение; Способы обработки: автоматизированная; с передачей по внутренней сети юридического лица; с передачей по сети Интернет;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4.4. Обработка персональных данных в Обществе осуществляется следующими способами: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неавтоматизированная обработка персональных данных (за исключением данных, полученных через сайт или иным способом с использованием средств автоматизации);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автоматизированная обработка персональных данных с передачей полученной информации по информационно-телекоммуникационным сетям; </w:t>
      </w:r>
      <w:r w:rsidRPr="00DC496D">
        <w:rPr>
          <w:rFonts w:ascii="Times New Roman" w:hAnsi="Times New Roman" w:cs="Times New Roman"/>
          <w:sz w:val="28"/>
          <w:szCs w:val="28"/>
        </w:rPr>
        <w:sym w:font="Symbol" w:char="F0B7"/>
      </w:r>
      <w:r w:rsidRPr="00DC496D">
        <w:rPr>
          <w:rFonts w:ascii="Times New Roman" w:hAnsi="Times New Roman" w:cs="Times New Roman"/>
          <w:sz w:val="28"/>
          <w:szCs w:val="28"/>
        </w:rPr>
        <w:t xml:space="preserve"> смешанная обработка персональных данных.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4.5. Общество защищает Данные, которые необходимы для достижения целей и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4.6. Любая иная персональная информация неоговоренная выше подлежит надежному хранению и нераспространению, за исключением случаев, предусмотренных в </w:t>
      </w:r>
      <w:proofErr w:type="spellStart"/>
      <w:r w:rsidRPr="00DC496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C496D">
        <w:rPr>
          <w:rFonts w:ascii="Times New Roman" w:hAnsi="Times New Roman" w:cs="Times New Roman"/>
          <w:sz w:val="28"/>
          <w:szCs w:val="28"/>
        </w:rPr>
        <w:t xml:space="preserve">. 5.2. настоящей Политики конфиденциальности.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4.7. При обработке (в </w:t>
      </w:r>
      <w:proofErr w:type="spellStart"/>
      <w:r w:rsidRPr="00DC49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C496D">
        <w:rPr>
          <w:rFonts w:ascii="Times New Roman" w:hAnsi="Times New Roman" w:cs="Times New Roman"/>
          <w:sz w:val="28"/>
          <w:szCs w:val="28"/>
        </w:rPr>
        <w:t xml:space="preserve">. хранении) персональных данных криптографические средства не используются.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4.8. Описание мер, предусмотренных статьями 18.1. и 19 Федерального закона «О персональных данных»: Разработаны локальные акты, по вопросам обработки персональных данных. Лица,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 Назначен ответственный за организацию обработки персональных данных. На стенде (и (или) сайте) размещен документ, определяющий политику в отношении обработки персональных данных, и сведения о реализуемых требованиях к защите персональных, данных. Разработаны модели угроз безопасности персональным данным в информационных системах. В информационных системах установлен 3 уровень защищенности персональных данных. Обеспечивается учет машинных носителей персональных данных. Обеспечивается восстановление персональных данных, модифицированных или уничтоженных вследствие несанкционированного доступа к ним. Разработаны правила доступа к персональным данным, обрабатываемым в информационной системе персональных данных, а также обеспечивается регистрация и учет всех действий, совершаемых с персональными данными в информационной системе персональных данных. Осуществляется внутренний контроль соответствия обработки персональных данных требованиям Федерального закона РФ № 152 «О персональных данных» и принятым в соответствии с ним нормативно правовым актам. Исключена возможность неконтролируемого проникновения или пребывания посторонних лиц в </w:t>
      </w:r>
      <w:r w:rsidRPr="00DC496D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где ведется работа с персональными данными. Обеспечена сохранность носителей персональных данных и средств защиты информации. Для обеспечения безопасности персональных данных применяются программно-технические средства. Средства обеспечения безопасности: электронная цифровая подпись, используются антивирусные средства защиты информации, идентификация и проверка подлинности пользователя при входе в информационную систему по паролю условно-постоянного действия длиной не менее шести буквенно-цифровых символов; наличие средств восстановления системы защиты персональных данных; в наличии запираемый сейф (для хранения носителей информации с персональными данными).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4.9.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 </w:t>
      </w:r>
    </w:p>
    <w:p w:rsidR="00196B45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4.10.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4.11.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 </w:t>
      </w:r>
    </w:p>
    <w:p w:rsidR="003D4D16" w:rsidRPr="003D4D16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16">
        <w:rPr>
          <w:rFonts w:ascii="Times New Roman" w:hAnsi="Times New Roman" w:cs="Times New Roman"/>
          <w:b/>
          <w:sz w:val="28"/>
          <w:szCs w:val="28"/>
        </w:rPr>
        <w:t xml:space="preserve">5. СРОКИ ОБРАБОТКИ ПЕРСОНАЛЬНОЙ ИНФОРМАЦИИ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Сроки хранения документов (в </w:t>
      </w:r>
      <w:proofErr w:type="spellStart"/>
      <w:r w:rsidRPr="00DC49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C496D">
        <w:rPr>
          <w:rFonts w:ascii="Times New Roman" w:hAnsi="Times New Roman" w:cs="Times New Roman"/>
          <w:sz w:val="28"/>
          <w:szCs w:val="28"/>
        </w:rPr>
        <w:t xml:space="preserve">. в электронном виде), содержащих персональные данные субъектов, определяются в соответствии со сроком действия договора (при наличии такового; при к договору также приравниваются отношения Общества с пользователем сайта Общества) с субъектом персональных данных, Федеральным законом РФ «Об архивном деле в Российской Федерации» № 125- ФЗ от 22.10.2004 г., сроком исковой давности, а также иными требованиями законодательства РФ. По истечении сроков хранения таких документов они подлежат уничтожению. Кроме того, сроки обработки и хранения персональных данных клиентов и контрагентов Общества, определяются в соответствии с законодательством Российской Федерации. С учетом положений законодательства Российской Федерации, устанавливаются следующие сроки обработки и хранения персональных данных: - персональные данные, обрабатываемые в рамках исполнения договоров, обрабатываются в течении срока действия договора и три года после его исполнения для защиты прав в случае предъявления иска в связи с </w:t>
      </w:r>
      <w:r w:rsidRPr="00DC496D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договора. - договоры и дополнительные соглашения к ним пять лет после истечения срока действия договора согласно статьи 436, 440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утв. Приказом Минкультуры России от 25.08.2010 N 558.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3D4D16">
        <w:rPr>
          <w:rFonts w:ascii="Times New Roman" w:hAnsi="Times New Roman" w:cs="Times New Roman"/>
          <w:b/>
          <w:sz w:val="28"/>
          <w:szCs w:val="28"/>
        </w:rPr>
        <w:t>6. ПРАВА СУБЪЕКТОВ ПЕРСОНАЛЬНЫХ ДАННЫХ</w:t>
      </w:r>
      <w:r w:rsidRPr="00DC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6.1. Субъект персональных данных имеет право на получение сведений об обработке его персональных данных Обществом.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6.2. Субъект персональных данных вправе требовать от Общества уточнения его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6.3. Для реализации и защиты своих прав и законных интересов субъект персональных данных имеет право обратиться в Общество. Общество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6.4. Субъект персональных данных вправе обжаловать действия или бездействие Общества путем обращения в уполномоченный орган по защите прав субъектов персональных данных.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6.5.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3D4D16">
        <w:rPr>
          <w:rFonts w:ascii="Times New Roman" w:hAnsi="Times New Roman" w:cs="Times New Roman"/>
          <w:b/>
          <w:sz w:val="28"/>
          <w:szCs w:val="28"/>
        </w:rPr>
        <w:t>7. СВЕДЕНИЕ ОБ ОБЕСПЕЧЕНИИ БЕЗОПАСНОСТИ ПЕРСОНАЛЬНЫХ ДАННЫХ В СООТВЕТСТВИИ С ТРЕБОВАНИЯМИ К ЗАЩИТЕ ПЕРСОНАЛЬНЫХ ДАННЫХ, УСТАНОВЛЕННЫМИ ПРАВИТЕЛЬСТВОМ РФ:</w:t>
      </w:r>
      <w:r w:rsidRPr="00DC4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Федерации: В соответствии с постановлением Правительства от 01.11.2012 № 1119 для обеспечения 3-го уровня защищенности персональных данных при их обработке в информационной системе: обеспечена безопасность помещений, в которых размещена информационная система; обеспечена сохранность носителей персональных </w:t>
      </w:r>
      <w:r w:rsidRPr="00DC496D">
        <w:rPr>
          <w:rFonts w:ascii="Times New Roman" w:hAnsi="Times New Roman" w:cs="Times New Roman"/>
          <w:sz w:val="28"/>
          <w:szCs w:val="28"/>
        </w:rPr>
        <w:lastRenderedPageBreak/>
        <w:t xml:space="preserve">данных; утвержден перечень лиц. доступ которых к персональным данным, обрабатываемым в информационной системе, необходим для выполнения ими служебных (трудовых) обязанностей; назначено должностное лицо, ответственный за обеспечение безопасности персональных данных в информационной системе. В соответствии с постановлением Правительства от 15.09.2008 № 687 лица, осуществляющие обработку персональных данных без использования средств автоматизации, проинформированы об особенностях и правилах осуществления такой обработки, локальными актами установлены места хранения персональных данных и перечень лиц, осуществляющих обработку персональных данных </w:t>
      </w:r>
    </w:p>
    <w:p w:rsidR="003D4D16" w:rsidRPr="003D4D16" w:rsidRDefault="00DC496D" w:rsidP="00DC4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D16">
        <w:rPr>
          <w:rFonts w:ascii="Times New Roman" w:hAnsi="Times New Roman" w:cs="Times New Roman"/>
          <w:b/>
          <w:sz w:val="28"/>
          <w:szCs w:val="28"/>
        </w:rPr>
        <w:t xml:space="preserve">8. ЗАКЛЮЧЕНИЕ </w:t>
      </w:r>
    </w:p>
    <w:p w:rsidR="003D4D16" w:rsidRDefault="00DC496D" w:rsidP="00DC496D">
      <w:pPr>
        <w:jc w:val="both"/>
        <w:rPr>
          <w:rFonts w:ascii="Times New Roman" w:hAnsi="Times New Roman" w:cs="Times New Roman"/>
          <w:sz w:val="28"/>
          <w:szCs w:val="28"/>
        </w:rPr>
      </w:pPr>
      <w:r w:rsidRPr="00DC496D">
        <w:rPr>
          <w:rFonts w:ascii="Times New Roman" w:hAnsi="Times New Roman" w:cs="Times New Roman"/>
          <w:sz w:val="28"/>
          <w:szCs w:val="28"/>
        </w:rPr>
        <w:t xml:space="preserve">Настоящая Политика подлежит изменению, дополнению в случае принятия новых законодательных актов и специальных нормативных документов по обработке и защите персональных данных. Ответственность работников Общества,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Российский Федерации. </w:t>
      </w:r>
    </w:p>
    <w:sectPr w:rsidR="003D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62"/>
    <w:rsid w:val="00196B45"/>
    <w:rsid w:val="003D4D16"/>
    <w:rsid w:val="00434D66"/>
    <w:rsid w:val="004B2C62"/>
    <w:rsid w:val="00A431A7"/>
    <w:rsid w:val="00AB19A6"/>
    <w:rsid w:val="00D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91CF"/>
  <w15:chartTrackingRefBased/>
  <w15:docId w15:val="{C64A7E78-3C3A-499F-88DC-E1D36E6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96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4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1;&#1082;&#1082;&#1083;&#1077;&#1074;&#1077;&#1088;.&#1088;&#1092;" TargetMode="External"/><Relationship Id="rId4" Type="http://schemas.openxmlformats.org/officeDocument/2006/relationships/hyperlink" Target="https://&#1091;&#1082;&#1082;&#1083;&#1077;&#1074;&#1077;&#1088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3</cp:revision>
  <dcterms:created xsi:type="dcterms:W3CDTF">2025-02-19T06:24:00Z</dcterms:created>
  <dcterms:modified xsi:type="dcterms:W3CDTF">2025-02-20T08:31:00Z</dcterms:modified>
</cp:coreProperties>
</file>