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>ОТЧЁТ О ДЕЯТЕЛЬНОСТИ ПО УПРАВЛЕНИЮ МНОГОКВАРТИРНЫМ ДОМОМ</w:t>
      </w:r>
    </w:p>
    <w:p w14:paraId="00000002">
      <w:pPr>
        <w:spacing w:after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Отчёт о деятельности по управлению многоквартирным домом по адресу: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Московская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 xml:space="preserve"> область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г.о.Химки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мкр.Сходня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ул.Первомайская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59</w:t>
      </w:r>
    </w:p>
    <w:tbl>
      <w:tblPr>
        <w:tblStyle w:val="13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2268"/>
        <w:gridCol w:w="3533"/>
      </w:tblGrid>
      <w:tr w14:paraId="37086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0000003">
            <w:pPr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 w:val="0"/>
              </w:rPr>
              <w:t>за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000000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>2025</w:t>
            </w:r>
          </w:p>
        </w:tc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0000005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 w:val="0"/>
              </w:rPr>
              <w:t>год</w:t>
            </w:r>
          </w:p>
        </w:tc>
      </w:tr>
      <w:tr w14:paraId="4DD6D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0000006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Общество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 с ограниченной ответственностью «Управляющая компания «СВАРОГ»</w:t>
            </w:r>
          </w:p>
        </w:tc>
      </w:tr>
      <w:tr w14:paraId="5B7EF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0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(полное наименование лица, осуществляющего управление многоквартирным домом)</w:t>
            </w:r>
          </w:p>
        </w:tc>
      </w:tr>
      <w:tr w14:paraId="6615A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 область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г.о.Химки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мкр.Сходня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ул.Микояна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дом 23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корп.1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офис 5</w:t>
            </w:r>
          </w:p>
        </w:tc>
      </w:tr>
      <w:tr w14:paraId="5C69A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0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(адрес места приёма населения лицом, осуществляющим управление многоквартирным домом, по вопросам отчёта)</w:t>
            </w:r>
          </w:p>
        </w:tc>
      </w:tr>
      <w:tr w14:paraId="0C30B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12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ОГРН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1125047016643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ИНН 5047136373</w:t>
            </w:r>
          </w:p>
        </w:tc>
      </w:tr>
      <w:tr w14:paraId="411DE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1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</w:tbl>
    <w:p w14:paraId="00000018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Лицо, уполномоченное давать разъяснения по отчёту: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ru-RU"/>
        </w:rPr>
        <w:t>Ярова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u-RU"/>
        </w:rPr>
        <w:t xml:space="preserve"> Наталья Валерьевна - генеральный директор</w:t>
      </w:r>
    </w:p>
    <w:tbl>
      <w:tblPr>
        <w:tblStyle w:val="14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477A8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1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(фамилия, имя отчество (при наличии), должность)</w:t>
            </w:r>
          </w:p>
        </w:tc>
      </w:tr>
      <w:tr w14:paraId="37C70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1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8 (495) 574-39-49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uksvarog@yandex.ru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62C17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1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(номер телефона, адрес электронной почты (при наличии) лица, уполномоченного давать разъяснения по отчёту)</w:t>
            </w:r>
          </w:p>
        </w:tc>
      </w:tr>
    </w:tbl>
    <w:p w14:paraId="0000001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1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Общая площадь жилых и нежилых помещений в многоквартирном доме, принадлежащих собственникам жилых и нежилых помещений (без учёта помещений, входящих в состав общего имущества многоквартирного дома):</w:t>
      </w:r>
    </w:p>
    <w:tbl>
      <w:tblPr>
        <w:tblStyle w:val="15"/>
        <w:tblW w:w="934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793"/>
      </w:tblGrid>
      <w:tr w14:paraId="25A379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bottom w:val="single" w:color="000000" w:sz="4" w:space="0"/>
            </w:tcBorders>
          </w:tcPr>
          <w:p w14:paraId="0000001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22 270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p w14:paraId="000000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м²</w:t>
            </w:r>
          </w:p>
        </w:tc>
      </w:tr>
    </w:tbl>
    <w:p w14:paraId="0000002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Дата размещения отчёта: «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»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u-RU"/>
        </w:rPr>
        <w:t>марта 2026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г.</w:t>
      </w:r>
    </w:p>
    <w:p w14:paraId="00000021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За отчётный период выполнены следующие работы (оказаны следующие услуги) 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по содержанию общего имущества собственников помещений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в многоквартирном доме:</w:t>
      </w:r>
    </w:p>
    <w:tbl>
      <w:tblPr>
        <w:tblStyle w:val="16"/>
        <w:tblW w:w="9972" w:type="dxa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904"/>
        <w:gridCol w:w="744"/>
        <w:gridCol w:w="1152"/>
        <w:gridCol w:w="948"/>
        <w:gridCol w:w="1392"/>
        <w:gridCol w:w="797"/>
        <w:gridCol w:w="1411"/>
      </w:tblGrid>
      <w:tr w14:paraId="01049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restart"/>
            <w:vAlign w:val="center"/>
          </w:tcPr>
          <w:p w14:paraId="000000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№ п/п</w:t>
            </w:r>
          </w:p>
        </w:tc>
        <w:tc>
          <w:tcPr>
            <w:tcW w:w="2904" w:type="dxa"/>
            <w:vMerge w:val="restart"/>
            <w:vAlign w:val="center"/>
          </w:tcPr>
          <w:p w14:paraId="000000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Наименование работы (услуги)</w:t>
            </w:r>
          </w:p>
        </w:tc>
        <w:tc>
          <w:tcPr>
            <w:tcW w:w="744" w:type="dxa"/>
            <w:vMerge w:val="restart"/>
            <w:vAlign w:val="center"/>
          </w:tcPr>
          <w:p w14:paraId="000000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Ед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ца изм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работы (услуги)</w:t>
            </w:r>
          </w:p>
        </w:tc>
        <w:tc>
          <w:tcPr>
            <w:tcW w:w="1152" w:type="dxa"/>
            <w:vMerge w:val="restart"/>
            <w:vAlign w:val="center"/>
          </w:tcPr>
          <w:p w14:paraId="000000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Цена (стоимость) единицы работы (услуги), руб.</w:t>
            </w:r>
          </w:p>
        </w:tc>
        <w:tc>
          <w:tcPr>
            <w:tcW w:w="2340" w:type="dxa"/>
            <w:gridSpan w:val="2"/>
            <w:vAlign w:val="center"/>
          </w:tcPr>
          <w:p w14:paraId="000000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По перечню работ (услуг)</w:t>
            </w:r>
          </w:p>
        </w:tc>
        <w:tc>
          <w:tcPr>
            <w:tcW w:w="2208" w:type="dxa"/>
            <w:gridSpan w:val="2"/>
            <w:vAlign w:val="center"/>
          </w:tcPr>
          <w:p w14:paraId="000000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Выделено</w:t>
            </w:r>
          </w:p>
        </w:tc>
      </w:tr>
      <w:tr w14:paraId="7EF63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continue"/>
            <w:vAlign w:val="center"/>
          </w:tcPr>
          <w:p w14:paraId="000000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000000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vMerge w:val="continue"/>
            <w:vAlign w:val="center"/>
          </w:tcPr>
          <w:p w14:paraId="0000002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vAlign w:val="center"/>
          </w:tcPr>
          <w:p w14:paraId="000000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000000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Кол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во единиц работы (оказанной услуги)</w:t>
            </w:r>
          </w:p>
        </w:tc>
        <w:tc>
          <w:tcPr>
            <w:tcW w:w="1392" w:type="dxa"/>
            <w:vAlign w:val="center"/>
          </w:tcPr>
          <w:p w14:paraId="000000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Стоимость работы (оказанной услуги), руб.</w:t>
            </w:r>
          </w:p>
          <w:p w14:paraId="000000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0000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(произведение граф 4 и 5)</w:t>
            </w:r>
          </w:p>
        </w:tc>
        <w:tc>
          <w:tcPr>
            <w:tcW w:w="797" w:type="dxa"/>
            <w:vAlign w:val="center"/>
          </w:tcPr>
          <w:p w14:paraId="000000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Кол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во единиц работы (оказанной услуги)</w:t>
            </w:r>
          </w:p>
        </w:tc>
        <w:tc>
          <w:tcPr>
            <w:tcW w:w="1411" w:type="dxa"/>
            <w:vAlign w:val="center"/>
          </w:tcPr>
          <w:p w14:paraId="000000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Стоимость работы (оказанной услуги), руб.</w:t>
            </w:r>
          </w:p>
          <w:p w14:paraId="00000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0000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(произведение граф 4 и 7)</w:t>
            </w:r>
          </w:p>
        </w:tc>
      </w:tr>
      <w:tr w14:paraId="6B2FC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000000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2904" w:type="dxa"/>
            <w:vAlign w:val="center"/>
          </w:tcPr>
          <w:p w14:paraId="000000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744" w:type="dxa"/>
            <w:vAlign w:val="center"/>
          </w:tcPr>
          <w:p w14:paraId="000000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tcW w:w="1152" w:type="dxa"/>
            <w:vAlign w:val="center"/>
          </w:tcPr>
          <w:p w14:paraId="000000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4</w:t>
            </w:r>
          </w:p>
        </w:tc>
        <w:tc>
          <w:tcPr>
            <w:tcW w:w="948" w:type="dxa"/>
            <w:vAlign w:val="center"/>
          </w:tcPr>
          <w:p w14:paraId="00000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5</w:t>
            </w:r>
          </w:p>
        </w:tc>
        <w:tc>
          <w:tcPr>
            <w:tcW w:w="1392" w:type="dxa"/>
            <w:vAlign w:val="center"/>
          </w:tcPr>
          <w:p w14:paraId="000000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6</w:t>
            </w:r>
          </w:p>
        </w:tc>
        <w:tc>
          <w:tcPr>
            <w:tcW w:w="797" w:type="dxa"/>
            <w:vAlign w:val="center"/>
          </w:tcPr>
          <w:p w14:paraId="000000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7</w:t>
            </w:r>
          </w:p>
        </w:tc>
        <w:tc>
          <w:tcPr>
            <w:tcW w:w="1411" w:type="dxa"/>
            <w:vAlign w:val="center"/>
          </w:tcPr>
          <w:p w14:paraId="000000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8</w:t>
            </w:r>
          </w:p>
        </w:tc>
      </w:tr>
      <w:tr w14:paraId="2B25B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477CDE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2904" w:type="dxa"/>
            <w:vAlign w:val="center"/>
          </w:tcPr>
          <w:p w14:paraId="6B10EA0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Работы, выполняемые в целях надлежащего содержания систем дымоудаления многоквартирных домов;</w:t>
            </w:r>
          </w:p>
        </w:tc>
        <w:tc>
          <w:tcPr>
            <w:tcW w:w="744" w:type="dxa"/>
            <w:vAlign w:val="center"/>
          </w:tcPr>
          <w:p w14:paraId="691047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557285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64 472,52</w:t>
            </w:r>
          </w:p>
        </w:tc>
        <w:tc>
          <w:tcPr>
            <w:tcW w:w="948" w:type="dxa"/>
            <w:vAlign w:val="center"/>
          </w:tcPr>
          <w:p w14:paraId="45A5E2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392" w:type="dxa"/>
            <w:vAlign w:val="center"/>
          </w:tcPr>
          <w:p w14:paraId="525F0A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257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890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,08</w:t>
            </w:r>
          </w:p>
        </w:tc>
        <w:tc>
          <w:tcPr>
            <w:tcW w:w="797" w:type="dxa"/>
            <w:vAlign w:val="center"/>
          </w:tcPr>
          <w:p w14:paraId="2A61A6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14:paraId="3A6917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30 546,00</w:t>
            </w:r>
          </w:p>
        </w:tc>
      </w:tr>
      <w:tr w14:paraId="04586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7AE242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904" w:type="dxa"/>
            <w:vAlign w:val="center"/>
          </w:tcPr>
          <w:p w14:paraId="3D271F0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Общие работы, выполняемые для надлежащего содержания систем водоснабжения (холодного и горячего), отопления, водоотведения и теплоснабжения в многоквартирных домах;</w:t>
            </w:r>
          </w:p>
        </w:tc>
        <w:tc>
          <w:tcPr>
            <w:tcW w:w="744" w:type="dxa"/>
            <w:vAlign w:val="center"/>
          </w:tcPr>
          <w:p w14:paraId="155690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1D713A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89 192,55</w:t>
            </w:r>
          </w:p>
        </w:tc>
        <w:tc>
          <w:tcPr>
            <w:tcW w:w="948" w:type="dxa"/>
            <w:vAlign w:val="center"/>
          </w:tcPr>
          <w:p w14:paraId="7231C1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92" w:type="dxa"/>
            <w:vAlign w:val="center"/>
          </w:tcPr>
          <w:p w14:paraId="7F6F0F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1 070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310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,62</w:t>
            </w:r>
          </w:p>
        </w:tc>
        <w:tc>
          <w:tcPr>
            <w:tcW w:w="797" w:type="dxa"/>
            <w:vAlign w:val="center"/>
          </w:tcPr>
          <w:p w14:paraId="78AB1D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1" w:type="dxa"/>
            <w:vAlign w:val="center"/>
          </w:tcPr>
          <w:p w14:paraId="00FF20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4 141 679,55</w:t>
            </w:r>
          </w:p>
        </w:tc>
      </w:tr>
      <w:tr w14:paraId="35C24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1AD5EC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904" w:type="dxa"/>
            <w:vAlign w:val="center"/>
          </w:tcPr>
          <w:p w14:paraId="1DFF532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Работы, выполняемые в целях надлежащего содержания электрооборудования;</w:t>
            </w:r>
          </w:p>
        </w:tc>
        <w:tc>
          <w:tcPr>
            <w:tcW w:w="744" w:type="dxa"/>
            <w:vAlign w:val="center"/>
          </w:tcPr>
          <w:p w14:paraId="2BA50E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32D6AA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7 015,14</w:t>
            </w:r>
          </w:p>
        </w:tc>
        <w:tc>
          <w:tcPr>
            <w:tcW w:w="948" w:type="dxa"/>
            <w:vAlign w:val="center"/>
          </w:tcPr>
          <w:p w14:paraId="4ADEC7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92" w:type="dxa"/>
            <w:vAlign w:val="center"/>
          </w:tcPr>
          <w:p w14:paraId="333328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84 181,73</w:t>
            </w:r>
          </w:p>
        </w:tc>
        <w:tc>
          <w:tcPr>
            <w:tcW w:w="797" w:type="dxa"/>
            <w:vAlign w:val="center"/>
          </w:tcPr>
          <w:p w14:paraId="521F4D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1" w:type="dxa"/>
            <w:vAlign w:val="center"/>
          </w:tcPr>
          <w:p w14:paraId="0ECC78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585 001,40</w:t>
            </w:r>
          </w:p>
        </w:tc>
      </w:tr>
      <w:tr w14:paraId="67E84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66C17F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04" w:type="dxa"/>
            <w:vAlign w:val="center"/>
          </w:tcPr>
          <w:p w14:paraId="4B9BB0D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Работы, выполняемые в целях надлежащего содержания и ремонта лифта (лифтов) в многоквартирном доме;</w:t>
            </w:r>
          </w:p>
        </w:tc>
        <w:tc>
          <w:tcPr>
            <w:tcW w:w="744" w:type="dxa"/>
            <w:vAlign w:val="center"/>
          </w:tcPr>
          <w:p w14:paraId="5C0B22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0024E4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92 087,69</w:t>
            </w:r>
          </w:p>
        </w:tc>
        <w:tc>
          <w:tcPr>
            <w:tcW w:w="948" w:type="dxa"/>
            <w:vAlign w:val="center"/>
          </w:tcPr>
          <w:p w14:paraId="69C2A8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92" w:type="dxa"/>
            <w:vAlign w:val="center"/>
          </w:tcPr>
          <w:p w14:paraId="0D3F5F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1 105 052,29</w:t>
            </w:r>
          </w:p>
        </w:tc>
        <w:tc>
          <w:tcPr>
            <w:tcW w:w="797" w:type="dxa"/>
            <w:vAlign w:val="center"/>
          </w:tcPr>
          <w:p w14:paraId="27C707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1" w:type="dxa"/>
            <w:vAlign w:val="center"/>
          </w:tcPr>
          <w:p w14:paraId="08477F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480 076,98</w:t>
            </w:r>
          </w:p>
        </w:tc>
      </w:tr>
      <w:tr w14:paraId="1B5B0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shd w:val="clear" w:color="auto" w:fill="auto"/>
            <w:vAlign w:val="center"/>
          </w:tcPr>
          <w:p w14:paraId="0CD209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4E63409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 w:right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Прочие виды работ по содержанию и восстановительным работам, не включенные в другие группировки;</w:t>
            </w:r>
          </w:p>
        </w:tc>
        <w:tc>
          <w:tcPr>
            <w:tcW w:w="744" w:type="dxa"/>
            <w:vAlign w:val="center"/>
          </w:tcPr>
          <w:p w14:paraId="3B0C9C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3D5299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90 41742</w:t>
            </w:r>
          </w:p>
        </w:tc>
        <w:tc>
          <w:tcPr>
            <w:tcW w:w="948" w:type="dxa"/>
            <w:vAlign w:val="center"/>
          </w:tcPr>
          <w:p w14:paraId="55D634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92" w:type="dxa"/>
            <w:vAlign w:val="center"/>
          </w:tcPr>
          <w:p w14:paraId="6C0D45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1 085 009,01</w:t>
            </w:r>
          </w:p>
        </w:tc>
        <w:tc>
          <w:tcPr>
            <w:tcW w:w="797" w:type="dxa"/>
            <w:vAlign w:val="center"/>
          </w:tcPr>
          <w:p w14:paraId="46A0B1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1" w:type="dxa"/>
            <w:vAlign w:val="center"/>
          </w:tcPr>
          <w:p w14:paraId="66B17D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40 242,00</w:t>
            </w:r>
          </w:p>
        </w:tc>
      </w:tr>
      <w:tr w14:paraId="076EC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4831CD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D63256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C6408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552D3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136 851,00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7FF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A67A2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1 642 211,92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C968C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2C376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810 908,80</w:t>
            </w:r>
          </w:p>
        </w:tc>
      </w:tr>
      <w:tr w14:paraId="3D839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5C2FB5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904" w:type="dxa"/>
            <w:vAlign w:val="center"/>
          </w:tcPr>
          <w:p w14:paraId="000687A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Содержание прилегающей к многоквартирному дому территории</w:t>
            </w:r>
          </w:p>
        </w:tc>
        <w:tc>
          <w:tcPr>
            <w:tcW w:w="744" w:type="dxa"/>
            <w:vAlign w:val="center"/>
          </w:tcPr>
          <w:p w14:paraId="2E7868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397500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162 573,19</w:t>
            </w:r>
          </w:p>
        </w:tc>
        <w:tc>
          <w:tcPr>
            <w:tcW w:w="948" w:type="dxa"/>
            <w:vAlign w:val="center"/>
          </w:tcPr>
          <w:p w14:paraId="4E032E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92" w:type="dxa"/>
            <w:vAlign w:val="center"/>
          </w:tcPr>
          <w:p w14:paraId="3B4E07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1 950 878,28</w:t>
            </w:r>
          </w:p>
        </w:tc>
        <w:tc>
          <w:tcPr>
            <w:tcW w:w="797" w:type="dxa"/>
            <w:vAlign w:val="center"/>
          </w:tcPr>
          <w:p w14:paraId="76CAE8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1" w:type="dxa"/>
            <w:vAlign w:val="center"/>
          </w:tcPr>
          <w:p w14:paraId="1BC157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1 308 725,00</w:t>
            </w:r>
          </w:p>
        </w:tc>
      </w:tr>
      <w:tr w14:paraId="2E080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611723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904" w:type="dxa"/>
            <w:vAlign w:val="center"/>
          </w:tcPr>
          <w:p w14:paraId="3B69E47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ru-RU" w:eastAsia="ar-SA"/>
              </w:rPr>
              <w:t>Работы по обеспечению противопожарной безопасности</w:t>
            </w:r>
          </w:p>
        </w:tc>
        <w:tc>
          <w:tcPr>
            <w:tcW w:w="744" w:type="dxa"/>
            <w:vAlign w:val="center"/>
          </w:tcPr>
          <w:p w14:paraId="62B9A2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5BF420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7 126,50</w:t>
            </w:r>
          </w:p>
        </w:tc>
        <w:tc>
          <w:tcPr>
            <w:tcW w:w="948" w:type="dxa"/>
            <w:vAlign w:val="center"/>
          </w:tcPr>
          <w:p w14:paraId="2E19B9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92" w:type="dxa"/>
            <w:vAlign w:val="center"/>
          </w:tcPr>
          <w:p w14:paraId="20D916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85 517,95</w:t>
            </w:r>
          </w:p>
        </w:tc>
        <w:tc>
          <w:tcPr>
            <w:tcW w:w="797" w:type="dxa"/>
            <w:vAlign w:val="center"/>
          </w:tcPr>
          <w:p w14:paraId="31D6D7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1" w:type="dxa"/>
            <w:vAlign w:val="center"/>
          </w:tcPr>
          <w:p w14:paraId="3D70DB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457 056,00</w:t>
            </w:r>
          </w:p>
        </w:tc>
      </w:tr>
      <w:tr w14:paraId="7FD7F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57BFE143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1.9</w:t>
            </w:r>
          </w:p>
        </w:tc>
        <w:tc>
          <w:tcPr>
            <w:tcW w:w="2904" w:type="dxa"/>
            <w:vAlign w:val="center"/>
          </w:tcPr>
          <w:p w14:paraId="5F3B46F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ru-RU" w:eastAsia="ar-SA"/>
              </w:rPr>
              <w:t>Проведение дезинфекции, дератизации и дезинсекции помещений, входящих в состав общего имущества</w:t>
            </w:r>
          </w:p>
        </w:tc>
        <w:tc>
          <w:tcPr>
            <w:tcW w:w="744" w:type="dxa"/>
            <w:vAlign w:val="center"/>
          </w:tcPr>
          <w:p w14:paraId="15DDD8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217907CF">
            <w:pPr>
              <w:spacing w:after="0" w:line="240" w:lineRule="auto"/>
              <w:ind w:firstLine="100" w:firstLineChars="5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45 431,42</w:t>
            </w:r>
          </w:p>
        </w:tc>
        <w:tc>
          <w:tcPr>
            <w:tcW w:w="948" w:type="dxa"/>
            <w:vAlign w:val="center"/>
          </w:tcPr>
          <w:p w14:paraId="21348B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2" w:type="dxa"/>
            <w:vAlign w:val="center"/>
          </w:tcPr>
          <w:p w14:paraId="087FFC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90 862,83</w:t>
            </w:r>
          </w:p>
        </w:tc>
        <w:tc>
          <w:tcPr>
            <w:tcW w:w="797" w:type="dxa"/>
            <w:vAlign w:val="center"/>
          </w:tcPr>
          <w:p w14:paraId="12C359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14:paraId="0E5EB6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30 330,00</w:t>
            </w:r>
          </w:p>
        </w:tc>
      </w:tr>
      <w:tr w14:paraId="1CEB3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21B51CDD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2904" w:type="dxa"/>
            <w:vAlign w:val="center"/>
          </w:tcPr>
          <w:p w14:paraId="358D9EC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ru-RU" w:eastAsia="ar-SA"/>
              </w:rPr>
              <w:t>Устранение аварий в соответствии с установленными предельными сроками на внутридомовых инженерных системах в многоквартирных домах</w:t>
            </w:r>
          </w:p>
        </w:tc>
        <w:tc>
          <w:tcPr>
            <w:tcW w:w="744" w:type="dxa"/>
            <w:vAlign w:val="center"/>
          </w:tcPr>
          <w:p w14:paraId="380212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2E3B35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48 549,25</w:t>
            </w:r>
          </w:p>
        </w:tc>
        <w:tc>
          <w:tcPr>
            <w:tcW w:w="948" w:type="dxa"/>
            <w:vAlign w:val="center"/>
          </w:tcPr>
          <w:p w14:paraId="6B7F4A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92" w:type="dxa"/>
            <w:vAlign w:val="center"/>
          </w:tcPr>
          <w:p w14:paraId="196474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582 591,05</w:t>
            </w:r>
          </w:p>
        </w:tc>
        <w:tc>
          <w:tcPr>
            <w:tcW w:w="797" w:type="dxa"/>
            <w:vAlign w:val="center"/>
          </w:tcPr>
          <w:p w14:paraId="4D8669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1" w:type="dxa"/>
            <w:vAlign w:val="center"/>
          </w:tcPr>
          <w:p w14:paraId="33D9D4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582 000,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00</w:t>
            </w:r>
          </w:p>
        </w:tc>
      </w:tr>
      <w:tr w14:paraId="0B861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4" w:type="dxa"/>
            <w:gridSpan w:val="4"/>
          </w:tcPr>
          <w:p w14:paraId="0000004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</w:rPr>
              <w:t>ИТОГО</w:t>
            </w:r>
          </w:p>
        </w:tc>
        <w:tc>
          <w:tcPr>
            <w:tcW w:w="948" w:type="dxa"/>
            <w:vAlign w:val="center"/>
          </w:tcPr>
          <w:p w14:paraId="000000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>-</w:t>
            </w:r>
          </w:p>
        </w:tc>
        <w:tc>
          <w:tcPr>
            <w:tcW w:w="1392" w:type="dxa"/>
            <w:vAlign w:val="center"/>
          </w:tcPr>
          <w:p w14:paraId="000000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7 954 505,76</w:t>
            </w:r>
          </w:p>
        </w:tc>
        <w:tc>
          <w:tcPr>
            <w:tcW w:w="797" w:type="dxa"/>
            <w:vAlign w:val="center"/>
          </w:tcPr>
          <w:p w14:paraId="000000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>-</w:t>
            </w:r>
          </w:p>
        </w:tc>
        <w:tc>
          <w:tcPr>
            <w:tcW w:w="1411" w:type="dxa"/>
            <w:vAlign w:val="center"/>
          </w:tcPr>
          <w:p w14:paraId="000000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8 466 565,73</w:t>
            </w:r>
          </w:p>
        </w:tc>
      </w:tr>
    </w:tbl>
    <w:p w14:paraId="0000004F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За отчётный период выполнены следующие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работы по текущему ремонту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общего имущества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собственников помещений в многоквартирном доме:</w:t>
      </w:r>
    </w:p>
    <w:p w14:paraId="0000005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Остаток (перерасход (сальдо) денежных средств на финансирование текущего ремонта на 1 января отчётного периода: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en-US"/>
        </w:rPr>
        <w:t>- 3 555 018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en-US"/>
        </w:rPr>
        <w:t>,34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 руб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</w:t>
      </w:r>
    </w:p>
    <w:p w14:paraId="0000005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Общий объём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отчётный период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  <w:t>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rtl w:val="0"/>
          <w:lang w:val="en-US"/>
        </w:rPr>
        <w:t>0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/>
        </w:rPr>
        <w:t>,00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руб.</w:t>
      </w:r>
    </w:p>
    <w:p w14:paraId="0000005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Стоимость работ по текущему ремонту, выполненных за отчетный период: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en-US"/>
        </w:rPr>
        <w:t xml:space="preserve"> 1 535 026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rtl w:val="0"/>
          <w:lang w:val="en-US"/>
        </w:rPr>
        <w:t>,00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руб.</w:t>
      </w:r>
    </w:p>
    <w:p w14:paraId="0000005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Остаток (перерасход (сальдо) денежных средств на финансирование текущего ремонта на 31 декабря отчётного периода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  <w:t xml:space="preserve">: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rtl w:val="0"/>
          <w:lang w:val="en-US"/>
        </w:rPr>
        <w:t>- 5 090 044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rtl w:val="0"/>
          <w:lang w:val="en-US"/>
        </w:rPr>
        <w:t>,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rtl w:val="0"/>
          <w:lang w:val="en-US"/>
        </w:rPr>
        <w:t>34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rtl w:val="0"/>
        </w:rPr>
        <w:t xml:space="preserve"> руб.</w:t>
      </w:r>
    </w:p>
    <w:tbl>
      <w:tblPr>
        <w:tblStyle w:val="17"/>
        <w:tblW w:w="95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672"/>
        <w:gridCol w:w="1224"/>
        <w:gridCol w:w="1572"/>
        <w:gridCol w:w="1296"/>
        <w:gridCol w:w="2220"/>
      </w:tblGrid>
      <w:tr w14:paraId="5DE4F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№ п/п</w:t>
            </w:r>
          </w:p>
        </w:tc>
        <w:tc>
          <w:tcPr>
            <w:tcW w:w="2672" w:type="dxa"/>
            <w:vAlign w:val="center"/>
          </w:tcPr>
          <w:p w14:paraId="00000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Наименование работы</w:t>
            </w:r>
          </w:p>
        </w:tc>
        <w:tc>
          <w:tcPr>
            <w:tcW w:w="1224" w:type="dxa"/>
            <w:vAlign w:val="center"/>
          </w:tcPr>
          <w:p w14:paraId="000000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Основание проведения работы</w:t>
            </w:r>
          </w:p>
        </w:tc>
        <w:tc>
          <w:tcPr>
            <w:tcW w:w="1572" w:type="dxa"/>
            <w:vAlign w:val="center"/>
          </w:tcPr>
          <w:p w14:paraId="00000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Стоимость работы по текущему ремонту общего имущества, руб.</w:t>
            </w:r>
          </w:p>
        </w:tc>
        <w:tc>
          <w:tcPr>
            <w:tcW w:w="1296" w:type="dxa"/>
            <w:vAlign w:val="center"/>
          </w:tcPr>
          <w:p w14:paraId="000000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Объём выполненных работ с единицами измерения</w:t>
            </w:r>
          </w:p>
        </w:tc>
        <w:tc>
          <w:tcPr>
            <w:tcW w:w="2220" w:type="dxa"/>
            <w:vAlign w:val="center"/>
          </w:tcPr>
          <w:p w14:paraId="00000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Реквизиты акта выполненных работ или адрес сайта в информационно-телекоммуникационной сети «Интернет», где размещён такой акт, при наличии подписанного акта</w:t>
            </w:r>
          </w:p>
        </w:tc>
      </w:tr>
      <w:tr w14:paraId="247ED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2672" w:type="dxa"/>
            <w:vAlign w:val="center"/>
          </w:tcPr>
          <w:p w14:paraId="000000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1224" w:type="dxa"/>
            <w:vAlign w:val="center"/>
          </w:tcPr>
          <w:p w14:paraId="000000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tcW w:w="1572" w:type="dxa"/>
            <w:vAlign w:val="center"/>
          </w:tcPr>
          <w:p w14:paraId="000000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4</w:t>
            </w:r>
          </w:p>
        </w:tc>
        <w:tc>
          <w:tcPr>
            <w:tcW w:w="1296" w:type="dxa"/>
            <w:vAlign w:val="center"/>
          </w:tcPr>
          <w:p w14:paraId="000000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5</w:t>
            </w:r>
          </w:p>
        </w:tc>
        <w:tc>
          <w:tcPr>
            <w:tcW w:w="2220" w:type="dxa"/>
            <w:vAlign w:val="center"/>
          </w:tcPr>
          <w:p w14:paraId="000000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6</w:t>
            </w:r>
          </w:p>
        </w:tc>
      </w:tr>
      <w:tr w14:paraId="5EA6D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2672" w:type="dxa"/>
            <w:vAlign w:val="center"/>
          </w:tcPr>
          <w:p w14:paraId="783E642E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  <w:t>Работы, выполняемые в отношении всех видов фундаментов;</w:t>
            </w:r>
          </w:p>
        </w:tc>
        <w:tc>
          <w:tcPr>
            <w:tcW w:w="1224" w:type="dxa"/>
            <w:vAlign w:val="center"/>
          </w:tcPr>
          <w:p w14:paraId="000000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Акт осмотра</w:t>
            </w:r>
          </w:p>
        </w:tc>
        <w:tc>
          <w:tcPr>
            <w:tcW w:w="1572" w:type="dxa"/>
            <w:vAlign w:val="center"/>
          </w:tcPr>
          <w:p w14:paraId="000000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249 600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296" w:type="dxa"/>
            <w:vAlign w:val="center"/>
          </w:tcPr>
          <w:p w14:paraId="000000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мес</w:t>
            </w:r>
          </w:p>
        </w:tc>
        <w:tc>
          <w:tcPr>
            <w:tcW w:w="2220" w:type="dxa"/>
            <w:vAlign w:val="center"/>
          </w:tcPr>
          <w:p w14:paraId="000000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4CCAF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E54E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2.2.</w:t>
            </w:r>
          </w:p>
        </w:tc>
        <w:tc>
          <w:tcPr>
            <w:tcW w:w="2672" w:type="dxa"/>
            <w:vAlign w:val="center"/>
          </w:tcPr>
          <w:p w14:paraId="6676E0AB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  <w:t>Работы, выполняемые в целях надлежащего содержания крыш</w:t>
            </w:r>
          </w:p>
          <w:p w14:paraId="6812BB58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  <w:t>многоквартирных домов;</w:t>
            </w:r>
          </w:p>
        </w:tc>
        <w:tc>
          <w:tcPr>
            <w:tcW w:w="1224" w:type="dxa"/>
            <w:vAlign w:val="center"/>
          </w:tcPr>
          <w:p w14:paraId="267451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Акт осмотра</w:t>
            </w:r>
          </w:p>
        </w:tc>
        <w:tc>
          <w:tcPr>
            <w:tcW w:w="1572" w:type="dxa"/>
            <w:vAlign w:val="center"/>
          </w:tcPr>
          <w:p w14:paraId="59E427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196 200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296" w:type="dxa"/>
            <w:vAlign w:val="center"/>
          </w:tcPr>
          <w:p w14:paraId="26E3D9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 мес</w:t>
            </w:r>
          </w:p>
        </w:tc>
        <w:tc>
          <w:tcPr>
            <w:tcW w:w="2220" w:type="dxa"/>
            <w:vAlign w:val="center"/>
          </w:tcPr>
          <w:p w14:paraId="68A5FA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528F0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4DEE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2.3.</w:t>
            </w:r>
          </w:p>
        </w:tc>
        <w:tc>
          <w:tcPr>
            <w:tcW w:w="2672" w:type="dxa"/>
            <w:vAlign w:val="center"/>
          </w:tcPr>
          <w:p w14:paraId="00043090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  <w:t>Работы, выполняемые для надлежащего содержания стен и фасадов многоквартирных домов;</w:t>
            </w:r>
          </w:p>
        </w:tc>
        <w:tc>
          <w:tcPr>
            <w:tcW w:w="1224" w:type="dxa"/>
            <w:vAlign w:val="center"/>
          </w:tcPr>
          <w:p w14:paraId="5AFE8F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Акт осмотра</w:t>
            </w:r>
          </w:p>
        </w:tc>
        <w:tc>
          <w:tcPr>
            <w:tcW w:w="1572" w:type="dxa"/>
            <w:vAlign w:val="center"/>
          </w:tcPr>
          <w:p w14:paraId="69A306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72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3 146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296" w:type="dxa"/>
            <w:vAlign w:val="center"/>
          </w:tcPr>
          <w:p w14:paraId="1DBFF3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12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2220" w:type="dxa"/>
            <w:vAlign w:val="center"/>
          </w:tcPr>
          <w:p w14:paraId="4F2468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25E39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7C6F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2.4.</w:t>
            </w:r>
          </w:p>
        </w:tc>
        <w:tc>
          <w:tcPr>
            <w:tcW w:w="2672" w:type="dxa"/>
            <w:vAlign w:val="center"/>
          </w:tcPr>
          <w:p w14:paraId="73BB4649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  <w:t>Работы, выполняемые в целях надлежащего содержания перекрытий, перегородок, лестниц и покрытий многоквартирных домов;</w:t>
            </w:r>
          </w:p>
        </w:tc>
        <w:tc>
          <w:tcPr>
            <w:tcW w:w="1224" w:type="dxa"/>
            <w:vAlign w:val="center"/>
          </w:tcPr>
          <w:p w14:paraId="5B9A4A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Акт осмотра</w:t>
            </w:r>
          </w:p>
        </w:tc>
        <w:tc>
          <w:tcPr>
            <w:tcW w:w="1572" w:type="dxa"/>
            <w:vAlign w:val="center"/>
          </w:tcPr>
          <w:p w14:paraId="7BA322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181 680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296" w:type="dxa"/>
            <w:vAlign w:val="center"/>
          </w:tcPr>
          <w:p w14:paraId="3CBAC7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 мес</w:t>
            </w:r>
          </w:p>
        </w:tc>
        <w:tc>
          <w:tcPr>
            <w:tcW w:w="2220" w:type="dxa"/>
            <w:vAlign w:val="center"/>
          </w:tcPr>
          <w:p w14:paraId="080344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20D86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8E52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2.5.</w:t>
            </w:r>
          </w:p>
        </w:tc>
        <w:tc>
          <w:tcPr>
            <w:tcW w:w="2672" w:type="dxa"/>
            <w:vAlign w:val="center"/>
          </w:tcPr>
          <w:p w14:paraId="2F657B62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  <w:t>Работы, выполняемые в целях надлежащего содержания внутренней отделки, полов помещений, оконных и дверных заполнений помещений многоквартирных домов;</w:t>
            </w:r>
          </w:p>
        </w:tc>
        <w:tc>
          <w:tcPr>
            <w:tcW w:w="1224" w:type="dxa"/>
            <w:vAlign w:val="center"/>
          </w:tcPr>
          <w:p w14:paraId="0E2E9F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Акт осмотра</w:t>
            </w:r>
          </w:p>
        </w:tc>
        <w:tc>
          <w:tcPr>
            <w:tcW w:w="1572" w:type="dxa"/>
            <w:vAlign w:val="center"/>
          </w:tcPr>
          <w:p w14:paraId="48F948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184 400,00</w:t>
            </w:r>
          </w:p>
        </w:tc>
        <w:tc>
          <w:tcPr>
            <w:tcW w:w="1296" w:type="dxa"/>
            <w:vAlign w:val="center"/>
          </w:tcPr>
          <w:p w14:paraId="3AD2F6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 мес</w:t>
            </w:r>
          </w:p>
        </w:tc>
        <w:tc>
          <w:tcPr>
            <w:tcW w:w="2220" w:type="dxa"/>
            <w:vAlign w:val="center"/>
          </w:tcPr>
          <w:p w14:paraId="4EF091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77D3D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5" w:type="dxa"/>
            <w:gridSpan w:val="4"/>
            <w:vAlign w:val="center"/>
          </w:tcPr>
          <w:p w14:paraId="0000006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rtl w:val="0"/>
              </w:rPr>
              <w:t>ИТОГО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ru-RU"/>
              </w:rPr>
              <w:t xml:space="preserve">          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ru-RU"/>
              </w:rPr>
              <w:t xml:space="preserve">            1 535 026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en-US"/>
              </w:rPr>
              <w:t>,00</w:t>
            </w:r>
          </w:p>
        </w:tc>
        <w:tc>
          <w:tcPr>
            <w:tcW w:w="1296" w:type="dxa"/>
            <w:vAlign w:val="center"/>
          </w:tcPr>
          <w:p w14:paraId="000000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-</w:t>
            </w:r>
          </w:p>
        </w:tc>
        <w:tc>
          <w:tcPr>
            <w:tcW w:w="2220" w:type="dxa"/>
            <w:vAlign w:val="center"/>
          </w:tcPr>
          <w:p w14:paraId="000000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0006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6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  <w:t>2 747 264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>,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  <w:t>21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руб. </w:t>
      </w:r>
    </w:p>
    <w:p w14:paraId="0000006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6F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br w:type="textWrapping"/>
      </w:r>
    </w:p>
    <w:tbl>
      <w:tblPr>
        <w:tblStyle w:val="18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675"/>
        <w:gridCol w:w="3373"/>
        <w:gridCol w:w="2811"/>
      </w:tblGrid>
      <w:tr w14:paraId="6B5B8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№ п/п</w:t>
            </w:r>
          </w:p>
        </w:tc>
        <w:tc>
          <w:tcPr>
            <w:vAlign w:val="center"/>
          </w:tcPr>
          <w:p w14:paraId="000000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Количество направленных претензий потребителям-должникам</w:t>
            </w:r>
          </w:p>
        </w:tc>
        <w:tc>
          <w:tcPr>
            <w:vAlign w:val="center"/>
          </w:tcPr>
          <w:p w14:paraId="000000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Количество направленным исковых заявлений, заявлений на выдачу судебного приказа</w:t>
            </w:r>
          </w:p>
        </w:tc>
        <w:tc>
          <w:tcPr>
            <w:vAlign w:val="center"/>
          </w:tcPr>
          <w:p w14:paraId="000000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Общая сумма поступивших денежных средств по исковым заявлениям и судебным приказам, поданным в отчётном периоде и исполненных в принудительном порядке, в том числе исполненных после отчётного периода</w:t>
            </w:r>
          </w:p>
        </w:tc>
      </w:tr>
      <w:tr w14:paraId="6647F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vAlign w:val="center"/>
          </w:tcPr>
          <w:p w14:paraId="00000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vAlign w:val="center"/>
          </w:tcPr>
          <w:p w14:paraId="000000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vAlign w:val="center"/>
          </w:tcPr>
          <w:p w14:paraId="000000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4</w:t>
            </w:r>
          </w:p>
        </w:tc>
      </w:tr>
      <w:tr w14:paraId="06C69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vAlign w:val="center"/>
          </w:tcPr>
          <w:p w14:paraId="000000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vAlign w:val="center"/>
          </w:tcPr>
          <w:p w14:paraId="000000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vAlign w:val="center"/>
          </w:tcPr>
          <w:p w14:paraId="000000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67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020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,00</w:t>
            </w:r>
          </w:p>
        </w:tc>
      </w:tr>
    </w:tbl>
    <w:p w14:paraId="0000007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7E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отчётный период:</w:t>
      </w:r>
    </w:p>
    <w:tbl>
      <w:tblPr>
        <w:tblStyle w:val="19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313"/>
        <w:gridCol w:w="1721"/>
        <w:gridCol w:w="1648"/>
        <w:gridCol w:w="1662"/>
        <w:gridCol w:w="1515"/>
      </w:tblGrid>
      <w:tr w14:paraId="0B744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№ п/п</w:t>
            </w:r>
          </w:p>
        </w:tc>
        <w:tc>
          <w:tcPr>
            <w:vAlign w:val="center"/>
          </w:tcPr>
          <w:p w14:paraId="000000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Вид платежа</w:t>
            </w:r>
          </w:p>
        </w:tc>
        <w:tc>
          <w:tcPr>
            <w:vAlign w:val="center"/>
          </w:tcPr>
          <w:p w14:paraId="000000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Задолженность на начало отчётного периода, руб.</w:t>
            </w:r>
          </w:p>
        </w:tc>
        <w:tc>
          <w:tcPr>
            <w:vAlign w:val="center"/>
          </w:tcPr>
          <w:p w14:paraId="000000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Размер начисленных средств, руб.</w:t>
            </w:r>
          </w:p>
        </w:tc>
        <w:tc>
          <w:tcPr>
            <w:vAlign w:val="center"/>
          </w:tcPr>
          <w:p w14:paraId="000000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Размер поступивших средств, руб.</w:t>
            </w:r>
          </w:p>
        </w:tc>
        <w:tc>
          <w:p w14:paraId="000000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Задолженность на 1 января периода, следующего за отчётным, руб.</w:t>
            </w:r>
          </w:p>
        </w:tc>
      </w:tr>
      <w:tr w14:paraId="3898A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vAlign w:val="center"/>
          </w:tcPr>
          <w:p w14:paraId="000000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vAlign w:val="center"/>
          </w:tcPr>
          <w:p w14:paraId="000000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vAlign w:val="center"/>
          </w:tcPr>
          <w:p w14:paraId="00000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4</w:t>
            </w:r>
          </w:p>
        </w:tc>
        <w:tc>
          <w:tcPr>
            <w:vAlign w:val="center"/>
          </w:tcPr>
          <w:p w14:paraId="000000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5</w:t>
            </w:r>
          </w:p>
        </w:tc>
        <w:tc>
          <w:p w14:paraId="00000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6</w:t>
            </w:r>
          </w:p>
        </w:tc>
      </w:tr>
      <w:tr w14:paraId="548D4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vAlign w:val="center"/>
          </w:tcPr>
          <w:p w14:paraId="000000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Платежи собственников помещений в многоквартирном доме</w:t>
            </w:r>
          </w:p>
        </w:tc>
        <w:tc>
          <w:tcPr>
            <w:vAlign w:val="center"/>
          </w:tcPr>
          <w:p w14:paraId="00000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3 614 150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52</w:t>
            </w:r>
          </w:p>
        </w:tc>
        <w:tc>
          <w:tcPr>
            <w:vAlign w:val="center"/>
          </w:tcPr>
          <w:p w14:paraId="000000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12 748 855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94</w:t>
            </w:r>
          </w:p>
        </w:tc>
        <w:tc>
          <w:tcPr>
            <w:vAlign w:val="center"/>
          </w:tcPr>
          <w:p w14:paraId="000000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11 272 962,12</w:t>
            </w:r>
          </w:p>
        </w:tc>
        <w:tc>
          <w:p w14:paraId="000000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5 090 044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,34</w:t>
            </w:r>
          </w:p>
        </w:tc>
      </w:tr>
      <w:tr w14:paraId="38652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vAlign w:val="center"/>
          </w:tcPr>
          <w:p w14:paraId="000000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Платежи нанимателей помещений в многоквартирном доме</w:t>
            </w:r>
          </w:p>
        </w:tc>
        <w:tc>
          <w:tcPr>
            <w:vAlign w:val="center"/>
          </w:tcPr>
          <w:p w14:paraId="00000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vAlign w:val="center"/>
          </w:tcPr>
          <w:p w14:paraId="000000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vAlign w:val="center"/>
          </w:tcPr>
          <w:p w14:paraId="000000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p w14:paraId="000000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D5F3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000009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rtl w:val="0"/>
              </w:rPr>
              <w:t>ИТОГО</w:t>
            </w:r>
          </w:p>
        </w:tc>
        <w:tc>
          <w:tcPr>
            <w:vAlign w:val="center"/>
          </w:tcPr>
          <w:p w14:paraId="000000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3 614 150,52</w:t>
            </w:r>
          </w:p>
        </w:tc>
        <w:tc>
          <w:tcPr>
            <w:vAlign w:val="center"/>
          </w:tcPr>
          <w:p w14:paraId="000000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12 748 855,94</w:t>
            </w:r>
          </w:p>
        </w:tc>
        <w:tc>
          <w:tcPr>
            <w:vAlign w:val="center"/>
          </w:tcPr>
          <w:p w14:paraId="000000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 11 272 962,12</w:t>
            </w:r>
          </w:p>
        </w:tc>
        <w:tc>
          <w:p w14:paraId="000000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5 090 044,34</w:t>
            </w:r>
          </w:p>
        </w:tc>
      </w:tr>
    </w:tbl>
    <w:p w14:paraId="0000009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93A7CB1"/>
    <w:rsid w:val="09601483"/>
    <w:rsid w:val="0AD822B2"/>
    <w:rsid w:val="10514BB3"/>
    <w:rsid w:val="16DA4707"/>
    <w:rsid w:val="377211E0"/>
    <w:rsid w:val="40A65976"/>
    <w:rsid w:val="42A43E5F"/>
    <w:rsid w:val="4C211AB1"/>
    <w:rsid w:val="5C3F7259"/>
    <w:rsid w:val="6B910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12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_Style 13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14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5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6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220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2026-03-24T12:28:00Z</dcterms:created>
  <dc:creator>User</dc:creator>
  <cp:lastModifiedBy>User</cp:lastModifiedBy>
  <cp:lastPrinted>2026-03-31T14:54:36Z</cp:lastPrinted>
  <dcterms:modified xsi:type="dcterms:W3CDTF">2026-03-31T14:54:53Z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7F2B3AFAA12145CD97BB9456F188DFE8_13</vt:lpwstr>
  </property>
</Properties>
</file>