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3529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="000C3A7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9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0C3A7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проспекту Александра Невского</w:t>
      </w:r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3529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</w:t>
      </w:r>
      <w:bookmarkStart w:id="0" w:name="_GoBack"/>
      <w:bookmarkEnd w:id="0"/>
      <w:r w:rsidRPr="00B80E4B">
        <w:rPr>
          <w:rFonts w:asciiTheme="majorHAnsi" w:hAnsiTheme="majorHAnsi" w:cs="Times New Roman"/>
          <w:sz w:val="24"/>
          <w:szCs w:val="24"/>
        </w:rPr>
        <w:t xml:space="preserve">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0C3A7E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0C3A7E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0C3A7E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0C3A7E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0C3A7E">
        <w:rPr>
          <w:rFonts w:asciiTheme="majorHAnsi" w:eastAsia="Times New Roman" w:hAnsiTheme="majorHAnsi" w:cs="Times New Roman"/>
          <w:color w:val="000000"/>
          <w:sz w:val="24"/>
          <w:szCs w:val="24"/>
        </w:rPr>
        <w:t>пр. А. Невского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0C3A7E">
        <w:rPr>
          <w:rFonts w:asciiTheme="majorHAnsi" w:hAnsiTheme="majorHAnsi"/>
          <w:b/>
          <w:color w:val="000000"/>
          <w:sz w:val="24"/>
          <w:szCs w:val="24"/>
        </w:rPr>
        <w:t>0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>,</w:t>
      </w:r>
      <w:r w:rsidR="000C3A7E">
        <w:rPr>
          <w:rFonts w:asciiTheme="majorHAnsi" w:hAnsiTheme="majorHAnsi"/>
          <w:b/>
          <w:color w:val="000000"/>
          <w:sz w:val="24"/>
          <w:szCs w:val="24"/>
        </w:rPr>
        <w:t>32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0C3A7E">
        <w:rPr>
          <w:rFonts w:asciiTheme="majorHAnsi" w:hAnsiTheme="majorHAnsi"/>
          <w:color w:val="000000"/>
          <w:sz w:val="24"/>
          <w:szCs w:val="24"/>
        </w:rPr>
        <w:t>4,25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A7E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5B4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2988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5BF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A33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0D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5E4C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FF7D-6B2D-4C01-90BB-D6D69B19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2025-05-27T06:32:00Z</cp:lastPrinted>
  <dcterms:created xsi:type="dcterms:W3CDTF">2025-05-27T06:31:00Z</dcterms:created>
  <dcterms:modified xsi:type="dcterms:W3CDTF">2025-05-27T06:32:00Z</dcterms:modified>
</cp:coreProperties>
</file>