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395BE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1</w:t>
      </w:r>
      <w:r w:rsidR="004329B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3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395BE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набережной </w:t>
      </w:r>
      <w:r w:rsidR="00395BE4">
        <w:rPr>
          <w:rFonts w:asciiTheme="majorHAnsi" w:eastAsia="Times New Roman" w:hAnsiTheme="majorHAnsi" w:cs="Times New Roman"/>
          <w:b/>
          <w:smallCaps/>
          <w:color w:val="000000"/>
          <w:sz w:val="24"/>
          <w:szCs w:val="24"/>
        </w:rPr>
        <w:t>Лососинская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городе Петрозаводске с 01.0</w:t>
      </w:r>
      <w:r w:rsidR="00EB3C7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="00E10FD7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ода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B8403F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B8403F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B8403F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403F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</w:t>
      </w:r>
      <w:bookmarkStart w:id="0" w:name="_GoBack"/>
      <w:bookmarkEnd w:id="0"/>
      <w:r w:rsidRPr="00B8403F">
        <w:rPr>
          <w:rFonts w:asciiTheme="majorHAnsi" w:hAnsiTheme="majorHAnsi" w:cs="Times New Roman"/>
          <w:sz w:val="24"/>
          <w:szCs w:val="24"/>
        </w:rPr>
        <w:t xml:space="preserve">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B8403F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B8403F">
        <w:rPr>
          <w:rFonts w:asciiTheme="majorHAnsi" w:hAnsiTheme="majorHAnsi" w:cs="Times New Roman"/>
          <w:sz w:val="24"/>
          <w:szCs w:val="24"/>
        </w:rPr>
        <w:t>.</w:t>
      </w: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B8403F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B8403F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B8403F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соответствии с п.17 Правил содержания общего имущества в многоквартирном доме, утвержденных постановлением Правительства РФ от 13.08.2006г. № 491, </w:t>
      </w:r>
      <w:r w:rsidRPr="00B8403F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собственники помещений обязаны утвердить на общем собрании перечень услуг и работ, условия их оказания и выполнения, а также размер их финансирования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В соответствии с условиями договора управления многоквартирным домом индексация стоимости услуг по содержанию, управлению и ремонту производится, если собственниками на общем собрании не принято решение об изменении размера платы за содержание, управление и текущий ремонт общего имущества.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Собственниками помещений в вашем доме не утвержден размер платы на содержание общего имущества многоквартирного дома с 01.0</w:t>
      </w:r>
      <w:r w:rsidR="00EB3C7B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.2025 года, предложенный ООО «ТеплоАвтоматика» (протокол ОСС от </w:t>
      </w:r>
      <w:r w:rsidR="004329B4">
        <w:rPr>
          <w:rFonts w:asciiTheme="majorHAnsi" w:eastAsia="Times New Roman" w:hAnsiTheme="majorHAnsi" w:cs="Times New Roman"/>
          <w:color w:val="000000"/>
          <w:sz w:val="24"/>
          <w:szCs w:val="24"/>
        </w:rPr>
        <w:t>28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963A0F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AE29F0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.2025 г.).</w:t>
      </w:r>
    </w:p>
    <w:p w:rsidR="00234488" w:rsidRPr="000F0C89" w:rsidRDefault="00234488" w:rsidP="00234488">
      <w:pPr>
        <w:spacing w:after="0" w:line="360" w:lineRule="auto"/>
        <w:ind w:right="-58" w:firstLine="709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hAnsiTheme="majorHAnsi"/>
          <w:color w:val="000000"/>
          <w:sz w:val="24"/>
          <w:szCs w:val="24"/>
        </w:rPr>
        <w:t xml:space="preserve">Учитывая вышеизложенное и руководствуясь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>пункт</w:t>
      </w:r>
      <w:r w:rsidR="00395BE4">
        <w:rPr>
          <w:rFonts w:asciiTheme="majorHAnsi" w:hAnsiTheme="majorHAnsi"/>
          <w:color w:val="000000"/>
          <w:sz w:val="24"/>
          <w:szCs w:val="24"/>
        </w:rPr>
        <w:t>ом</w:t>
      </w:r>
      <w:r w:rsidR="00EB3C7B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395BE4">
        <w:rPr>
          <w:rFonts w:asciiTheme="majorHAnsi" w:hAnsiTheme="majorHAnsi"/>
          <w:color w:val="000000"/>
          <w:sz w:val="24"/>
          <w:szCs w:val="24"/>
        </w:rPr>
        <w:t>3</w:t>
      </w:r>
      <w:r w:rsidR="00EB3C7B">
        <w:rPr>
          <w:rFonts w:asciiTheme="majorHAnsi" w:hAnsiTheme="majorHAnsi"/>
          <w:color w:val="000000"/>
          <w:sz w:val="24"/>
          <w:szCs w:val="24"/>
        </w:rPr>
        <w:t>.</w:t>
      </w:r>
      <w:r w:rsidR="00395BE4">
        <w:rPr>
          <w:rFonts w:asciiTheme="majorHAnsi" w:hAnsiTheme="majorHAnsi"/>
          <w:color w:val="000000"/>
          <w:sz w:val="24"/>
          <w:szCs w:val="24"/>
        </w:rPr>
        <w:t>2</w:t>
      </w:r>
      <w:r w:rsidR="00EB3C7B">
        <w:rPr>
          <w:rFonts w:asciiTheme="majorHAnsi" w:hAnsiTheme="majorHAnsi"/>
          <w:color w:val="000000"/>
          <w:sz w:val="24"/>
          <w:szCs w:val="24"/>
        </w:rPr>
        <w:t>.</w:t>
      </w:r>
      <w:r w:rsidR="00395BE4">
        <w:rPr>
          <w:rFonts w:asciiTheme="majorHAnsi" w:hAnsiTheme="majorHAnsi"/>
          <w:color w:val="000000"/>
          <w:sz w:val="24"/>
          <w:szCs w:val="24"/>
        </w:rPr>
        <w:t>4</w:t>
      </w:r>
      <w:r w:rsidR="00EB3C7B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 xml:space="preserve">договора 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управления многоквартирным домом, ООО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01.0</w:t>
      </w:r>
      <w:r w:rsidR="00EB3C7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395BE4">
        <w:rPr>
          <w:rFonts w:asciiTheme="majorHAnsi" w:eastAsia="Times New Roman" w:hAnsiTheme="majorHAnsi" w:cs="Times New Roman"/>
          <w:color w:val="000000"/>
          <w:sz w:val="24"/>
          <w:szCs w:val="24"/>
        </w:rPr>
        <w:t>1</w:t>
      </w:r>
      <w:r w:rsidR="004329B4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="008D758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 </w:t>
      </w:r>
      <w:r w:rsidR="00395BE4">
        <w:rPr>
          <w:rFonts w:asciiTheme="majorHAnsi" w:eastAsia="Times New Roman" w:hAnsiTheme="majorHAnsi" w:cs="Times New Roman"/>
          <w:color w:val="000000"/>
          <w:sz w:val="24"/>
          <w:szCs w:val="24"/>
        </w:rPr>
        <w:t>набережной Лососинская</w:t>
      </w:r>
      <w:r w:rsidR="007D1D0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та за содержание помещения будет составлять </w:t>
      </w:r>
      <w:r w:rsidR="004329B4">
        <w:rPr>
          <w:rFonts w:asciiTheme="majorHAnsi" w:hAnsiTheme="majorHAnsi"/>
          <w:b/>
          <w:color w:val="000000"/>
          <w:sz w:val="24"/>
          <w:szCs w:val="24"/>
        </w:rPr>
        <w:t>29,65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в месяц </w:t>
      </w:r>
      <w:r w:rsidRPr="00B8403F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4329B4">
        <w:rPr>
          <w:rFonts w:asciiTheme="majorHAnsi" w:hAnsiTheme="majorHAnsi"/>
          <w:color w:val="000000"/>
          <w:sz w:val="24"/>
          <w:szCs w:val="24"/>
        </w:rPr>
        <w:t xml:space="preserve">10,00 </w:t>
      </w:r>
      <w:r w:rsidRPr="00B8403F">
        <w:rPr>
          <w:rFonts w:asciiTheme="majorHAnsi" w:hAnsiTheme="majorHAnsi"/>
          <w:color w:val="000000"/>
          <w:sz w:val="24"/>
          <w:szCs w:val="24"/>
        </w:rPr>
        <w:t>руб./</w:t>
      </w:r>
      <w:proofErr w:type="spellStart"/>
      <w:r w:rsidRPr="00B8403F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>.).</w:t>
      </w:r>
      <w:r w:rsidR="007D1D09" w:rsidRPr="007D1D09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395BE4" w:rsidRPr="00142187">
        <w:rPr>
          <w:rFonts w:asciiTheme="majorHAnsi" w:hAnsiTheme="majorHAnsi"/>
          <w:color w:val="000000"/>
          <w:sz w:val="24"/>
          <w:szCs w:val="24"/>
        </w:rPr>
        <w:t>Индекс изменения стоимости составил</w:t>
      </w:r>
      <w:r w:rsidR="00395BE4" w:rsidRPr="007274EC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4329B4">
        <w:rPr>
          <w:rFonts w:asciiTheme="majorHAnsi" w:hAnsiTheme="majorHAnsi"/>
          <w:color w:val="000000"/>
          <w:sz w:val="24"/>
          <w:szCs w:val="24"/>
        </w:rPr>
        <w:t>2,73</w:t>
      </w:r>
      <w:r w:rsidR="00395BE4" w:rsidRPr="007274EC">
        <w:rPr>
          <w:rFonts w:asciiTheme="majorHAnsi" w:hAnsiTheme="majorHAnsi"/>
          <w:color w:val="000000"/>
          <w:sz w:val="24"/>
          <w:szCs w:val="24"/>
        </w:rPr>
        <w:t xml:space="preserve"> процента.</w:t>
      </w: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E10FD7">
      <w:pgSz w:w="11906" w:h="16838"/>
      <w:pgMar w:top="227" w:right="454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1BFB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A7E6E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187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4488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BE4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29B4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1BF6"/>
    <w:rsid w:val="004B21D6"/>
    <w:rsid w:val="004B2659"/>
    <w:rsid w:val="004B2D36"/>
    <w:rsid w:val="004B3DEE"/>
    <w:rsid w:val="004B470B"/>
    <w:rsid w:val="004B4B4C"/>
    <w:rsid w:val="004B4E45"/>
    <w:rsid w:val="004B5EF1"/>
    <w:rsid w:val="004B62DD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2EA9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1CC4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AED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4217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948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95B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06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0B93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4E8F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48BE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1D09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0323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2D5F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035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05"/>
    <w:rsid w:val="008C013F"/>
    <w:rsid w:val="008C1103"/>
    <w:rsid w:val="008C191C"/>
    <w:rsid w:val="008C19EF"/>
    <w:rsid w:val="008C1A8B"/>
    <w:rsid w:val="008C1D0A"/>
    <w:rsid w:val="008C2318"/>
    <w:rsid w:val="008C349E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582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A0F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949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47C0"/>
    <w:rsid w:val="00AD54AD"/>
    <w:rsid w:val="00AD7461"/>
    <w:rsid w:val="00AD76B9"/>
    <w:rsid w:val="00AD7C28"/>
    <w:rsid w:val="00AE0D8A"/>
    <w:rsid w:val="00AE20A5"/>
    <w:rsid w:val="00AE23B4"/>
    <w:rsid w:val="00AE29F0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03F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14E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0FD7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DBE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15E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C7B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1B3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D7BF2"/>
    <w:rsid w:val="00FE029B"/>
    <w:rsid w:val="00FE0695"/>
    <w:rsid w:val="00FE1C87"/>
    <w:rsid w:val="00FE282B"/>
    <w:rsid w:val="00FE288B"/>
    <w:rsid w:val="00FE2AB1"/>
    <w:rsid w:val="00FE3DD6"/>
    <w:rsid w:val="00FE40BA"/>
    <w:rsid w:val="00FE414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42391-A615-4364-B6A6-FF302DCCC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2025-05-28T13:33:00Z</cp:lastPrinted>
  <dcterms:created xsi:type="dcterms:W3CDTF">2025-05-28T13:34:00Z</dcterms:created>
  <dcterms:modified xsi:type="dcterms:W3CDTF">2025-05-28T13:34:00Z</dcterms:modified>
</cp:coreProperties>
</file>