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062E5" w14:textId="77777777" w:rsidR="00650BB4" w:rsidRPr="00784B45" w:rsidRDefault="00650BB4" w:rsidP="00650BB4">
      <w:pPr>
        <w:jc w:val="right"/>
        <w:rPr>
          <w:sz w:val="18"/>
          <w:szCs w:val="18"/>
        </w:rPr>
      </w:pPr>
      <w:r w:rsidRPr="00784B45">
        <w:rPr>
          <w:sz w:val="18"/>
          <w:szCs w:val="18"/>
        </w:rPr>
        <w:t>Утверждено:</w:t>
      </w:r>
    </w:p>
    <w:p w14:paraId="124EB6A6" w14:textId="77777777" w:rsidR="00650BB4" w:rsidRPr="00784B45" w:rsidRDefault="00650BB4" w:rsidP="00650BB4">
      <w:pPr>
        <w:jc w:val="right"/>
        <w:rPr>
          <w:sz w:val="18"/>
          <w:szCs w:val="18"/>
        </w:rPr>
      </w:pPr>
      <w:r w:rsidRPr="00784B45">
        <w:rPr>
          <w:sz w:val="18"/>
          <w:szCs w:val="18"/>
        </w:rPr>
        <w:t xml:space="preserve">Решением ОСС </w:t>
      </w:r>
    </w:p>
    <w:p w14:paraId="70C1AE68" w14:textId="442251BA" w:rsidR="00650BB4" w:rsidRPr="00784B45" w:rsidRDefault="00650BB4" w:rsidP="00650BB4">
      <w:pPr>
        <w:jc w:val="right"/>
        <w:rPr>
          <w:sz w:val="18"/>
          <w:szCs w:val="18"/>
        </w:rPr>
      </w:pPr>
      <w:r w:rsidRPr="00784B45">
        <w:rPr>
          <w:sz w:val="18"/>
          <w:szCs w:val="18"/>
        </w:rPr>
        <w:t xml:space="preserve">Протокол № </w:t>
      </w:r>
      <w:r w:rsidR="008A1425">
        <w:rPr>
          <w:sz w:val="18"/>
          <w:szCs w:val="18"/>
        </w:rPr>
        <w:t>__</w:t>
      </w:r>
      <w:r w:rsidR="0039789F" w:rsidRPr="00784B45">
        <w:rPr>
          <w:sz w:val="18"/>
          <w:szCs w:val="18"/>
        </w:rPr>
        <w:t xml:space="preserve"> </w:t>
      </w:r>
      <w:r w:rsidRPr="00784B45">
        <w:rPr>
          <w:sz w:val="18"/>
          <w:szCs w:val="18"/>
        </w:rPr>
        <w:t xml:space="preserve">от </w:t>
      </w:r>
      <w:r w:rsidR="00546C50">
        <w:rPr>
          <w:sz w:val="18"/>
          <w:szCs w:val="18"/>
        </w:rPr>
        <w:t>«</w:t>
      </w:r>
      <w:r w:rsidR="008A1425">
        <w:rPr>
          <w:sz w:val="18"/>
          <w:szCs w:val="18"/>
        </w:rPr>
        <w:t>___</w:t>
      </w:r>
      <w:r w:rsidR="00546C50">
        <w:rPr>
          <w:sz w:val="18"/>
          <w:szCs w:val="18"/>
        </w:rPr>
        <w:t>»</w:t>
      </w:r>
      <w:r w:rsidR="00DB2258">
        <w:rPr>
          <w:sz w:val="18"/>
          <w:szCs w:val="18"/>
        </w:rPr>
        <w:t xml:space="preserve"> </w:t>
      </w:r>
      <w:r w:rsidR="008A1425">
        <w:rPr>
          <w:sz w:val="18"/>
          <w:szCs w:val="18"/>
        </w:rPr>
        <w:t>_________</w:t>
      </w:r>
      <w:r w:rsidR="00546C50">
        <w:rPr>
          <w:sz w:val="18"/>
          <w:szCs w:val="18"/>
        </w:rPr>
        <w:t xml:space="preserve"> </w:t>
      </w:r>
      <w:r w:rsidRPr="00784B45">
        <w:rPr>
          <w:sz w:val="18"/>
          <w:szCs w:val="18"/>
        </w:rPr>
        <w:t>20</w:t>
      </w:r>
      <w:r w:rsidR="008A1425">
        <w:rPr>
          <w:sz w:val="18"/>
          <w:szCs w:val="18"/>
        </w:rPr>
        <w:t>23</w:t>
      </w:r>
      <w:r w:rsidRPr="00784B45">
        <w:rPr>
          <w:sz w:val="18"/>
          <w:szCs w:val="18"/>
        </w:rPr>
        <w:t>г.</w:t>
      </w:r>
    </w:p>
    <w:p w14:paraId="514CBD26" w14:textId="77777777" w:rsidR="00650BB4" w:rsidRDefault="00650BB4" w:rsidP="00E10267">
      <w:pPr>
        <w:jc w:val="center"/>
        <w:rPr>
          <w:b/>
        </w:rPr>
      </w:pPr>
    </w:p>
    <w:p w14:paraId="08012DE7" w14:textId="47B4E079" w:rsidR="00E10267" w:rsidRDefault="00E10267" w:rsidP="00E10267">
      <w:pPr>
        <w:jc w:val="center"/>
        <w:rPr>
          <w:b/>
        </w:rPr>
      </w:pPr>
      <w:r w:rsidRPr="00D317DC">
        <w:rPr>
          <w:b/>
        </w:rPr>
        <w:t>ДОПОЛНИТЕЛЬНОЕ СОГЛАШЕНИЕ</w:t>
      </w:r>
      <w:r w:rsidR="00562E0D">
        <w:rPr>
          <w:b/>
        </w:rPr>
        <w:t xml:space="preserve"> № </w:t>
      </w:r>
      <w:r w:rsidR="008A1425">
        <w:rPr>
          <w:b/>
        </w:rPr>
        <w:t>2</w:t>
      </w:r>
    </w:p>
    <w:p w14:paraId="304ABB41" w14:textId="77777777" w:rsidR="00E10267" w:rsidRDefault="00E10267" w:rsidP="00E10267">
      <w:pPr>
        <w:jc w:val="center"/>
        <w:rPr>
          <w:b/>
        </w:rPr>
      </w:pPr>
      <w:r w:rsidRPr="00D317DC">
        <w:rPr>
          <w:b/>
        </w:rPr>
        <w:t xml:space="preserve">к договору </w:t>
      </w:r>
      <w:r>
        <w:rPr>
          <w:b/>
        </w:rPr>
        <w:t>управ</w:t>
      </w:r>
      <w:r w:rsidR="00C66470">
        <w:rPr>
          <w:b/>
        </w:rPr>
        <w:t xml:space="preserve">ления </w:t>
      </w:r>
      <w:r w:rsidR="00DB2258">
        <w:rPr>
          <w:b/>
        </w:rPr>
        <w:t>от 01.0</w:t>
      </w:r>
      <w:r w:rsidR="00562E0D">
        <w:rPr>
          <w:b/>
        </w:rPr>
        <w:t>8</w:t>
      </w:r>
      <w:r w:rsidR="00DB2258">
        <w:rPr>
          <w:b/>
        </w:rPr>
        <w:t>.201</w:t>
      </w:r>
      <w:r w:rsidR="00562E0D">
        <w:rPr>
          <w:b/>
        </w:rPr>
        <w:t>5</w:t>
      </w:r>
      <w:r w:rsidR="00DB2258">
        <w:rPr>
          <w:b/>
        </w:rPr>
        <w:t>г. многоквартирны</w:t>
      </w:r>
      <w:r w:rsidR="00654420">
        <w:rPr>
          <w:b/>
        </w:rPr>
        <w:t>м домом № 35</w:t>
      </w:r>
      <w:r>
        <w:rPr>
          <w:b/>
        </w:rPr>
        <w:t xml:space="preserve"> </w:t>
      </w:r>
    </w:p>
    <w:p w14:paraId="3DFE7944" w14:textId="77777777" w:rsidR="00E10267" w:rsidRDefault="00E10267" w:rsidP="00E10267">
      <w:pPr>
        <w:jc w:val="center"/>
        <w:rPr>
          <w:b/>
        </w:rPr>
      </w:pPr>
      <w:r>
        <w:rPr>
          <w:b/>
        </w:rPr>
        <w:t xml:space="preserve">по ул. </w:t>
      </w:r>
      <w:r w:rsidR="00DB2258">
        <w:rPr>
          <w:b/>
        </w:rPr>
        <w:t>40 лет Октября</w:t>
      </w:r>
      <w:r>
        <w:rPr>
          <w:b/>
        </w:rPr>
        <w:t xml:space="preserve"> в г. Сосногорске   </w:t>
      </w:r>
    </w:p>
    <w:p w14:paraId="667EF892" w14:textId="77777777" w:rsidR="00E10267" w:rsidRDefault="00E10267" w:rsidP="00E10267">
      <w:pPr>
        <w:jc w:val="center"/>
        <w:rPr>
          <w:b/>
        </w:rPr>
      </w:pPr>
    </w:p>
    <w:p w14:paraId="3012F532" w14:textId="5C0D1F59" w:rsidR="00E10267" w:rsidRPr="00650BB4" w:rsidRDefault="00E10267" w:rsidP="00650BB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</w:t>
      </w:r>
      <w:r w:rsidRPr="00650BB4">
        <w:rPr>
          <w:rFonts w:ascii="Times New Roman" w:hAnsi="Times New Roman"/>
        </w:rPr>
        <w:t>Общество с ограниченной ответственностью «Сервисная компания «Ваш дом» (далее - "Управляющая компания"), в лице директора</w:t>
      </w:r>
      <w:r w:rsidR="008A1425">
        <w:rPr>
          <w:rFonts w:ascii="Times New Roman" w:hAnsi="Times New Roman"/>
        </w:rPr>
        <w:t xml:space="preserve"> Юлдашевой Инны Владимировны</w:t>
      </w:r>
      <w:r w:rsidRPr="00650BB4">
        <w:rPr>
          <w:rFonts w:ascii="Times New Roman" w:hAnsi="Times New Roman"/>
        </w:rPr>
        <w:t xml:space="preserve">, действующей на основании Устава, с одной стороны, и собственники жилых помещений МКД, расположенного по адресу:  </w:t>
      </w:r>
      <w:r w:rsidRPr="00650BB4">
        <w:rPr>
          <w:rFonts w:ascii="Times New Roman" w:hAnsi="Times New Roman"/>
          <w:b/>
        </w:rPr>
        <w:t xml:space="preserve">г. Сосногорск,  улица </w:t>
      </w:r>
      <w:r w:rsidR="00DB2258">
        <w:rPr>
          <w:rFonts w:ascii="Times New Roman" w:hAnsi="Times New Roman"/>
          <w:b/>
        </w:rPr>
        <w:t xml:space="preserve">40 лет Октября, </w:t>
      </w:r>
      <w:r w:rsidR="00654420">
        <w:rPr>
          <w:rFonts w:ascii="Times New Roman" w:hAnsi="Times New Roman"/>
          <w:b/>
        </w:rPr>
        <w:t xml:space="preserve"> дом  № 35</w:t>
      </w:r>
      <w:r w:rsidRPr="00650BB4">
        <w:rPr>
          <w:rFonts w:ascii="Times New Roman" w:hAnsi="Times New Roman"/>
          <w:b/>
        </w:rPr>
        <w:t xml:space="preserve">, </w:t>
      </w:r>
      <w:r w:rsidRPr="00650BB4">
        <w:rPr>
          <w:rFonts w:ascii="Times New Roman" w:hAnsi="Times New Roman"/>
        </w:rPr>
        <w:t xml:space="preserve">с другой стороны (далее - Стороны), руководствуясь </w:t>
      </w:r>
      <w:hyperlink r:id="rId6" w:history="1">
        <w:r w:rsidRPr="00650BB4">
          <w:rPr>
            <w:rFonts w:ascii="Times New Roman" w:hAnsi="Times New Roman"/>
          </w:rPr>
          <w:t>Конституцией</w:t>
        </w:r>
      </w:hyperlink>
      <w:r w:rsidRPr="00650BB4">
        <w:rPr>
          <w:rFonts w:ascii="Times New Roman" w:hAnsi="Times New Roman"/>
        </w:rPr>
        <w:t xml:space="preserve"> Российской Федерации, Гражданским </w:t>
      </w:r>
      <w:hyperlink r:id="rId7" w:history="1">
        <w:r w:rsidRPr="00650BB4">
          <w:rPr>
            <w:rFonts w:ascii="Times New Roman" w:hAnsi="Times New Roman"/>
          </w:rPr>
          <w:t>кодексом</w:t>
        </w:r>
      </w:hyperlink>
      <w:r w:rsidRPr="00650BB4">
        <w:rPr>
          <w:rFonts w:ascii="Times New Roman" w:hAnsi="Times New Roman"/>
        </w:rPr>
        <w:t xml:space="preserve"> Российской Федерации, Жилищным </w:t>
      </w:r>
      <w:hyperlink r:id="rId8" w:history="1">
        <w:r w:rsidRPr="00650BB4">
          <w:rPr>
            <w:rFonts w:ascii="Times New Roman" w:hAnsi="Times New Roman"/>
          </w:rPr>
          <w:t>кодексом</w:t>
        </w:r>
      </w:hyperlink>
      <w:r w:rsidRPr="00650BB4">
        <w:rPr>
          <w:rFonts w:ascii="Times New Roman" w:hAnsi="Times New Roman"/>
        </w:rPr>
        <w:t xml:space="preserve"> Российской Федерации, другими нормативными документами заключил</w:t>
      </w:r>
      <w:r w:rsidR="00650BB4" w:rsidRPr="00650BB4">
        <w:rPr>
          <w:rFonts w:ascii="Times New Roman" w:hAnsi="Times New Roman"/>
        </w:rPr>
        <w:t>и настоящие Соглашение</w:t>
      </w:r>
      <w:r w:rsidRPr="00650BB4">
        <w:rPr>
          <w:rFonts w:ascii="Times New Roman" w:hAnsi="Times New Roman"/>
        </w:rPr>
        <w:t xml:space="preserve"> о </w:t>
      </w:r>
      <w:r w:rsidR="008A1425" w:rsidRPr="008A1425">
        <w:rPr>
          <w:rFonts w:ascii="Times New Roman" w:hAnsi="Times New Roman"/>
        </w:rPr>
        <w:t>внесении изменений в договор управления от 01.0</w:t>
      </w:r>
      <w:r w:rsidR="008A1425">
        <w:rPr>
          <w:rFonts w:ascii="Times New Roman" w:hAnsi="Times New Roman"/>
        </w:rPr>
        <w:t>8</w:t>
      </w:r>
      <w:r w:rsidR="008A1425" w:rsidRPr="008A1425">
        <w:rPr>
          <w:rFonts w:ascii="Times New Roman" w:hAnsi="Times New Roman"/>
        </w:rPr>
        <w:t>.201</w:t>
      </w:r>
      <w:r w:rsidR="008A1425">
        <w:rPr>
          <w:rFonts w:ascii="Times New Roman" w:hAnsi="Times New Roman"/>
        </w:rPr>
        <w:t>5</w:t>
      </w:r>
      <w:r w:rsidR="008A1425" w:rsidRPr="008A1425">
        <w:rPr>
          <w:rFonts w:ascii="Times New Roman" w:hAnsi="Times New Roman"/>
        </w:rPr>
        <w:t>г.:</w:t>
      </w:r>
    </w:p>
    <w:p w14:paraId="6255582D" w14:textId="77777777" w:rsidR="0048370E" w:rsidRDefault="0048370E"/>
    <w:p w14:paraId="13B85811" w14:textId="77777777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>1.</w:t>
      </w:r>
      <w:r w:rsidRPr="008A1425"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8A1425">
        <w:rPr>
          <w:rFonts w:ascii="Times New Roman" w:hAnsi="Times New Roman"/>
          <w:bCs/>
          <w:sz w:val="24"/>
          <w:szCs w:val="24"/>
        </w:rPr>
        <w:t>Пункт  4.2.</w:t>
      </w:r>
      <w:proofErr w:type="gramEnd"/>
      <w:r w:rsidRPr="008A1425">
        <w:rPr>
          <w:rFonts w:ascii="Times New Roman" w:hAnsi="Times New Roman"/>
          <w:bCs/>
          <w:sz w:val="24"/>
          <w:szCs w:val="24"/>
        </w:rPr>
        <w:t xml:space="preserve">  Договора управления утвердить в следующей редакции: «Цена Договора на момент его подписания определяется как сумма оплаты за:</w:t>
      </w:r>
    </w:p>
    <w:p w14:paraId="22173661" w14:textId="77777777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>- работы (услуги) по содержанию общего имущества МКД, включая расходы на управление;</w:t>
      </w:r>
    </w:p>
    <w:p w14:paraId="6F8DF589" w14:textId="77777777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Pr="008A1425">
        <w:rPr>
          <w:rFonts w:ascii="Times New Roman" w:hAnsi="Times New Roman"/>
          <w:bCs/>
          <w:sz w:val="24"/>
          <w:szCs w:val="24"/>
        </w:rPr>
        <w:t>работы  по</w:t>
      </w:r>
      <w:proofErr w:type="gramEnd"/>
      <w:r w:rsidRPr="008A1425">
        <w:rPr>
          <w:rFonts w:ascii="Times New Roman" w:hAnsi="Times New Roman"/>
          <w:bCs/>
          <w:sz w:val="24"/>
          <w:szCs w:val="24"/>
        </w:rPr>
        <w:t xml:space="preserve"> текущему ремонту общего имущества;</w:t>
      </w:r>
    </w:p>
    <w:p w14:paraId="341181DB" w14:textId="77777777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 xml:space="preserve">- потребленные коммунальные ресурсы электроснабжения, горячего и холодного водоснабжения, водоотведения при содержании общего имущества МКД, объем и стоимость которых определяется в соответствии с действующим законодательством». </w:t>
      </w:r>
    </w:p>
    <w:p w14:paraId="1EAF766B" w14:textId="23272DCD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 xml:space="preserve">2. </w:t>
      </w:r>
      <w:proofErr w:type="gramStart"/>
      <w:r w:rsidRPr="008A1425">
        <w:rPr>
          <w:rFonts w:ascii="Times New Roman" w:hAnsi="Times New Roman"/>
          <w:bCs/>
          <w:sz w:val="24"/>
          <w:szCs w:val="24"/>
        </w:rPr>
        <w:t>Пункт  4.2.1.</w:t>
      </w:r>
      <w:proofErr w:type="gramEnd"/>
      <w:r w:rsidRPr="008A1425">
        <w:rPr>
          <w:rFonts w:ascii="Times New Roman" w:hAnsi="Times New Roman"/>
          <w:bCs/>
          <w:sz w:val="24"/>
          <w:szCs w:val="24"/>
        </w:rPr>
        <w:t xml:space="preserve"> Договора управления утвердить в следующей редакции:  «Порядок определения размера  платы за содержание жилого помещения, включая работы и услуги по управлению, и ремонту общего имущества в многоквартирном доме  утверждается  общим собранием собственников помещений МКД и заключается в следующем:</w:t>
      </w:r>
    </w:p>
    <w:p w14:paraId="4C5EA1C4" w14:textId="0FE702A8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 xml:space="preserve">- плата за содержание (с учетом управления) общим имуществом МКД определяется на весь срок действия договора. В случае изменения налогового, трудового или иного законодательства в части определения оплаты в отрасли </w:t>
      </w:r>
      <w:proofErr w:type="gramStart"/>
      <w:r w:rsidRPr="008A1425">
        <w:rPr>
          <w:rFonts w:ascii="Times New Roman" w:hAnsi="Times New Roman"/>
          <w:bCs/>
          <w:sz w:val="24"/>
          <w:szCs w:val="24"/>
        </w:rPr>
        <w:t>ЖКХ,  в</w:t>
      </w:r>
      <w:proofErr w:type="gramEnd"/>
      <w:r w:rsidRPr="008A1425">
        <w:rPr>
          <w:rFonts w:ascii="Times New Roman" w:hAnsi="Times New Roman"/>
          <w:bCs/>
          <w:sz w:val="24"/>
          <w:szCs w:val="24"/>
        </w:rPr>
        <w:t xml:space="preserve"> течение действия договора, У</w:t>
      </w:r>
      <w:r>
        <w:rPr>
          <w:rFonts w:ascii="Times New Roman" w:hAnsi="Times New Roman"/>
          <w:bCs/>
          <w:sz w:val="24"/>
          <w:szCs w:val="24"/>
        </w:rPr>
        <w:t>правляющая организация</w:t>
      </w:r>
      <w:r w:rsidRPr="008A1425">
        <w:rPr>
          <w:rFonts w:ascii="Times New Roman" w:hAnsi="Times New Roman"/>
          <w:bCs/>
          <w:sz w:val="24"/>
          <w:szCs w:val="24"/>
        </w:rPr>
        <w:t xml:space="preserve"> предлагает общему собранию собственников </w:t>
      </w:r>
      <w:r>
        <w:rPr>
          <w:rFonts w:ascii="Times New Roman" w:hAnsi="Times New Roman"/>
          <w:bCs/>
          <w:sz w:val="24"/>
          <w:szCs w:val="24"/>
        </w:rPr>
        <w:t>на утверждение</w:t>
      </w:r>
      <w:r w:rsidRPr="008A1425">
        <w:rPr>
          <w:rFonts w:ascii="Times New Roman" w:hAnsi="Times New Roman"/>
          <w:bCs/>
          <w:sz w:val="24"/>
          <w:szCs w:val="24"/>
        </w:rPr>
        <w:t xml:space="preserve"> плату за содержание общего имущества, рассчитанную в соответствии с  требованиями законодательства. При положительном решении ОСС по данному вопросу, применяется утвержденный размер платы за содержание общего имущества МКД. </w:t>
      </w:r>
    </w:p>
    <w:p w14:paraId="6570AD33" w14:textId="3E2E2403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>- плата за текущий ремонт общего имущества МКД (расходы на текущий ремонт на очередной год) утверждается ежегодно с учетом предложений У</w:t>
      </w:r>
      <w:r>
        <w:rPr>
          <w:rFonts w:ascii="Times New Roman" w:hAnsi="Times New Roman"/>
          <w:bCs/>
          <w:sz w:val="24"/>
          <w:szCs w:val="24"/>
        </w:rPr>
        <w:t>правляющей организации</w:t>
      </w:r>
      <w:r w:rsidRPr="008A1425">
        <w:rPr>
          <w:rFonts w:ascii="Times New Roman" w:hAnsi="Times New Roman"/>
          <w:bCs/>
          <w:sz w:val="24"/>
          <w:szCs w:val="24"/>
        </w:rPr>
        <w:t xml:space="preserve"> и планом текущего ремонта, утвержденным на условиях договора управления. В случае принятия собственниками </w:t>
      </w:r>
      <w:proofErr w:type="gramStart"/>
      <w:r w:rsidRPr="008A1425">
        <w:rPr>
          <w:rFonts w:ascii="Times New Roman" w:hAnsi="Times New Roman"/>
          <w:bCs/>
          <w:sz w:val="24"/>
          <w:szCs w:val="24"/>
        </w:rPr>
        <w:t>МКД  решения</w:t>
      </w:r>
      <w:proofErr w:type="gramEnd"/>
      <w:r w:rsidRPr="008A1425">
        <w:rPr>
          <w:rFonts w:ascii="Times New Roman" w:hAnsi="Times New Roman"/>
          <w:bCs/>
          <w:sz w:val="24"/>
          <w:szCs w:val="24"/>
        </w:rPr>
        <w:t xml:space="preserve"> о наделении совета многоквартирного дома полномочиями на принятие решений о текущем ремонте общего имущества в многоквартирном доме (согласно п.п.4.2 п.2. ст.44 ЖК РФ), стоимость, порядок проведения и оплаты данных работ утверждается Советом дома на основании предложений управляющей организации. Работы производятся и оплачиваются после подписания соответствующего соглашения председателем Совета дома и управляющей организацией.</w:t>
      </w:r>
    </w:p>
    <w:p w14:paraId="2EB164EE" w14:textId="77777777" w:rsidR="008A1425" w:rsidRPr="008A1425" w:rsidRDefault="008A1425" w:rsidP="008A1425">
      <w:pPr>
        <w:pStyle w:val="a3"/>
        <w:ind w:left="360" w:firstLine="348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 xml:space="preserve">Стороны договорились что в случае, если собственники не утвердили расходы на содержание и текущий ремонт на очередной год  на основании предложений Управляющей организации или общее собрание не состоялось, Управляющая организация  имеет право произвести индексацию размера  платы за содержание жилого помещения, включая работы и услуги по управлению, и текущий ремонт общего имущества, но не более  предельного индекса изменения размера вносимой гражданами платы за коммунальные услуги, утвержденного в республике Коми и (или) в МО МР «Сосногорск» (п.16 ст. 12 ЖК РФ). </w:t>
      </w:r>
    </w:p>
    <w:p w14:paraId="6679CB69" w14:textId="77777777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 xml:space="preserve">- плата за непредвиденные работы (не предусмотренные утвержденным перечнем работ и услуг в Приложении № 2 к договору) устанавливается в размере не более 30% от стоимости работ по содержанию жилья, действующей на момент проведения непредвиденных </w:t>
      </w:r>
      <w:proofErr w:type="gramStart"/>
      <w:r w:rsidRPr="008A1425">
        <w:rPr>
          <w:rFonts w:ascii="Times New Roman" w:hAnsi="Times New Roman"/>
          <w:bCs/>
          <w:sz w:val="24"/>
          <w:szCs w:val="24"/>
        </w:rPr>
        <w:t>работ,  предъявляется</w:t>
      </w:r>
      <w:proofErr w:type="gramEnd"/>
      <w:r w:rsidRPr="008A1425">
        <w:rPr>
          <w:rFonts w:ascii="Times New Roman" w:hAnsi="Times New Roman"/>
          <w:bCs/>
          <w:sz w:val="24"/>
          <w:szCs w:val="24"/>
        </w:rPr>
        <w:t xml:space="preserve"> к оплате только в случае необходимости проведения данных работ. Стоимость, порядок проведения и оплаты данных работ утверждается Советом дома на основании предложений Управляющей организации. Работы производятся и оплачиваются после подписания дополнительного соглашения к договору управления председателем Совета дома.</w:t>
      </w:r>
    </w:p>
    <w:p w14:paraId="697D69E3" w14:textId="77777777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lastRenderedPageBreak/>
        <w:t>- плата за коммунальные ресурсы, используемые при содержании общего имущества, изменяется при изменении тарифов на соответствующий коммунальный ресурс.</w:t>
      </w:r>
    </w:p>
    <w:p w14:paraId="0B541524" w14:textId="77777777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>3.   Остальные условия Договора, не затронутые настоящим Соглашением, остаются неизменными, и стороны подтверждают по ним свои обязательства.</w:t>
      </w:r>
    </w:p>
    <w:p w14:paraId="33BBBA3B" w14:textId="5F4EFBF2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>4.</w:t>
      </w:r>
      <w:r w:rsidRPr="008A1425">
        <w:rPr>
          <w:rFonts w:ascii="Times New Roman" w:hAnsi="Times New Roman"/>
          <w:bCs/>
          <w:sz w:val="24"/>
          <w:szCs w:val="24"/>
        </w:rPr>
        <w:tab/>
        <w:t xml:space="preserve">Настоящее соглашение вступает в силу с момента утверждения его общим собранием собственников жилых помещений МКД № </w:t>
      </w:r>
      <w:r>
        <w:rPr>
          <w:rFonts w:ascii="Times New Roman" w:hAnsi="Times New Roman"/>
          <w:bCs/>
          <w:sz w:val="24"/>
          <w:szCs w:val="24"/>
        </w:rPr>
        <w:t>35</w:t>
      </w:r>
      <w:r w:rsidRPr="008A1425">
        <w:rPr>
          <w:rFonts w:ascii="Times New Roman" w:hAnsi="Times New Roman"/>
          <w:bCs/>
          <w:sz w:val="24"/>
          <w:szCs w:val="24"/>
        </w:rPr>
        <w:t xml:space="preserve"> по ул. 40 лет Октября в г. Сосногорске и является неотъемлемой частью Договора управления от 01.0</w:t>
      </w:r>
      <w:r>
        <w:rPr>
          <w:rFonts w:ascii="Times New Roman" w:hAnsi="Times New Roman"/>
          <w:bCs/>
          <w:sz w:val="24"/>
          <w:szCs w:val="24"/>
        </w:rPr>
        <w:t>8</w:t>
      </w:r>
      <w:r w:rsidRPr="008A1425">
        <w:rPr>
          <w:rFonts w:ascii="Times New Roman" w:hAnsi="Times New Roman"/>
          <w:bCs/>
          <w:sz w:val="24"/>
          <w:szCs w:val="24"/>
        </w:rPr>
        <w:t>.201</w:t>
      </w:r>
      <w:r>
        <w:rPr>
          <w:rFonts w:ascii="Times New Roman" w:hAnsi="Times New Roman"/>
          <w:bCs/>
          <w:sz w:val="24"/>
          <w:szCs w:val="24"/>
        </w:rPr>
        <w:t>5</w:t>
      </w:r>
      <w:r w:rsidRPr="008A1425">
        <w:rPr>
          <w:rFonts w:ascii="Times New Roman" w:hAnsi="Times New Roman"/>
          <w:bCs/>
          <w:sz w:val="24"/>
          <w:szCs w:val="24"/>
        </w:rPr>
        <w:t>г.</w:t>
      </w:r>
    </w:p>
    <w:p w14:paraId="43E42D18" w14:textId="77777777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5887E5B5" w14:textId="77777777" w:rsidR="0039789F" w:rsidRDefault="0039789F" w:rsidP="0039789F">
      <w:pPr>
        <w:pStyle w:val="a3"/>
        <w:ind w:left="360"/>
        <w:rPr>
          <w:rFonts w:ascii="Times New Roman" w:hAnsi="Times New Roman"/>
          <w:b/>
        </w:rPr>
      </w:pPr>
    </w:p>
    <w:p w14:paraId="708432E8" w14:textId="77777777" w:rsidR="0039789F" w:rsidRPr="009974F8" w:rsidRDefault="0039789F" w:rsidP="0039789F">
      <w:pPr>
        <w:pStyle w:val="a3"/>
        <w:ind w:left="360"/>
        <w:rPr>
          <w:rFonts w:ascii="Times New Roman" w:hAnsi="Times New Roman"/>
          <w:b/>
          <w:u w:val="single"/>
        </w:rPr>
      </w:pPr>
      <w:r w:rsidRPr="002C01B6">
        <w:rPr>
          <w:rFonts w:ascii="Times New Roman" w:hAnsi="Times New Roman"/>
          <w:b/>
        </w:rPr>
        <w:t xml:space="preserve">               </w:t>
      </w:r>
      <w:r w:rsidRPr="009974F8">
        <w:rPr>
          <w:rFonts w:ascii="Times New Roman" w:hAnsi="Times New Roman"/>
          <w:b/>
          <w:u w:val="single"/>
        </w:rPr>
        <w:t xml:space="preserve">Управляющая </w:t>
      </w:r>
      <w:r w:rsidRPr="007E75AD">
        <w:rPr>
          <w:rFonts w:ascii="Times New Roman" w:hAnsi="Times New Roman"/>
          <w:b/>
          <w:kern w:val="1"/>
          <w:u w:val="single"/>
        </w:rPr>
        <w:t>компания</w:t>
      </w:r>
      <w:r w:rsidRPr="009974F8">
        <w:rPr>
          <w:rFonts w:ascii="Times New Roman" w:hAnsi="Times New Roman"/>
          <w:b/>
          <w:u w:val="single"/>
        </w:rPr>
        <w:t xml:space="preserve"> </w:t>
      </w:r>
      <w:r w:rsidRPr="009974F8">
        <w:rPr>
          <w:rFonts w:ascii="Times New Roman" w:hAnsi="Times New Roman"/>
          <w:b/>
        </w:rPr>
        <w:t xml:space="preserve">                                              </w:t>
      </w:r>
      <w:r>
        <w:rPr>
          <w:rFonts w:ascii="Times New Roman" w:hAnsi="Times New Roman"/>
          <w:b/>
        </w:rPr>
        <w:t xml:space="preserve">          </w:t>
      </w:r>
      <w:r w:rsidRPr="009974F8">
        <w:rPr>
          <w:rFonts w:ascii="Times New Roman" w:hAnsi="Times New Roman"/>
          <w:b/>
          <w:u w:val="single"/>
        </w:rPr>
        <w:t xml:space="preserve"> </w:t>
      </w:r>
      <w:r w:rsidR="00DB2258">
        <w:rPr>
          <w:rFonts w:ascii="Times New Roman" w:hAnsi="Times New Roman"/>
          <w:b/>
          <w:u w:val="single"/>
        </w:rPr>
        <w:t xml:space="preserve">От </w:t>
      </w:r>
      <w:r w:rsidRPr="009974F8">
        <w:rPr>
          <w:rFonts w:ascii="Times New Roman" w:hAnsi="Times New Roman"/>
          <w:b/>
          <w:u w:val="single"/>
        </w:rPr>
        <w:t>Собственник</w:t>
      </w:r>
      <w:r w:rsidR="00DB2258">
        <w:rPr>
          <w:rFonts w:ascii="Times New Roman" w:hAnsi="Times New Roman"/>
          <w:b/>
          <w:u w:val="single"/>
        </w:rPr>
        <w:t>ов: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76"/>
        <w:gridCol w:w="5228"/>
      </w:tblGrid>
      <w:tr w:rsidR="0039789F" w:rsidRPr="00A54ABC" w14:paraId="13393E69" w14:textId="77777777" w:rsidTr="001A7E76">
        <w:tc>
          <w:tcPr>
            <w:tcW w:w="5243" w:type="dxa"/>
          </w:tcPr>
          <w:p w14:paraId="1AA1EC8A" w14:textId="77777777" w:rsidR="0039789F" w:rsidRPr="00A54ABC" w:rsidRDefault="0039789F" w:rsidP="001A7E7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ABC">
              <w:rPr>
                <w:rFonts w:ascii="Times New Roman" w:hAnsi="Times New Roman"/>
                <w:b/>
                <w:sz w:val="20"/>
                <w:szCs w:val="20"/>
              </w:rPr>
              <w:t>Общество с ограниченной ответственностью «Сервисная компания «Ваш дом »</w:t>
            </w:r>
          </w:p>
          <w:p w14:paraId="50FC2028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736A76F2" w14:textId="77777777" w:rsidR="004A67D0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Юридический адрес: г. Сосногорск, ул. </w:t>
            </w:r>
            <w:r w:rsidR="004A67D0">
              <w:rPr>
                <w:rFonts w:ascii="Times New Roman" w:hAnsi="Times New Roman"/>
                <w:sz w:val="20"/>
                <w:szCs w:val="20"/>
              </w:rPr>
              <w:t>Оплеснина, д. 18</w:t>
            </w:r>
          </w:p>
          <w:p w14:paraId="566208A4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Почтовый адрес: г.Сосногорск, ул.</w:t>
            </w:r>
            <w:r w:rsidR="005F29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Оплеснина, д. 18 ИНН/КПП 1108019351/110801001</w:t>
            </w:r>
          </w:p>
          <w:p w14:paraId="09F2569F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р/с 40702810316350000958</w:t>
            </w:r>
          </w:p>
          <w:p w14:paraId="30F1B97A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в ФАКБ «Северный Народный Банк» (ОАО) в г.Ухта </w:t>
            </w:r>
          </w:p>
          <w:p w14:paraId="44653B23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БИК 048717785</w:t>
            </w:r>
          </w:p>
          <w:p w14:paraId="7A9A81EE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к/с 30101810000000000785</w:t>
            </w:r>
          </w:p>
          <w:p w14:paraId="14778DF6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ОГРН 1091108000807</w:t>
            </w:r>
          </w:p>
          <w:p w14:paraId="498DCBA4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5FCA3209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6AEE6CD7" w14:textId="77777777"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иректор_____________________ О.И. Котлярова</w:t>
            </w:r>
          </w:p>
          <w:p w14:paraId="57D271AF" w14:textId="77777777"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3F6030E6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  _________________ 20__г.</w:t>
            </w:r>
          </w:p>
          <w:p w14:paraId="6840B7BA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15D5420D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178" w:type="dxa"/>
          </w:tcPr>
          <w:p w14:paraId="31539A48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6F52806A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4B154E8E" w14:textId="77777777" w:rsidR="0039789F" w:rsidRPr="00A54ABC" w:rsidRDefault="00DB2258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Совета МКД на основании                     Протокола № 1 от 05.06.2018г.</w:t>
            </w:r>
            <w:r w:rsidR="0039789F" w:rsidRPr="00A54AB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B7374BB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6751E6EC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Паспорт_______ № ________выдан_____________</w:t>
            </w:r>
          </w:p>
          <w:p w14:paraId="4C14E664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58D7716E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14:paraId="5C276067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6DAA2848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Сосногорск,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ул. 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14:paraId="33D83C55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098F4B32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дом № 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  <w:t>___  кв. 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</w:r>
            <w:r w:rsidRPr="00A54ABC">
              <w:rPr>
                <w:rFonts w:ascii="Times New Roman" w:hAnsi="Times New Roman"/>
                <w:sz w:val="20"/>
                <w:szCs w:val="20"/>
              </w:rPr>
              <w:softHyphen/>
              <w:t>__</w:t>
            </w:r>
          </w:p>
          <w:p w14:paraId="5944671F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303505AD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7D278986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________/__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____________________/</w:t>
            </w:r>
          </w:p>
          <w:p w14:paraId="70D3C50D" w14:textId="77777777"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           подпись                              Ф.И.О.</w:t>
            </w:r>
          </w:p>
          <w:p w14:paraId="073B68CE" w14:textId="77777777"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0D305BAA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 _________________ 20__г.</w:t>
            </w:r>
          </w:p>
        </w:tc>
      </w:tr>
    </w:tbl>
    <w:p w14:paraId="161BF7B9" w14:textId="77777777" w:rsidR="0015367F" w:rsidRPr="006D0C35" w:rsidRDefault="0015367F" w:rsidP="0015367F">
      <w:pPr>
        <w:pStyle w:val="a4"/>
      </w:pPr>
    </w:p>
    <w:sectPr w:rsidR="0015367F" w:rsidRPr="006D0C35" w:rsidSect="00784B45">
      <w:pgSz w:w="11906" w:h="16838"/>
      <w:pgMar w:top="425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55E8"/>
    <w:multiLevelType w:val="hybridMultilevel"/>
    <w:tmpl w:val="75909652"/>
    <w:lvl w:ilvl="0" w:tplc="C1C42D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01D3E"/>
    <w:multiLevelType w:val="hybridMultilevel"/>
    <w:tmpl w:val="FBD24990"/>
    <w:lvl w:ilvl="0" w:tplc="420AC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0F1721"/>
    <w:multiLevelType w:val="hybridMultilevel"/>
    <w:tmpl w:val="75909652"/>
    <w:lvl w:ilvl="0" w:tplc="C1C42D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64418"/>
    <w:multiLevelType w:val="hybridMultilevel"/>
    <w:tmpl w:val="4D9E28EE"/>
    <w:lvl w:ilvl="0" w:tplc="B99AD43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6058884">
    <w:abstractNumId w:val="0"/>
  </w:num>
  <w:num w:numId="2" w16cid:durableId="1797139300">
    <w:abstractNumId w:val="1"/>
  </w:num>
  <w:num w:numId="3" w16cid:durableId="498472884">
    <w:abstractNumId w:val="2"/>
  </w:num>
  <w:num w:numId="4" w16cid:durableId="1488520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67"/>
    <w:rsid w:val="000D254A"/>
    <w:rsid w:val="00144B7F"/>
    <w:rsid w:val="0015367F"/>
    <w:rsid w:val="001B3275"/>
    <w:rsid w:val="0039789F"/>
    <w:rsid w:val="004171F2"/>
    <w:rsid w:val="00465F5E"/>
    <w:rsid w:val="0048370E"/>
    <w:rsid w:val="004A67D0"/>
    <w:rsid w:val="004C6CD7"/>
    <w:rsid w:val="00546C50"/>
    <w:rsid w:val="00562E0D"/>
    <w:rsid w:val="005F29ED"/>
    <w:rsid w:val="00650BB4"/>
    <w:rsid w:val="00654420"/>
    <w:rsid w:val="006D0C35"/>
    <w:rsid w:val="006D2044"/>
    <w:rsid w:val="006E7F66"/>
    <w:rsid w:val="0072456D"/>
    <w:rsid w:val="00784B45"/>
    <w:rsid w:val="007C677B"/>
    <w:rsid w:val="007F1D20"/>
    <w:rsid w:val="00871827"/>
    <w:rsid w:val="008A1425"/>
    <w:rsid w:val="00907274"/>
    <w:rsid w:val="009921D5"/>
    <w:rsid w:val="009C40CC"/>
    <w:rsid w:val="00A42FF9"/>
    <w:rsid w:val="00A44B91"/>
    <w:rsid w:val="00BC1E22"/>
    <w:rsid w:val="00C66470"/>
    <w:rsid w:val="00C931CD"/>
    <w:rsid w:val="00D4797C"/>
    <w:rsid w:val="00DB2258"/>
    <w:rsid w:val="00E10267"/>
    <w:rsid w:val="00E60629"/>
    <w:rsid w:val="00F21681"/>
    <w:rsid w:val="00FB7073"/>
    <w:rsid w:val="00FC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5EA7"/>
  <w15:docId w15:val="{A1440520-A17B-43CC-88A8-211BBAC7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2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D0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0680DA3A75E12800A5868B8A01D33E07A44F86F4C402513571096AFvFvB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390680DA3A75E12800A5868B8A01D33E07B4FF76C4E402513571096AFvFv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390680DA3A75E12800A5868B8A01D33E3764BFB621E172742021Ev9v3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EBBDD-7FC0-40F4-8516-0C1DDC116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~!WoW!~</cp:lastModifiedBy>
  <cp:revision>2</cp:revision>
  <cp:lastPrinted>2018-07-02T06:14:00Z</cp:lastPrinted>
  <dcterms:created xsi:type="dcterms:W3CDTF">2023-04-05T09:48:00Z</dcterms:created>
  <dcterms:modified xsi:type="dcterms:W3CDTF">2023-04-05T09:48:00Z</dcterms:modified>
</cp:coreProperties>
</file>