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3ED2" w14:textId="010C244A" w:rsidR="00B47277" w:rsidRPr="00076914" w:rsidRDefault="00B90D3D" w:rsidP="00EB64C3">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ДОГОВОР № ____</w:t>
      </w:r>
    </w:p>
    <w:p w14:paraId="3D2CD402" w14:textId="77777777" w:rsidR="00B47277" w:rsidRPr="00076914" w:rsidRDefault="00B90D3D" w:rsidP="00EB64C3">
      <w:p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управления многоквартирным домом</w:t>
      </w:r>
    </w:p>
    <w:p w14:paraId="7BCE22C5" w14:textId="77777777" w:rsidR="00B47277" w:rsidRPr="00076914" w:rsidRDefault="00B47277" w:rsidP="00173485">
      <w:pPr>
        <w:spacing w:before="160" w:after="80"/>
        <w:jc w:val="both"/>
        <w:rPr>
          <w:rFonts w:ascii="Times New Roman" w:hAnsi="Times New Roman" w:cs="Times New Roman"/>
          <w:b/>
          <w:szCs w:val="24"/>
          <w:lang w:val="ru-RU"/>
        </w:rPr>
      </w:pPr>
    </w:p>
    <w:p w14:paraId="0AB5013F" w14:textId="257984D6"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 Химки                                                                                                       «____» ________ 2026 г.</w:t>
      </w:r>
    </w:p>
    <w:p w14:paraId="5CFD8316" w14:textId="0C7D4C28"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Общество с ограниченной ответственностью «Мультисервис плюс», именуемое в дальнейшем «</w:t>
      </w:r>
      <w:r w:rsidR="00411D6F" w:rsidRPr="00076914">
        <w:rPr>
          <w:rFonts w:ascii="Times New Roman" w:eastAsia="Times New Roman" w:hAnsi="Times New Roman" w:cs="Times New Roman"/>
          <w:szCs w:val="24"/>
          <w:lang w:val="ru-RU"/>
        </w:rPr>
        <w:t>Управляющая организация</w:t>
      </w:r>
      <w:r w:rsidRPr="00076914">
        <w:rPr>
          <w:rFonts w:ascii="Times New Roman" w:eastAsia="Times New Roman" w:hAnsi="Times New Roman" w:cs="Times New Roman"/>
          <w:szCs w:val="24"/>
          <w:lang w:val="ru-RU"/>
        </w:rPr>
        <w:t>», в лице Генерального директора Смирнова Андрея Юрьевича, действующего на основании Устава</w:t>
      </w:r>
      <w:r w:rsidR="00A161A6" w:rsidRPr="00076914">
        <w:rPr>
          <w:rFonts w:ascii="Times New Roman" w:eastAsia="Times New Roman" w:hAnsi="Times New Roman" w:cs="Times New Roman"/>
          <w:szCs w:val="24"/>
          <w:lang w:val="ru-RU"/>
        </w:rPr>
        <w:t xml:space="preserve"> и лицензии от </w:t>
      </w:r>
      <w:r w:rsidRPr="00076914">
        <w:rPr>
          <w:rFonts w:ascii="Times New Roman" w:eastAsia="Times New Roman" w:hAnsi="Times New Roman" w:cs="Times New Roman"/>
          <w:szCs w:val="24"/>
          <w:lang w:val="ru-RU"/>
        </w:rPr>
        <w:t xml:space="preserve">29.04.2015г. </w:t>
      </w:r>
      <w:r w:rsidR="00A161A6"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340, с одной стороны, и ______________________________________________________________________, являющийся собственником помещения №_____ общей площадью ______ кв.м в многоквартирном доме по адресу: Московская область, г.о. Химки, мкр. Новогорск,                        </w:t>
      </w:r>
      <w:r w:rsidR="00BB13CE">
        <w:rPr>
          <w:rFonts w:ascii="Times New Roman" w:eastAsia="Times New Roman" w:hAnsi="Times New Roman" w:cs="Times New Roman"/>
          <w:szCs w:val="24"/>
          <w:lang w:val="ru-RU"/>
        </w:rPr>
        <w:t xml:space="preserve">ул. Ивановская, д. 51, корпус </w:t>
      </w:r>
      <w:r w:rsidR="0061754B">
        <w:rPr>
          <w:rFonts w:ascii="Times New Roman" w:eastAsia="Times New Roman" w:hAnsi="Times New Roman" w:cs="Times New Roman"/>
          <w:szCs w:val="24"/>
          <w:lang w:val="ru-RU"/>
        </w:rPr>
        <w:t>3</w:t>
      </w:r>
      <w:r w:rsidRPr="00076914">
        <w:rPr>
          <w:rFonts w:ascii="Times New Roman" w:eastAsia="Times New Roman" w:hAnsi="Times New Roman" w:cs="Times New Roman"/>
          <w:szCs w:val="24"/>
          <w:lang w:val="ru-RU"/>
        </w:rPr>
        <w:t>, именуемый в дальнейшем «Заказчик», с другой стороны, совместно именуемые «Стороны»,</w:t>
      </w:r>
      <w:r w:rsidR="00A161A6" w:rsidRPr="00076914">
        <w:rPr>
          <w:rFonts w:ascii="Times New Roman" w:eastAsia="Times New Roman" w:hAnsi="Times New Roman" w:cs="Times New Roman"/>
          <w:szCs w:val="24"/>
          <w:lang w:val="ru-RU"/>
        </w:rPr>
        <w:t xml:space="preserve"> на основании решения общего собрания собственников многоквартирного дома от _</w:t>
      </w:r>
      <w:r w:rsidRPr="00076914">
        <w:rPr>
          <w:rFonts w:ascii="Times New Roman" w:eastAsia="Times New Roman" w:hAnsi="Times New Roman" w:cs="Times New Roman"/>
          <w:szCs w:val="24"/>
          <w:lang w:val="ru-RU"/>
        </w:rPr>
        <w:t>_______</w:t>
      </w:r>
      <w:r w:rsidR="00A161A6" w:rsidRPr="00076914">
        <w:rPr>
          <w:rFonts w:ascii="Times New Roman" w:eastAsia="Times New Roman" w:hAnsi="Times New Roman" w:cs="Times New Roman"/>
          <w:szCs w:val="24"/>
          <w:lang w:val="ru-RU"/>
        </w:rPr>
        <w:t>____ № ___</w:t>
      </w:r>
      <w:r w:rsidRPr="00076914">
        <w:rPr>
          <w:rFonts w:ascii="Times New Roman" w:eastAsia="Times New Roman" w:hAnsi="Times New Roman" w:cs="Times New Roman"/>
          <w:szCs w:val="24"/>
          <w:lang w:val="ru-RU"/>
        </w:rPr>
        <w:t>____</w:t>
      </w:r>
      <w:r w:rsidR="00A161A6" w:rsidRPr="00076914">
        <w:rPr>
          <w:rFonts w:ascii="Times New Roman" w:eastAsia="Times New Roman" w:hAnsi="Times New Roman" w:cs="Times New Roman"/>
          <w:szCs w:val="24"/>
          <w:lang w:val="ru-RU"/>
        </w:rPr>
        <w:t>___</w:t>
      </w:r>
      <w:r w:rsidRPr="00076914">
        <w:rPr>
          <w:rFonts w:ascii="Times New Roman" w:eastAsia="Times New Roman" w:hAnsi="Times New Roman" w:cs="Times New Roman"/>
          <w:szCs w:val="24"/>
          <w:lang w:val="ru-RU"/>
        </w:rPr>
        <w:t xml:space="preserve"> заключили настоящий </w:t>
      </w:r>
      <w:r w:rsidR="00B33DD6" w:rsidRPr="00076914">
        <w:rPr>
          <w:rFonts w:ascii="Times New Roman" w:eastAsia="Times New Roman" w:hAnsi="Times New Roman" w:cs="Times New Roman"/>
          <w:szCs w:val="24"/>
          <w:lang w:val="ru-RU"/>
        </w:rPr>
        <w:t xml:space="preserve">договор (далее – Договор) </w:t>
      </w:r>
      <w:r w:rsidRPr="00076914">
        <w:rPr>
          <w:rFonts w:ascii="Times New Roman" w:eastAsia="Times New Roman" w:hAnsi="Times New Roman" w:cs="Times New Roman"/>
          <w:szCs w:val="24"/>
          <w:lang w:val="ru-RU"/>
        </w:rPr>
        <w:t>о нижеследующем.</w:t>
      </w:r>
    </w:p>
    <w:p w14:paraId="049ABB7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Если иное не следует из контекста, термины, употреблённые в настоящем Договоре, применяются в значениях, указанных ниже</w:t>
      </w:r>
      <w:r w:rsidR="00B33DD6" w:rsidRPr="00076914">
        <w:rPr>
          <w:rFonts w:ascii="Times New Roman" w:eastAsia="Times New Roman" w:hAnsi="Times New Roman" w:cs="Times New Roman"/>
          <w:szCs w:val="24"/>
          <w:lang w:val="ru-RU"/>
        </w:rPr>
        <w:t>:</w:t>
      </w:r>
    </w:p>
    <w:p w14:paraId="3F174B61" w14:textId="7236C86D"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Заказчик</w:t>
      </w:r>
      <w:r w:rsidRPr="00076914">
        <w:rPr>
          <w:rFonts w:ascii="Times New Roman" w:eastAsia="Times New Roman" w:hAnsi="Times New Roman" w:cs="Times New Roman"/>
          <w:szCs w:val="24"/>
          <w:lang w:val="ru-RU"/>
        </w:rPr>
        <w:t xml:space="preserve"> — физическое или юридическое лицо, обладающее правом собственности на помещение в многоквартирном доме, а также несущее обязанности по настоящему Договору в пределах принадлежащего ему помещения и доли в общем имуществе</w:t>
      </w:r>
      <w:r w:rsidR="00B33DD6" w:rsidRPr="00076914">
        <w:rPr>
          <w:rFonts w:ascii="Times New Roman" w:eastAsia="Times New Roman" w:hAnsi="Times New Roman" w:cs="Times New Roman"/>
          <w:szCs w:val="24"/>
          <w:lang w:val="ru-RU"/>
        </w:rPr>
        <w:t>;</w:t>
      </w:r>
    </w:p>
    <w:p w14:paraId="7BB39F14" w14:textId="2303455A" w:rsidR="00B47277" w:rsidRPr="00076914" w:rsidRDefault="00B90D3D" w:rsidP="00173485">
      <w:pPr>
        <w:pStyle w:val="afb"/>
        <w:numPr>
          <w:ilvl w:val="0"/>
          <w:numId w:val="36"/>
        </w:numPr>
        <w:spacing w:after="0"/>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Общее имущество — </w:t>
      </w:r>
      <w:r w:rsidR="00DE6E5D" w:rsidRPr="00076914">
        <w:rPr>
          <w:rFonts w:ascii="Times New Roman" w:eastAsiaTheme="minorEastAsia" w:hAnsi="Times New Roman" w:cs="Times New Roman"/>
          <w:szCs w:val="24"/>
          <w:lang w:val="ru-RU" w:eastAsia="zh-CN"/>
        </w:rPr>
        <w:t>имущество в Многоквартирном доме, принадлежащее собственникам помещений в многоквартирном доме на праве общей долевой собственности,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(далее по тексту - придомовая территория), на котором расположен данный Многоквартирный дом, с элементами озеленения и благоустройства и иные предназначенные для обслуживания, эксплуатации и благоустройства данного Многоквартирного дома объекты, расположенные на указанном земельном участке</w:t>
      </w:r>
      <w:r w:rsidR="00B33DD6" w:rsidRPr="00076914">
        <w:rPr>
          <w:rFonts w:ascii="Times New Roman" w:eastAsia="Times New Roman" w:hAnsi="Times New Roman" w:cs="Times New Roman"/>
          <w:szCs w:val="24"/>
          <w:lang w:val="ru-RU"/>
        </w:rPr>
        <w:t>;</w:t>
      </w:r>
    </w:p>
    <w:p w14:paraId="34EAB01D" w14:textId="157B6821"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Многоквартирный дом</w:t>
      </w:r>
      <w:r w:rsidRPr="00076914">
        <w:rPr>
          <w:rFonts w:ascii="Times New Roman" w:eastAsia="Times New Roman" w:hAnsi="Times New Roman" w:cs="Times New Roman"/>
          <w:szCs w:val="24"/>
          <w:lang w:val="ru-RU"/>
        </w:rPr>
        <w:t xml:space="preserve"> — жилой дом по адресу: Россия, Московская область,                           г.</w:t>
      </w:r>
      <w:r w:rsidR="00B33DD6" w:rsidRPr="00076914">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Химки, мкр. Новогорск,</w:t>
      </w:r>
      <w:r w:rsidR="0061754B">
        <w:rPr>
          <w:rFonts w:ascii="Times New Roman" w:eastAsia="Times New Roman" w:hAnsi="Times New Roman" w:cs="Times New Roman"/>
          <w:szCs w:val="24"/>
          <w:lang w:val="ru-RU"/>
        </w:rPr>
        <w:t xml:space="preserve"> ул. Ивановская, д. 51, корпус 3</w:t>
      </w:r>
      <w:r w:rsidR="00B33DD6" w:rsidRPr="00076914">
        <w:rPr>
          <w:rFonts w:ascii="Times New Roman" w:eastAsia="Times New Roman" w:hAnsi="Times New Roman" w:cs="Times New Roman"/>
          <w:szCs w:val="24"/>
          <w:lang w:val="ru-RU"/>
        </w:rPr>
        <w:t>;</w:t>
      </w:r>
    </w:p>
    <w:p w14:paraId="2A73071A" w14:textId="0A231CCF" w:rsidR="00B47277" w:rsidRPr="00076914" w:rsidRDefault="00B90D3D" w:rsidP="00173485">
      <w:pPr>
        <w:pStyle w:val="afb"/>
        <w:numPr>
          <w:ilvl w:val="0"/>
          <w:numId w:val="36"/>
        </w:numPr>
        <w:spacing w:after="0"/>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Помещение</w:t>
      </w:r>
      <w:r w:rsidRPr="00076914">
        <w:rPr>
          <w:rFonts w:ascii="Times New Roman" w:eastAsia="Times New Roman" w:hAnsi="Times New Roman" w:cs="Times New Roman"/>
          <w:szCs w:val="24"/>
          <w:lang w:val="ru-RU"/>
        </w:rPr>
        <w:t xml:space="preserve"> — квартира, нежилое помещение</w:t>
      </w:r>
      <w:r w:rsidR="00B33DD6" w:rsidRPr="00076914">
        <w:rPr>
          <w:rFonts w:ascii="Times New Roman" w:eastAsia="Times New Roman" w:hAnsi="Times New Roman" w:cs="Times New Roman"/>
          <w:szCs w:val="24"/>
          <w:lang w:val="ru-RU"/>
        </w:rPr>
        <w:t>,</w:t>
      </w:r>
      <w:r w:rsidRPr="00076914">
        <w:rPr>
          <w:rFonts w:ascii="Times New Roman" w:eastAsia="Times New Roman" w:hAnsi="Times New Roman" w:cs="Times New Roman"/>
          <w:szCs w:val="24"/>
          <w:lang w:val="ru-RU"/>
        </w:rPr>
        <w:t xml:space="preserve"> либо машино-место, принадлежащее Заказчику на законном основании</w:t>
      </w:r>
      <w:r w:rsidR="00B33DD6" w:rsidRPr="00076914">
        <w:rPr>
          <w:rFonts w:ascii="Times New Roman" w:eastAsia="Times New Roman" w:hAnsi="Times New Roman" w:cs="Times New Roman"/>
          <w:szCs w:val="24"/>
          <w:lang w:val="ru-RU"/>
        </w:rPr>
        <w:t>, и входящее в состав Многоквартирного дома</w:t>
      </w:r>
      <w:r w:rsidR="00F14F25" w:rsidRPr="00076914">
        <w:rPr>
          <w:rFonts w:ascii="Times New Roman" w:eastAsia="Times New Roman" w:hAnsi="Times New Roman" w:cs="Times New Roman"/>
          <w:szCs w:val="24"/>
          <w:lang w:val="ru-RU"/>
        </w:rPr>
        <w:t>;</w:t>
      </w:r>
    </w:p>
    <w:p w14:paraId="19E43DA0" w14:textId="4DC6AB41"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Содержание общего имущества</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деятельность по обеспечению надлежащего содержания общего имущества многоквартирного дома, выполняемая в соответствии с Правилами содержания общего имущества (Постановление Правительства РФ от 13.08.2006 № 491) в том числе эксплуатация, техническое обслуживание инженерных систем и коммуникационных сетей общего имущества многоквартирного дома, выполнения иных работ и услуг, с целью сохранения общего имущества в состоянии, обеспечивающем надежность и безопасность многоквартирного дома</w:t>
      </w:r>
      <w:r w:rsidR="00073DBA" w:rsidRPr="00076914">
        <w:rPr>
          <w:rFonts w:ascii="Times New Roman" w:eastAsia="Times New Roman" w:hAnsi="Times New Roman" w:cs="Times New Roman"/>
          <w:szCs w:val="24"/>
          <w:lang w:val="ru-RU"/>
        </w:rPr>
        <w:t>;</w:t>
      </w:r>
    </w:p>
    <w:p w14:paraId="641CDA0C" w14:textId="57DD64EE" w:rsidR="00B47277" w:rsidRPr="00076914" w:rsidRDefault="00B90D3D" w:rsidP="00173485">
      <w:pPr>
        <w:pStyle w:val="afb"/>
        <w:numPr>
          <w:ilvl w:val="0"/>
          <w:numId w:val="36"/>
        </w:numPr>
        <w:spacing w:after="0"/>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Переустройство помещения</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r w:rsidR="00073DBA" w:rsidRPr="00076914">
        <w:rPr>
          <w:rFonts w:ascii="Times New Roman" w:eastAsia="Times New Roman" w:hAnsi="Times New Roman" w:cs="Times New Roman"/>
          <w:szCs w:val="24"/>
          <w:lang w:val="ru-RU"/>
        </w:rPr>
        <w:t>;</w:t>
      </w:r>
    </w:p>
    <w:p w14:paraId="41E5DDAB" w14:textId="47D23976" w:rsidR="00B47277" w:rsidRPr="00076914" w:rsidRDefault="00640820"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 xml:space="preserve"> Перепланировка помещения</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 xml:space="preserve">изменение границ и (или) площади такого помещения, и (или) образование новых помещений, в том числе в случаях, предусмотренных статьей </w:t>
      </w:r>
      <w:r w:rsidR="00DE6E5D" w:rsidRPr="00076914">
        <w:rPr>
          <w:rFonts w:ascii="Times New Roman" w:eastAsiaTheme="minorEastAsia" w:hAnsi="Times New Roman" w:cs="Times New Roman"/>
          <w:szCs w:val="24"/>
          <w:lang w:val="ru-RU" w:eastAsia="zh-CN"/>
        </w:rPr>
        <w:lastRenderedPageBreak/>
        <w:t>40 ЖК РФ,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r w:rsidR="00073DBA" w:rsidRPr="00076914">
        <w:rPr>
          <w:rFonts w:ascii="Times New Roman" w:eastAsia="Times New Roman" w:hAnsi="Times New Roman" w:cs="Times New Roman"/>
          <w:szCs w:val="24"/>
          <w:lang w:val="ru-RU"/>
        </w:rPr>
        <w:t>;</w:t>
      </w:r>
    </w:p>
    <w:p w14:paraId="2A75C4C3" w14:textId="6391B2DD"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Разрешение государственных органов</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все разрешения, согласия, согласования, лицензии и решения, которые могут требоваться в соответствии с каким – либо законодательством РФ или правовым актом</w:t>
      </w:r>
      <w:r w:rsidR="00073DBA" w:rsidRPr="00076914">
        <w:rPr>
          <w:rFonts w:ascii="Times New Roman" w:eastAsia="Times New Roman" w:hAnsi="Times New Roman" w:cs="Times New Roman"/>
          <w:szCs w:val="24"/>
          <w:lang w:val="ru-RU"/>
        </w:rPr>
        <w:t>;</w:t>
      </w:r>
    </w:p>
    <w:p w14:paraId="030A25F0" w14:textId="28101771" w:rsidR="00073DBA"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 xml:space="preserve">Реконструктивные работы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изменение формы, ликвидация, устройство оконных и наружных дверных проемов, ликвидация, изменение формы тамбуров, козырьков, замена столярных элементов фасада, установка наружных технических средств (кондиционеров, антенн и т.п.), изменение материалов и пластики внешних конструкций, объединение лоджий (балконов) с внутренними помещениями</w:t>
      </w:r>
      <w:r w:rsidRPr="00076914">
        <w:rPr>
          <w:rFonts w:ascii="Times New Roman" w:eastAsia="Times New Roman" w:hAnsi="Times New Roman" w:cs="Times New Roman"/>
          <w:szCs w:val="24"/>
          <w:lang w:val="ru-RU"/>
        </w:rPr>
        <w:t>.</w:t>
      </w:r>
    </w:p>
    <w:p w14:paraId="375E2B66" w14:textId="193034BC" w:rsidR="00073DBA" w:rsidRPr="00076914" w:rsidRDefault="00073DBA"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Собственник</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физическое или юридическое лицо, а также публично-правовое образование (Российская Федерация, субъект Российской Федерации, муниципальное образование), обладающее на праве собственности помещением в многоквартирном доме.</w:t>
      </w:r>
    </w:p>
    <w:p w14:paraId="32B3BF46" w14:textId="77777777" w:rsidR="00B47277" w:rsidRPr="00076914" w:rsidRDefault="00B47277" w:rsidP="00173485">
      <w:pPr>
        <w:spacing w:after="0"/>
        <w:ind w:firstLine="709"/>
        <w:jc w:val="both"/>
        <w:rPr>
          <w:rFonts w:ascii="Times New Roman" w:hAnsi="Times New Roman" w:cs="Times New Roman"/>
          <w:szCs w:val="24"/>
          <w:lang w:val="ru-RU"/>
        </w:rPr>
      </w:pPr>
    </w:p>
    <w:p w14:paraId="34BDBB65" w14:textId="77777777" w:rsidR="00B47277" w:rsidRPr="00076914" w:rsidRDefault="00B90D3D" w:rsidP="00EB64C3">
      <w:pPr>
        <w:pStyle w:val="afb"/>
        <w:numPr>
          <w:ilvl w:val="0"/>
          <w:numId w:val="10"/>
        </w:num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ОБЩИЕ ПОЛОЖЕНИЯ</w:t>
      </w:r>
    </w:p>
    <w:p w14:paraId="6DCAD8C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Договор заключается на основании решения общего собрания собственников </w:t>
      </w:r>
      <w:r w:rsidR="00A161A6" w:rsidRPr="00076914">
        <w:rPr>
          <w:rFonts w:ascii="Times New Roman" w:eastAsia="Times New Roman" w:hAnsi="Times New Roman" w:cs="Times New Roman"/>
          <w:szCs w:val="24"/>
          <w:lang w:val="ru-RU"/>
        </w:rPr>
        <w:t xml:space="preserve">от ____ № ______ </w:t>
      </w:r>
      <w:r w:rsidRPr="00076914">
        <w:rPr>
          <w:rFonts w:ascii="Times New Roman" w:eastAsia="Times New Roman" w:hAnsi="Times New Roman" w:cs="Times New Roman"/>
          <w:szCs w:val="24"/>
          <w:lang w:val="ru-RU"/>
        </w:rPr>
        <w:t>(далее - ОСС) помещений в многоквартирном доме, оформленного соответствующим протоколом ОСС.</w:t>
      </w:r>
    </w:p>
    <w:p w14:paraId="19EBF26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Условия Договора являются одинаковыми для всех Собственников Помещений в Многоквартирном доме.</w:t>
      </w:r>
    </w:p>
    <w:p w14:paraId="0BBF79FE"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исполнении Договора Стороны руководствуются законодательством Российской Федерации, в том числе Жилищным кодексом Российской Федерации, Гражданским кодексом Российской Федерации, правилами содержания общего имущества и иными обязательными нормативными правовыми актами.</w:t>
      </w:r>
    </w:p>
    <w:p w14:paraId="4BB7C29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Цель Договора — обеспечение надлежащего содержания </w:t>
      </w:r>
      <w:r w:rsidR="00411D6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безопасных условий проживания, эксплуатации инженерных систем, организации сервисов и режима использования </w:t>
      </w:r>
      <w:r w:rsidR="00411D6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w:t>
      </w:r>
      <w:r w:rsidR="00411D6F" w:rsidRPr="00076914">
        <w:rPr>
          <w:rFonts w:ascii="Times New Roman" w:eastAsia="Times New Roman" w:hAnsi="Times New Roman" w:cs="Times New Roman"/>
          <w:szCs w:val="24"/>
          <w:lang w:val="ru-RU"/>
        </w:rPr>
        <w:t xml:space="preserve">Многоквартирного </w:t>
      </w:r>
      <w:r w:rsidRPr="00076914">
        <w:rPr>
          <w:rFonts w:ascii="Times New Roman" w:eastAsia="Times New Roman" w:hAnsi="Times New Roman" w:cs="Times New Roman"/>
          <w:szCs w:val="24"/>
          <w:lang w:val="ru-RU"/>
        </w:rPr>
        <w:t>дома.</w:t>
      </w:r>
    </w:p>
    <w:p w14:paraId="63AFFE7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целях реализации решений общего собрания собственников и осуществления контроля за исполнением Договора в многоквартирном доме действует Совет многоквартирного дома (далее - Совет МКД). </w:t>
      </w:r>
    </w:p>
    <w:p w14:paraId="71C28B4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работ и услуг, показатели качества, формы отчётности, регламенты эксплуатации и иные приложения являются неотъемлемой частью Договора.</w:t>
      </w:r>
    </w:p>
    <w:p w14:paraId="4F66E1E9" w14:textId="77777777" w:rsidR="00B47277" w:rsidRPr="00076914" w:rsidRDefault="00B47277" w:rsidP="00173485">
      <w:pPr>
        <w:spacing w:after="0"/>
        <w:ind w:firstLine="709"/>
        <w:jc w:val="both"/>
        <w:rPr>
          <w:rFonts w:ascii="Times New Roman" w:hAnsi="Times New Roman" w:cs="Times New Roman"/>
          <w:szCs w:val="24"/>
          <w:lang w:val="ru-RU"/>
        </w:rPr>
      </w:pPr>
    </w:p>
    <w:p w14:paraId="38F598DD"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ПРЕДМЕТ ДОГОВОРА</w:t>
      </w:r>
    </w:p>
    <w:p w14:paraId="40F61B5F" w14:textId="77777777" w:rsidR="00B47277" w:rsidRPr="00076914" w:rsidRDefault="00411D6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Управляющая организация обязуется по заданию Заказчика за плату оказывать услуги и выполнять работы по управлению Многоквартирным домом, надлежащему содержанию и текущему ремонту общего имущества, обеспечивать организацию предусмотренных Договором сервисных и эксплуатационных функций</w:t>
      </w:r>
      <w:r w:rsidR="00550469" w:rsidRPr="00076914">
        <w:rPr>
          <w:rFonts w:ascii="Times New Roman" w:eastAsia="Times New Roman" w:hAnsi="Times New Roman" w:cs="Times New Roman"/>
          <w:szCs w:val="24"/>
          <w:lang w:val="ru-RU"/>
        </w:rPr>
        <w:t xml:space="preserve"> (далее – </w:t>
      </w:r>
      <w:r w:rsidR="00550469" w:rsidRPr="00076914">
        <w:rPr>
          <w:rFonts w:ascii="Times New Roman" w:eastAsia="Times New Roman" w:hAnsi="Times New Roman" w:cs="Times New Roman"/>
          <w:szCs w:val="24"/>
          <w:lang w:val="ru-RU"/>
        </w:rPr>
        <w:lastRenderedPageBreak/>
        <w:t>Услуги)</w:t>
      </w:r>
      <w:r w:rsidRPr="00076914">
        <w:rPr>
          <w:rFonts w:ascii="Times New Roman" w:eastAsia="Times New Roman" w:hAnsi="Times New Roman" w:cs="Times New Roman"/>
          <w:szCs w:val="24"/>
          <w:lang w:val="ru-RU"/>
        </w:rPr>
        <w:t xml:space="preserve">, а Заказчик обязуется оплачивать такие </w:t>
      </w:r>
      <w:r w:rsidR="00550469" w:rsidRPr="00076914">
        <w:rPr>
          <w:rFonts w:ascii="Times New Roman" w:eastAsia="Times New Roman" w:hAnsi="Times New Roman" w:cs="Times New Roman"/>
          <w:szCs w:val="24"/>
          <w:lang w:val="ru-RU"/>
        </w:rPr>
        <w:t xml:space="preserve">Услуги </w:t>
      </w:r>
      <w:r w:rsidRPr="00076914">
        <w:rPr>
          <w:rFonts w:ascii="Times New Roman" w:eastAsia="Times New Roman" w:hAnsi="Times New Roman" w:cs="Times New Roman"/>
          <w:szCs w:val="24"/>
          <w:lang w:val="ru-RU"/>
        </w:rPr>
        <w:t>в порядке и на условиях Договора.</w:t>
      </w:r>
    </w:p>
    <w:p w14:paraId="3C84D11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Вопросы капитального ремонта многоквартирного дома регулируются в соответствии с действующим законодательством Российской Федерации и не входят в предмет настоящего Договора, если иное прямо не предусмотрено решением ОСС.</w:t>
      </w:r>
    </w:p>
    <w:p w14:paraId="4E57624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Услуги по Договору оказываются в соответствии с приложениями к Договору.</w:t>
      </w:r>
    </w:p>
    <w:p w14:paraId="0962641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Состав </w:t>
      </w:r>
      <w:r w:rsidR="00550469"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w:t>
      </w:r>
      <w:r w:rsidR="00550469" w:rsidRPr="00076914">
        <w:rPr>
          <w:rFonts w:ascii="Times New Roman" w:eastAsia="Times New Roman" w:hAnsi="Times New Roman" w:cs="Times New Roman"/>
          <w:szCs w:val="24"/>
          <w:lang w:val="ru-RU"/>
        </w:rPr>
        <w:t>характеристики</w:t>
      </w:r>
      <w:r w:rsidR="00550469" w:rsidRPr="00076914">
        <w:rPr>
          <w:rFonts w:ascii="Times New Roman" w:hAnsi="Times New Roman" w:cs="Times New Roman"/>
          <w:szCs w:val="24"/>
          <w:lang w:val="ru-RU"/>
        </w:rPr>
        <w:t xml:space="preserve"> </w:t>
      </w:r>
      <w:r w:rsidR="00550469" w:rsidRPr="00076914">
        <w:rPr>
          <w:rFonts w:ascii="Times New Roman" w:eastAsia="Times New Roman" w:hAnsi="Times New Roman" w:cs="Times New Roman"/>
          <w:szCs w:val="24"/>
          <w:lang w:val="ru-RU"/>
        </w:rPr>
        <w:t xml:space="preserve">Многоквартирного </w:t>
      </w:r>
      <w:r w:rsidRPr="00076914">
        <w:rPr>
          <w:rFonts w:ascii="Times New Roman" w:eastAsia="Times New Roman" w:hAnsi="Times New Roman" w:cs="Times New Roman"/>
          <w:szCs w:val="24"/>
          <w:lang w:val="ru-RU"/>
        </w:rPr>
        <w:t>дома, перечень оборудования, акты разграничения эксплуатационной ответственности, тариф/смета, правила проживания, режим доступа, консьерж-сервис, KPI/SLA, регламенты эксплуатации, охраны, заявок, раскрытия информации и форма годового плана работ определяются приложениями к Договору.</w:t>
      </w:r>
    </w:p>
    <w:p w14:paraId="1EA56F9D" w14:textId="77777777" w:rsidR="00550469" w:rsidRPr="00076914" w:rsidRDefault="00550469"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работ и услуг, оказываемый Управляющей организацией, не может быть меньше минимального перечня услуг и работ, утвержденного Постановлением Правительства РФ от 03.04.2013 № 290.</w:t>
      </w:r>
    </w:p>
    <w:p w14:paraId="4BB79D8C" w14:textId="77777777" w:rsidR="00B47277" w:rsidRPr="00076914" w:rsidRDefault="00B47277" w:rsidP="00173485">
      <w:pPr>
        <w:spacing w:after="0"/>
        <w:ind w:firstLine="709"/>
        <w:jc w:val="both"/>
        <w:rPr>
          <w:rFonts w:ascii="Times New Roman" w:hAnsi="Times New Roman" w:cs="Times New Roman"/>
          <w:szCs w:val="24"/>
          <w:lang w:val="ru-RU"/>
        </w:rPr>
      </w:pPr>
    </w:p>
    <w:p w14:paraId="5E23D096"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ПРАВА И ОБЯЗАННОСТИ СТОРОН</w:t>
      </w:r>
    </w:p>
    <w:p w14:paraId="1F05E455" w14:textId="77777777" w:rsidR="00B47277" w:rsidRPr="00076914" w:rsidRDefault="00550469" w:rsidP="00173485">
      <w:pPr>
        <w:pStyle w:val="afb"/>
        <w:numPr>
          <w:ilvl w:val="1"/>
          <w:numId w:val="10"/>
        </w:numPr>
        <w:spacing w:before="160" w:after="80"/>
        <w:ind w:left="709" w:hanging="709"/>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ОБЯЗАННОСТИ УПРАВЛЯЮЩЕЙ ОРГАНИЗАЦИИ:</w:t>
      </w:r>
    </w:p>
    <w:p w14:paraId="4015628D"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осуществлять управление Общим имуществом в соответствии с условиями Договора, приложениями к нему, решениями общих собраний собственников Многоквартирного дома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действующим законодательством Российской Федерации.</w:t>
      </w:r>
    </w:p>
    <w:p w14:paraId="0F72949E"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оказывать услуги и выполнять работы, предусмотренные Договором и приложениями к нему, с надлежащим качеством, в установленные сроки и в необходимом объёме.</w:t>
      </w:r>
    </w:p>
    <w:p w14:paraId="39BC1943"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содержание, эксплуатацию и текущий ремонт Общего имущества Многоквартирного дома, включая инженерные системы, места общего пользования, придомовую территорию, дороги, парковочные зоны и иные объекты, входящие в состав Общего имущества.</w:t>
      </w:r>
    </w:p>
    <w:p w14:paraId="0021EB19"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надлежащее содержание, санитарное обслуживание, техническую эксплуатацию, текущий ремонт и эксплуатационное обеспечение Общего имущества Многоквартирного дома в объёме, установленном Договором, приложениями к нему и действующим законодательством Российской Федерации.</w:t>
      </w:r>
    </w:p>
    <w:p w14:paraId="3044C3B3" w14:textId="77777777" w:rsidR="00B47277" w:rsidRPr="00076914" w:rsidDel="00E9731A" w:rsidRDefault="00E9731A"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исполнять Договор таким образом, чтобы действия, бездействия, управленческие решения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действия привлечённых ею лиц не приводили к ухудшению состояния Общего имущества, повреждению материально-технической базы Многоквартирного дома, повреждению имущества собственников и снижению уровня эксплуатации, безопасности и сервиса по сравнению с уровнем, существовавшим на дату начала исполнения Договора, за исключением случаев объективного износа, аварий и иных документально подтверждённых обстоятельств, не зависящих от Управляющей организации.</w:t>
      </w:r>
    </w:p>
    <w:p w14:paraId="3D303257" w14:textId="77777777" w:rsidR="00EF4536" w:rsidRPr="00076914" w:rsidRDefault="00EF4536"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hAnsi="Times New Roman" w:cs="Times New Roman"/>
          <w:szCs w:val="24"/>
          <w:lang w:val="ru-RU"/>
        </w:rPr>
        <w:t>организовывать комплекс мероприятий по обеспечению безопасности проживания в многоквартирном доме, включая организацию охраны, видеонаблюдения, контроля и управления доступом, пропускного режима, взаимодействие со специализированными организациями и иные меры, предусмотренные Договором и приложениями к нему, для чего Управляющей организации предоставляется право на заключение договоров с организациями, оказывающими такие услуги.</w:t>
      </w:r>
    </w:p>
    <w:p w14:paraId="4B35B48B" w14:textId="77777777" w:rsidR="00640820" w:rsidRPr="00076914" w:rsidRDefault="00640820"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hAnsi="Times New Roman" w:cs="Times New Roman"/>
          <w:szCs w:val="24"/>
          <w:lang w:val="ru-RU"/>
        </w:rPr>
        <w:lastRenderedPageBreak/>
        <w:t>обеспечить организацию внутридомового дорожного движения, парковочного режима и эксплуатацию внутридомовой транспортной инфраструктуры, в том числе поддерживать дорожную и парковочную разметку в рабочем состоянии, обеспечивать наличие, содержание и замену дорожных знаков, указателей, ограничителей, шлагбаумов и иных элементов организации движения и парковки на территории жилого комплекса в пределах общего имущества и утверждённых решений общего собрания собственников Многоквартирного дома.</w:t>
      </w:r>
    </w:p>
    <w:p w14:paraId="04C7B544" w14:textId="77777777" w:rsidR="00B47277" w:rsidRPr="00076914" w:rsidRDefault="00E9731A"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организовывать оказание услуг консьерж-сервиса в объёме, установленном Договором и приложениями к нему.</w:t>
      </w:r>
    </w:p>
    <w:p w14:paraId="7C81A780"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условия для функционирования сетей связи, интернета, телефонии, видеодомофонии и иных слаботочных систем, проходящих по территории Общего имущества, в пределах своей эксплуатационной ответственности. Расчёты за соответствующие услуги связи осуществляются Заказчиком непосредственно с соответствующими операторами и провайдерами.</w:t>
      </w:r>
    </w:p>
    <w:p w14:paraId="1503C360"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заключать от своего имени договоры с ресурсоснабжающими организациями в части коммунальных ресурсов, потребляемых при содержании Общего имущества, и обеспечивать организацию соответствующих расчётов в пределах своей компетенции. Коммунальные услуги, потребляемые внутри Помещений Заказчика, оплачиваются Заказчиком напрямую ресурсоснабжающим организациям, либо иному исполнителю коммунальной услуги в соответствии с действующим порядком расчётов.</w:t>
      </w:r>
    </w:p>
    <w:p w14:paraId="4C6B06AD"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самостоятельно, либо с привлечением сторонней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производить начисления стоимости оказываемых услуг и работ, формировать платёжные документы и обеспечивать сбор платежей в соответствии с Договором и действующим законодательством.</w:t>
      </w:r>
    </w:p>
    <w:p w14:paraId="40EBFBA8"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производить перерасчёт платы в случаях и порядке, предусмотренных законодательством Российской Федерации и настоящим Договором.</w:t>
      </w:r>
    </w:p>
    <w:p w14:paraId="38222995" w14:textId="67872992"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своевременно информировать Заказчика об условиях оказания услуг, порядке оплаты, изменении размера платы, причинах невыполнения работ или ненадлежащего оказания услуг, а также обеспечивать размещение контактных данных аварийных и диспетчерских служб. Информирование происходит путем размещения информации в общедоступных местах, а именно: на информационных стендах на 1 этаже в каждом подъезде и в Канале МАКС (id</w:t>
      </w:r>
      <w:r w:rsidRPr="00076914">
        <w:rPr>
          <w:rFonts w:ascii="Times New Roman" w:eastAsia="Times New Roman" w:hAnsi="Times New Roman" w:cs="Times New Roman"/>
          <w:bCs/>
          <w:szCs w:val="24"/>
          <w:lang w:val="ru-RU"/>
        </w:rPr>
        <w:t>)</w:t>
      </w:r>
      <w:r w:rsidR="000237D9" w:rsidRPr="00076914">
        <w:rPr>
          <w:rFonts w:ascii="Times New Roman" w:eastAsia="Times New Roman" w:hAnsi="Times New Roman" w:cs="Times New Roman"/>
          <w:bCs/>
          <w:szCs w:val="24"/>
          <w:lang w:val="ru-RU"/>
        </w:rPr>
        <w:t>,</w:t>
      </w:r>
      <w:r w:rsidR="000237D9" w:rsidRPr="00076914">
        <w:rPr>
          <w:rFonts w:ascii="Times New Roman" w:hAnsi="Times New Roman" w:cs="Times New Roman"/>
          <w:szCs w:val="24"/>
          <w:lang w:val="ru-RU"/>
        </w:rPr>
        <w:t xml:space="preserve"> </w:t>
      </w:r>
      <w:r w:rsidR="000237D9" w:rsidRPr="00076914">
        <w:rPr>
          <w:rFonts w:ascii="Times New Roman" w:eastAsia="Times New Roman" w:hAnsi="Times New Roman" w:cs="Times New Roman"/>
          <w:szCs w:val="24"/>
          <w:lang w:val="ru-RU"/>
        </w:rPr>
        <w:t>посредством рассылки на электронную почту Заказчика по его запросу,</w:t>
      </w:r>
      <w:r w:rsidR="000237D9" w:rsidRPr="00076914">
        <w:rPr>
          <w:rFonts w:ascii="Times New Roman" w:eastAsia="Times New Roman" w:hAnsi="Times New Roman" w:cs="Times New Roman"/>
          <w:bCs/>
          <w:szCs w:val="24"/>
          <w:lang w:val="ru-RU"/>
        </w:rPr>
        <w:t xml:space="preserve"> а также на сайте Управляющей организации</w:t>
      </w:r>
      <w:r w:rsidRPr="00076914">
        <w:rPr>
          <w:rFonts w:ascii="Times New Roman" w:eastAsia="Times New Roman" w:hAnsi="Times New Roman" w:cs="Times New Roman"/>
          <w:bCs/>
          <w:szCs w:val="24"/>
          <w:lang w:val="ru-RU"/>
        </w:rPr>
        <w:t>.</w:t>
      </w:r>
    </w:p>
    <w:p w14:paraId="11A212E5"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рассматривать предложения, заявления и жалобы Заказчика, полученные в письменном виде, в т.ч. с адреса электронной почты Заказчика, указанного в Договоре, либо посредством обращения Заказчика через Государственную информационную систему жилищно-коммунального хозяйства (далее – ГИС ЖКХ), и в срок, предусмотренный действующим законодательством, информировать Заказчика о принятом решении.</w:t>
      </w:r>
    </w:p>
    <w:p w14:paraId="11BBA5E6" w14:textId="77777777" w:rsidR="00B47277" w:rsidRPr="00076914" w:rsidRDefault="0020403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вести и хранить техническую, финансовую и иную документацию, связанную с исполнением Договора, и обеспечивать её сохранность и предоставлять доступ к ней в объёме, предусмотренном Договором и законодательством Российской Федерации.</w:t>
      </w:r>
    </w:p>
    <w:p w14:paraId="4FA6BBCC" w14:textId="5E6747F9" w:rsidR="00B47277" w:rsidRPr="00076914" w:rsidRDefault="0020403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возмещать ущерб,</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причинённый по вине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Общему</w:t>
      </w:r>
      <w:r w:rsidR="00F7437B"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имуществу, Помещениям и имуществу собственников. Размер ущерба определяется на основании акта осмотра, составленного с участием заинтересованных лиц и Управляющей организации, либо сметного расчёта восстановительных работ, а при </w:t>
      </w:r>
      <w:r w:rsidRPr="00076914">
        <w:rPr>
          <w:rFonts w:ascii="Times New Roman" w:eastAsia="Times New Roman" w:hAnsi="Times New Roman" w:cs="Times New Roman"/>
          <w:szCs w:val="24"/>
          <w:lang w:val="ru-RU"/>
        </w:rPr>
        <w:lastRenderedPageBreak/>
        <w:t>наличии спора - на основании независимой экспертизы. Любая заинтересованная сторона вправе инициировать проведение экспертизы с последующим отнесением расходов на виновное лицо.</w:t>
      </w:r>
    </w:p>
    <w:p w14:paraId="4A7F61B1" w14:textId="77777777" w:rsidR="00B47277" w:rsidRPr="00076914" w:rsidRDefault="0020403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ежегодно в течение первого квартала текущего года предоставлять </w:t>
      </w:r>
      <w:r w:rsidR="009258E0" w:rsidRPr="00076914">
        <w:rPr>
          <w:rFonts w:ascii="Times New Roman" w:eastAsia="Times New Roman" w:hAnsi="Times New Roman" w:cs="Times New Roman"/>
          <w:szCs w:val="24"/>
          <w:lang w:val="ru-RU"/>
        </w:rPr>
        <w:t>Собственникам отчет о деятельности по управлению Многоквартирным домом за предыдущий год, обеспеч</w:t>
      </w:r>
      <w:r w:rsidR="008D388A" w:rsidRPr="00076914">
        <w:rPr>
          <w:rFonts w:ascii="Times New Roman" w:eastAsia="Times New Roman" w:hAnsi="Times New Roman" w:cs="Times New Roman"/>
          <w:szCs w:val="24"/>
          <w:lang w:val="ru-RU"/>
        </w:rPr>
        <w:t>ить</w:t>
      </w:r>
      <w:r w:rsidR="009258E0" w:rsidRPr="00076914">
        <w:rPr>
          <w:rFonts w:ascii="Times New Roman" w:eastAsia="Times New Roman" w:hAnsi="Times New Roman" w:cs="Times New Roman"/>
          <w:szCs w:val="24"/>
          <w:lang w:val="ru-RU"/>
        </w:rPr>
        <w:t xml:space="preserve">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w:t>
      </w:r>
      <w:r w:rsidR="008D388A" w:rsidRPr="00076914">
        <w:rPr>
          <w:rFonts w:ascii="Times New Roman" w:eastAsia="Times New Roman" w:hAnsi="Times New Roman" w:cs="Times New Roman"/>
          <w:szCs w:val="24"/>
          <w:lang w:val="ru-RU"/>
        </w:rPr>
        <w:t>О</w:t>
      </w:r>
      <w:r w:rsidR="009258E0" w:rsidRPr="00076914">
        <w:rPr>
          <w:rFonts w:ascii="Times New Roman" w:eastAsia="Times New Roman" w:hAnsi="Times New Roman" w:cs="Times New Roman"/>
          <w:szCs w:val="24"/>
          <w:lang w:val="ru-RU"/>
        </w:rPr>
        <w:t xml:space="preserve">бщего имущества в </w:t>
      </w:r>
      <w:r w:rsidR="008D388A" w:rsidRPr="00076914">
        <w:rPr>
          <w:rFonts w:ascii="Times New Roman" w:eastAsia="Times New Roman" w:hAnsi="Times New Roman" w:cs="Times New Roman"/>
          <w:szCs w:val="24"/>
          <w:lang w:val="ru-RU"/>
        </w:rPr>
        <w:t>М</w:t>
      </w:r>
      <w:r w:rsidR="009258E0" w:rsidRPr="00076914">
        <w:rPr>
          <w:rFonts w:ascii="Times New Roman" w:eastAsia="Times New Roman" w:hAnsi="Times New Roman" w:cs="Times New Roman"/>
          <w:szCs w:val="24"/>
          <w:lang w:val="ru-RU"/>
        </w:rPr>
        <w:t>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ГИС ЖКХ</w:t>
      </w:r>
      <w:r w:rsidR="000237D9" w:rsidRPr="00076914">
        <w:rPr>
          <w:rFonts w:ascii="Times New Roman" w:eastAsia="Times New Roman" w:hAnsi="Times New Roman" w:cs="Times New Roman"/>
          <w:szCs w:val="24"/>
          <w:lang w:val="ru-RU"/>
        </w:rPr>
        <w:t xml:space="preserve">, посредством рассылки на электронную почту Заказчика по его запросу, </w:t>
      </w:r>
      <w:r w:rsidR="000237D9" w:rsidRPr="00076914">
        <w:rPr>
          <w:rFonts w:ascii="Times New Roman" w:eastAsia="Times New Roman" w:hAnsi="Times New Roman" w:cs="Times New Roman"/>
          <w:bCs/>
          <w:szCs w:val="24"/>
          <w:lang w:val="ru-RU"/>
        </w:rPr>
        <w:t>а также на сайте Управляющей организации</w:t>
      </w:r>
      <w:r w:rsidR="009258E0" w:rsidRPr="00076914">
        <w:rPr>
          <w:rFonts w:ascii="Times New Roman" w:eastAsia="Times New Roman" w:hAnsi="Times New Roman" w:cs="Times New Roman"/>
          <w:szCs w:val="24"/>
          <w:lang w:val="ru-RU"/>
        </w:rPr>
        <w:t>.</w:t>
      </w:r>
    </w:p>
    <w:p w14:paraId="1F87F7B4" w14:textId="77777777" w:rsidR="00F7437B" w:rsidRPr="00076914" w:rsidRDefault="008D388A"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позднее окончания первого квартала текущего года размещать</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на сайте Управляющей организации</w:t>
      </w:r>
      <w:r w:rsidR="005304F1" w:rsidRPr="00076914">
        <w:rPr>
          <w:rFonts w:ascii="Times New Roman" w:eastAsia="Times New Roman" w:hAnsi="Times New Roman" w:cs="Times New Roman"/>
          <w:szCs w:val="24"/>
          <w:lang w:val="ru-RU"/>
        </w:rPr>
        <w:t>, на информационных стендах на 1 этаже в каждом подъезде и в Канале МАКС (id</w:t>
      </w:r>
      <w:r w:rsidR="005304F1" w:rsidRPr="00076914">
        <w:rPr>
          <w:rFonts w:ascii="Times New Roman" w:eastAsia="Times New Roman" w:hAnsi="Times New Roman" w:cs="Times New Roman"/>
          <w:bCs/>
          <w:szCs w:val="24"/>
          <w:lang w:val="ru-RU"/>
        </w:rPr>
        <w:t>)</w:t>
      </w:r>
      <w:r w:rsidR="00D12F55" w:rsidRPr="00076914">
        <w:rPr>
          <w:rFonts w:ascii="Times New Roman" w:eastAsia="Times New Roman" w:hAnsi="Times New Roman" w:cs="Times New Roman"/>
          <w:bCs/>
          <w:szCs w:val="24"/>
          <w:lang w:val="ru-RU"/>
        </w:rPr>
        <w:t>,</w:t>
      </w:r>
      <w:r w:rsidR="00D12F55" w:rsidRPr="00076914">
        <w:rPr>
          <w:rFonts w:ascii="Times New Roman" w:hAnsi="Times New Roman" w:cs="Times New Roman"/>
          <w:bCs/>
          <w:szCs w:val="24"/>
          <w:lang w:val="ru-RU"/>
        </w:rPr>
        <w:t xml:space="preserve"> </w:t>
      </w:r>
      <w:r w:rsidR="00D12F55" w:rsidRPr="00076914">
        <w:rPr>
          <w:rFonts w:ascii="Times New Roman" w:eastAsia="Times New Roman" w:hAnsi="Times New Roman" w:cs="Times New Roman"/>
          <w:szCs w:val="24"/>
          <w:lang w:val="ru-RU"/>
        </w:rPr>
        <w:t xml:space="preserve">посредством рассылки на электронную почту Заказчика по его запросу, </w:t>
      </w:r>
      <w:r w:rsidR="00D12F55" w:rsidRPr="00076914">
        <w:rPr>
          <w:rFonts w:ascii="Times New Roman" w:eastAsia="Times New Roman" w:hAnsi="Times New Roman" w:cs="Times New Roman"/>
          <w:bCs/>
          <w:szCs w:val="24"/>
          <w:lang w:val="ru-RU"/>
        </w:rPr>
        <w:t>а также на сайте Управляющей организации</w:t>
      </w:r>
      <w:r w:rsidR="00222B3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годовой план работ на текущий календарный год по форме Приложения № 14 к настоящему Договору.</w:t>
      </w:r>
      <w:r w:rsidRPr="00076914">
        <w:rPr>
          <w:rFonts w:ascii="Times New Roman" w:hAnsi="Times New Roman" w:cs="Times New Roman"/>
          <w:szCs w:val="24"/>
          <w:lang w:val="ru-RU"/>
        </w:rPr>
        <w:t xml:space="preserve"> </w:t>
      </w:r>
    </w:p>
    <w:p w14:paraId="542B218C" w14:textId="0A05E752"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рассматривать замечания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Совета </w:t>
      </w:r>
      <w:r w:rsidR="00DE6E5D" w:rsidRPr="00076914">
        <w:rPr>
          <w:rFonts w:ascii="Times New Roman" w:eastAsia="Times New Roman" w:hAnsi="Times New Roman" w:cs="Times New Roman"/>
          <w:szCs w:val="24"/>
          <w:lang w:val="ru-RU"/>
        </w:rPr>
        <w:t>МКД</w:t>
      </w:r>
      <w:r w:rsidR="00DE6E5D"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 годовому плану работ, направленные в течение 10 (Десяти)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рабочих</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дней с даты его размещения в порядке, предусмотренном п. 3.1.18 Договора, и предоставлять мотивированный ответ в течение 10 (Десяти) рабочих дней с даты получения замечания Совета </w:t>
      </w:r>
      <w:r w:rsidR="00DE6E5D"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w:t>
      </w:r>
    </w:p>
    <w:p w14:paraId="15B2E7E1"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конфиденциальность персональных данных Заказчика и не раскрывать их третьим лицам, за исключением случаев, прямо предусмотренных законодательством Российской Федерации.</w:t>
      </w:r>
    </w:p>
    <w:p w14:paraId="0B766B6C"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организовывать личный приём Собственников и пользователей Помещений по вопросам исполнения Договора в соответствии с графиком, утвержденным Управляющей организацией.</w:t>
      </w:r>
    </w:p>
    <w:p w14:paraId="5903C90D"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организовывать аварийно-диспетчерское обслуживание многоквартирного дома.</w:t>
      </w:r>
    </w:p>
    <w:p w14:paraId="0144E81F"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контроль соблюдения правил проживания, внутриобъектового и пропускного режимов в пределах полномочий Управляющей организации.</w:t>
      </w:r>
    </w:p>
    <w:p w14:paraId="4B898C0F"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обеспечивать учет документов, подтверждающих выполнение работ и услуг, предусмотренных Договором, и предоставлять при направлении соответствующего запроса  Совету </w:t>
      </w:r>
      <w:r w:rsidR="00DE6E5D" w:rsidRPr="00076914">
        <w:rPr>
          <w:rFonts w:ascii="Times New Roman" w:eastAsia="Times New Roman" w:hAnsi="Times New Roman" w:cs="Times New Roman"/>
          <w:szCs w:val="24"/>
          <w:lang w:val="ru-RU"/>
        </w:rPr>
        <w:t>МКД</w:t>
      </w:r>
      <w:r w:rsidRPr="00076914" w:rsidDel="00841CA8">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документы, подтверждающие выполнение работ и услуг, а именно: акты выполненных работ и оказанных услуг, журналы, отчёты, результаты фотофиксации выполненных работ, сведения о заявках, акты нарушений, предписания и иные документы, предусмотренные приложениями к Договору.</w:t>
      </w:r>
    </w:p>
    <w:p w14:paraId="76CEE806" w14:textId="77777777" w:rsidR="00381F25" w:rsidRPr="00076914" w:rsidRDefault="00381F25" w:rsidP="00173485">
      <w:pPr>
        <w:pStyle w:val="afb"/>
        <w:spacing w:after="0"/>
        <w:ind w:left="709"/>
        <w:jc w:val="both"/>
        <w:rPr>
          <w:rFonts w:ascii="Times New Roman" w:hAnsi="Times New Roman" w:cs="Times New Roman"/>
          <w:szCs w:val="24"/>
          <w:lang w:val="ru-RU"/>
        </w:rPr>
      </w:pPr>
    </w:p>
    <w:p w14:paraId="7AA82BE8" w14:textId="77777777" w:rsidR="00B47277" w:rsidRPr="00076914" w:rsidRDefault="00B90D3D" w:rsidP="00EB64C3">
      <w:pPr>
        <w:pStyle w:val="afb"/>
        <w:numPr>
          <w:ilvl w:val="1"/>
          <w:numId w:val="10"/>
        </w:numPr>
        <w:spacing w:before="160" w:after="80"/>
        <w:ind w:left="709" w:hanging="709"/>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 xml:space="preserve">ПРАВА </w:t>
      </w:r>
      <w:r w:rsidR="00915F26" w:rsidRPr="00076914">
        <w:rPr>
          <w:rFonts w:ascii="Times New Roman" w:eastAsia="Times New Roman" w:hAnsi="Times New Roman" w:cs="Times New Roman"/>
          <w:b/>
          <w:szCs w:val="24"/>
          <w:lang w:val="ru-RU"/>
        </w:rPr>
        <w:t>УПРАВЛЯЮЩЕЙ ОРГАНИЗАЦИИ</w:t>
      </w:r>
      <w:r w:rsidRPr="00076914">
        <w:rPr>
          <w:rFonts w:ascii="Times New Roman" w:eastAsia="Times New Roman" w:hAnsi="Times New Roman" w:cs="Times New Roman"/>
          <w:b/>
          <w:szCs w:val="24"/>
          <w:lang w:val="ru-RU"/>
        </w:rPr>
        <w:t>:</w:t>
      </w:r>
    </w:p>
    <w:p w14:paraId="20A95BB1"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самостоятельно определять порядок и способы исполнения своих обязательств по Договору, если это не противоречит законодательству, условиям Договора и решениям общего собрания собственников многоквартирного дома, в т.ч. поручать выполнение обязательств по Договору третьим лицам путем заключения соответствующих договоров и иных сделок, предусмотренных законодательством, без предварительного письменного согласия Собственников, за исключением случаев, прямо предусмотренных действующим законодательством.</w:t>
      </w:r>
    </w:p>
    <w:p w14:paraId="1C2F6B3F"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взыскивать задолженность с Заказчика</w:t>
      </w:r>
      <w:r w:rsidR="00A147EE" w:rsidRPr="00076914">
        <w:rPr>
          <w:rFonts w:ascii="Times New Roman" w:eastAsia="Times New Roman" w:hAnsi="Times New Roman" w:cs="Times New Roman"/>
          <w:szCs w:val="24"/>
          <w:lang w:val="ru-RU"/>
        </w:rPr>
        <w:t xml:space="preserve"> или</w:t>
      </w:r>
      <w:r w:rsidRPr="00076914">
        <w:rPr>
          <w:rFonts w:ascii="Times New Roman" w:hAnsi="Times New Roman" w:cs="Times New Roman"/>
          <w:szCs w:val="24"/>
          <w:lang w:val="ru-RU"/>
        </w:rPr>
        <w:t xml:space="preserve"> </w:t>
      </w:r>
      <w:r w:rsidR="00A147EE" w:rsidRPr="00076914">
        <w:rPr>
          <w:rFonts w:ascii="Times New Roman" w:eastAsia="Times New Roman" w:hAnsi="Times New Roman" w:cs="Times New Roman"/>
          <w:szCs w:val="24"/>
          <w:lang w:val="ru-RU"/>
        </w:rPr>
        <w:t xml:space="preserve">Собственника денежных средств по платежам за оказанные Услуги и </w:t>
      </w:r>
      <w:r w:rsidR="000237D9" w:rsidRPr="00076914">
        <w:rPr>
          <w:rFonts w:ascii="Times New Roman" w:eastAsia="Times New Roman" w:hAnsi="Times New Roman" w:cs="Times New Roman"/>
          <w:szCs w:val="24"/>
          <w:lang w:val="ru-RU"/>
        </w:rPr>
        <w:t>неустойку</w:t>
      </w:r>
      <w:r w:rsidR="00A147EE" w:rsidRPr="00076914">
        <w:rPr>
          <w:rFonts w:ascii="Times New Roman" w:eastAsia="Times New Roman" w:hAnsi="Times New Roman" w:cs="Times New Roman"/>
          <w:szCs w:val="24"/>
          <w:lang w:val="ru-RU"/>
        </w:rPr>
        <w:t>, связанн</w:t>
      </w:r>
      <w:r w:rsidR="000237D9" w:rsidRPr="00076914">
        <w:rPr>
          <w:rFonts w:ascii="Times New Roman" w:eastAsia="Times New Roman" w:hAnsi="Times New Roman" w:cs="Times New Roman"/>
          <w:szCs w:val="24"/>
          <w:lang w:val="ru-RU"/>
        </w:rPr>
        <w:t>ую</w:t>
      </w:r>
      <w:r w:rsidR="00A147EE" w:rsidRPr="00076914">
        <w:rPr>
          <w:rFonts w:ascii="Times New Roman" w:eastAsia="Times New Roman" w:hAnsi="Times New Roman" w:cs="Times New Roman"/>
          <w:szCs w:val="24"/>
          <w:lang w:val="ru-RU"/>
        </w:rPr>
        <w:t xml:space="preserve"> с несвоевременной и (или) неполной оплатой</w:t>
      </w:r>
      <w:r w:rsidR="00A147EE" w:rsidRPr="00076914" w:rsidDel="00A147EE">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порядке, предусмотренном законодательством Российской Федерации.</w:t>
      </w:r>
    </w:p>
    <w:p w14:paraId="62321079" w14:textId="77777777" w:rsidR="00A147EE"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возникновения у Заказчика задолженности по оплате услуг по настоящему Договору в размере, превышающем 2 (Два) месячных размера платы, и несоблюдении сроков погашения такой задолженности, в порядке и на условиях,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ограничить или приостановить предоставление коммунальной услуги (за исключением отопления и, в многоквартирных домах, холодного водоснабжения).</w:t>
      </w:r>
    </w:p>
    <w:p w14:paraId="35AEE1D3" w14:textId="77777777" w:rsidR="00A147EE" w:rsidRPr="00076914" w:rsidRDefault="00A147EE"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Заказчиком или Собственником не по назначению.</w:t>
      </w:r>
    </w:p>
    <w:p w14:paraId="111A3CC3" w14:textId="77777777" w:rsidR="00B47277" w:rsidRPr="00076914" w:rsidRDefault="00821447"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чаще одного раза в год готовить и выносить на рассмотрение ОСС предложения об изменении размера платы за содержание и управление многоквартирным домом.</w:t>
      </w:r>
    </w:p>
    <w:p w14:paraId="3699C7E7" w14:textId="77777777" w:rsidR="00A147EE" w:rsidRPr="00076914" w:rsidRDefault="00A147EE"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производить осмотры инженерного оборудования, являющегося Общим имуществом, находящегося как в местах общего пользования, так и в Помещении;</w:t>
      </w:r>
      <w:r w:rsidRPr="00076914">
        <w:rPr>
          <w:rFonts w:ascii="Times New Roman" w:hAnsi="Times New Roman" w:cs="Times New Roman"/>
          <w:szCs w:val="24"/>
          <w:lang w:val="ru-RU"/>
        </w:rPr>
        <w:t xml:space="preserve"> </w:t>
      </w:r>
    </w:p>
    <w:p w14:paraId="4496B233" w14:textId="77777777" w:rsidR="00A147EE" w:rsidRPr="00076914" w:rsidRDefault="00A147EE"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требовать возмещения убытков, причиненных Общему имуществу с виновных лиц;</w:t>
      </w:r>
    </w:p>
    <w:p w14:paraId="643F1ABA" w14:textId="77777777" w:rsidR="00A147EE" w:rsidRPr="00076914" w:rsidRDefault="00A147EE"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заключить соглашение с уполномоченными должностными лицами многофункционального центра оказания государственных (муниципальных) услуг об организации приема и передачи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(Паспортный стол);</w:t>
      </w:r>
    </w:p>
    <w:p w14:paraId="63F1475B" w14:textId="77777777" w:rsidR="00A147EE" w:rsidRPr="00076914" w:rsidRDefault="00893BC9"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использовать Общее имущество, технические, вспомогательные и иные общедомовые площади для осуществления собственной хозяйственной деятельности, размещения работников, подрядных организаций, имущества, оборудования, материалов, рекламы, средств связи, торговых, сервисных и иных объектов, а также для извлечения дохода, передачи в пользование третьим лицам либо в иных целях, не предусмотренных настоящим Договором, без предварительного согласования с Советом МКД, а в случаях, когда это требуется в соответствии с законодательством Российской Федерации или решениями общего собрания собственников помещений, — без соответствующего решения общего собрания собственников помещений в многоквартирном доме. Использование Общего имущества допускается только в случаях и в объёме, прямо предусмотренных настоящим Договором, его приложениями и обязательными требованиями законодательства Российской Федерации, при условии, что такое использование не нарушает права и законные интересы собственников помещений, не препятствует пользованию общим имуществом по его назначению, не ухудшает состояние общего имущества и не создаёт ограничений доступа, угроз безопасности, санитарных либо противопожарных нарушений</w:t>
      </w:r>
      <w:r w:rsidR="00381F25" w:rsidRPr="00076914">
        <w:rPr>
          <w:rFonts w:ascii="Times New Roman" w:eastAsia="Times New Roman" w:hAnsi="Times New Roman" w:cs="Times New Roman"/>
          <w:szCs w:val="24"/>
          <w:lang w:val="ru-RU"/>
        </w:rPr>
        <w:t>.</w:t>
      </w:r>
    </w:p>
    <w:p w14:paraId="3A4B5C94" w14:textId="77777777" w:rsidR="00381F25" w:rsidRPr="00076914" w:rsidRDefault="00381F25"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оказывать Заказчику на основании заявок дополнительные услуги и требовать их оплаты согласно тарифам и расценкам Управляющей организации на дополнительные услуги</w:t>
      </w:r>
    </w:p>
    <w:p w14:paraId="782B7088"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требовать от Заказчика соблюдения правил проживания, режима доступа, порядка проведения ремонтных работ и предоставления сведений, необходимых для управления многоквартирным домом.</w:t>
      </w:r>
    </w:p>
    <w:p w14:paraId="3588F849"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реализовывать иные права, предусмотренные действующим законодательством Российской Федерации и настоящим Договором.</w:t>
      </w:r>
    </w:p>
    <w:p w14:paraId="62A9CB21" w14:textId="77777777" w:rsidR="00B47277" w:rsidRPr="00076914" w:rsidRDefault="00B47277" w:rsidP="00173485">
      <w:pPr>
        <w:spacing w:after="0"/>
        <w:ind w:firstLine="709"/>
        <w:jc w:val="both"/>
        <w:rPr>
          <w:rFonts w:ascii="Times New Roman" w:hAnsi="Times New Roman" w:cs="Times New Roman"/>
          <w:szCs w:val="24"/>
          <w:lang w:val="ru-RU"/>
        </w:rPr>
      </w:pPr>
    </w:p>
    <w:p w14:paraId="26E29D30" w14:textId="77777777" w:rsidR="00B47277" w:rsidRPr="00076914" w:rsidRDefault="00B90D3D" w:rsidP="00EB64C3">
      <w:pPr>
        <w:pStyle w:val="afb"/>
        <w:numPr>
          <w:ilvl w:val="1"/>
          <w:numId w:val="10"/>
        </w:numPr>
        <w:spacing w:before="160" w:after="80"/>
        <w:ind w:left="709" w:hanging="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ОБЯЗАННОСТИ ЗАКАЗЧИКА:</w:t>
      </w:r>
    </w:p>
    <w:p w14:paraId="5EB4F900"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своевременно и полностью оплачивать платежи по настоящему Договору в порядке и сроки, предусмотренные настоящим Договором.</w:t>
      </w:r>
    </w:p>
    <w:p w14:paraId="5FC1688A"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длительном отсутствии (более 14 (Четырнадцати) календарных</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дней) сообщать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контактные данные для связи, а также данные лиц, имеющих доступ в Помещение в аварийных и иных неотложных случаях.</w:t>
      </w:r>
    </w:p>
    <w:p w14:paraId="19D4536C"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соблюдать правила проживания, противопожарные требования, внутриобъектовый и пропускной режимы, а также правила пользования Общим имуществом.</w:t>
      </w:r>
    </w:p>
    <w:p w14:paraId="01910F2F"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проведении ремонтных работ соблюдать выданные технические условия, действующие правила и требования к проведению таких работ.</w:t>
      </w:r>
    </w:p>
    <w:p w14:paraId="35003359" w14:textId="77777777" w:rsidR="00381F25"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дополнительную регулирующую или запорную арматуру в системах отопления, горячего и холодного водоснабжения, ограничивающую качество оказания услуг другим пользователям;</w:t>
      </w:r>
    </w:p>
    <w:p w14:paraId="63BEBCCA" w14:textId="77777777" w:rsidR="00381F25" w:rsidRPr="00076914" w:rsidRDefault="00381F25"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соблюдать чистоту и порядок в местах общего пользования, выносить мусор в специально отведенные для этого места, не допускать сбрасывание в санитарный узел мусора и отходов, засоряющих канализацию;</w:t>
      </w:r>
    </w:p>
    <w:p w14:paraId="275D8676"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проводить ремонтные, отделочные, монтажные, инженерные и иные работы в принадлежащем ему </w:t>
      </w:r>
      <w:r w:rsidR="00381F25" w:rsidRPr="00076914">
        <w:rPr>
          <w:rFonts w:ascii="Times New Roman" w:eastAsia="Times New Roman" w:hAnsi="Times New Roman" w:cs="Times New Roman"/>
          <w:szCs w:val="24"/>
          <w:lang w:val="ru-RU"/>
        </w:rPr>
        <w:t xml:space="preserve">Помещении </w:t>
      </w:r>
      <w:r w:rsidRPr="00076914">
        <w:rPr>
          <w:rFonts w:ascii="Times New Roman" w:eastAsia="Times New Roman" w:hAnsi="Times New Roman" w:cs="Times New Roman"/>
          <w:szCs w:val="24"/>
          <w:lang w:val="ru-RU"/>
        </w:rPr>
        <w:t xml:space="preserve">только при соблюдении требований законодательства Российской Федерации, настоящего Договора, правил проживания, требований пожарной безопасности и установленного в </w:t>
      </w:r>
      <w:r w:rsidR="00381F25" w:rsidRPr="00076914">
        <w:rPr>
          <w:rFonts w:ascii="Times New Roman" w:eastAsia="Times New Roman" w:hAnsi="Times New Roman" w:cs="Times New Roman"/>
          <w:szCs w:val="24"/>
          <w:lang w:val="ru-RU"/>
        </w:rPr>
        <w:t>Многоквартирном доме</w:t>
      </w:r>
      <w:r w:rsidR="00381F25"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порядка согласования и проведения таких работ.</w:t>
      </w:r>
    </w:p>
    <w:p w14:paraId="48BEF25D" w14:textId="65B449DD"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нести полную имущественную ответственность за вред, причинённый при проведении либо вследствие проведения работ Общему имуществу, инженерным системам и оборудованию, входящим в состав Общего имущества, а также Помещениям, имуществу и законным интересам других собственников, пользователей помещений и третьих лиц.</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Размер такого ущерба определяется на основании акта осмотра и фиксации повреждений, составленного с участием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заинтересованных лиц, сметного расчёта стоимости восстановительных работ, а при наличии спора — на основании независимой экспертизы.</w:t>
      </w:r>
      <w:r w:rsidR="00DE6E5D" w:rsidRPr="00076914">
        <w:rPr>
          <w:rFonts w:ascii="Times New Roman" w:hAnsi="Times New Roman" w:cs="Times New Roman"/>
          <w:szCs w:val="24"/>
          <w:lang w:val="ru-RU"/>
        </w:rPr>
        <w:t xml:space="preserve"> </w:t>
      </w:r>
      <w:r w:rsidR="00DE6E5D" w:rsidRPr="00076914">
        <w:rPr>
          <w:rFonts w:ascii="Times New Roman" w:eastAsia="Times New Roman" w:hAnsi="Times New Roman" w:cs="Times New Roman"/>
          <w:szCs w:val="24"/>
          <w:lang w:val="ru-RU"/>
        </w:rPr>
        <w:t>Заказчик или Собственник обязан возместить причинённый ущерб в полном объёме, либо за свой счёт восстановить повреждённое имущество до состояния, существовавшего до причинения ущерба, в согласованные сроки.</w:t>
      </w:r>
    </w:p>
    <w:p w14:paraId="6064BDF6"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передачи Помещения в наём, аренду, безвозмездное пользование либо фактического заселения иных лиц для проживания без проживания самого Собственника Заказчик обязан в срок не позднее 5 (Пяти) календарных дней с даты фактического заселения сообщить в Управляющую организацию</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фамилию, имя, отчество проживающих лиц, контактные телефоны, при наличии адрес электронной </w:t>
      </w:r>
      <w:r w:rsidRPr="00076914">
        <w:rPr>
          <w:rFonts w:ascii="Times New Roman" w:eastAsia="Times New Roman" w:hAnsi="Times New Roman" w:cs="Times New Roman"/>
          <w:szCs w:val="24"/>
          <w:lang w:val="ru-RU"/>
        </w:rPr>
        <w:lastRenderedPageBreak/>
        <w:t>почты, основание проживания и контактные данные уполномоченного лица для связи в экстренных случаях.</w:t>
      </w:r>
    </w:p>
    <w:p w14:paraId="13D880F4"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незамедлительно обеспечивать доступ представителей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Помещение для осмотра, устранения аварий, проведения обязательных работ и проверок в случаях и порядке, предусмотренных законодательством Российской Федерации.</w:t>
      </w:r>
    </w:p>
    <w:p w14:paraId="73D7CA68" w14:textId="77777777" w:rsidR="00DE6E5D"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незамедлительно сообщать Управляющей организации о выявленных неисправностях, порче Общего имущества Многоквартирного дома, а также о случаях нарушения действующего законодательства, способных повлечь за собой причинение вреда Общему имуществу, а равно жизни и здоровью граждан.</w:t>
      </w:r>
      <w:r w:rsidRPr="00076914">
        <w:rPr>
          <w:rFonts w:ascii="Times New Roman" w:hAnsi="Times New Roman" w:cs="Times New Roman"/>
          <w:szCs w:val="24"/>
          <w:lang w:val="ru-RU"/>
        </w:rPr>
        <w:t xml:space="preserve"> </w:t>
      </w:r>
    </w:p>
    <w:p w14:paraId="387CF9B5"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постановления Правительства РФ № 354 «О предоставлении коммунальных услуг»,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2D846D65"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отчуждении Помещения предварительно</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уведомить Управляющую организацию</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урегулировать расчёты по настоящему Договору до даты фактического отчуждения.</w:t>
      </w:r>
    </w:p>
    <w:p w14:paraId="4C6590F6"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исполнять иные обязанности, предусмотренные законодательством Российской Федерации и настоящим Договором.</w:t>
      </w:r>
    </w:p>
    <w:p w14:paraId="6F76FBF7" w14:textId="77777777" w:rsidR="00B47277" w:rsidRPr="00076914" w:rsidRDefault="00B47277" w:rsidP="00173485">
      <w:pPr>
        <w:spacing w:after="0"/>
        <w:ind w:firstLine="709"/>
        <w:jc w:val="both"/>
        <w:rPr>
          <w:rFonts w:ascii="Times New Roman" w:hAnsi="Times New Roman" w:cs="Times New Roman"/>
          <w:szCs w:val="24"/>
          <w:lang w:val="ru-RU"/>
        </w:rPr>
      </w:pPr>
    </w:p>
    <w:p w14:paraId="42AD2153" w14:textId="77777777" w:rsidR="00B47277" w:rsidRPr="00076914" w:rsidRDefault="00B90D3D" w:rsidP="00EB64C3">
      <w:pPr>
        <w:pStyle w:val="afb"/>
        <w:numPr>
          <w:ilvl w:val="1"/>
          <w:numId w:val="10"/>
        </w:numPr>
        <w:spacing w:before="160" w:after="80"/>
        <w:ind w:left="709" w:hanging="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ПРАВА ЗАКАЗЧИКА:</w:t>
      </w:r>
    </w:p>
    <w:p w14:paraId="06E44AE4"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получать услуги и работы в объёме и качестве, предусмотренном настоящим Договором.</w:t>
      </w:r>
    </w:p>
    <w:p w14:paraId="7F19C938"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Получать от </w:t>
      </w:r>
      <w:r w:rsidR="00DE6E5D" w:rsidRPr="00076914">
        <w:rPr>
          <w:rFonts w:ascii="Times New Roman" w:eastAsia="Times New Roman" w:hAnsi="Times New Roman" w:cs="Times New Roman"/>
          <w:szCs w:val="24"/>
          <w:lang w:val="ru-RU"/>
        </w:rPr>
        <w:t>Управляющей организации</w:t>
      </w:r>
      <w:r w:rsidR="00DE6E5D"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информацию и документы в объёме, предусмотренном законодательством Российской Федерации и настоящим Договором.</w:t>
      </w:r>
    </w:p>
    <w:p w14:paraId="1B49529F"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Участвовать в управлении многоквартирным домом, в том числе через принятие решений на общем собрании собственников Многоквартирного дома и в Совете МКД.</w:t>
      </w:r>
    </w:p>
    <w:p w14:paraId="66F3592E"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требовать соразмерного уменьшения платы и перерасчёта в случаях, предусмотренных законодательством Российской Федерации и настоящим Договором.</w:t>
      </w:r>
    </w:p>
    <w:p w14:paraId="20B11520" w14:textId="77777777" w:rsidR="00DE6E5D"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иметь иные права, предусмотренные Договором и действующим законодательством.</w:t>
      </w:r>
    </w:p>
    <w:p w14:paraId="4484372E" w14:textId="77777777" w:rsidR="00B47277" w:rsidRPr="00076914" w:rsidRDefault="00B47277" w:rsidP="00173485">
      <w:pPr>
        <w:spacing w:after="0"/>
        <w:ind w:firstLine="709"/>
        <w:jc w:val="both"/>
        <w:rPr>
          <w:rFonts w:ascii="Times New Roman" w:hAnsi="Times New Roman" w:cs="Times New Roman"/>
          <w:szCs w:val="24"/>
          <w:lang w:val="ru-RU"/>
        </w:rPr>
      </w:pPr>
    </w:p>
    <w:p w14:paraId="1F45AF49"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СТОИМОСТЬ УСЛУГ И ПОРЯДОК РАСЧЁТОВ</w:t>
      </w:r>
    </w:p>
    <w:p w14:paraId="4F62599D" w14:textId="77777777" w:rsidR="002D5659"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Цена настоящего Договора складывается из: </w:t>
      </w:r>
    </w:p>
    <w:p w14:paraId="0B14AA90" w14:textId="77777777" w:rsidR="002D5659" w:rsidRPr="00076914" w:rsidRDefault="00B90D3D"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а) </w:t>
      </w:r>
      <w:r w:rsidR="002D5659" w:rsidRPr="00076914">
        <w:rPr>
          <w:rFonts w:ascii="Times New Roman" w:eastAsia="Times New Roman" w:hAnsi="Times New Roman" w:cs="Times New Roman"/>
          <w:szCs w:val="24"/>
          <w:lang w:val="ru-RU"/>
        </w:rPr>
        <w:t>стоимости услуг и работ по надлежащему содержанию Общего имущества</w:t>
      </w:r>
      <w:r w:rsidRPr="00076914">
        <w:rPr>
          <w:rFonts w:ascii="Times New Roman" w:eastAsia="Times New Roman" w:hAnsi="Times New Roman" w:cs="Times New Roman"/>
          <w:szCs w:val="24"/>
          <w:lang w:val="ru-RU"/>
        </w:rPr>
        <w:t xml:space="preserve">, </w:t>
      </w:r>
      <w:r w:rsidR="002D5659" w:rsidRPr="00076914">
        <w:rPr>
          <w:rFonts w:ascii="Times New Roman" w:eastAsia="Times New Roman" w:hAnsi="Times New Roman" w:cs="Times New Roman"/>
          <w:szCs w:val="24"/>
          <w:lang w:val="ru-RU"/>
        </w:rPr>
        <w:t>включая</w:t>
      </w:r>
      <w:r w:rsidRPr="00076914">
        <w:rPr>
          <w:rFonts w:ascii="Times New Roman" w:eastAsia="Times New Roman" w:hAnsi="Times New Roman" w:cs="Times New Roman"/>
          <w:szCs w:val="24"/>
          <w:lang w:val="ru-RU"/>
        </w:rPr>
        <w:t xml:space="preserve"> текущий ремонт </w:t>
      </w:r>
      <w:r w:rsidR="002D5659"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w:t>
      </w:r>
    </w:p>
    <w:p w14:paraId="32E01793" w14:textId="77777777" w:rsidR="002D5659" w:rsidRPr="00076914" w:rsidRDefault="002D5659"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б) стоимости коммунальных услуг</w:t>
      </w:r>
      <w:r w:rsidR="00893BC9" w:rsidRPr="00076914">
        <w:rPr>
          <w:rFonts w:ascii="Times New Roman" w:eastAsia="Times New Roman" w:hAnsi="Times New Roman" w:cs="Times New Roman"/>
          <w:szCs w:val="24"/>
          <w:lang w:val="ru-RU"/>
        </w:rPr>
        <w:t>, используемых для содержания и эксплуатации Общего имущества</w:t>
      </w:r>
      <w:r w:rsidRPr="00076914">
        <w:rPr>
          <w:rFonts w:ascii="Times New Roman" w:eastAsia="Times New Roman" w:hAnsi="Times New Roman" w:cs="Times New Roman"/>
          <w:szCs w:val="24"/>
          <w:lang w:val="ru-RU"/>
        </w:rPr>
        <w:t xml:space="preserve">, рассчитываемых </w:t>
      </w:r>
      <w:r w:rsidR="00915F26" w:rsidRPr="00076914">
        <w:rPr>
          <w:rFonts w:ascii="Times New Roman" w:eastAsia="Times New Roman" w:hAnsi="Times New Roman" w:cs="Times New Roman"/>
          <w:szCs w:val="24"/>
          <w:lang w:val="ru-RU"/>
        </w:rPr>
        <w:t>в соответствии с действующим законодательством</w:t>
      </w:r>
      <w:r w:rsidRPr="00076914">
        <w:rPr>
          <w:rFonts w:ascii="Times New Roman" w:eastAsia="Times New Roman" w:hAnsi="Times New Roman" w:cs="Times New Roman"/>
          <w:szCs w:val="24"/>
          <w:lang w:val="ru-RU"/>
        </w:rPr>
        <w:t>;</w:t>
      </w:r>
    </w:p>
    <w:p w14:paraId="59F54442" w14:textId="77777777" w:rsidR="002D5659" w:rsidRPr="00076914" w:rsidRDefault="002D5659"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в) платы за дополнительные услуги, если такие услуги заказаны Заказчиком или Собственником; </w:t>
      </w:r>
    </w:p>
    <w:p w14:paraId="31487A5C" w14:textId="77777777" w:rsidR="00B47277" w:rsidRPr="00076914" w:rsidRDefault="00821447"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г) иных платежей, предусмотренных законодательством Российской Федерации, решениями </w:t>
      </w:r>
      <w:r w:rsidR="002D5659" w:rsidRPr="00076914">
        <w:rPr>
          <w:rFonts w:ascii="Times New Roman" w:eastAsia="Times New Roman" w:hAnsi="Times New Roman" w:cs="Times New Roman"/>
          <w:szCs w:val="24"/>
          <w:lang w:val="ru-RU"/>
        </w:rPr>
        <w:t>общего собрания собственников Многоквартирного дома</w:t>
      </w:r>
      <w:r w:rsidR="002D5659"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Договором.</w:t>
      </w:r>
    </w:p>
    <w:p w14:paraId="448AE1DB" w14:textId="121C2B93"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Размер платы за управление, содержание и текущий ремонт Общего имущества на первый год действия Договора определяется решением общего собрания собственников Многоквартирного дома и Приложением № 6 к Договору (актуальный тариф/смета на 2026 год). При формировании соответствующего тарифа учитываются требования действующей нормативной базы, техническое задание собственников, особенности объекта, рыночные условия, необходимый уровень рентабельности</w:t>
      </w:r>
      <w:r w:rsidR="00936B97">
        <w:rPr>
          <w:rFonts w:ascii="Times New Roman" w:eastAsia="Times New Roman" w:hAnsi="Times New Roman" w:cs="Times New Roman"/>
          <w:szCs w:val="24"/>
          <w:lang w:val="ru-RU"/>
        </w:rPr>
        <w:t xml:space="preserve"> и эффективности работы УО</w:t>
      </w:r>
      <w:r w:rsidRPr="00076914">
        <w:rPr>
          <w:rFonts w:ascii="Times New Roman" w:eastAsia="Times New Roman" w:hAnsi="Times New Roman" w:cs="Times New Roman"/>
          <w:szCs w:val="24"/>
          <w:lang w:val="ru-RU"/>
        </w:rPr>
        <w:t>.</w:t>
      </w:r>
    </w:p>
    <w:p w14:paraId="1F075E82" w14:textId="0F8F079E" w:rsidR="00915F26" w:rsidRPr="00076914" w:rsidRDefault="002D5659"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соответствии с решением общего собрания собственников № </w:t>
      </w:r>
      <w:r w:rsidR="006758F9" w:rsidRPr="006758F9">
        <w:rPr>
          <w:rFonts w:ascii="Times New Roman" w:eastAsia="Times New Roman" w:hAnsi="Times New Roman" w:cs="Times New Roman"/>
          <w:szCs w:val="24"/>
          <w:lang w:val="ru-RU"/>
        </w:rPr>
        <w:t>____</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от </w:t>
      </w:r>
      <w:r w:rsidR="006758F9" w:rsidRPr="006758F9">
        <w:rPr>
          <w:rFonts w:ascii="Times New Roman" w:eastAsia="Times New Roman" w:hAnsi="Times New Roman" w:cs="Times New Roman"/>
          <w:szCs w:val="24"/>
          <w:lang w:val="ru-RU"/>
        </w:rPr>
        <w:t>____</w:t>
      </w:r>
      <w:r w:rsidR="006758F9">
        <w:rPr>
          <w:rFonts w:ascii="Times New Roman" w:eastAsia="Times New Roman" w:hAnsi="Times New Roman" w:cs="Times New Roman"/>
          <w:szCs w:val="24"/>
        </w:rPr>
        <w:t>_</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размер платы за содержание и ремонт Помещения, указанный в </w:t>
      </w:r>
      <w:r w:rsidR="00EB7394" w:rsidRPr="00076914">
        <w:rPr>
          <w:rFonts w:ascii="Times New Roman" w:eastAsia="Times New Roman" w:hAnsi="Times New Roman" w:cs="Times New Roman"/>
          <w:szCs w:val="24"/>
          <w:lang w:val="ru-RU"/>
        </w:rPr>
        <w:t xml:space="preserve">настоящем </w:t>
      </w:r>
      <w:r w:rsidRPr="00076914">
        <w:rPr>
          <w:rFonts w:ascii="Times New Roman" w:eastAsia="Times New Roman" w:hAnsi="Times New Roman" w:cs="Times New Roman"/>
          <w:szCs w:val="24"/>
          <w:lang w:val="ru-RU"/>
        </w:rPr>
        <w:t>Договоре, подлежит ежегодному изменению</w:t>
      </w:r>
      <w:r w:rsidR="008842B6" w:rsidRPr="00076914">
        <w:rPr>
          <w:rFonts w:ascii="Times New Roman" w:eastAsia="Times New Roman" w:hAnsi="Times New Roman" w:cs="Times New Roman"/>
          <w:szCs w:val="24"/>
          <w:lang w:val="ru-RU"/>
        </w:rPr>
        <w:t>.</w:t>
      </w:r>
      <w:r w:rsidRPr="00076914">
        <w:rPr>
          <w:rFonts w:ascii="Times New Roman" w:hAnsi="Times New Roman" w:cs="Times New Roman"/>
          <w:szCs w:val="24"/>
          <w:lang w:val="ru-RU"/>
        </w:rPr>
        <w:t xml:space="preserve"> </w:t>
      </w:r>
      <w:r w:rsidR="008842B6" w:rsidRPr="00076914">
        <w:rPr>
          <w:rFonts w:ascii="Times New Roman" w:eastAsia="Times New Roman" w:hAnsi="Times New Roman" w:cs="Times New Roman"/>
          <w:szCs w:val="24"/>
          <w:lang w:val="ru-RU"/>
        </w:rPr>
        <w:t>Размер платы за содержание жилого помещения на первый год действия Договора составляет 19</w:t>
      </w:r>
      <w:r w:rsidR="007C2B2B" w:rsidRPr="00076914">
        <w:rPr>
          <w:rFonts w:ascii="Times New Roman" w:eastAsia="Times New Roman" w:hAnsi="Times New Roman" w:cs="Times New Roman"/>
          <w:szCs w:val="24"/>
          <w:lang w:val="ru-RU"/>
        </w:rPr>
        <w:t>7</w:t>
      </w:r>
      <w:r w:rsidR="008842B6" w:rsidRPr="00076914">
        <w:rPr>
          <w:rFonts w:ascii="Times New Roman" w:eastAsia="Times New Roman" w:hAnsi="Times New Roman" w:cs="Times New Roman"/>
          <w:szCs w:val="24"/>
          <w:lang w:val="ru-RU"/>
        </w:rPr>
        <w:t>,</w:t>
      </w:r>
      <w:r w:rsidR="006758F9" w:rsidRPr="006758F9">
        <w:rPr>
          <w:rFonts w:ascii="Times New Roman" w:eastAsia="Times New Roman" w:hAnsi="Times New Roman" w:cs="Times New Roman"/>
          <w:szCs w:val="24"/>
          <w:lang w:val="ru-RU"/>
        </w:rPr>
        <w:t>94</w:t>
      </w:r>
      <w:r w:rsidR="008842B6" w:rsidRPr="00076914">
        <w:rPr>
          <w:rFonts w:ascii="Times New Roman" w:hAnsi="Times New Roman" w:cs="Times New Roman"/>
          <w:szCs w:val="24"/>
          <w:lang w:val="ru-RU"/>
        </w:rPr>
        <w:t xml:space="preserve"> </w:t>
      </w:r>
      <w:r w:rsidR="00076914">
        <w:rPr>
          <w:rFonts w:ascii="Times New Roman" w:eastAsia="Times New Roman" w:hAnsi="Times New Roman" w:cs="Times New Roman"/>
          <w:szCs w:val="24"/>
          <w:lang w:val="ru-RU"/>
        </w:rPr>
        <w:t>руб. за 1 кв.</w:t>
      </w:r>
      <w:r w:rsidR="008842B6" w:rsidRPr="00076914">
        <w:rPr>
          <w:rFonts w:ascii="Times New Roman" w:eastAsia="Times New Roman" w:hAnsi="Times New Roman" w:cs="Times New Roman"/>
          <w:szCs w:val="24"/>
          <w:lang w:val="ru-RU"/>
        </w:rPr>
        <w:t xml:space="preserve">м в месяц. </w:t>
      </w:r>
    </w:p>
    <w:p w14:paraId="30843965" w14:textId="07A1B9E7" w:rsidR="002D5659" w:rsidRPr="00076914" w:rsidRDefault="008842B6"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Начиная со второго года действия Договора размер платы подлежит ежегодной индексации с 1 января соответствующего года на индекс потребительских цен по Российской Федерации за предыдущий календарный год, официально опубликованный Федеральной службой государственной статистики. Новый размер платы определяется путем умножения размера платы, действовавшего в предшествующем календарном году, на указанный индекс. Управляющая организация не позднее чем за 30 календарных дней до даты начала применения проиндексированного размера платы размещает для собственников расчет нового размера платы с указанием применяемого индекса, источника его официального опубликования и даты начала применения.</w:t>
      </w:r>
      <w:r w:rsidR="007C2B2B" w:rsidRPr="00076914">
        <w:rPr>
          <w:rFonts w:ascii="Times New Roman" w:eastAsia="Times New Roman" w:hAnsi="Times New Roman" w:cs="Times New Roman"/>
          <w:szCs w:val="24"/>
          <w:lang w:val="ru-RU"/>
        </w:rPr>
        <w:t xml:space="preserve"> </w:t>
      </w:r>
      <w:r w:rsidR="002D5659" w:rsidRPr="00076914">
        <w:rPr>
          <w:rFonts w:ascii="Times New Roman" w:eastAsia="Times New Roman" w:hAnsi="Times New Roman" w:cs="Times New Roman"/>
          <w:szCs w:val="24"/>
          <w:lang w:val="ru-RU"/>
        </w:rPr>
        <w:t>При этом ежегодное оформление изменений размера платы решениями общих собраний собственников не требуется.</w:t>
      </w:r>
    </w:p>
    <w:p w14:paraId="5B9A9AE7"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Плата за коммунальные ресурсы, потребляемые при содержании </w:t>
      </w:r>
      <w:r w:rsidR="002D5659"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имущества многоквартирного дома, включается в расчёты по</w:t>
      </w:r>
      <w:r w:rsidR="00EB7394" w:rsidRPr="00076914">
        <w:rPr>
          <w:rFonts w:ascii="Times New Roman" w:eastAsia="Times New Roman" w:hAnsi="Times New Roman" w:cs="Times New Roman"/>
          <w:szCs w:val="24"/>
          <w:lang w:val="ru-RU"/>
        </w:rPr>
        <w:t xml:space="preserve"> настоящему</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Договору </w:t>
      </w:r>
      <w:r w:rsidR="002D5659" w:rsidRPr="00076914">
        <w:rPr>
          <w:rFonts w:ascii="Times New Roman" w:eastAsia="Times New Roman" w:hAnsi="Times New Roman" w:cs="Times New Roman"/>
          <w:szCs w:val="24"/>
          <w:lang w:val="ru-RU"/>
        </w:rPr>
        <w:t>и рассчитывается по тарифам, установленным действующим законодательством РФ.</w:t>
      </w:r>
    </w:p>
    <w:p w14:paraId="55356722"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Коммунальные услуги, потребляемые внутри </w:t>
      </w:r>
      <w:r w:rsidR="00A23990" w:rsidRPr="00076914">
        <w:rPr>
          <w:rFonts w:ascii="Times New Roman" w:eastAsia="Times New Roman" w:hAnsi="Times New Roman" w:cs="Times New Roman"/>
          <w:szCs w:val="24"/>
          <w:lang w:val="ru-RU"/>
        </w:rPr>
        <w:t xml:space="preserve">Помещений </w:t>
      </w:r>
      <w:r w:rsidRPr="00076914">
        <w:rPr>
          <w:rFonts w:ascii="Times New Roman" w:eastAsia="Times New Roman" w:hAnsi="Times New Roman" w:cs="Times New Roman"/>
          <w:szCs w:val="24"/>
          <w:lang w:val="ru-RU"/>
        </w:rPr>
        <w:t>Заказчика</w:t>
      </w:r>
      <w:r w:rsidR="00A23990" w:rsidRPr="00076914">
        <w:rPr>
          <w:rFonts w:ascii="Times New Roman" w:eastAsia="Times New Roman" w:hAnsi="Times New Roman" w:cs="Times New Roman"/>
          <w:szCs w:val="24"/>
          <w:lang w:val="ru-RU"/>
        </w:rPr>
        <w:t xml:space="preserve"> или Собственника</w:t>
      </w:r>
      <w:r w:rsidRPr="00076914">
        <w:rPr>
          <w:rFonts w:ascii="Times New Roman" w:eastAsia="Times New Roman" w:hAnsi="Times New Roman" w:cs="Times New Roman"/>
          <w:szCs w:val="24"/>
          <w:lang w:val="ru-RU"/>
        </w:rPr>
        <w:t>, оплачиваются Заказчиком напрямую ресурсоснабжающим организациям либо иному исполнителю коммунальных услуг в соответствии с прямыми договорами, показаниями приборов учёта, нормативами и действующим законодательством Российской Федерации.</w:t>
      </w:r>
    </w:p>
    <w:p w14:paraId="7CC26DA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Услуги связи, интернета, телефонии, видеодомофонии и иные аналогичные услуги, предоставляемые по прямым договорам Заказчика с соответствующими операторами и провайдерами, оплачиваются Заказчиком самостоятельно. При этом </w:t>
      </w:r>
      <w:r w:rsidR="00A23990" w:rsidRPr="00076914">
        <w:rPr>
          <w:rFonts w:ascii="Times New Roman" w:eastAsia="Times New Roman" w:hAnsi="Times New Roman" w:cs="Times New Roman"/>
          <w:szCs w:val="24"/>
          <w:lang w:val="ru-RU"/>
        </w:rPr>
        <w:t>Управляющая организация</w:t>
      </w:r>
      <w:r w:rsidR="00A23990"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обеспечивает в пределах своей эксплуатационной ответственности условия для прохождения, размещения и эксплуатации соответствующих сетей и оборудования на общем имуществе.</w:t>
      </w:r>
    </w:p>
    <w:p w14:paraId="49F6560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Платёжный документ (квитанция, счёт, платёжное уведомление) формируется </w:t>
      </w:r>
      <w:r w:rsidR="00A23990" w:rsidRPr="00076914">
        <w:rPr>
          <w:rFonts w:ascii="Times New Roman" w:eastAsia="Times New Roman" w:hAnsi="Times New Roman" w:cs="Times New Roman"/>
          <w:szCs w:val="24"/>
          <w:lang w:val="ru-RU"/>
        </w:rPr>
        <w:t>Управляющей организацией</w:t>
      </w:r>
      <w:r w:rsidR="00A23990"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на основании действующего тарифа, объёма начислений и условий настоящего Договора и не требует подписи Заказчика. Заказчик вправе оспорить начисления в порядке, установленном настоящим Договором и законодательством Российской Федерации.</w:t>
      </w:r>
    </w:p>
    <w:p w14:paraId="0A4EE572"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Заказчик производит оплату по настоящему Договору ежемесячно в сроки, установленные действующим законодательством Российской Федерации и настоящим Договором.</w:t>
      </w:r>
    </w:p>
    <w:p w14:paraId="0FC501E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оплате содержания Помещения и коммунальных услуг без указания назначения платежа (например, путем ссылки на платежный документ, оплачиваемый расчётный период), произведённая оплата распределяется пропорционально начисленным платежам в хронологическом порядке их возникновения. Если Заказчик за соответствующий месяц произвел оплату в адрес Управляющей организации в меньшем объеме, чем установлено в платёжном документе на оплату, то полученная оплата распределяется и засчитывается Управляющей организацией пропорционально стоимости работ и услуг по содержанию и ремонту и стоимости коммунальных услуг, указанных в платёжном документе за расчётный месяц. Заказчик и иной потребитель вправе предварительно или в течение не более 10 (Десяти) календарных дней с даты оплаты письменно сообщить Управляющей организации об определении  или изменении назначения платежа по всем или отдельным платежным операциям, по истечении указанного срока заявления об определении или изменении назначения платежа рассмотрению не подлежат.</w:t>
      </w:r>
    </w:p>
    <w:p w14:paraId="13E703A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Неиспользование помещения Заказчиком</w:t>
      </w:r>
      <w:r w:rsidR="00A23990" w:rsidRPr="00076914">
        <w:rPr>
          <w:rFonts w:ascii="Times New Roman" w:eastAsia="Times New Roman" w:hAnsi="Times New Roman" w:cs="Times New Roman"/>
          <w:szCs w:val="24"/>
          <w:lang w:val="ru-RU"/>
        </w:rPr>
        <w:t xml:space="preserve"> или Собственником</w:t>
      </w:r>
      <w:r w:rsidRPr="00076914">
        <w:rPr>
          <w:rFonts w:ascii="Times New Roman" w:eastAsia="Times New Roman" w:hAnsi="Times New Roman" w:cs="Times New Roman"/>
          <w:szCs w:val="24"/>
          <w:lang w:val="ru-RU"/>
        </w:rPr>
        <w:t>, непроживание в нём либо временное отсутствие Заказчика</w:t>
      </w:r>
      <w:r w:rsidR="00A23990" w:rsidRPr="00076914">
        <w:rPr>
          <w:rFonts w:ascii="Times New Roman" w:eastAsia="Times New Roman" w:hAnsi="Times New Roman" w:cs="Times New Roman"/>
          <w:szCs w:val="24"/>
          <w:lang w:val="ru-RU"/>
        </w:rPr>
        <w:t>, Собственника</w:t>
      </w:r>
      <w:r w:rsidRPr="00076914">
        <w:rPr>
          <w:rFonts w:ascii="Times New Roman" w:eastAsia="Times New Roman" w:hAnsi="Times New Roman" w:cs="Times New Roman"/>
          <w:szCs w:val="24"/>
          <w:lang w:val="ru-RU"/>
        </w:rPr>
        <w:t xml:space="preserve"> и иных лиц не является основанием для освобождения от платы за управление, содержание и текущий ремонт </w:t>
      </w:r>
      <w:r w:rsidR="00A23990"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а также за коммунальные ресурсы, потребляемые при содержании </w:t>
      </w:r>
      <w:r w:rsidR="00A23990"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поскольку такие начисления производятся применительно к </w:t>
      </w:r>
      <w:r w:rsidR="00A23990" w:rsidRPr="00076914">
        <w:rPr>
          <w:rFonts w:ascii="Times New Roman" w:eastAsia="Times New Roman" w:hAnsi="Times New Roman" w:cs="Times New Roman"/>
          <w:szCs w:val="24"/>
          <w:lang w:val="ru-RU"/>
        </w:rPr>
        <w:t>Помещению</w:t>
      </w:r>
      <w:r w:rsidRPr="00076914">
        <w:rPr>
          <w:rFonts w:ascii="Times New Roman" w:eastAsia="Times New Roman" w:hAnsi="Times New Roman" w:cs="Times New Roman"/>
          <w:szCs w:val="24"/>
          <w:lang w:val="ru-RU"/>
        </w:rPr>
        <w:t xml:space="preserve">, доле в </w:t>
      </w:r>
      <w:r w:rsidR="00A23990" w:rsidRPr="00076914">
        <w:rPr>
          <w:rFonts w:ascii="Times New Roman" w:eastAsia="Times New Roman" w:hAnsi="Times New Roman" w:cs="Times New Roman"/>
          <w:szCs w:val="24"/>
          <w:lang w:val="ru-RU"/>
        </w:rPr>
        <w:t xml:space="preserve">Общем </w:t>
      </w:r>
      <w:r w:rsidRPr="00076914">
        <w:rPr>
          <w:rFonts w:ascii="Times New Roman" w:eastAsia="Times New Roman" w:hAnsi="Times New Roman" w:cs="Times New Roman"/>
          <w:szCs w:val="24"/>
          <w:lang w:val="ru-RU"/>
        </w:rPr>
        <w:t xml:space="preserve">имуществе, площади </w:t>
      </w:r>
      <w:r w:rsidR="00A23990" w:rsidRPr="00076914">
        <w:rPr>
          <w:rFonts w:ascii="Times New Roman" w:eastAsia="Times New Roman" w:hAnsi="Times New Roman" w:cs="Times New Roman"/>
          <w:szCs w:val="24"/>
          <w:lang w:val="ru-RU"/>
        </w:rPr>
        <w:t xml:space="preserve">Помещения </w:t>
      </w:r>
      <w:r w:rsidRPr="00076914">
        <w:rPr>
          <w:rFonts w:ascii="Times New Roman" w:eastAsia="Times New Roman" w:hAnsi="Times New Roman" w:cs="Times New Roman"/>
          <w:szCs w:val="24"/>
          <w:lang w:val="ru-RU"/>
        </w:rPr>
        <w:t>и иным установленным законом основаниям независимо от факта проживания. Коммунальные услуги внутри помещения оплачиваются в порядке прямых договоров и действующих правил расчётов по соответствующим ресурсам.</w:t>
      </w:r>
    </w:p>
    <w:p w14:paraId="20845731"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Услуги, не предусмотренные настоящим Договором, выполняются за отдельную плату на основании действующих актуальных расценок Управляющей организации либо по отдельному соглашению Сторон.</w:t>
      </w:r>
    </w:p>
    <w:p w14:paraId="1011C2C1" w14:textId="77777777" w:rsidR="00B47277" w:rsidRPr="00076914" w:rsidRDefault="00B47277" w:rsidP="00173485">
      <w:pPr>
        <w:spacing w:after="0"/>
        <w:ind w:firstLine="709"/>
        <w:jc w:val="both"/>
        <w:rPr>
          <w:rFonts w:ascii="Times New Roman" w:hAnsi="Times New Roman" w:cs="Times New Roman"/>
          <w:szCs w:val="24"/>
          <w:lang w:val="ru-RU"/>
        </w:rPr>
      </w:pPr>
    </w:p>
    <w:p w14:paraId="14691253"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ОТВЕТСТВЕННОСТЬ СТОРОН</w:t>
      </w:r>
    </w:p>
    <w:p w14:paraId="1DF0B413"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нарушения Заказчиком, Собственником, а также его работниками или гостями правил пользования помещениями, санитарного содержания мест общего пользования, придомовой территории, самовольного Переоборудования либо Перепланировки Помещений, нарушения правил эксплуатации помещений, инженерного оборудования, объектов благоустройства, правил парковки и стоянки на территории многофункционального спортивно-жилого комплекса «Олимпийская деревня „Новогорск Курорт“», а также требований, установленных настоящим Договором, повлёкшего за собой материальный ущерб, Заказчик или Собственник возмещает такой ущерб в полном объёме в течение 10 (Десяти) календарных дней с момента получения соответствующего письменного требования от Управляющей организации.</w:t>
      </w:r>
    </w:p>
    <w:p w14:paraId="3639000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невыполнении Заказчиком принятых на себя обязательств по платежам, в установленный Договором срок, он выплачивает Управляющей организации неустойку в виде пени в размере, установленном Жилищным Кодексом Российской </w:t>
      </w:r>
      <w:r w:rsidRPr="00076914">
        <w:rPr>
          <w:rFonts w:ascii="Times New Roman" w:eastAsia="Times New Roman" w:hAnsi="Times New Roman" w:cs="Times New Roman"/>
          <w:szCs w:val="24"/>
          <w:lang w:val="ru-RU"/>
        </w:rPr>
        <w:lastRenderedPageBreak/>
        <w:t>Федерации, по письменному требованию Управляющей организации. Уплата пеней не освобождает Заказчика от выполнения обязательств по оплате.</w:t>
      </w:r>
    </w:p>
    <w:p w14:paraId="43C34FE2"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Ответственность за ликвидацию последствий аварий либо иных повреждений, произошедших по вине Заказчика, членов его семьи, его работников или гостей, возлагается на Заказчика.</w:t>
      </w:r>
    </w:p>
    <w:p w14:paraId="36DC592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Ответственность за ликвидацию последствий аварий, либо иных повреждений, произошедших по вине Управляющей организации, возлагается на Управляющую организацию.</w:t>
      </w:r>
    </w:p>
    <w:p w14:paraId="3E562FE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причинения материального ущерба Заказчику виновными действиями Управляющей организации либо её сотрудников, Управляющая организация компенсирует Заказчику причинённый материальный ущерб на основании письменного заявления</w:t>
      </w:r>
      <w:r w:rsidR="00C83507" w:rsidRPr="00076914">
        <w:rPr>
          <w:rFonts w:ascii="Times New Roman" w:hAnsi="Times New Roman" w:cs="Times New Roman"/>
          <w:szCs w:val="24"/>
          <w:lang w:val="ru-RU"/>
        </w:rPr>
        <w:t xml:space="preserve"> </w:t>
      </w:r>
      <w:r w:rsidR="00C83507" w:rsidRPr="00076914">
        <w:rPr>
          <w:rFonts w:ascii="Times New Roman" w:eastAsia="Times New Roman" w:hAnsi="Times New Roman" w:cs="Times New Roman"/>
          <w:szCs w:val="24"/>
          <w:lang w:val="ru-RU"/>
        </w:rPr>
        <w:t>в течение 10 (Десяти) рабочих дней с момента получения соответствующего письменного требования, либо в указанный срок направляет мотивированные возражения относительно заявленных требований</w:t>
      </w:r>
      <w:r w:rsidRPr="00076914">
        <w:rPr>
          <w:rFonts w:ascii="Times New Roman" w:eastAsia="Times New Roman" w:hAnsi="Times New Roman" w:cs="Times New Roman"/>
          <w:szCs w:val="24"/>
          <w:lang w:val="ru-RU"/>
        </w:rPr>
        <w:t>.</w:t>
      </w:r>
    </w:p>
    <w:p w14:paraId="0B776903"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Суммы всех компенсаций определяются на основании двустороннего акта и (или) заключения специалиста, составляемого Сторонами не позднее 5 (Пяти) рабочих дней с момента происшествия. При этом суммы компенсаций причинённого ущерба могут засчитываться как полностью, так и частично, в счёт будущих платежей за исполнение настоящего Договора. Со стороны Управляющей организации указанный Акт должен быть утверждён подписью директора Управляющей организации или уполномоченного представителя.</w:t>
      </w:r>
    </w:p>
    <w:p w14:paraId="60160171" w14:textId="56288BFF" w:rsidR="00B47277" w:rsidRPr="00076914" w:rsidDel="00162A4F"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случаях нарушения качества работ и услуг по содержанию общего имущества, текущему ремонту в доме по требованию </w:t>
      </w:r>
      <w:r w:rsidR="00162A4F" w:rsidRPr="00076914">
        <w:rPr>
          <w:rFonts w:ascii="Times New Roman" w:eastAsia="Times New Roman" w:hAnsi="Times New Roman" w:cs="Times New Roman"/>
          <w:szCs w:val="24"/>
          <w:lang w:val="ru-RU"/>
        </w:rPr>
        <w:t>Заказчика</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составляется </w:t>
      </w:r>
      <w:r w:rsidR="00162A4F" w:rsidRPr="00076914">
        <w:rPr>
          <w:rFonts w:ascii="Times New Roman" w:eastAsia="Times New Roman" w:hAnsi="Times New Roman" w:cs="Times New Roman"/>
          <w:szCs w:val="24"/>
          <w:lang w:val="ru-RU"/>
        </w:rPr>
        <w:t xml:space="preserve">двусторонний </w:t>
      </w:r>
      <w:r w:rsidRPr="00076914">
        <w:rPr>
          <w:rFonts w:ascii="Times New Roman" w:eastAsia="Times New Roman" w:hAnsi="Times New Roman" w:cs="Times New Roman"/>
          <w:szCs w:val="24"/>
          <w:lang w:val="ru-RU"/>
        </w:rPr>
        <w:t>акт о нарушении условий Договора (далее – Акт)</w:t>
      </w:r>
      <w:r w:rsidR="00162A4F" w:rsidRPr="00076914">
        <w:rPr>
          <w:rFonts w:ascii="Times New Roman" w:eastAsia="Times New Roman" w:hAnsi="Times New Roman" w:cs="Times New Roman"/>
          <w:szCs w:val="24"/>
          <w:lang w:val="ru-RU"/>
        </w:rPr>
        <w:t>, подписываемый Управляющей организацией</w:t>
      </w:r>
      <w:r w:rsidRPr="00076914">
        <w:rPr>
          <w:rFonts w:ascii="Times New Roman" w:eastAsia="Times New Roman" w:hAnsi="Times New Roman" w:cs="Times New Roman"/>
          <w:szCs w:val="24"/>
          <w:lang w:val="ru-RU"/>
        </w:rPr>
        <w:t>.</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Указанный </w:t>
      </w:r>
      <w:r w:rsidR="00162A4F" w:rsidRPr="00076914">
        <w:rPr>
          <w:rFonts w:ascii="Times New Roman" w:eastAsia="Times New Roman" w:hAnsi="Times New Roman" w:cs="Times New Roman"/>
          <w:szCs w:val="24"/>
          <w:lang w:val="ru-RU"/>
        </w:rPr>
        <w:t xml:space="preserve">Акт </w:t>
      </w:r>
      <w:r w:rsidRPr="00076914">
        <w:rPr>
          <w:rFonts w:ascii="Times New Roman" w:eastAsia="Times New Roman" w:hAnsi="Times New Roman" w:cs="Times New Roman"/>
          <w:szCs w:val="24"/>
          <w:lang w:val="ru-RU"/>
        </w:rPr>
        <w:t xml:space="preserve">является основанием для перерасчета ежемесячного размера платы за содержание </w:t>
      </w:r>
      <w:r w:rsidR="00162A4F" w:rsidRPr="00076914">
        <w:rPr>
          <w:rFonts w:ascii="Times New Roman" w:eastAsia="Times New Roman" w:hAnsi="Times New Roman" w:cs="Times New Roman"/>
          <w:szCs w:val="24"/>
          <w:lang w:val="ru-RU"/>
        </w:rPr>
        <w:t>П</w:t>
      </w:r>
      <w:r w:rsidRPr="00076914">
        <w:rPr>
          <w:rFonts w:ascii="Times New Roman" w:eastAsia="Times New Roman" w:hAnsi="Times New Roman" w:cs="Times New Roman"/>
          <w:szCs w:val="24"/>
          <w:lang w:val="ru-RU"/>
        </w:rPr>
        <w:t>омещения в доме.</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Управляющая организация в течение 5 (Пяти) рабочих дней с даты получения заявления о перерасчете платы обязана направить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14:paraId="4F8F0F2E" w14:textId="77777777" w:rsidR="00B47277" w:rsidRPr="00076914" w:rsidDel="00162A4F"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Все заявления и претензии Заказчика к Управляющей организации должны быть предъявлены последнему в письменной форме. Срок рассмотрения таких заявлений и претензий составляет 10 календарных дней с момента их поступления, если иные сроки не предусмотрены действующим законодательством.</w:t>
      </w:r>
    </w:p>
    <w:p w14:paraId="281E066B"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Управляющая организация не несёт ответственность за неисполнение своих обязательств, предусмотренных настоящим Договором, если их неисполнение возникло по причинам, не зависящим от Управляющей организации.</w:t>
      </w:r>
    </w:p>
    <w:p w14:paraId="22E90A0B" w14:textId="77777777" w:rsidR="00B47277" w:rsidRPr="00076914" w:rsidRDefault="00B47277" w:rsidP="00173485">
      <w:pPr>
        <w:spacing w:after="0"/>
        <w:ind w:firstLine="709"/>
        <w:jc w:val="both"/>
        <w:rPr>
          <w:rFonts w:ascii="Times New Roman" w:hAnsi="Times New Roman" w:cs="Times New Roman"/>
          <w:szCs w:val="24"/>
          <w:lang w:val="ru-RU"/>
        </w:rPr>
      </w:pPr>
    </w:p>
    <w:p w14:paraId="6133134C" w14:textId="77777777" w:rsidR="00B47277" w:rsidRPr="00076914" w:rsidDel="00162A4F" w:rsidRDefault="00B47277" w:rsidP="00173485">
      <w:pPr>
        <w:spacing w:after="0"/>
        <w:ind w:firstLine="709"/>
        <w:jc w:val="both"/>
        <w:rPr>
          <w:rFonts w:ascii="Times New Roman" w:hAnsi="Times New Roman" w:cs="Times New Roman"/>
          <w:szCs w:val="24"/>
          <w:lang w:val="ru-RU"/>
        </w:rPr>
      </w:pPr>
    </w:p>
    <w:p w14:paraId="7F783980"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ПОРЯДОК ИЗМЕНЕНИЯ И РАСТОРЖЕНИЯ ДОГОВОРА</w:t>
      </w:r>
    </w:p>
    <w:p w14:paraId="4242DD1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Изменение и расторжение настоящего Договора осуществляются по соглашению Сторон, </w:t>
      </w:r>
      <w:r w:rsidR="00162A4F" w:rsidRPr="00076914">
        <w:rPr>
          <w:rFonts w:ascii="Times New Roman" w:eastAsia="Times New Roman" w:hAnsi="Times New Roman" w:cs="Times New Roman"/>
          <w:szCs w:val="24"/>
          <w:lang w:val="ru-RU"/>
        </w:rPr>
        <w:t>на основании</w:t>
      </w:r>
      <w:r w:rsidR="00162A4F" w:rsidRPr="00076914">
        <w:rPr>
          <w:rFonts w:ascii="Times New Roman" w:hAnsi="Times New Roman" w:cs="Times New Roman"/>
          <w:szCs w:val="24"/>
          <w:lang w:val="ru-RU"/>
        </w:rPr>
        <w:t xml:space="preserve"> </w:t>
      </w:r>
      <w:r w:rsidR="00162A4F" w:rsidRPr="00076914">
        <w:rPr>
          <w:rFonts w:ascii="Times New Roman" w:eastAsia="Times New Roman" w:hAnsi="Times New Roman" w:cs="Times New Roman"/>
          <w:szCs w:val="24"/>
          <w:lang w:val="ru-RU"/>
        </w:rPr>
        <w:t>решения</w:t>
      </w:r>
      <w:r w:rsidR="00162A4F" w:rsidRPr="00076914">
        <w:rPr>
          <w:rFonts w:ascii="Times New Roman" w:hAnsi="Times New Roman" w:cs="Times New Roman"/>
          <w:szCs w:val="24"/>
          <w:lang w:val="ru-RU"/>
        </w:rPr>
        <w:t xml:space="preserve"> </w:t>
      </w:r>
      <w:r w:rsidR="00162A4F" w:rsidRPr="00076914">
        <w:rPr>
          <w:rFonts w:ascii="Times New Roman" w:eastAsia="Times New Roman" w:hAnsi="Times New Roman" w:cs="Times New Roman"/>
          <w:szCs w:val="24"/>
          <w:lang w:val="ru-RU"/>
        </w:rPr>
        <w:t>общего собрания собственников Многоквартирного дома</w:t>
      </w:r>
      <w:r w:rsidRPr="00076914">
        <w:rPr>
          <w:rFonts w:ascii="Times New Roman" w:eastAsia="Times New Roman" w:hAnsi="Times New Roman" w:cs="Times New Roman"/>
          <w:szCs w:val="24"/>
          <w:lang w:val="ru-RU"/>
        </w:rPr>
        <w:t>,</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случаях и порядке, предусмотренных законодательством Российской Федерации, а также в иных случаях, прямо предусмотренных настоящим Договором.</w:t>
      </w:r>
    </w:p>
    <w:p w14:paraId="1A294D8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Заказчик вправе требовать расторжения настоящего Договора в случае отчуждения </w:t>
      </w:r>
      <w:r w:rsidR="00162A4F" w:rsidRPr="00076914">
        <w:rPr>
          <w:rFonts w:ascii="Times New Roman" w:eastAsia="Times New Roman" w:hAnsi="Times New Roman" w:cs="Times New Roman"/>
          <w:szCs w:val="24"/>
          <w:lang w:val="ru-RU"/>
        </w:rPr>
        <w:t>Помещения</w:t>
      </w:r>
      <w:r w:rsidRPr="00076914">
        <w:rPr>
          <w:rFonts w:ascii="Times New Roman" w:eastAsia="Times New Roman" w:hAnsi="Times New Roman" w:cs="Times New Roman"/>
          <w:szCs w:val="24"/>
          <w:lang w:val="ru-RU"/>
        </w:rPr>
        <w:t xml:space="preserve">, выбора собственниками иного способа управления или иной </w:t>
      </w:r>
      <w:r w:rsidR="00162A4F" w:rsidRPr="00076914">
        <w:rPr>
          <w:rFonts w:ascii="Times New Roman" w:eastAsia="Times New Roman" w:hAnsi="Times New Roman" w:cs="Times New Roman"/>
          <w:szCs w:val="24"/>
          <w:lang w:val="ru-RU"/>
        </w:rPr>
        <w:t>Управляющей организации</w:t>
      </w:r>
      <w:r w:rsidRPr="00076914">
        <w:rPr>
          <w:rFonts w:ascii="Times New Roman" w:eastAsia="Times New Roman" w:hAnsi="Times New Roman" w:cs="Times New Roman"/>
          <w:szCs w:val="24"/>
          <w:lang w:val="ru-RU"/>
        </w:rPr>
        <w:t>, а также в иных случаях, предусмотренных законодательством Российской Федерации.</w:t>
      </w:r>
    </w:p>
    <w:p w14:paraId="3D8FB2B2" w14:textId="77777777" w:rsidR="00162A4F" w:rsidRPr="00076914" w:rsidRDefault="00162A4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договор может быть расторгнут в одностороннем порядке по инициативе собственников в случае: принятия Собранием решения о выборе иного способа управления или иной управляющей организации, о чем Управляющая организация должна быть предупреждена не позже, чем за 2 (Два) месяца до прекращения Договора путем предоставления ей копии протокола решения Собрания.</w:t>
      </w:r>
    </w:p>
    <w:p w14:paraId="4CC7262A" w14:textId="77777777" w:rsidR="00B47277" w:rsidRPr="00076914" w:rsidRDefault="00162A4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Управляющая организация вправе инициировать расторжение настоящего Договора в случаях, предусмотренных действующим законодательством.</w:t>
      </w:r>
    </w:p>
    <w:p w14:paraId="0F0FE863" w14:textId="77777777" w:rsidR="00162A4F" w:rsidRPr="00076914" w:rsidRDefault="00162A4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Расторжение Договора не является основанием для прекращения обязательств Собственника или Заказчика по оплате произведенных Управляющей организацией затрат (услуг и работ) во время действия Договора, а также не является основанием для неисполнения Управляющей организацией оплаченных работ и услуг в рамках Договора. В случае переплаты Собственником или Заказчиком средств за услуги по Договору на момент его расторжения Управляющая организация обязана уведомить Собственника или Заказчика о сумме переплаты, получить от Собственника или Заказчика распоряжение о выдаче либо о перечислении на указанный ими счет излишне полученных ею средств</w:t>
      </w:r>
    </w:p>
    <w:p w14:paraId="7052CA3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Сторона, инициирующая изменение или расторжение настоящего Договора, направляет другой Стороне письменное уведомление в порядке, предусмотренном настоящим Договором и законодательством Российской Федерации.</w:t>
      </w:r>
    </w:p>
    <w:p w14:paraId="3325BA24"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прекращении действия настоящего Договора </w:t>
      </w:r>
      <w:r w:rsidR="00162A4F" w:rsidRPr="00076914">
        <w:rPr>
          <w:rFonts w:ascii="Times New Roman" w:eastAsia="Times New Roman" w:hAnsi="Times New Roman" w:cs="Times New Roman"/>
          <w:szCs w:val="24"/>
          <w:lang w:val="ru-RU"/>
        </w:rPr>
        <w:t>Управляющая организация</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обязана передать техническую, эксплуатационную, финансовую и иную документацию на </w:t>
      </w:r>
      <w:r w:rsidR="00162A4F" w:rsidRPr="00076914">
        <w:rPr>
          <w:rFonts w:ascii="Times New Roman" w:eastAsia="Times New Roman" w:hAnsi="Times New Roman" w:cs="Times New Roman"/>
          <w:szCs w:val="24"/>
          <w:lang w:val="ru-RU"/>
        </w:rPr>
        <w:t xml:space="preserve">Многоквартирный </w:t>
      </w:r>
      <w:r w:rsidRPr="00076914">
        <w:rPr>
          <w:rFonts w:ascii="Times New Roman" w:eastAsia="Times New Roman" w:hAnsi="Times New Roman" w:cs="Times New Roman"/>
          <w:szCs w:val="24"/>
          <w:lang w:val="ru-RU"/>
        </w:rPr>
        <w:t>дом, а также иные подлежащие передаче материалы в порядке и сроки, предусмотренные законодательством Российской Федерации.</w:t>
      </w:r>
    </w:p>
    <w:p w14:paraId="4962B63E" w14:textId="77777777" w:rsidR="00B47277" w:rsidRPr="00076914" w:rsidRDefault="00B47277" w:rsidP="00173485">
      <w:pPr>
        <w:spacing w:after="0"/>
        <w:ind w:firstLine="709"/>
        <w:jc w:val="both"/>
        <w:rPr>
          <w:rFonts w:ascii="Times New Roman" w:hAnsi="Times New Roman" w:cs="Times New Roman"/>
          <w:szCs w:val="24"/>
          <w:lang w:val="ru-RU"/>
        </w:rPr>
      </w:pPr>
    </w:p>
    <w:p w14:paraId="6AF64715"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ФОРС-МАЖОР</w:t>
      </w:r>
    </w:p>
    <w:p w14:paraId="0511D35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возникших после заключения настоящего Договора и которые Стороны не могли ни предвидеть, ни предотвратить разумными мерами.</w:t>
      </w:r>
    </w:p>
    <w:p w14:paraId="17E4601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Сторона, для которой создалась невозможность исполнения обязательств вследствие обстоятельств непреодолимой силы, обязана незамедлительно уведомить другую Сторону о наступлении, предполагаемой продолжительности и прекращении таких обстоятельств.</w:t>
      </w:r>
    </w:p>
    <w:p w14:paraId="2F46CC1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Срок исполнения обязательств соразмерно отодвигается на время действия обстоятельств непреодолимой силы и устранения их последствий.</w:t>
      </w:r>
    </w:p>
    <w:p w14:paraId="4A0F51C3" w14:textId="77777777" w:rsidR="00B47277" w:rsidRDefault="00B47277" w:rsidP="00173485">
      <w:pPr>
        <w:spacing w:after="0"/>
        <w:ind w:firstLine="709"/>
        <w:jc w:val="both"/>
        <w:rPr>
          <w:rFonts w:ascii="Times New Roman" w:hAnsi="Times New Roman" w:cs="Times New Roman"/>
          <w:szCs w:val="24"/>
          <w:lang w:val="ru-RU"/>
        </w:rPr>
      </w:pPr>
    </w:p>
    <w:p w14:paraId="68EAF10E" w14:textId="77777777" w:rsidR="00076914" w:rsidRDefault="00076914" w:rsidP="00173485">
      <w:pPr>
        <w:spacing w:after="0"/>
        <w:ind w:firstLine="709"/>
        <w:jc w:val="both"/>
        <w:rPr>
          <w:rFonts w:ascii="Times New Roman" w:hAnsi="Times New Roman" w:cs="Times New Roman"/>
          <w:szCs w:val="24"/>
          <w:lang w:val="ru-RU"/>
        </w:rPr>
      </w:pPr>
    </w:p>
    <w:p w14:paraId="182E9E0D" w14:textId="77777777" w:rsidR="00076914" w:rsidRPr="00076914" w:rsidRDefault="00076914" w:rsidP="00173485">
      <w:pPr>
        <w:spacing w:after="0"/>
        <w:ind w:firstLine="709"/>
        <w:jc w:val="both"/>
        <w:rPr>
          <w:rFonts w:ascii="Times New Roman" w:hAnsi="Times New Roman" w:cs="Times New Roman"/>
          <w:szCs w:val="24"/>
          <w:lang w:val="ru-RU"/>
        </w:rPr>
      </w:pPr>
    </w:p>
    <w:p w14:paraId="48C07869" w14:textId="77777777" w:rsidR="00B47277" w:rsidRPr="00076914" w:rsidRDefault="00B47277" w:rsidP="00173485">
      <w:pPr>
        <w:spacing w:after="0"/>
        <w:ind w:firstLine="709"/>
        <w:jc w:val="both"/>
        <w:rPr>
          <w:rFonts w:ascii="Times New Roman" w:hAnsi="Times New Roman" w:cs="Times New Roman"/>
          <w:szCs w:val="24"/>
          <w:lang w:val="ru-RU"/>
        </w:rPr>
      </w:pPr>
    </w:p>
    <w:p w14:paraId="1AD8346E"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lastRenderedPageBreak/>
        <w:t>СРОК ДЕЙСТВИЯ ДОГОВОРА</w:t>
      </w:r>
    </w:p>
    <w:p w14:paraId="73602318" w14:textId="28754C86"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Договор вступает в силу с «_</w:t>
      </w:r>
      <w:r w:rsidR="00076914">
        <w:rPr>
          <w:rFonts w:ascii="Times New Roman" w:eastAsia="Times New Roman" w:hAnsi="Times New Roman" w:cs="Times New Roman"/>
          <w:szCs w:val="24"/>
          <w:lang w:val="ru-RU"/>
        </w:rPr>
        <w:t>__</w:t>
      </w:r>
      <w:r w:rsidRPr="00076914">
        <w:rPr>
          <w:rFonts w:ascii="Times New Roman" w:eastAsia="Times New Roman" w:hAnsi="Times New Roman" w:cs="Times New Roman"/>
          <w:szCs w:val="24"/>
          <w:lang w:val="ru-RU"/>
        </w:rPr>
        <w:t xml:space="preserve">_» ________ 2026 г. и действует до </w:t>
      </w:r>
      <w:r w:rsid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«_</w:t>
      </w:r>
      <w:r w:rsidR="00076914">
        <w:rPr>
          <w:rFonts w:ascii="Times New Roman" w:eastAsia="Times New Roman" w:hAnsi="Times New Roman" w:cs="Times New Roman"/>
          <w:szCs w:val="24"/>
          <w:lang w:val="ru-RU"/>
        </w:rPr>
        <w:t>__</w:t>
      </w:r>
      <w:r w:rsidRPr="00076914">
        <w:rPr>
          <w:rFonts w:ascii="Times New Roman" w:eastAsia="Times New Roman" w:hAnsi="Times New Roman" w:cs="Times New Roman"/>
          <w:szCs w:val="24"/>
          <w:lang w:val="ru-RU"/>
        </w:rPr>
        <w:t>_» ________ 2029 г.</w:t>
      </w:r>
    </w:p>
    <w:p w14:paraId="4A2F4654" w14:textId="77777777" w:rsidR="00162A4F" w:rsidRPr="00076914" w:rsidDel="006D19CB" w:rsidRDefault="00162A4F" w:rsidP="00173485">
      <w:pPr>
        <w:pStyle w:val="afb"/>
        <w:spacing w:after="0"/>
        <w:ind w:left="709"/>
        <w:jc w:val="both"/>
        <w:rPr>
          <w:rFonts w:ascii="Times New Roman" w:hAnsi="Times New Roman" w:cs="Times New Roman"/>
          <w:szCs w:val="24"/>
          <w:lang w:val="ru-RU"/>
        </w:rPr>
      </w:pPr>
    </w:p>
    <w:p w14:paraId="12A9F30A" w14:textId="77777777" w:rsidR="00B47277" w:rsidRPr="00076914" w:rsidDel="00162A4F" w:rsidRDefault="00B47277" w:rsidP="00173485">
      <w:pPr>
        <w:pStyle w:val="afb"/>
        <w:spacing w:after="0"/>
        <w:ind w:left="709"/>
        <w:jc w:val="both"/>
        <w:rPr>
          <w:rFonts w:ascii="Times New Roman" w:hAnsi="Times New Roman" w:cs="Times New Roman"/>
          <w:szCs w:val="24"/>
          <w:lang w:val="ru-RU"/>
        </w:rPr>
      </w:pPr>
    </w:p>
    <w:p w14:paraId="1CDD770A"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ПОРЯДОК ОСУЩЕСТВЛЕНИЯ КОНТРОЛЯ</w:t>
      </w:r>
    </w:p>
    <w:p w14:paraId="772C7B2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Заказчик осуществляет контроль за деятельностью Управляющей организации по исполнению настоящего Договора посредством:</w:t>
      </w:r>
    </w:p>
    <w:p w14:paraId="007D2358" w14:textId="77777777" w:rsidR="00B47277" w:rsidRPr="00076914" w:rsidRDefault="00B90D3D" w:rsidP="00173485">
      <w:pPr>
        <w:pStyle w:val="afb"/>
        <w:numPr>
          <w:ilvl w:val="0"/>
          <w:numId w:val="15"/>
        </w:numPr>
        <w:spacing w:after="0"/>
        <w:ind w:left="709"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получения от ответственных лиц Управляющей организации не позднее 30</w:t>
      </w:r>
      <w:r w:rsidR="007E7461" w:rsidRPr="00076914">
        <w:rPr>
          <w:rFonts w:ascii="Times New Roman" w:eastAsia="Times New Roman" w:hAnsi="Times New Roman" w:cs="Times New Roman"/>
          <w:szCs w:val="24"/>
          <w:lang w:val="ru-RU"/>
        </w:rPr>
        <w:t xml:space="preserve"> (Тридцати)</w:t>
      </w:r>
      <w:r w:rsidRPr="00076914">
        <w:rPr>
          <w:rFonts w:ascii="Times New Roman" w:eastAsia="Times New Roman" w:hAnsi="Times New Roman" w:cs="Times New Roman"/>
          <w:szCs w:val="24"/>
          <w:lang w:val="ru-RU"/>
        </w:rPr>
        <w:t xml:space="preserve"> рабочих дней с даты обращения информации о перечне, объёме, качестве и периодичности оказанных услуг и/или выполненных работ;</w:t>
      </w:r>
    </w:p>
    <w:p w14:paraId="5BC1A5D5" w14:textId="77777777" w:rsidR="00B47277" w:rsidRPr="00076914" w:rsidRDefault="00B90D3D" w:rsidP="00173485">
      <w:pPr>
        <w:pStyle w:val="afb"/>
        <w:numPr>
          <w:ilvl w:val="0"/>
          <w:numId w:val="15"/>
        </w:numPr>
        <w:spacing w:after="0"/>
        <w:ind w:left="709"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проведения не чаще одного раза в три месяца совместно с Управляющей организацией осмотров Общего имущества с целью проверки его состояния, объёмов, качества оказываемых услуг и/или выполненных работ.</w:t>
      </w:r>
    </w:p>
    <w:p w14:paraId="2F03C56E"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Заказчик имеет право за свой счёт привлекать для участия в осмотрах Общего имущества экспертные и иные организации, имеющие соответствующие лицензии, сертификаты, допуски, необходимую квалификацию.</w:t>
      </w:r>
    </w:p>
    <w:p w14:paraId="3EB9E53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наличия у Заказчика желания провести осмотр Общего имущества, Заказчик должен письменно уведомить об этом Управляющую организацию за 15</w:t>
      </w:r>
      <w:r w:rsidR="007E7461" w:rsidRPr="00076914">
        <w:rPr>
          <w:rFonts w:ascii="Times New Roman" w:eastAsia="Times New Roman" w:hAnsi="Times New Roman" w:cs="Times New Roman"/>
          <w:szCs w:val="24"/>
          <w:lang w:val="ru-RU"/>
        </w:rPr>
        <w:t xml:space="preserve"> (Пятнадцать)</w:t>
      </w:r>
      <w:r w:rsidRPr="00076914">
        <w:rPr>
          <w:rFonts w:ascii="Times New Roman" w:eastAsia="Times New Roman" w:hAnsi="Times New Roman" w:cs="Times New Roman"/>
          <w:szCs w:val="24"/>
          <w:lang w:val="ru-RU"/>
        </w:rPr>
        <w:t xml:space="preserve"> календарных дней до дня проведения осмотра.</w:t>
      </w:r>
      <w:r w:rsidR="007E7461" w:rsidRPr="00076914">
        <w:rPr>
          <w:rFonts w:ascii="Times New Roman" w:eastAsia="Times New Roman" w:hAnsi="Times New Roman" w:cs="Times New Roman"/>
          <w:szCs w:val="24"/>
          <w:lang w:val="ru-RU"/>
        </w:rPr>
        <w:t xml:space="preserve"> Проведение осмотра оформляется актом, подписываемым двумя Сторонами.</w:t>
      </w:r>
    </w:p>
    <w:p w14:paraId="7C9BBADB"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течение первого квартала года, следующего за отчетным, Управляющая организация обязана составить </w:t>
      </w:r>
      <w:r w:rsidR="002B18AF" w:rsidRPr="00076914">
        <w:rPr>
          <w:rFonts w:ascii="Times New Roman" w:eastAsia="Times New Roman" w:hAnsi="Times New Roman" w:cs="Times New Roman"/>
          <w:szCs w:val="24"/>
          <w:lang w:val="ru-RU"/>
        </w:rPr>
        <w:t xml:space="preserve">акт </w:t>
      </w:r>
      <w:r w:rsidRPr="00076914">
        <w:rPr>
          <w:rFonts w:ascii="Times New Roman" w:eastAsia="Times New Roman" w:hAnsi="Times New Roman" w:cs="Times New Roman"/>
          <w:szCs w:val="24"/>
          <w:lang w:val="ru-RU"/>
        </w:rPr>
        <w:t xml:space="preserve">приемки оказанных услуг (выполненных работ) по Договору управления (по форме, утвержденной </w:t>
      </w:r>
      <w:r w:rsidR="002B18AF" w:rsidRPr="00076914">
        <w:rPr>
          <w:rFonts w:ascii="Times New Roman" w:eastAsia="Times New Roman" w:hAnsi="Times New Roman" w:cs="Times New Roman"/>
          <w:szCs w:val="24"/>
          <w:lang w:val="ru-RU"/>
        </w:rPr>
        <w:t>приказом Министерства строительства и жилищно-коммунального хозяйства РФ от 26 октября 2015 г. N 761/пр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r w:rsidRPr="00076914">
        <w:rPr>
          <w:rFonts w:ascii="Times New Roman" w:eastAsia="Times New Roman" w:hAnsi="Times New Roman" w:cs="Times New Roman"/>
          <w:szCs w:val="24"/>
          <w:lang w:val="ru-RU"/>
        </w:rPr>
        <w:t xml:space="preserve">) для рассмотрения  Советом МКД. Указанный </w:t>
      </w:r>
      <w:r w:rsidR="002B18AF" w:rsidRPr="00076914">
        <w:rPr>
          <w:rFonts w:ascii="Times New Roman" w:eastAsia="Times New Roman" w:hAnsi="Times New Roman" w:cs="Times New Roman"/>
          <w:szCs w:val="24"/>
          <w:lang w:val="ru-RU"/>
        </w:rPr>
        <w:t xml:space="preserve">акт </w:t>
      </w:r>
      <w:r w:rsidRPr="00076914">
        <w:rPr>
          <w:rFonts w:ascii="Times New Roman" w:eastAsia="Times New Roman" w:hAnsi="Times New Roman" w:cs="Times New Roman"/>
          <w:szCs w:val="24"/>
          <w:lang w:val="ru-RU"/>
        </w:rPr>
        <w:t>подлежит размещению в ГИС ЖКХ.</w:t>
      </w:r>
    </w:p>
    <w:p w14:paraId="7D5C6D2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 услугам, связанным с содержанием </w:t>
      </w:r>
      <w:r w:rsidR="002B18A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работам по текущему ремонту, отчетным периодом в настоящем Договоре признается год. Стороны вправе дополнительно составлять </w:t>
      </w:r>
      <w:r w:rsidR="002B18AF" w:rsidRPr="00076914">
        <w:rPr>
          <w:rFonts w:ascii="Times New Roman" w:eastAsia="Times New Roman" w:hAnsi="Times New Roman" w:cs="Times New Roman"/>
          <w:szCs w:val="24"/>
          <w:lang w:val="ru-RU"/>
        </w:rPr>
        <w:t>акты</w:t>
      </w:r>
      <w:r w:rsidRPr="00076914">
        <w:rPr>
          <w:rFonts w:ascii="Times New Roman" w:eastAsia="Times New Roman" w:hAnsi="Times New Roman" w:cs="Times New Roman"/>
          <w:szCs w:val="24"/>
          <w:lang w:val="ru-RU"/>
        </w:rPr>
        <w:t xml:space="preserve">, подтверждающие оказание услуг и выполнение работ за меньший период или по отдельным видам работ или услуг. При составлении Акта за год в него включаются все оказанные услуги и выполненные работы за отчетный период, включая услуги и работы, приемка которых ранее была подтверждена промежуточными </w:t>
      </w:r>
      <w:r w:rsidR="002B18AF" w:rsidRPr="00076914">
        <w:rPr>
          <w:rFonts w:ascii="Times New Roman" w:eastAsia="Times New Roman" w:hAnsi="Times New Roman" w:cs="Times New Roman"/>
          <w:szCs w:val="24"/>
          <w:lang w:val="ru-RU"/>
        </w:rPr>
        <w:t>актами</w:t>
      </w:r>
      <w:r w:rsidRPr="00076914">
        <w:rPr>
          <w:rFonts w:ascii="Times New Roman" w:eastAsia="Times New Roman" w:hAnsi="Times New Roman" w:cs="Times New Roman"/>
          <w:szCs w:val="24"/>
          <w:lang w:val="ru-RU"/>
        </w:rPr>
        <w:t xml:space="preserve">. </w:t>
      </w:r>
    </w:p>
    <w:p w14:paraId="5DD35158"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Член(ы) Совета МКД при рассмотрении </w:t>
      </w:r>
      <w:r w:rsidR="002B18AF" w:rsidRPr="00076914">
        <w:rPr>
          <w:rFonts w:ascii="Times New Roman" w:eastAsia="Times New Roman" w:hAnsi="Times New Roman" w:cs="Times New Roman"/>
          <w:szCs w:val="24"/>
          <w:lang w:val="ru-RU"/>
        </w:rPr>
        <w:t xml:space="preserve">акта </w:t>
      </w:r>
      <w:r w:rsidRPr="00076914">
        <w:rPr>
          <w:rFonts w:ascii="Times New Roman" w:eastAsia="Times New Roman" w:hAnsi="Times New Roman" w:cs="Times New Roman"/>
          <w:szCs w:val="24"/>
          <w:lang w:val="ru-RU"/>
        </w:rPr>
        <w:t xml:space="preserve">вправе представить обоснованные письменные возражения по качеству (объемам, срокам и периодичности) оказанных услуг по Договору в письменном виде. </w:t>
      </w:r>
    </w:p>
    <w:p w14:paraId="0EE48C64"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составлении актов приемки оказанных услуг (выполненных работ) Управляющая </w:t>
      </w:r>
      <w:r w:rsidR="002B18AF" w:rsidRPr="00076914">
        <w:rPr>
          <w:rFonts w:ascii="Times New Roman" w:eastAsia="Times New Roman" w:hAnsi="Times New Roman" w:cs="Times New Roman"/>
          <w:szCs w:val="24"/>
          <w:lang w:val="ru-RU"/>
        </w:rPr>
        <w:t>организация</w:t>
      </w:r>
      <w:r w:rsidR="002B18A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ведет фотофиксацию оказанных услуг (выполненных работ), подтверждающих объём таких услуг (работ), хранение этой документации и свободный доступ жителей к такой информации.</w:t>
      </w:r>
    </w:p>
    <w:p w14:paraId="70EA8F9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Собственнику предоставляется свободный доступ к ознакомлению отчетов по </w:t>
      </w:r>
      <w:r w:rsidR="00EB7394" w:rsidRPr="00076914">
        <w:rPr>
          <w:rFonts w:ascii="Times New Roman" w:eastAsia="Times New Roman" w:hAnsi="Times New Roman" w:cs="Times New Roman"/>
          <w:szCs w:val="24"/>
          <w:lang w:val="ru-RU"/>
        </w:rPr>
        <w:t xml:space="preserve">настоящему </w:t>
      </w:r>
      <w:r w:rsidR="002B18AF" w:rsidRPr="00076914">
        <w:rPr>
          <w:rFonts w:ascii="Times New Roman" w:eastAsia="Times New Roman" w:hAnsi="Times New Roman" w:cs="Times New Roman"/>
          <w:szCs w:val="24"/>
          <w:lang w:val="ru-RU"/>
        </w:rPr>
        <w:t>Договору</w:t>
      </w:r>
      <w:r w:rsidRPr="00076914">
        <w:rPr>
          <w:rFonts w:ascii="Times New Roman" w:eastAsia="Times New Roman" w:hAnsi="Times New Roman" w:cs="Times New Roman"/>
          <w:szCs w:val="24"/>
          <w:lang w:val="ru-RU"/>
        </w:rPr>
        <w:t xml:space="preserve">, актам приемки оказанных услуг (выполненных работ), как </w:t>
      </w:r>
      <w:r w:rsidRPr="00076914">
        <w:rPr>
          <w:rFonts w:ascii="Times New Roman" w:eastAsia="Times New Roman" w:hAnsi="Times New Roman" w:cs="Times New Roman"/>
          <w:szCs w:val="24"/>
          <w:lang w:val="ru-RU"/>
        </w:rPr>
        <w:lastRenderedPageBreak/>
        <w:t>годовых, так и промежуточных, а также фотофиксации оказанных услуг (выполненных работ).</w:t>
      </w:r>
    </w:p>
    <w:p w14:paraId="7194C8E9" w14:textId="77777777" w:rsidR="00B47277" w:rsidRPr="00076914" w:rsidRDefault="00B47277" w:rsidP="00173485">
      <w:pPr>
        <w:spacing w:after="0"/>
        <w:jc w:val="both"/>
        <w:rPr>
          <w:rFonts w:ascii="Times New Roman" w:hAnsi="Times New Roman" w:cs="Times New Roman"/>
          <w:szCs w:val="24"/>
          <w:lang w:val="ru-RU"/>
        </w:rPr>
      </w:pPr>
    </w:p>
    <w:p w14:paraId="73EC801D"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ДРУГИЕ УСЛОВИЯ</w:t>
      </w:r>
    </w:p>
    <w:p w14:paraId="52FBC0E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Все изменения и дополнения к настоящему Договору действительны, если они оформлены в письменной форме и приняты в порядке, предусмотренном законодательством Российской Федерации и настоящим Договором.</w:t>
      </w:r>
    </w:p>
    <w:p w14:paraId="1F24858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Договор составлен в двух экземплярах, имеющих одинаковую юридическую силу, по одному экземпляру для каждой из Сторон.</w:t>
      </w:r>
    </w:p>
    <w:p w14:paraId="572398E8"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 всём остальном, что не урегулировано настоящим Договором, Стороны руководствуются законодательством Российской Федерации.</w:t>
      </w:r>
    </w:p>
    <w:p w14:paraId="0BADE8B5" w14:textId="77777777" w:rsidR="00B47277" w:rsidRPr="00076914" w:rsidRDefault="00B47277" w:rsidP="00173485">
      <w:pPr>
        <w:spacing w:after="0"/>
        <w:ind w:firstLine="709"/>
        <w:jc w:val="both"/>
        <w:rPr>
          <w:rFonts w:ascii="Times New Roman" w:hAnsi="Times New Roman" w:cs="Times New Roman"/>
          <w:szCs w:val="24"/>
          <w:lang w:val="ru-RU"/>
        </w:rPr>
      </w:pPr>
    </w:p>
    <w:p w14:paraId="29C514DD" w14:textId="77777777" w:rsidR="00B47277" w:rsidRPr="00076914" w:rsidRDefault="00B90D3D" w:rsidP="00173485">
      <w:pPr>
        <w:spacing w:before="160" w:after="8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Приложения к Договору</w:t>
      </w:r>
    </w:p>
    <w:p w14:paraId="08BE231A"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1 - Перечень, состав и периодичность выполнения работ по техническому обслуживанию, эксплуатации и текущему ремонту общего имущества, инженерной инфраструктуры и оборудования.</w:t>
      </w:r>
    </w:p>
    <w:p w14:paraId="0155547F"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2 - Перечень, состав и периодичность выполнения работ по санитарному содержанию общего имущества, придомовой территории, дорог, дорожек, парковочных зон и элементов благоустройства.</w:t>
      </w:r>
    </w:p>
    <w:p w14:paraId="41973A84"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3.1 - Акт разграничения эксплуатационной ответственности и балансовой принадлежности электроустановок и сооружений напряжением до 1000 В.</w:t>
      </w:r>
    </w:p>
    <w:p w14:paraId="61ACC480"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3.2 - Акт разграничения эксплуатационной ответственности и балансовой принадлежности системы отопления.</w:t>
      </w:r>
    </w:p>
    <w:p w14:paraId="3BFB530B"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3.3 - Акт разграничения эксплуатационной ответственности и балансовой принадлежности систем водоснабжения и канализации.</w:t>
      </w:r>
    </w:p>
    <w:p w14:paraId="33ADA018"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3.4 - Акт разграничения эксплуатационной ответственности слаботочных систем.</w:t>
      </w:r>
    </w:p>
    <w:p w14:paraId="26E37D0E" w14:textId="3EAB70C4"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4 - Перечень общего имущества МКД, включая раздел 2 «Базовый состав общего им</w:t>
      </w:r>
      <w:r w:rsidR="006A29BC">
        <w:rPr>
          <w:rFonts w:ascii="Times New Roman" w:eastAsia="Times New Roman" w:hAnsi="Times New Roman" w:cs="Times New Roman"/>
          <w:bCs/>
          <w:szCs w:val="24"/>
          <w:lang w:val="ru-RU"/>
        </w:rPr>
        <w:t>ущества и оборудования корпуса 3</w:t>
      </w:r>
      <w:r w:rsidRPr="00076914">
        <w:rPr>
          <w:rFonts w:ascii="Times New Roman" w:eastAsia="Times New Roman" w:hAnsi="Times New Roman" w:cs="Times New Roman"/>
          <w:bCs/>
          <w:szCs w:val="24"/>
          <w:lang w:val="ru-RU"/>
        </w:rPr>
        <w:t>».</w:t>
      </w:r>
    </w:p>
    <w:p w14:paraId="00414EBE"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5 - Характеристика многоквартирного дома.</w:t>
      </w:r>
    </w:p>
    <w:p w14:paraId="64767B87"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6 - Актуальный тариф/смета 2026 года.</w:t>
      </w:r>
    </w:p>
    <w:p w14:paraId="306DE634"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7 - Правила проживания в МКД.</w:t>
      </w:r>
    </w:p>
    <w:p w14:paraId="032519EF"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8 - Организация внутриобъектового контроля, пропускного режима и режима придомовой территории.</w:t>
      </w:r>
    </w:p>
    <w:p w14:paraId="41608C6A" w14:textId="77777777" w:rsidR="00B47277" w:rsidRPr="00076914" w:rsidDel="00C3070F"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9 - Положение об организации и предоставлении услуги «Консьерж-сервис».</w:t>
      </w:r>
    </w:p>
    <w:p w14:paraId="45FEB524" w14:textId="77777777" w:rsidR="00B47277" w:rsidRPr="00076914" w:rsidRDefault="00C3070F"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10 – Положение о применении ключевых показателей качества работы Управляющей организации</w:t>
      </w:r>
    </w:p>
    <w:p w14:paraId="5777F786"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11 - Регламент санитарного содержания и клининга.</w:t>
      </w:r>
    </w:p>
    <w:p w14:paraId="305FBA87"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12 - Регламент обработки заявок и обращений собственников.</w:t>
      </w:r>
    </w:p>
    <w:p w14:paraId="6383A7A1"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13 - Регламент раскрытия информации и доступа к документам.</w:t>
      </w:r>
    </w:p>
    <w:p w14:paraId="4CC2BC7B" w14:textId="77777777" w:rsidR="00C95913" w:rsidRPr="00076914" w:rsidRDefault="00C95913"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14 – Форма годового плана работ.</w:t>
      </w:r>
    </w:p>
    <w:p w14:paraId="13172D1E" w14:textId="77777777" w:rsidR="00180891" w:rsidRPr="00076914" w:rsidRDefault="00180891" w:rsidP="00173485">
      <w:pPr>
        <w:spacing w:before="160" w:after="80"/>
        <w:jc w:val="both"/>
        <w:rPr>
          <w:rFonts w:ascii="Times New Roman" w:hAnsi="Times New Roman" w:cs="Times New Roman"/>
          <w:bCs/>
          <w:szCs w:val="24"/>
          <w:lang w:val="ru-RU"/>
        </w:rPr>
      </w:pPr>
    </w:p>
    <w:p w14:paraId="6761300A" w14:textId="77777777" w:rsidR="00B47277" w:rsidRPr="00076914" w:rsidRDefault="00B90D3D" w:rsidP="00173485">
      <w:pPr>
        <w:pStyle w:val="afb"/>
        <w:numPr>
          <w:ilvl w:val="0"/>
          <w:numId w:val="10"/>
        </w:numPr>
        <w:spacing w:before="160" w:after="80"/>
        <w:jc w:val="both"/>
        <w:rPr>
          <w:rFonts w:ascii="Times New Roman" w:hAnsi="Times New Roman" w:cs="Times New Roman"/>
          <w:b/>
          <w:szCs w:val="24"/>
          <w:lang w:val="ru-RU"/>
        </w:rPr>
      </w:pPr>
      <w:r w:rsidRPr="00076914">
        <w:rPr>
          <w:rFonts w:ascii="Times New Roman" w:eastAsia="Times New Roman" w:hAnsi="Times New Roman" w:cs="Times New Roman"/>
          <w:b/>
          <w:szCs w:val="24"/>
          <w:lang w:val="ru-RU"/>
        </w:rPr>
        <w:t>РЕКВИЗИТЫ И ПОДПИСИ СТОРОН</w:t>
      </w:r>
    </w:p>
    <w:tbl>
      <w:tblPr>
        <w:tblW w:w="10031" w:type="dxa"/>
        <w:tblLayout w:type="fixed"/>
        <w:tblLook w:val="0000" w:firstRow="0" w:lastRow="0" w:firstColumn="0" w:lastColumn="0" w:noHBand="0" w:noVBand="0"/>
      </w:tblPr>
      <w:tblGrid>
        <w:gridCol w:w="4503"/>
        <w:gridCol w:w="708"/>
        <w:gridCol w:w="4820"/>
      </w:tblGrid>
      <w:tr w:rsidR="00173485" w:rsidRPr="00173485" w14:paraId="7AB687C0" w14:textId="77777777" w:rsidTr="00173485">
        <w:tc>
          <w:tcPr>
            <w:tcW w:w="4503" w:type="dxa"/>
          </w:tcPr>
          <w:p w14:paraId="0F5E0F26" w14:textId="2CDE81EE" w:rsidR="00173485" w:rsidRPr="00173485" w:rsidRDefault="00173485" w:rsidP="00173485">
            <w:pPr>
              <w:spacing w:after="0"/>
              <w:ind w:right="-1"/>
              <w:rPr>
                <w:rFonts w:ascii="Times New Roman" w:hAnsi="Times New Roman" w:cs="Times New Roman"/>
                <w:b/>
                <w:szCs w:val="24"/>
              </w:rPr>
            </w:pPr>
            <w:r w:rsidRPr="00173485">
              <w:rPr>
                <w:rFonts w:ascii="Times New Roman" w:hAnsi="Times New Roman" w:cs="Times New Roman"/>
                <w:b/>
                <w:bCs/>
                <w:szCs w:val="24"/>
              </w:rPr>
              <w:t>Управляющая организация</w:t>
            </w:r>
            <w:r w:rsidRPr="00173485">
              <w:rPr>
                <w:rFonts w:ascii="Times New Roman" w:hAnsi="Times New Roman" w:cs="Times New Roman"/>
                <w:b/>
                <w:szCs w:val="24"/>
              </w:rPr>
              <w:t xml:space="preserve"> </w:t>
            </w:r>
          </w:p>
          <w:p w14:paraId="2677D92E" w14:textId="77777777" w:rsidR="00173485" w:rsidRPr="00173485" w:rsidRDefault="00173485" w:rsidP="00173485">
            <w:pPr>
              <w:spacing w:after="0"/>
              <w:rPr>
                <w:rFonts w:ascii="Times New Roman" w:hAnsi="Times New Roman" w:cs="Times New Roman"/>
                <w:b/>
                <w:szCs w:val="24"/>
              </w:rPr>
            </w:pPr>
            <w:r w:rsidRPr="00173485">
              <w:rPr>
                <w:rFonts w:ascii="Times New Roman" w:hAnsi="Times New Roman" w:cs="Times New Roman"/>
                <w:b/>
                <w:szCs w:val="24"/>
              </w:rPr>
              <w:t>ООО «Мультисервис плюс»</w:t>
            </w:r>
          </w:p>
          <w:p w14:paraId="5ED39246" w14:textId="77777777" w:rsidR="00173485" w:rsidRPr="00173485" w:rsidRDefault="00173485" w:rsidP="00173485">
            <w:pPr>
              <w:spacing w:after="0"/>
              <w:jc w:val="both"/>
              <w:rPr>
                <w:rFonts w:ascii="Times New Roman" w:eastAsia="Times New Roman" w:hAnsi="Times New Roman" w:cs="Times New Roman"/>
                <w:szCs w:val="24"/>
              </w:rPr>
            </w:pPr>
            <w:r w:rsidRPr="00173485">
              <w:rPr>
                <w:rFonts w:ascii="Times New Roman" w:eastAsia="Times New Roman" w:hAnsi="Times New Roman" w:cs="Times New Roman"/>
                <w:szCs w:val="24"/>
              </w:rPr>
              <w:t xml:space="preserve">Адрес местонахождения: </w:t>
            </w:r>
          </w:p>
          <w:p w14:paraId="2ADF328B" w14:textId="7D4F9C10" w:rsidR="00173485" w:rsidRPr="00173485" w:rsidRDefault="00173485" w:rsidP="00173485">
            <w:pPr>
              <w:spacing w:after="0"/>
              <w:jc w:val="both"/>
              <w:rPr>
                <w:rFonts w:ascii="Times New Roman" w:hAnsi="Times New Roman" w:cs="Times New Roman"/>
                <w:szCs w:val="24"/>
                <w:lang w:val="ru-RU"/>
              </w:rPr>
            </w:pPr>
            <w:r w:rsidRPr="00173485">
              <w:rPr>
                <w:rFonts w:ascii="Times New Roman" w:eastAsia="Times New Roman" w:hAnsi="Times New Roman" w:cs="Times New Roman"/>
                <w:szCs w:val="24"/>
                <w:lang w:val="ru-RU"/>
              </w:rPr>
              <w:t>141435, Московская обл., г.</w:t>
            </w:r>
            <w:r>
              <w:rPr>
                <w:rFonts w:ascii="Times New Roman" w:eastAsia="Times New Roman" w:hAnsi="Times New Roman" w:cs="Times New Roman"/>
                <w:szCs w:val="24"/>
                <w:lang w:val="ru-RU"/>
              </w:rPr>
              <w:t>о.</w:t>
            </w:r>
            <w:r w:rsidRPr="00173485">
              <w:rPr>
                <w:rFonts w:ascii="Times New Roman" w:eastAsia="Times New Roman" w:hAnsi="Times New Roman" w:cs="Times New Roman"/>
                <w:szCs w:val="24"/>
                <w:lang w:val="ru-RU"/>
              </w:rPr>
              <w:t xml:space="preserve"> Химки,</w:t>
            </w:r>
            <w:r>
              <w:rPr>
                <w:rFonts w:ascii="Times New Roman" w:eastAsia="Times New Roman" w:hAnsi="Times New Roman" w:cs="Times New Roman"/>
                <w:szCs w:val="24"/>
                <w:lang w:val="ru-RU"/>
              </w:rPr>
              <w:t xml:space="preserve">                      мкр</w:t>
            </w:r>
            <w:r w:rsidRPr="00173485">
              <w:rPr>
                <w:rFonts w:ascii="Times New Roman" w:eastAsia="Times New Roman" w:hAnsi="Times New Roman" w:cs="Times New Roman"/>
                <w:szCs w:val="24"/>
                <w:lang w:val="ru-RU"/>
              </w:rPr>
              <w:t xml:space="preserve"> Новогорск,</w:t>
            </w:r>
            <w:r>
              <w:rPr>
                <w:rFonts w:ascii="Times New Roman" w:eastAsia="Times New Roman" w:hAnsi="Times New Roman" w:cs="Times New Roman"/>
                <w:szCs w:val="24"/>
                <w:lang w:val="ru-RU"/>
              </w:rPr>
              <w:t xml:space="preserve"> </w:t>
            </w:r>
            <w:r w:rsidRPr="00173485">
              <w:rPr>
                <w:rFonts w:ascii="Times New Roman" w:hAnsi="Times New Roman" w:cs="Times New Roman"/>
                <w:szCs w:val="24"/>
                <w:lang w:val="ru-RU"/>
              </w:rPr>
              <w:t>Заречная ул., дом №2, корпус</w:t>
            </w:r>
            <w:r>
              <w:rPr>
                <w:rFonts w:ascii="Times New Roman" w:hAnsi="Times New Roman" w:cs="Times New Roman"/>
                <w:szCs w:val="24"/>
                <w:lang w:val="ru-RU"/>
              </w:rPr>
              <w:t xml:space="preserve"> </w:t>
            </w:r>
            <w:r w:rsidRPr="00173485">
              <w:rPr>
                <w:rFonts w:ascii="Times New Roman" w:hAnsi="Times New Roman" w:cs="Times New Roman"/>
                <w:szCs w:val="24"/>
                <w:lang w:val="ru-RU"/>
              </w:rPr>
              <w:t>2, помещение 084</w:t>
            </w:r>
          </w:p>
          <w:p w14:paraId="31B4968F" w14:textId="7223056D" w:rsidR="00173485" w:rsidRPr="00173485" w:rsidRDefault="00173485" w:rsidP="00173485">
            <w:pPr>
              <w:spacing w:after="0"/>
              <w:jc w:val="both"/>
              <w:rPr>
                <w:rFonts w:ascii="Times New Roman" w:hAnsi="Times New Roman" w:cs="Times New Roman"/>
                <w:szCs w:val="24"/>
                <w:shd w:val="clear" w:color="auto" w:fill="FFFFFF"/>
                <w:lang w:val="ru-RU"/>
              </w:rPr>
            </w:pPr>
            <w:r w:rsidRPr="00173485">
              <w:rPr>
                <w:rFonts w:ascii="Times New Roman" w:hAnsi="Times New Roman" w:cs="Times New Roman"/>
                <w:szCs w:val="24"/>
                <w:shd w:val="clear" w:color="auto" w:fill="FFFFFF"/>
                <w:lang w:val="ru-RU"/>
              </w:rPr>
              <w:t xml:space="preserve">ОГРН 1145047011691, ИНН 5047161242, </w:t>
            </w:r>
          </w:p>
          <w:p w14:paraId="7800B59A" w14:textId="77777777" w:rsidR="00173485" w:rsidRPr="00173485" w:rsidRDefault="00173485" w:rsidP="00173485">
            <w:pPr>
              <w:spacing w:after="0"/>
              <w:jc w:val="both"/>
              <w:rPr>
                <w:rFonts w:ascii="Times New Roman" w:hAnsi="Times New Roman" w:cs="Times New Roman"/>
                <w:szCs w:val="24"/>
                <w:shd w:val="clear" w:color="auto" w:fill="FFFFFF"/>
                <w:lang w:val="ru-RU"/>
              </w:rPr>
            </w:pPr>
            <w:r w:rsidRPr="00173485">
              <w:rPr>
                <w:rFonts w:ascii="Times New Roman" w:hAnsi="Times New Roman" w:cs="Times New Roman"/>
                <w:szCs w:val="24"/>
                <w:shd w:val="clear" w:color="auto" w:fill="FFFFFF"/>
                <w:lang w:val="ru-RU"/>
              </w:rPr>
              <w:t xml:space="preserve">КПП 504701001 </w:t>
            </w:r>
          </w:p>
          <w:p w14:paraId="4E43C3FD" w14:textId="77777777" w:rsidR="00173485" w:rsidRPr="00173485" w:rsidRDefault="00173485" w:rsidP="00173485">
            <w:pPr>
              <w:spacing w:after="0"/>
              <w:jc w:val="both"/>
              <w:rPr>
                <w:rStyle w:val="211pt"/>
                <w:rFonts w:eastAsia="Arial Unicode MS"/>
                <w:sz w:val="24"/>
                <w:szCs w:val="24"/>
              </w:rPr>
            </w:pPr>
            <w:r w:rsidRPr="00173485">
              <w:rPr>
                <w:rStyle w:val="211pt"/>
                <w:rFonts w:eastAsia="Arial Unicode MS"/>
                <w:sz w:val="24"/>
                <w:szCs w:val="24"/>
              </w:rPr>
              <w:t>р/сч 40702810600000083685,</w:t>
            </w:r>
          </w:p>
          <w:p w14:paraId="18C2A23F" w14:textId="77777777" w:rsidR="00173485" w:rsidRPr="00173485" w:rsidRDefault="00173485" w:rsidP="00173485">
            <w:pPr>
              <w:spacing w:after="0"/>
              <w:jc w:val="both"/>
              <w:rPr>
                <w:rStyle w:val="211pt"/>
                <w:rFonts w:eastAsia="Arial Unicode MS"/>
                <w:sz w:val="24"/>
                <w:szCs w:val="24"/>
              </w:rPr>
            </w:pPr>
            <w:r w:rsidRPr="00173485">
              <w:rPr>
                <w:rStyle w:val="211pt"/>
                <w:rFonts w:eastAsia="Arial Unicode MS"/>
                <w:sz w:val="24"/>
                <w:szCs w:val="24"/>
              </w:rPr>
              <w:t>Кор счет 30101810145250000411,</w:t>
            </w:r>
          </w:p>
          <w:p w14:paraId="3BA12AB1" w14:textId="41ECDEBF" w:rsidR="00173485" w:rsidRPr="00173485" w:rsidRDefault="00173485" w:rsidP="00173485">
            <w:pPr>
              <w:spacing w:after="0"/>
              <w:rPr>
                <w:rStyle w:val="211pt"/>
                <w:rFonts w:eastAsia="Arial Unicode MS"/>
                <w:sz w:val="24"/>
                <w:szCs w:val="24"/>
              </w:rPr>
            </w:pPr>
            <w:r w:rsidRPr="00173485">
              <w:rPr>
                <w:rStyle w:val="211pt"/>
                <w:rFonts w:eastAsia="Arial Unicode MS"/>
                <w:sz w:val="24"/>
                <w:szCs w:val="24"/>
              </w:rPr>
              <w:t>Банк получателя Филиал «ЦЕНТРАЛЬНЫЙ»</w:t>
            </w:r>
            <w:r>
              <w:rPr>
                <w:rStyle w:val="211pt"/>
                <w:rFonts w:eastAsia="Arial Unicode MS"/>
                <w:sz w:val="24"/>
                <w:szCs w:val="24"/>
              </w:rPr>
              <w:t xml:space="preserve"> Банка ВТБ ПАО Г. МОСКВА</w:t>
            </w:r>
          </w:p>
          <w:p w14:paraId="30EF95B4" w14:textId="77777777" w:rsidR="00173485" w:rsidRPr="00173485" w:rsidRDefault="00173485" w:rsidP="00173485">
            <w:pPr>
              <w:spacing w:after="0"/>
              <w:ind w:right="-1"/>
              <w:rPr>
                <w:rStyle w:val="211pt"/>
                <w:rFonts w:eastAsia="Arial Unicode MS"/>
                <w:sz w:val="24"/>
                <w:szCs w:val="24"/>
              </w:rPr>
            </w:pPr>
            <w:r w:rsidRPr="00173485">
              <w:rPr>
                <w:rStyle w:val="211pt"/>
                <w:rFonts w:eastAsia="Arial Unicode MS"/>
                <w:sz w:val="24"/>
                <w:szCs w:val="24"/>
              </w:rPr>
              <w:t>БИК 044525411</w:t>
            </w:r>
          </w:p>
          <w:p w14:paraId="1FC5CD9A" w14:textId="77777777" w:rsidR="00173485" w:rsidRPr="00173485" w:rsidRDefault="00173485" w:rsidP="00173485">
            <w:pPr>
              <w:pStyle w:val="ae"/>
              <w:spacing w:after="0"/>
              <w:rPr>
                <w:rFonts w:ascii="Times New Roman" w:hAnsi="Times New Roman" w:cs="Times New Roman"/>
                <w:b/>
                <w:szCs w:val="24"/>
                <w:lang w:val="ru-RU"/>
              </w:rPr>
            </w:pPr>
            <w:r w:rsidRPr="00173485">
              <w:rPr>
                <w:rFonts w:ascii="Times New Roman" w:hAnsi="Times New Roman" w:cs="Times New Roman"/>
                <w:b/>
                <w:szCs w:val="24"/>
                <w:lang w:val="ru-RU"/>
              </w:rPr>
              <w:t>Генеральный директор</w:t>
            </w:r>
          </w:p>
          <w:p w14:paraId="1893A6F9" w14:textId="77777777" w:rsidR="00173485" w:rsidRPr="00173485" w:rsidRDefault="00173485" w:rsidP="00173485">
            <w:pPr>
              <w:pStyle w:val="ae"/>
              <w:spacing w:after="0"/>
              <w:rPr>
                <w:rFonts w:ascii="Times New Roman" w:hAnsi="Times New Roman" w:cs="Times New Roman"/>
                <w:b/>
                <w:szCs w:val="24"/>
                <w:lang w:val="ru-RU"/>
              </w:rPr>
            </w:pPr>
          </w:p>
          <w:p w14:paraId="73796D6E" w14:textId="77777777" w:rsidR="00173485" w:rsidRPr="00173485" w:rsidRDefault="00173485" w:rsidP="00173485">
            <w:pPr>
              <w:pStyle w:val="ae"/>
              <w:spacing w:after="0"/>
              <w:rPr>
                <w:rFonts w:ascii="Times New Roman" w:hAnsi="Times New Roman" w:cs="Times New Roman"/>
                <w:b/>
                <w:szCs w:val="24"/>
                <w:lang w:val="ru-RU"/>
              </w:rPr>
            </w:pPr>
            <w:r w:rsidRPr="00173485">
              <w:rPr>
                <w:rFonts w:ascii="Times New Roman" w:hAnsi="Times New Roman" w:cs="Times New Roman"/>
                <w:szCs w:val="24"/>
                <w:lang w:val="ru-RU"/>
              </w:rPr>
              <w:t>___________________</w:t>
            </w:r>
            <w:r w:rsidRPr="00173485">
              <w:rPr>
                <w:rFonts w:ascii="Times New Roman" w:hAnsi="Times New Roman" w:cs="Times New Roman"/>
                <w:b/>
                <w:szCs w:val="24"/>
                <w:lang w:val="ru-RU"/>
              </w:rPr>
              <w:t>А.Ю. Смирнов</w:t>
            </w:r>
          </w:p>
          <w:p w14:paraId="724EE637" w14:textId="14680009" w:rsidR="00173485" w:rsidRPr="00173485" w:rsidRDefault="00173485" w:rsidP="00173485">
            <w:pPr>
              <w:spacing w:after="0"/>
              <w:ind w:right="-1"/>
              <w:rPr>
                <w:rStyle w:val="211pt"/>
                <w:rFonts w:eastAsia="Arial Unicode MS"/>
                <w:sz w:val="24"/>
                <w:szCs w:val="24"/>
              </w:rPr>
            </w:pPr>
            <w:r w:rsidRPr="00173485">
              <w:rPr>
                <w:rFonts w:ascii="Times New Roman" w:hAnsi="Times New Roman" w:cs="Times New Roman"/>
                <w:b/>
                <w:szCs w:val="24"/>
                <w:lang w:val="ru-RU"/>
              </w:rPr>
              <w:t>М.П.</w:t>
            </w:r>
          </w:p>
          <w:p w14:paraId="57E2C54A" w14:textId="77777777" w:rsidR="00173485" w:rsidRPr="00173485" w:rsidRDefault="00173485" w:rsidP="00173485">
            <w:pPr>
              <w:spacing w:after="0"/>
              <w:ind w:right="-1"/>
              <w:rPr>
                <w:rFonts w:ascii="Times New Roman" w:hAnsi="Times New Roman" w:cs="Times New Roman"/>
                <w:bCs/>
                <w:szCs w:val="24"/>
              </w:rPr>
            </w:pPr>
          </w:p>
        </w:tc>
        <w:tc>
          <w:tcPr>
            <w:tcW w:w="708" w:type="dxa"/>
          </w:tcPr>
          <w:p w14:paraId="00796C9F" w14:textId="77777777" w:rsidR="00173485" w:rsidRPr="00173485" w:rsidRDefault="00173485" w:rsidP="00173485">
            <w:pPr>
              <w:spacing w:after="0"/>
              <w:rPr>
                <w:rFonts w:ascii="Times New Roman" w:hAnsi="Times New Roman" w:cs="Times New Roman"/>
                <w:b/>
                <w:bCs/>
                <w:szCs w:val="24"/>
              </w:rPr>
            </w:pPr>
          </w:p>
        </w:tc>
        <w:tc>
          <w:tcPr>
            <w:tcW w:w="4820" w:type="dxa"/>
          </w:tcPr>
          <w:p w14:paraId="74D62279" w14:textId="47AAD9FC" w:rsidR="00173485" w:rsidRDefault="00173485" w:rsidP="00173485">
            <w:pPr>
              <w:spacing w:after="0"/>
              <w:ind w:right="175"/>
              <w:rPr>
                <w:rFonts w:ascii="Times New Roman" w:hAnsi="Times New Roman" w:cs="Times New Roman"/>
                <w:b/>
                <w:bCs/>
                <w:szCs w:val="24"/>
                <w:lang w:val="ru-RU"/>
              </w:rPr>
            </w:pPr>
            <w:r w:rsidRPr="00173485">
              <w:rPr>
                <w:rFonts w:ascii="Times New Roman" w:hAnsi="Times New Roman" w:cs="Times New Roman"/>
                <w:b/>
                <w:bCs/>
                <w:szCs w:val="24"/>
              </w:rPr>
              <w:t>Заказчик</w:t>
            </w:r>
            <w:r>
              <w:rPr>
                <w:rFonts w:ascii="Times New Roman" w:hAnsi="Times New Roman" w:cs="Times New Roman"/>
                <w:b/>
                <w:bCs/>
                <w:szCs w:val="24"/>
                <w:lang w:val="ru-RU"/>
              </w:rPr>
              <w:t>:</w:t>
            </w:r>
          </w:p>
          <w:p w14:paraId="55F5678E" w14:textId="77777777" w:rsidR="00173485" w:rsidRDefault="00173485" w:rsidP="00173485">
            <w:pPr>
              <w:spacing w:after="0"/>
              <w:rPr>
                <w:rFonts w:ascii="Times New Roman" w:hAnsi="Times New Roman" w:cs="Times New Roman"/>
                <w:b/>
                <w:bCs/>
                <w:szCs w:val="24"/>
                <w:lang w:val="ru-RU"/>
              </w:rPr>
            </w:pPr>
          </w:p>
          <w:p w14:paraId="42928622" w14:textId="77777777" w:rsidR="00173485" w:rsidRDefault="00173485" w:rsidP="00173485">
            <w:pPr>
              <w:spacing w:after="0"/>
              <w:rPr>
                <w:rFonts w:ascii="Times New Roman" w:hAnsi="Times New Roman" w:cs="Times New Roman"/>
                <w:b/>
                <w:bCs/>
                <w:szCs w:val="24"/>
                <w:lang w:val="ru-RU"/>
              </w:rPr>
            </w:pPr>
          </w:p>
          <w:p w14:paraId="0A308E23" w14:textId="77777777" w:rsidR="00173485" w:rsidRDefault="00173485" w:rsidP="00173485">
            <w:pPr>
              <w:spacing w:after="0"/>
              <w:rPr>
                <w:rFonts w:ascii="Times New Roman" w:hAnsi="Times New Roman" w:cs="Times New Roman"/>
                <w:b/>
                <w:bCs/>
                <w:szCs w:val="24"/>
                <w:lang w:val="ru-RU"/>
              </w:rPr>
            </w:pPr>
          </w:p>
          <w:p w14:paraId="03C988A5" w14:textId="77777777" w:rsidR="00173485" w:rsidRDefault="00173485" w:rsidP="00173485">
            <w:pPr>
              <w:spacing w:after="0"/>
              <w:rPr>
                <w:rFonts w:ascii="Times New Roman" w:hAnsi="Times New Roman" w:cs="Times New Roman"/>
                <w:b/>
                <w:bCs/>
                <w:szCs w:val="24"/>
                <w:lang w:val="ru-RU"/>
              </w:rPr>
            </w:pPr>
          </w:p>
          <w:p w14:paraId="658BD0B2" w14:textId="77777777" w:rsidR="00173485" w:rsidRDefault="00173485" w:rsidP="00173485">
            <w:pPr>
              <w:spacing w:after="0"/>
              <w:rPr>
                <w:rFonts w:ascii="Times New Roman" w:hAnsi="Times New Roman" w:cs="Times New Roman"/>
                <w:b/>
                <w:bCs/>
                <w:szCs w:val="24"/>
                <w:lang w:val="ru-RU"/>
              </w:rPr>
            </w:pPr>
          </w:p>
          <w:p w14:paraId="3FD223B1" w14:textId="77777777" w:rsidR="00173485" w:rsidRDefault="00173485" w:rsidP="00173485">
            <w:pPr>
              <w:spacing w:after="0"/>
              <w:rPr>
                <w:rFonts w:ascii="Times New Roman" w:hAnsi="Times New Roman" w:cs="Times New Roman"/>
                <w:b/>
                <w:bCs/>
                <w:szCs w:val="24"/>
                <w:lang w:val="ru-RU"/>
              </w:rPr>
            </w:pPr>
          </w:p>
          <w:p w14:paraId="7BB00DC5" w14:textId="77777777" w:rsidR="00173485" w:rsidRDefault="00173485" w:rsidP="00173485">
            <w:pPr>
              <w:spacing w:after="0"/>
              <w:rPr>
                <w:rFonts w:ascii="Times New Roman" w:hAnsi="Times New Roman" w:cs="Times New Roman"/>
                <w:b/>
                <w:bCs/>
                <w:szCs w:val="24"/>
                <w:lang w:val="ru-RU"/>
              </w:rPr>
            </w:pPr>
          </w:p>
          <w:p w14:paraId="2C0D41EB" w14:textId="77777777" w:rsidR="00173485" w:rsidRDefault="00173485" w:rsidP="00173485">
            <w:pPr>
              <w:spacing w:after="0"/>
              <w:rPr>
                <w:rFonts w:ascii="Times New Roman" w:hAnsi="Times New Roman" w:cs="Times New Roman"/>
                <w:b/>
                <w:bCs/>
                <w:szCs w:val="24"/>
                <w:lang w:val="ru-RU"/>
              </w:rPr>
            </w:pPr>
          </w:p>
          <w:p w14:paraId="13A697E2" w14:textId="77777777" w:rsidR="00173485" w:rsidRDefault="00173485" w:rsidP="00173485">
            <w:pPr>
              <w:spacing w:after="0"/>
              <w:rPr>
                <w:rFonts w:ascii="Times New Roman" w:hAnsi="Times New Roman" w:cs="Times New Roman"/>
                <w:b/>
                <w:bCs/>
                <w:szCs w:val="24"/>
                <w:lang w:val="ru-RU"/>
              </w:rPr>
            </w:pPr>
          </w:p>
          <w:p w14:paraId="791D85D3" w14:textId="77777777" w:rsidR="00173485" w:rsidRDefault="00173485" w:rsidP="00173485">
            <w:pPr>
              <w:spacing w:after="0"/>
              <w:rPr>
                <w:rFonts w:ascii="Times New Roman" w:hAnsi="Times New Roman" w:cs="Times New Roman"/>
                <w:b/>
                <w:bCs/>
                <w:szCs w:val="24"/>
                <w:lang w:val="ru-RU"/>
              </w:rPr>
            </w:pPr>
          </w:p>
          <w:p w14:paraId="7CA3EFDA" w14:textId="77777777" w:rsidR="00173485" w:rsidRDefault="00173485" w:rsidP="00173485">
            <w:pPr>
              <w:spacing w:after="0"/>
              <w:rPr>
                <w:rFonts w:ascii="Times New Roman" w:hAnsi="Times New Roman" w:cs="Times New Roman"/>
                <w:b/>
                <w:bCs/>
                <w:szCs w:val="24"/>
                <w:lang w:val="ru-RU"/>
              </w:rPr>
            </w:pPr>
          </w:p>
          <w:p w14:paraId="3835764E" w14:textId="77777777" w:rsidR="00173485" w:rsidRDefault="00173485" w:rsidP="00173485">
            <w:pPr>
              <w:spacing w:after="0"/>
              <w:rPr>
                <w:rFonts w:ascii="Times New Roman" w:hAnsi="Times New Roman" w:cs="Times New Roman"/>
                <w:b/>
                <w:bCs/>
                <w:szCs w:val="24"/>
                <w:lang w:val="ru-RU"/>
              </w:rPr>
            </w:pPr>
          </w:p>
          <w:p w14:paraId="76086EC4" w14:textId="77777777" w:rsidR="00173485" w:rsidRDefault="00173485" w:rsidP="00173485">
            <w:pPr>
              <w:spacing w:after="0"/>
              <w:rPr>
                <w:rFonts w:ascii="Times New Roman" w:hAnsi="Times New Roman" w:cs="Times New Roman"/>
                <w:b/>
                <w:bCs/>
                <w:szCs w:val="24"/>
                <w:lang w:val="ru-RU"/>
              </w:rPr>
            </w:pPr>
          </w:p>
          <w:p w14:paraId="3C8E4CA4" w14:textId="77777777" w:rsidR="00173485" w:rsidRDefault="00173485" w:rsidP="00173485">
            <w:pPr>
              <w:spacing w:after="0"/>
              <w:rPr>
                <w:rFonts w:ascii="Times New Roman" w:hAnsi="Times New Roman" w:cs="Times New Roman"/>
                <w:b/>
                <w:bCs/>
                <w:szCs w:val="24"/>
                <w:lang w:val="ru-RU"/>
              </w:rPr>
            </w:pPr>
          </w:p>
          <w:p w14:paraId="3A1EF7BC" w14:textId="77777777" w:rsidR="00173485" w:rsidRDefault="00173485" w:rsidP="00173485">
            <w:pPr>
              <w:spacing w:after="0"/>
              <w:rPr>
                <w:rFonts w:ascii="Times New Roman" w:hAnsi="Times New Roman" w:cs="Times New Roman"/>
                <w:b/>
                <w:bCs/>
                <w:szCs w:val="24"/>
                <w:lang w:val="ru-RU"/>
              </w:rPr>
            </w:pPr>
          </w:p>
          <w:p w14:paraId="31B784B8" w14:textId="579F70BA" w:rsidR="00173485" w:rsidRPr="00173485" w:rsidRDefault="00173485" w:rsidP="00173485">
            <w:pPr>
              <w:spacing w:after="0"/>
              <w:rPr>
                <w:rFonts w:ascii="Times New Roman" w:hAnsi="Times New Roman" w:cs="Times New Roman"/>
                <w:b/>
                <w:i/>
                <w:szCs w:val="24"/>
                <w:lang w:val="ru-RU"/>
              </w:rPr>
            </w:pPr>
            <w:r>
              <w:rPr>
                <w:rFonts w:ascii="Times New Roman" w:hAnsi="Times New Roman" w:cs="Times New Roman"/>
                <w:b/>
                <w:bCs/>
                <w:szCs w:val="24"/>
                <w:lang w:val="ru-RU"/>
              </w:rPr>
              <w:t>________________/___________________</w:t>
            </w:r>
          </w:p>
        </w:tc>
      </w:tr>
    </w:tbl>
    <w:p w14:paraId="28E0A569" w14:textId="77777777" w:rsidR="002B18AF" w:rsidRPr="00076914" w:rsidRDefault="002B18AF"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4D367DEB" w14:textId="77777777" w:rsidR="00B47277" w:rsidRPr="00076914" w:rsidRDefault="00B47277" w:rsidP="00173485">
      <w:pPr>
        <w:spacing w:after="0"/>
        <w:jc w:val="both"/>
        <w:rPr>
          <w:rFonts w:ascii="Times New Roman" w:hAnsi="Times New Roman" w:cs="Times New Roman"/>
          <w:szCs w:val="24"/>
          <w:lang w:val="ru-RU"/>
        </w:rPr>
      </w:pPr>
    </w:p>
    <w:p w14:paraId="3E8972DE" w14:textId="4D48BB98" w:rsidR="002B18AF" w:rsidRPr="00076914" w:rsidRDefault="00B90D3D" w:rsidP="00173485">
      <w:pPr>
        <w:spacing w:after="0"/>
        <w:ind w:firstLine="709"/>
        <w:jc w:val="right"/>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Приложение № 1</w:t>
      </w:r>
    </w:p>
    <w:p w14:paraId="3A0887F7" w14:textId="77777777" w:rsidR="00B47277" w:rsidRDefault="00B90D3D" w:rsidP="00173485">
      <w:pPr>
        <w:spacing w:after="0"/>
        <w:ind w:firstLine="709"/>
        <w:jc w:val="right"/>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к Договору управления многоквартирным домом</w:t>
      </w:r>
    </w:p>
    <w:p w14:paraId="6EC455FB" w14:textId="4B813120" w:rsidR="00854515" w:rsidRPr="00076914" w:rsidRDefault="00854515" w:rsidP="00173485">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7454D5FC" w14:textId="77777777" w:rsidR="00B47277" w:rsidRPr="00076914" w:rsidRDefault="00B47277" w:rsidP="00173485">
      <w:pPr>
        <w:spacing w:before="160" w:after="80"/>
        <w:jc w:val="both"/>
        <w:rPr>
          <w:rFonts w:ascii="Times New Roman" w:hAnsi="Times New Roman" w:cs="Times New Roman"/>
          <w:szCs w:val="24"/>
          <w:lang w:val="ru-RU"/>
        </w:rPr>
      </w:pPr>
    </w:p>
    <w:p w14:paraId="75A21AC8" w14:textId="77777777" w:rsidR="00B47277" w:rsidRPr="00076914" w:rsidRDefault="00B90D3D" w:rsidP="00854515">
      <w:pPr>
        <w:spacing w:after="0"/>
        <w:ind w:firstLine="709"/>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Перечень, состав и периодичность выполнения работ по техническому обслуживанию, эксплуатации и текущему ремонту общего имущества, инженерной инфраструктуры и оборудования</w:t>
      </w:r>
    </w:p>
    <w:p w14:paraId="66EA5CC5" w14:textId="77777777" w:rsidR="00B47277" w:rsidRPr="00076914" w:rsidRDefault="00B47277" w:rsidP="00173485">
      <w:pPr>
        <w:spacing w:after="0"/>
        <w:ind w:firstLine="709"/>
        <w:jc w:val="both"/>
        <w:rPr>
          <w:rFonts w:ascii="Times New Roman" w:hAnsi="Times New Roman" w:cs="Times New Roman"/>
          <w:b/>
          <w:bCs/>
          <w:szCs w:val="24"/>
          <w:lang w:val="ru-RU"/>
        </w:rPr>
      </w:pPr>
    </w:p>
    <w:p w14:paraId="47F5E3FB" w14:textId="24C51DAB"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xml:space="preserve">Настоящее приложение устанавливает базовый состав и периодичность выполнения работ по технической эксплуатации, техническому обслуживанию, текущему ремонту и аварийному сопровождению </w:t>
      </w:r>
      <w:r w:rsidR="002B18A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в пределах эксплуатационной ответственности </w:t>
      </w:r>
      <w:r w:rsidR="00A85215">
        <w:rPr>
          <w:rFonts w:ascii="Times New Roman" w:eastAsia="Times New Roman" w:hAnsi="Times New Roman" w:cs="Times New Roman"/>
          <w:szCs w:val="24"/>
          <w:lang w:val="ru-RU"/>
        </w:rPr>
        <w:t xml:space="preserve"> управляющей организации</w:t>
      </w:r>
      <w:r w:rsidRPr="00076914">
        <w:rPr>
          <w:rFonts w:ascii="Times New Roman" w:eastAsia="Times New Roman" w:hAnsi="Times New Roman" w:cs="Times New Roman"/>
          <w:szCs w:val="24"/>
          <w:lang w:val="ru-RU"/>
        </w:rPr>
        <w:t>.</w:t>
      </w:r>
    </w:p>
    <w:p w14:paraId="653312F7" w14:textId="77777777" w:rsidR="00854515" w:rsidRPr="00076914" w:rsidRDefault="00854515" w:rsidP="00173485">
      <w:pPr>
        <w:spacing w:after="0"/>
        <w:ind w:firstLine="709"/>
        <w:jc w:val="both"/>
        <w:rPr>
          <w:rFonts w:ascii="Times New Roman" w:hAnsi="Times New Roman" w:cs="Times New Roman"/>
          <w:szCs w:val="24"/>
          <w:lang w:val="ru-RU"/>
        </w:rPr>
      </w:pPr>
    </w:p>
    <w:tbl>
      <w:tblPr>
        <w:tblStyle w:val="af9"/>
        <w:tblW w:w="0" w:type="auto"/>
        <w:jc w:val="center"/>
        <w:tblLayout w:type="fixed"/>
        <w:tblLook w:val="04A0" w:firstRow="1" w:lastRow="0" w:firstColumn="1" w:lastColumn="0" w:noHBand="0" w:noVBand="1"/>
      </w:tblPr>
      <w:tblGrid>
        <w:gridCol w:w="400"/>
        <w:gridCol w:w="2232"/>
        <w:gridCol w:w="3118"/>
        <w:gridCol w:w="1985"/>
        <w:gridCol w:w="2064"/>
      </w:tblGrid>
      <w:tr w:rsidR="00B47277" w:rsidRPr="00076914" w14:paraId="27B69811" w14:textId="77777777" w:rsidTr="00EB64C3">
        <w:trPr>
          <w:jc w:val="center"/>
        </w:trPr>
        <w:tc>
          <w:tcPr>
            <w:tcW w:w="400" w:type="dxa"/>
            <w:tcMar>
              <w:top w:w="60" w:type="dxa"/>
              <w:left w:w="80" w:type="dxa"/>
              <w:bottom w:w="60" w:type="dxa"/>
              <w:right w:w="80" w:type="dxa"/>
            </w:tcMar>
            <w:vAlign w:val="center"/>
          </w:tcPr>
          <w:p w14:paraId="3F37FC0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2232" w:type="dxa"/>
            <w:tcMar>
              <w:top w:w="60" w:type="dxa"/>
              <w:left w:w="80" w:type="dxa"/>
              <w:bottom w:w="60" w:type="dxa"/>
              <w:right w:w="80" w:type="dxa"/>
            </w:tcMar>
            <w:vAlign w:val="center"/>
          </w:tcPr>
          <w:p w14:paraId="61CCB5AA" w14:textId="5CED3CBF" w:rsidR="00B47277" w:rsidRPr="00076914" w:rsidRDefault="00EB64C3" w:rsidP="00EB64C3">
            <w:pPr>
              <w:spacing w:after="0" w:line="240" w:lineRule="auto"/>
              <w:jc w:val="both"/>
              <w:rPr>
                <w:rFonts w:ascii="Times New Roman" w:hAnsi="Times New Roman" w:cs="Times New Roman"/>
                <w:szCs w:val="24"/>
              </w:rPr>
            </w:pPr>
            <w:r>
              <w:rPr>
                <w:rFonts w:ascii="Times New Roman" w:eastAsia="Times New Roman" w:hAnsi="Times New Roman" w:cs="Times New Roman"/>
                <w:b/>
                <w:szCs w:val="24"/>
              </w:rPr>
              <w:t>Элемент</w:t>
            </w:r>
            <w:r w:rsidR="00B90D3D" w:rsidRPr="00076914">
              <w:rPr>
                <w:rFonts w:ascii="Times New Roman" w:eastAsia="Times New Roman" w:hAnsi="Times New Roman" w:cs="Times New Roman"/>
                <w:b/>
                <w:szCs w:val="24"/>
              </w:rPr>
              <w:t>/ система</w:t>
            </w:r>
          </w:p>
        </w:tc>
        <w:tc>
          <w:tcPr>
            <w:tcW w:w="3118" w:type="dxa"/>
            <w:tcMar>
              <w:top w:w="60" w:type="dxa"/>
              <w:left w:w="80" w:type="dxa"/>
              <w:bottom w:w="60" w:type="dxa"/>
              <w:right w:w="80" w:type="dxa"/>
            </w:tcMar>
            <w:vAlign w:val="center"/>
          </w:tcPr>
          <w:p w14:paraId="0562372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Состав работ</w:t>
            </w:r>
          </w:p>
        </w:tc>
        <w:tc>
          <w:tcPr>
            <w:tcW w:w="1985" w:type="dxa"/>
            <w:tcMar>
              <w:top w:w="60" w:type="dxa"/>
              <w:left w:w="80" w:type="dxa"/>
              <w:bottom w:w="60" w:type="dxa"/>
              <w:right w:w="80" w:type="dxa"/>
            </w:tcMar>
            <w:vAlign w:val="center"/>
          </w:tcPr>
          <w:p w14:paraId="23EA27A3"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Периодичность</w:t>
            </w:r>
          </w:p>
        </w:tc>
        <w:tc>
          <w:tcPr>
            <w:tcW w:w="2064" w:type="dxa"/>
            <w:tcMar>
              <w:top w:w="60" w:type="dxa"/>
              <w:left w:w="80" w:type="dxa"/>
              <w:bottom w:w="60" w:type="dxa"/>
              <w:right w:w="80" w:type="dxa"/>
            </w:tcMar>
            <w:vAlign w:val="center"/>
          </w:tcPr>
          <w:p w14:paraId="68FF5D9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Примечание</w:t>
            </w:r>
          </w:p>
        </w:tc>
      </w:tr>
      <w:tr w:rsidR="00B47277" w:rsidRPr="006758F9" w14:paraId="045F728D" w14:textId="77777777" w:rsidTr="00EB64C3">
        <w:trPr>
          <w:jc w:val="center"/>
        </w:trPr>
        <w:tc>
          <w:tcPr>
            <w:tcW w:w="400" w:type="dxa"/>
            <w:tcMar>
              <w:top w:w="60" w:type="dxa"/>
              <w:left w:w="80" w:type="dxa"/>
              <w:bottom w:w="60" w:type="dxa"/>
              <w:right w:w="80" w:type="dxa"/>
            </w:tcMar>
            <w:vAlign w:val="center"/>
          </w:tcPr>
          <w:p w14:paraId="22F483B8"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2232" w:type="dxa"/>
            <w:tcMar>
              <w:top w:w="60" w:type="dxa"/>
              <w:left w:w="80" w:type="dxa"/>
              <w:bottom w:w="60" w:type="dxa"/>
              <w:right w:w="80" w:type="dxa"/>
            </w:tcMar>
            <w:vAlign w:val="center"/>
          </w:tcPr>
          <w:p w14:paraId="196DDE8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Фундаменты и основания</w:t>
            </w:r>
          </w:p>
        </w:tc>
        <w:tc>
          <w:tcPr>
            <w:tcW w:w="3118" w:type="dxa"/>
            <w:tcMar>
              <w:top w:w="60" w:type="dxa"/>
              <w:left w:w="80" w:type="dxa"/>
              <w:bottom w:w="60" w:type="dxa"/>
              <w:right w:w="80" w:type="dxa"/>
            </w:tcMar>
            <w:vAlign w:val="center"/>
          </w:tcPr>
          <w:p w14:paraId="26FE6265"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вертикальной планировки территории, признаков неравномерной осадки, трещин, коррозии арматуры, состояния гидроизоляции и водоотвода; при выявлении нарушений — обследование, шурфование, план восстановительных работ.</w:t>
            </w:r>
          </w:p>
        </w:tc>
        <w:tc>
          <w:tcPr>
            <w:tcW w:w="1985" w:type="dxa"/>
            <w:tcMar>
              <w:top w:w="60" w:type="dxa"/>
              <w:left w:w="80" w:type="dxa"/>
              <w:bottom w:w="60" w:type="dxa"/>
              <w:right w:w="80" w:type="dxa"/>
            </w:tcMar>
            <w:vAlign w:val="center"/>
          </w:tcPr>
          <w:p w14:paraId="08117A8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раза в год; по мере выявления</w:t>
            </w:r>
          </w:p>
        </w:tc>
        <w:tc>
          <w:tcPr>
            <w:tcW w:w="2064" w:type="dxa"/>
            <w:tcMar>
              <w:top w:w="60" w:type="dxa"/>
              <w:left w:w="80" w:type="dxa"/>
              <w:bottom w:w="60" w:type="dxa"/>
              <w:right w:w="80" w:type="dxa"/>
            </w:tcMar>
            <w:vAlign w:val="center"/>
          </w:tcPr>
          <w:p w14:paraId="2195A17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Весенне-летняя и сезонная подготовка.</w:t>
            </w:r>
          </w:p>
        </w:tc>
      </w:tr>
      <w:tr w:rsidR="00B47277" w:rsidRPr="006758F9" w14:paraId="0DAD7792" w14:textId="77777777" w:rsidTr="00EB64C3">
        <w:trPr>
          <w:jc w:val="center"/>
        </w:trPr>
        <w:tc>
          <w:tcPr>
            <w:tcW w:w="400" w:type="dxa"/>
            <w:tcMar>
              <w:top w:w="60" w:type="dxa"/>
              <w:left w:w="80" w:type="dxa"/>
              <w:bottom w:w="60" w:type="dxa"/>
              <w:right w:w="80" w:type="dxa"/>
            </w:tcMar>
            <w:vAlign w:val="center"/>
          </w:tcPr>
          <w:p w14:paraId="5CBA406C"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2232" w:type="dxa"/>
            <w:tcMar>
              <w:top w:w="60" w:type="dxa"/>
              <w:left w:w="80" w:type="dxa"/>
              <w:bottom w:w="60" w:type="dxa"/>
              <w:right w:w="80" w:type="dxa"/>
            </w:tcMar>
            <w:vAlign w:val="center"/>
          </w:tcPr>
          <w:p w14:paraId="704647B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Подвалы, техподполья, паркинг</w:t>
            </w:r>
          </w:p>
        </w:tc>
        <w:tc>
          <w:tcPr>
            <w:tcW w:w="3118" w:type="dxa"/>
            <w:tcMar>
              <w:top w:w="60" w:type="dxa"/>
              <w:left w:w="80" w:type="dxa"/>
              <w:bottom w:w="60" w:type="dxa"/>
              <w:right w:w="80" w:type="dxa"/>
            </w:tcMar>
            <w:vAlign w:val="center"/>
          </w:tcPr>
          <w:p w14:paraId="533A71E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Контроль температурно-влажностного режима, подтопления, засорения, захламления, состояния входов, приямков, дверей, запорных устройств и вентиляции.</w:t>
            </w:r>
          </w:p>
        </w:tc>
        <w:tc>
          <w:tcPr>
            <w:tcW w:w="1985" w:type="dxa"/>
            <w:tcMar>
              <w:top w:w="60" w:type="dxa"/>
              <w:left w:w="80" w:type="dxa"/>
              <w:bottom w:w="60" w:type="dxa"/>
              <w:right w:w="80" w:type="dxa"/>
            </w:tcMar>
            <w:vAlign w:val="center"/>
          </w:tcPr>
          <w:p w14:paraId="043081C4"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раза в год; по мере необходимости</w:t>
            </w:r>
          </w:p>
        </w:tc>
        <w:tc>
          <w:tcPr>
            <w:tcW w:w="2064" w:type="dxa"/>
            <w:tcMar>
              <w:top w:w="60" w:type="dxa"/>
              <w:left w:w="80" w:type="dxa"/>
              <w:bottom w:w="60" w:type="dxa"/>
              <w:right w:w="80" w:type="dxa"/>
            </w:tcMar>
            <w:vAlign w:val="center"/>
          </w:tcPr>
          <w:p w14:paraId="53EEDD52"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обязательным устранением причин нарушений.</w:t>
            </w:r>
          </w:p>
        </w:tc>
      </w:tr>
      <w:tr w:rsidR="00B47277" w:rsidRPr="006758F9" w14:paraId="57800A85" w14:textId="77777777" w:rsidTr="00EB64C3">
        <w:trPr>
          <w:jc w:val="center"/>
        </w:trPr>
        <w:tc>
          <w:tcPr>
            <w:tcW w:w="400" w:type="dxa"/>
            <w:tcMar>
              <w:top w:w="60" w:type="dxa"/>
              <w:left w:w="80" w:type="dxa"/>
              <w:bottom w:w="60" w:type="dxa"/>
              <w:right w:w="80" w:type="dxa"/>
            </w:tcMar>
            <w:vAlign w:val="center"/>
          </w:tcPr>
          <w:p w14:paraId="52D0DB47"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2232" w:type="dxa"/>
            <w:tcMar>
              <w:top w:w="60" w:type="dxa"/>
              <w:left w:w="80" w:type="dxa"/>
              <w:bottom w:w="60" w:type="dxa"/>
              <w:right w:w="80" w:type="dxa"/>
            </w:tcMar>
            <w:vAlign w:val="center"/>
          </w:tcPr>
          <w:p w14:paraId="31791852"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Стены и фасады</w:t>
            </w:r>
          </w:p>
        </w:tc>
        <w:tc>
          <w:tcPr>
            <w:tcW w:w="3118" w:type="dxa"/>
            <w:tcMar>
              <w:top w:w="60" w:type="dxa"/>
              <w:left w:w="80" w:type="dxa"/>
              <w:bottom w:w="60" w:type="dxa"/>
              <w:right w:w="80" w:type="dxa"/>
            </w:tcMar>
            <w:vAlign w:val="center"/>
          </w:tcPr>
          <w:p w14:paraId="0DA6E05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Осмотр наружных и внутренних стен, выявление деформаций, трещин, нарушения герметизации, ослабления отделочных слоёв, неисправности водостоков, балконных и фасадных элементов; восстановительные работы при необходимости.</w:t>
            </w:r>
          </w:p>
        </w:tc>
        <w:tc>
          <w:tcPr>
            <w:tcW w:w="1985" w:type="dxa"/>
            <w:tcMar>
              <w:top w:w="60" w:type="dxa"/>
              <w:left w:w="80" w:type="dxa"/>
              <w:bottom w:w="60" w:type="dxa"/>
              <w:right w:w="80" w:type="dxa"/>
            </w:tcMar>
            <w:vAlign w:val="center"/>
          </w:tcPr>
          <w:p w14:paraId="55F9990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фасады — 1 раз в год; по мере необходимости</w:t>
            </w:r>
          </w:p>
        </w:tc>
        <w:tc>
          <w:tcPr>
            <w:tcW w:w="2064" w:type="dxa"/>
            <w:tcMar>
              <w:top w:w="60" w:type="dxa"/>
              <w:left w:w="80" w:type="dxa"/>
              <w:bottom w:w="60" w:type="dxa"/>
              <w:right w:w="80" w:type="dxa"/>
            </w:tcMar>
            <w:vAlign w:val="center"/>
          </w:tcPr>
          <w:p w14:paraId="636FEA65"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Сезонные осмотры и локальный ремонт.</w:t>
            </w:r>
          </w:p>
        </w:tc>
      </w:tr>
      <w:tr w:rsidR="00B47277" w:rsidRPr="006758F9" w14:paraId="3FC17C3E" w14:textId="77777777" w:rsidTr="00EB64C3">
        <w:trPr>
          <w:jc w:val="center"/>
        </w:trPr>
        <w:tc>
          <w:tcPr>
            <w:tcW w:w="400" w:type="dxa"/>
            <w:tcMar>
              <w:top w:w="60" w:type="dxa"/>
              <w:left w:w="80" w:type="dxa"/>
              <w:bottom w:w="60" w:type="dxa"/>
              <w:right w:w="80" w:type="dxa"/>
            </w:tcMar>
            <w:vAlign w:val="center"/>
          </w:tcPr>
          <w:p w14:paraId="66206462"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2232" w:type="dxa"/>
            <w:tcMar>
              <w:top w:w="60" w:type="dxa"/>
              <w:left w:w="80" w:type="dxa"/>
              <w:bottom w:w="60" w:type="dxa"/>
              <w:right w:w="80" w:type="dxa"/>
            </w:tcMar>
            <w:vAlign w:val="center"/>
          </w:tcPr>
          <w:p w14:paraId="03B7FC2A"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Перекрытия, покрытия, балки, колонны</w:t>
            </w:r>
          </w:p>
        </w:tc>
        <w:tc>
          <w:tcPr>
            <w:tcW w:w="3118" w:type="dxa"/>
            <w:tcMar>
              <w:top w:w="60" w:type="dxa"/>
              <w:left w:w="80" w:type="dxa"/>
              <w:bottom w:w="60" w:type="dxa"/>
              <w:right w:w="80" w:type="dxa"/>
            </w:tcMar>
            <w:vAlign w:val="center"/>
          </w:tcPr>
          <w:p w14:paraId="445194B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Контроль прогибов, трещин, колебаний, коррозии арматуры, сколов, состояния утеплителя, </w:t>
            </w:r>
            <w:r w:rsidRPr="00076914">
              <w:rPr>
                <w:rFonts w:ascii="Times New Roman" w:eastAsia="Times New Roman" w:hAnsi="Times New Roman" w:cs="Times New Roman"/>
                <w:szCs w:val="24"/>
                <w:lang w:val="ru-RU"/>
              </w:rPr>
              <w:lastRenderedPageBreak/>
              <w:t>звукоизоляции и опорных узлов; при выявлении повреждений — разработка и выполнение восстановительных работ.</w:t>
            </w:r>
          </w:p>
        </w:tc>
        <w:tc>
          <w:tcPr>
            <w:tcW w:w="1985" w:type="dxa"/>
            <w:tcMar>
              <w:top w:w="60" w:type="dxa"/>
              <w:left w:w="80" w:type="dxa"/>
              <w:bottom w:w="60" w:type="dxa"/>
              <w:right w:w="80" w:type="dxa"/>
            </w:tcMar>
            <w:vAlign w:val="center"/>
          </w:tcPr>
          <w:p w14:paraId="08C26EC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 раза в год; по мере выявления</w:t>
            </w:r>
          </w:p>
        </w:tc>
        <w:tc>
          <w:tcPr>
            <w:tcW w:w="2064" w:type="dxa"/>
            <w:tcMar>
              <w:top w:w="60" w:type="dxa"/>
              <w:left w:w="80" w:type="dxa"/>
              <w:bottom w:w="60" w:type="dxa"/>
              <w:right w:w="80" w:type="dxa"/>
            </w:tcMar>
            <w:vAlign w:val="center"/>
          </w:tcPr>
          <w:p w14:paraId="262049F1"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Особое внимание местам примыкания и опирания.</w:t>
            </w:r>
          </w:p>
        </w:tc>
      </w:tr>
      <w:tr w:rsidR="00B47277" w:rsidRPr="006758F9" w14:paraId="77E5FDA5" w14:textId="77777777" w:rsidTr="00EB64C3">
        <w:trPr>
          <w:jc w:val="center"/>
        </w:trPr>
        <w:tc>
          <w:tcPr>
            <w:tcW w:w="400" w:type="dxa"/>
            <w:tcMar>
              <w:top w:w="60" w:type="dxa"/>
              <w:left w:w="80" w:type="dxa"/>
              <w:bottom w:w="60" w:type="dxa"/>
              <w:right w:w="80" w:type="dxa"/>
            </w:tcMar>
            <w:vAlign w:val="center"/>
          </w:tcPr>
          <w:p w14:paraId="7CC81A4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2232" w:type="dxa"/>
            <w:tcMar>
              <w:top w:w="60" w:type="dxa"/>
              <w:left w:w="80" w:type="dxa"/>
              <w:bottom w:w="60" w:type="dxa"/>
              <w:right w:w="80" w:type="dxa"/>
            </w:tcMar>
            <w:vAlign w:val="center"/>
          </w:tcPr>
          <w:p w14:paraId="23A4379C"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Кровля, воронки, водосток, молниезащита</w:t>
            </w:r>
          </w:p>
        </w:tc>
        <w:tc>
          <w:tcPr>
            <w:tcW w:w="3118" w:type="dxa"/>
            <w:tcMar>
              <w:top w:w="60" w:type="dxa"/>
              <w:left w:w="80" w:type="dxa"/>
              <w:bottom w:w="60" w:type="dxa"/>
              <w:right w:w="80" w:type="dxa"/>
            </w:tcMar>
            <w:vAlign w:val="center"/>
          </w:tcPr>
          <w:p w14:paraId="736B87C9" w14:textId="77777777" w:rsidR="00B47277" w:rsidRDefault="00B90D3D" w:rsidP="00EB64C3">
            <w:pPr>
              <w:spacing w:after="0" w:line="240" w:lineRule="auto"/>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Проверка кровли на протечки, состояния воронок, водоотводящих устройств, молниезащиты, заземления мачт и оборудования, очистка от мусора, снега и наледи, восстановление защитных покрытий и антикоррозионной защиты.</w:t>
            </w:r>
          </w:p>
          <w:p w14:paraId="6DF62938" w14:textId="77777777" w:rsidR="00854515" w:rsidRPr="00076914" w:rsidRDefault="00854515" w:rsidP="00EB64C3">
            <w:pPr>
              <w:spacing w:after="0" w:line="240" w:lineRule="auto"/>
              <w:jc w:val="both"/>
              <w:rPr>
                <w:rFonts w:ascii="Times New Roman" w:hAnsi="Times New Roman" w:cs="Times New Roman"/>
                <w:szCs w:val="24"/>
                <w:lang w:val="ru-RU"/>
              </w:rPr>
            </w:pPr>
          </w:p>
        </w:tc>
        <w:tc>
          <w:tcPr>
            <w:tcW w:w="1985" w:type="dxa"/>
            <w:tcMar>
              <w:top w:w="60" w:type="dxa"/>
              <w:left w:w="80" w:type="dxa"/>
              <w:bottom w:w="60" w:type="dxa"/>
              <w:right w:w="80" w:type="dxa"/>
            </w:tcMar>
            <w:vAlign w:val="center"/>
          </w:tcPr>
          <w:p w14:paraId="1798497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в зимний период — по факту осадков; окраска — 1 раз в год</w:t>
            </w:r>
          </w:p>
        </w:tc>
        <w:tc>
          <w:tcPr>
            <w:tcW w:w="2064" w:type="dxa"/>
            <w:tcMar>
              <w:top w:w="60" w:type="dxa"/>
              <w:left w:w="80" w:type="dxa"/>
              <w:bottom w:w="60" w:type="dxa"/>
              <w:right w:w="80" w:type="dxa"/>
            </w:tcMar>
            <w:vAlign w:val="center"/>
          </w:tcPr>
          <w:p w14:paraId="484771CF"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Кровля очищается также по мере необходимости.</w:t>
            </w:r>
          </w:p>
        </w:tc>
      </w:tr>
      <w:tr w:rsidR="00B47277" w:rsidRPr="006758F9" w14:paraId="4CEE710A" w14:textId="77777777" w:rsidTr="00EB64C3">
        <w:trPr>
          <w:jc w:val="center"/>
        </w:trPr>
        <w:tc>
          <w:tcPr>
            <w:tcW w:w="400" w:type="dxa"/>
            <w:tcMar>
              <w:top w:w="60" w:type="dxa"/>
              <w:left w:w="80" w:type="dxa"/>
              <w:bottom w:w="60" w:type="dxa"/>
              <w:right w:w="80" w:type="dxa"/>
            </w:tcMar>
            <w:vAlign w:val="center"/>
          </w:tcPr>
          <w:p w14:paraId="4D408EEA"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2232" w:type="dxa"/>
            <w:tcMar>
              <w:top w:w="60" w:type="dxa"/>
              <w:left w:w="80" w:type="dxa"/>
              <w:bottom w:w="60" w:type="dxa"/>
              <w:right w:w="80" w:type="dxa"/>
            </w:tcMar>
            <w:vAlign w:val="center"/>
          </w:tcPr>
          <w:p w14:paraId="40B7771B"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Лестницы, крыльца, пандусы, козырьки</w:t>
            </w:r>
          </w:p>
        </w:tc>
        <w:tc>
          <w:tcPr>
            <w:tcW w:w="3118" w:type="dxa"/>
            <w:tcMar>
              <w:top w:w="60" w:type="dxa"/>
              <w:left w:w="80" w:type="dxa"/>
              <w:bottom w:w="60" w:type="dxa"/>
              <w:right w:w="80" w:type="dxa"/>
            </w:tcMar>
            <w:vAlign w:val="center"/>
          </w:tcPr>
          <w:p w14:paraId="59612751"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Осмотр ступеней, ограждений, сопряжений, козырьков, пандусов, выявление выбоин, трещин, нарушений гидроизоляции и креплений.</w:t>
            </w:r>
          </w:p>
        </w:tc>
        <w:tc>
          <w:tcPr>
            <w:tcW w:w="1985" w:type="dxa"/>
            <w:tcMar>
              <w:top w:w="60" w:type="dxa"/>
              <w:left w:w="80" w:type="dxa"/>
              <w:bottom w:w="60" w:type="dxa"/>
              <w:right w:w="80" w:type="dxa"/>
            </w:tcMar>
            <w:vAlign w:val="center"/>
          </w:tcPr>
          <w:p w14:paraId="7F2E267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раз в год; по мере выявления</w:t>
            </w:r>
          </w:p>
        </w:tc>
        <w:tc>
          <w:tcPr>
            <w:tcW w:w="2064" w:type="dxa"/>
            <w:tcMar>
              <w:top w:w="60" w:type="dxa"/>
              <w:left w:w="80" w:type="dxa"/>
              <w:bottom w:w="60" w:type="dxa"/>
              <w:right w:w="80" w:type="dxa"/>
            </w:tcMar>
            <w:vAlign w:val="center"/>
          </w:tcPr>
          <w:p w14:paraId="28868D7B"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Подготовка к весенне-летнему сезону.</w:t>
            </w:r>
          </w:p>
        </w:tc>
      </w:tr>
      <w:tr w:rsidR="00B47277" w:rsidRPr="006758F9" w14:paraId="486FBC8E" w14:textId="77777777" w:rsidTr="00EB64C3">
        <w:trPr>
          <w:jc w:val="center"/>
        </w:trPr>
        <w:tc>
          <w:tcPr>
            <w:tcW w:w="400" w:type="dxa"/>
            <w:tcMar>
              <w:top w:w="60" w:type="dxa"/>
              <w:left w:w="80" w:type="dxa"/>
              <w:bottom w:w="60" w:type="dxa"/>
              <w:right w:w="80" w:type="dxa"/>
            </w:tcMar>
            <w:vAlign w:val="center"/>
          </w:tcPr>
          <w:p w14:paraId="72735FCD"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2232" w:type="dxa"/>
            <w:tcMar>
              <w:top w:w="60" w:type="dxa"/>
              <w:left w:w="80" w:type="dxa"/>
              <w:bottom w:w="60" w:type="dxa"/>
              <w:right w:w="80" w:type="dxa"/>
            </w:tcMar>
            <w:vAlign w:val="center"/>
          </w:tcPr>
          <w:p w14:paraId="4F2F2D2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Перегородки, внутренняя отделка МОП, окна и двери МОП</w:t>
            </w:r>
          </w:p>
        </w:tc>
        <w:tc>
          <w:tcPr>
            <w:tcW w:w="3118" w:type="dxa"/>
            <w:tcMar>
              <w:top w:w="60" w:type="dxa"/>
              <w:left w:w="80" w:type="dxa"/>
              <w:bottom w:w="60" w:type="dxa"/>
              <w:right w:w="80" w:type="dxa"/>
            </w:tcMar>
            <w:vAlign w:val="center"/>
          </w:tcPr>
          <w:p w14:paraId="5FE386AF"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целостности перегородок, дверных и оконных заполнений, плотности притворов, фурнитуры, доводчиков, подоконников, отделочных слоёв; незамедлительное устранение дефектов в отопительный период.</w:t>
            </w:r>
          </w:p>
        </w:tc>
        <w:tc>
          <w:tcPr>
            <w:tcW w:w="1985" w:type="dxa"/>
            <w:tcMar>
              <w:top w:w="60" w:type="dxa"/>
              <w:left w:w="80" w:type="dxa"/>
              <w:bottom w:w="60" w:type="dxa"/>
              <w:right w:w="80" w:type="dxa"/>
            </w:tcMar>
            <w:vAlign w:val="center"/>
          </w:tcPr>
          <w:p w14:paraId="36B2C1C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раза в год; по мере выявления</w:t>
            </w:r>
          </w:p>
        </w:tc>
        <w:tc>
          <w:tcPr>
            <w:tcW w:w="2064" w:type="dxa"/>
            <w:tcMar>
              <w:top w:w="60" w:type="dxa"/>
              <w:left w:w="80" w:type="dxa"/>
              <w:bottom w:w="60" w:type="dxa"/>
              <w:right w:w="80" w:type="dxa"/>
            </w:tcMar>
            <w:vAlign w:val="center"/>
          </w:tcPr>
          <w:p w14:paraId="02C1308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Для дверей и окон МОП — с сезонной подготовкой.</w:t>
            </w:r>
          </w:p>
        </w:tc>
      </w:tr>
      <w:tr w:rsidR="00B47277" w:rsidRPr="00076914" w14:paraId="476D198A" w14:textId="77777777" w:rsidTr="00EB64C3">
        <w:trPr>
          <w:jc w:val="center"/>
        </w:trPr>
        <w:tc>
          <w:tcPr>
            <w:tcW w:w="400" w:type="dxa"/>
            <w:tcMar>
              <w:top w:w="60" w:type="dxa"/>
              <w:left w:w="80" w:type="dxa"/>
              <w:bottom w:w="60" w:type="dxa"/>
              <w:right w:w="80" w:type="dxa"/>
            </w:tcMar>
            <w:vAlign w:val="center"/>
          </w:tcPr>
          <w:p w14:paraId="01A163B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2232" w:type="dxa"/>
            <w:tcMar>
              <w:top w:w="60" w:type="dxa"/>
              <w:left w:w="80" w:type="dxa"/>
              <w:bottom w:w="60" w:type="dxa"/>
              <w:right w:w="80" w:type="dxa"/>
            </w:tcMar>
            <w:vAlign w:val="center"/>
          </w:tcPr>
          <w:p w14:paraId="277A2816"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Система вентиляции и дымоудаления</w:t>
            </w:r>
          </w:p>
        </w:tc>
        <w:tc>
          <w:tcPr>
            <w:tcW w:w="3118" w:type="dxa"/>
            <w:tcMar>
              <w:top w:w="60" w:type="dxa"/>
              <w:left w:w="80" w:type="dxa"/>
              <w:bottom w:w="60" w:type="dxa"/>
              <w:right w:w="80" w:type="dxa"/>
            </w:tcMar>
            <w:vAlign w:val="center"/>
          </w:tcPr>
          <w:p w14:paraId="1460A2F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Определение работоспособности систем, плановый осмотр, устранение вибраций и шума, неплотностей, засоров, неисправностей клапанов, дефлекторов и решёток; обеспечение исправности автоматики дымоудаления.</w:t>
            </w:r>
          </w:p>
        </w:tc>
        <w:tc>
          <w:tcPr>
            <w:tcW w:w="1985" w:type="dxa"/>
            <w:tcMar>
              <w:top w:w="60" w:type="dxa"/>
              <w:left w:w="80" w:type="dxa"/>
              <w:bottom w:w="60" w:type="dxa"/>
              <w:right w:w="80" w:type="dxa"/>
            </w:tcMar>
            <w:vAlign w:val="center"/>
          </w:tcPr>
          <w:p w14:paraId="5A58D44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специализированное ТО — по договору и регламенту</w:t>
            </w:r>
          </w:p>
        </w:tc>
        <w:tc>
          <w:tcPr>
            <w:tcW w:w="2064" w:type="dxa"/>
            <w:tcMar>
              <w:top w:w="60" w:type="dxa"/>
              <w:left w:w="80" w:type="dxa"/>
              <w:bottom w:w="60" w:type="dxa"/>
              <w:right w:w="80" w:type="dxa"/>
            </w:tcMar>
            <w:vAlign w:val="center"/>
          </w:tcPr>
          <w:p w14:paraId="1CD58C1E"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 привлечением специализированной организации.</w:t>
            </w:r>
          </w:p>
        </w:tc>
      </w:tr>
      <w:tr w:rsidR="00B47277" w:rsidRPr="006758F9" w14:paraId="5C1B46A2" w14:textId="77777777" w:rsidTr="00EB64C3">
        <w:trPr>
          <w:jc w:val="center"/>
        </w:trPr>
        <w:tc>
          <w:tcPr>
            <w:tcW w:w="400" w:type="dxa"/>
            <w:tcMar>
              <w:top w:w="60" w:type="dxa"/>
              <w:left w:w="80" w:type="dxa"/>
              <w:bottom w:w="60" w:type="dxa"/>
              <w:right w:w="80" w:type="dxa"/>
            </w:tcMar>
            <w:vAlign w:val="center"/>
          </w:tcPr>
          <w:p w14:paraId="3F799747"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2232" w:type="dxa"/>
            <w:tcMar>
              <w:top w:w="60" w:type="dxa"/>
              <w:left w:w="80" w:type="dxa"/>
              <w:bottom w:w="60" w:type="dxa"/>
              <w:right w:w="80" w:type="dxa"/>
            </w:tcMar>
            <w:vAlign w:val="center"/>
          </w:tcPr>
          <w:p w14:paraId="36AD57F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ИТП, водоподкачка, водоподготовка</w:t>
            </w:r>
          </w:p>
        </w:tc>
        <w:tc>
          <w:tcPr>
            <w:tcW w:w="3118" w:type="dxa"/>
            <w:tcMar>
              <w:top w:w="60" w:type="dxa"/>
              <w:left w:w="80" w:type="dxa"/>
              <w:bottom w:w="60" w:type="dxa"/>
              <w:right w:w="80" w:type="dxa"/>
            </w:tcMar>
            <w:vAlign w:val="center"/>
          </w:tcPr>
          <w:p w14:paraId="331431B0"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Проверка работоспособности и наладка оборудования ИТП и водоподкачки, контроль давления, температуры и расхода, гидравлические и тепловые испытания, очистка теплообменников, </w:t>
            </w:r>
            <w:r w:rsidRPr="00076914">
              <w:rPr>
                <w:rFonts w:ascii="Times New Roman" w:eastAsia="Times New Roman" w:hAnsi="Times New Roman" w:cs="Times New Roman"/>
                <w:szCs w:val="24"/>
                <w:lang w:val="ru-RU"/>
              </w:rPr>
              <w:lastRenderedPageBreak/>
              <w:t>обслуживание водоподготовки.</w:t>
            </w:r>
          </w:p>
        </w:tc>
        <w:tc>
          <w:tcPr>
            <w:tcW w:w="1985" w:type="dxa"/>
            <w:tcMar>
              <w:top w:w="60" w:type="dxa"/>
              <w:left w:w="80" w:type="dxa"/>
              <w:bottom w:w="60" w:type="dxa"/>
              <w:right w:w="80" w:type="dxa"/>
            </w:tcMar>
            <w:vAlign w:val="center"/>
          </w:tcPr>
          <w:p w14:paraId="28C3050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Постоянный контроль параметров; сезонные испытания — 1 раз в год; осмотры — не реже 2 раз в год</w:t>
            </w:r>
          </w:p>
        </w:tc>
        <w:tc>
          <w:tcPr>
            <w:tcW w:w="2064" w:type="dxa"/>
            <w:tcMar>
              <w:top w:w="60" w:type="dxa"/>
              <w:left w:w="80" w:type="dxa"/>
              <w:bottom w:w="60" w:type="dxa"/>
              <w:right w:w="80" w:type="dxa"/>
            </w:tcMar>
            <w:vAlign w:val="center"/>
          </w:tcPr>
          <w:p w14:paraId="5CA5B4F0"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Подготовка к отопительному периоду обязательна.</w:t>
            </w:r>
          </w:p>
        </w:tc>
      </w:tr>
      <w:tr w:rsidR="00B47277" w:rsidRPr="006758F9" w14:paraId="624609F7" w14:textId="77777777" w:rsidTr="00EB64C3">
        <w:trPr>
          <w:jc w:val="center"/>
        </w:trPr>
        <w:tc>
          <w:tcPr>
            <w:tcW w:w="400" w:type="dxa"/>
            <w:tcMar>
              <w:top w:w="60" w:type="dxa"/>
              <w:left w:w="80" w:type="dxa"/>
              <w:bottom w:w="60" w:type="dxa"/>
              <w:right w:w="80" w:type="dxa"/>
            </w:tcMar>
            <w:vAlign w:val="center"/>
          </w:tcPr>
          <w:p w14:paraId="1D71A0D3"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10</w:t>
            </w:r>
          </w:p>
        </w:tc>
        <w:tc>
          <w:tcPr>
            <w:tcW w:w="2232" w:type="dxa"/>
            <w:tcMar>
              <w:top w:w="60" w:type="dxa"/>
              <w:left w:w="80" w:type="dxa"/>
              <w:bottom w:w="60" w:type="dxa"/>
              <w:right w:w="80" w:type="dxa"/>
            </w:tcMar>
            <w:vAlign w:val="center"/>
          </w:tcPr>
          <w:p w14:paraId="2B338EAD"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ХВС, ГВС, отопление, водоотведение</w:t>
            </w:r>
          </w:p>
        </w:tc>
        <w:tc>
          <w:tcPr>
            <w:tcW w:w="3118" w:type="dxa"/>
            <w:tcMar>
              <w:top w:w="60" w:type="dxa"/>
              <w:left w:w="80" w:type="dxa"/>
              <w:bottom w:w="60" w:type="dxa"/>
              <w:right w:w="80" w:type="dxa"/>
            </w:tcMar>
            <w:vAlign w:val="center"/>
          </w:tcPr>
          <w:p w14:paraId="73F55C62"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насосов, запорной арматуры, КИП, приборов учёта, расширительных баков, трубопроводов, канализационных вытяжек, внутреннего водостока, дренажных систем; устранение течей, воздушных пробок, засоров и негерметичности.</w:t>
            </w:r>
          </w:p>
        </w:tc>
        <w:tc>
          <w:tcPr>
            <w:tcW w:w="1985" w:type="dxa"/>
            <w:tcMar>
              <w:top w:w="60" w:type="dxa"/>
              <w:left w:w="80" w:type="dxa"/>
              <w:bottom w:w="60" w:type="dxa"/>
              <w:right w:w="80" w:type="dxa"/>
            </w:tcMar>
            <w:vAlign w:val="center"/>
          </w:tcPr>
          <w:p w14:paraId="26E61E21"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Ежемесячно — узлы и приборы; постоянно — контроль параметров и герметичности; внепланово — по жалобам и после аварий</w:t>
            </w:r>
          </w:p>
        </w:tc>
        <w:tc>
          <w:tcPr>
            <w:tcW w:w="2064" w:type="dxa"/>
            <w:tcMar>
              <w:top w:w="60" w:type="dxa"/>
              <w:left w:w="80" w:type="dxa"/>
              <w:bottom w:w="60" w:type="dxa"/>
              <w:right w:w="80" w:type="dxa"/>
            </w:tcMar>
            <w:vAlign w:val="center"/>
          </w:tcPr>
          <w:p w14:paraId="651E9BA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Система обслуживается в пределах эксплуатационной ответственности УК.</w:t>
            </w:r>
          </w:p>
        </w:tc>
      </w:tr>
      <w:tr w:rsidR="00B47277" w:rsidRPr="00076914" w14:paraId="207BA874" w14:textId="77777777" w:rsidTr="00EB64C3">
        <w:trPr>
          <w:jc w:val="center"/>
        </w:trPr>
        <w:tc>
          <w:tcPr>
            <w:tcW w:w="400" w:type="dxa"/>
            <w:tcMar>
              <w:top w:w="60" w:type="dxa"/>
              <w:left w:w="80" w:type="dxa"/>
              <w:bottom w:w="60" w:type="dxa"/>
              <w:right w:w="80" w:type="dxa"/>
            </w:tcMar>
            <w:vAlign w:val="center"/>
          </w:tcPr>
          <w:p w14:paraId="33F940B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11</w:t>
            </w:r>
          </w:p>
        </w:tc>
        <w:tc>
          <w:tcPr>
            <w:tcW w:w="2232" w:type="dxa"/>
            <w:tcMar>
              <w:top w:w="60" w:type="dxa"/>
              <w:left w:w="80" w:type="dxa"/>
              <w:bottom w:w="60" w:type="dxa"/>
              <w:right w:w="80" w:type="dxa"/>
            </w:tcMar>
            <w:vAlign w:val="center"/>
          </w:tcPr>
          <w:p w14:paraId="7C3398B8"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Пожарный водопровод и противопожарные системы</w:t>
            </w:r>
          </w:p>
        </w:tc>
        <w:tc>
          <w:tcPr>
            <w:tcW w:w="3118" w:type="dxa"/>
            <w:tcMar>
              <w:top w:w="60" w:type="dxa"/>
              <w:left w:w="80" w:type="dxa"/>
              <w:bottom w:w="60" w:type="dxa"/>
              <w:right w:w="80" w:type="dxa"/>
            </w:tcMar>
            <w:vAlign w:val="center"/>
          </w:tcPr>
          <w:p w14:paraId="6276C38D"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эксплуатационной готовности сети пожарного водопровода, пожарных насосов, аварийного освещения, АПС/СОУЭ, систем пожарной автоматики и иных противопожарных устройств.</w:t>
            </w:r>
          </w:p>
        </w:tc>
        <w:tc>
          <w:tcPr>
            <w:tcW w:w="1985" w:type="dxa"/>
            <w:tcMar>
              <w:top w:w="60" w:type="dxa"/>
              <w:left w:w="80" w:type="dxa"/>
              <w:bottom w:w="60" w:type="dxa"/>
              <w:right w:w="80" w:type="dxa"/>
            </w:tcMar>
            <w:vAlign w:val="center"/>
          </w:tcPr>
          <w:p w14:paraId="0138EA0B"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по регламенту</w:t>
            </w:r>
          </w:p>
        </w:tc>
        <w:tc>
          <w:tcPr>
            <w:tcW w:w="2064" w:type="dxa"/>
            <w:tcMar>
              <w:top w:w="60" w:type="dxa"/>
              <w:left w:w="80" w:type="dxa"/>
              <w:bottom w:w="60" w:type="dxa"/>
              <w:right w:w="80" w:type="dxa"/>
            </w:tcMar>
            <w:vAlign w:val="center"/>
          </w:tcPr>
          <w:p w14:paraId="7F77581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 обязательной фиксацией результатов.</w:t>
            </w:r>
          </w:p>
        </w:tc>
      </w:tr>
      <w:tr w:rsidR="00B47277" w:rsidRPr="006758F9" w14:paraId="659E224A" w14:textId="77777777" w:rsidTr="00EB64C3">
        <w:trPr>
          <w:jc w:val="center"/>
        </w:trPr>
        <w:tc>
          <w:tcPr>
            <w:tcW w:w="400" w:type="dxa"/>
            <w:tcMar>
              <w:top w:w="60" w:type="dxa"/>
              <w:left w:w="80" w:type="dxa"/>
              <w:bottom w:w="60" w:type="dxa"/>
              <w:right w:w="80" w:type="dxa"/>
            </w:tcMar>
            <w:vAlign w:val="center"/>
          </w:tcPr>
          <w:p w14:paraId="42FA226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12</w:t>
            </w:r>
          </w:p>
        </w:tc>
        <w:tc>
          <w:tcPr>
            <w:tcW w:w="2232" w:type="dxa"/>
            <w:tcMar>
              <w:top w:w="60" w:type="dxa"/>
              <w:left w:w="80" w:type="dxa"/>
              <w:bottom w:w="60" w:type="dxa"/>
              <w:right w:w="80" w:type="dxa"/>
            </w:tcMar>
            <w:vAlign w:val="center"/>
          </w:tcPr>
          <w:p w14:paraId="1106FFCC"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Электроснабжение и электрооборудование</w:t>
            </w:r>
          </w:p>
        </w:tc>
        <w:tc>
          <w:tcPr>
            <w:tcW w:w="3118" w:type="dxa"/>
            <w:tcMar>
              <w:top w:w="60" w:type="dxa"/>
              <w:left w:w="80" w:type="dxa"/>
              <w:bottom w:w="60" w:type="dxa"/>
              <w:right w:w="80" w:type="dxa"/>
            </w:tcMar>
            <w:vAlign w:val="center"/>
          </w:tcPr>
          <w:p w14:paraId="548FECE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Осмотры ВРУ, этажных и распределительных щитов, линий питания, наружного и внутреннего освещения, замеры сопротивления изоляции, проверка заземления, УЗО, автоматики, устранение скруток, влаги, перегоревших ламп, неисправных соединений.</w:t>
            </w:r>
          </w:p>
        </w:tc>
        <w:tc>
          <w:tcPr>
            <w:tcW w:w="1985" w:type="dxa"/>
            <w:tcMar>
              <w:top w:w="60" w:type="dxa"/>
              <w:left w:w="80" w:type="dxa"/>
              <w:bottom w:w="60" w:type="dxa"/>
              <w:right w:w="80" w:type="dxa"/>
            </w:tcMar>
            <w:vAlign w:val="center"/>
          </w:tcPr>
          <w:p w14:paraId="30814CA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Плановые осмотры — не реже 2 раз в год; приборы и узлы — ежемесячно; часть работ — по мере выявления</w:t>
            </w:r>
          </w:p>
        </w:tc>
        <w:tc>
          <w:tcPr>
            <w:tcW w:w="2064" w:type="dxa"/>
            <w:tcMar>
              <w:top w:w="60" w:type="dxa"/>
              <w:left w:w="80" w:type="dxa"/>
              <w:bottom w:w="60" w:type="dxa"/>
              <w:right w:w="80" w:type="dxa"/>
            </w:tcMar>
            <w:vAlign w:val="center"/>
          </w:tcPr>
          <w:p w14:paraId="6B66E64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Включая оборудование систем дымоудаления и пожарной автоматики.</w:t>
            </w:r>
          </w:p>
        </w:tc>
      </w:tr>
      <w:tr w:rsidR="00B47277" w:rsidRPr="00076914" w14:paraId="76A52F73" w14:textId="77777777" w:rsidTr="00EB64C3">
        <w:trPr>
          <w:jc w:val="center"/>
        </w:trPr>
        <w:tc>
          <w:tcPr>
            <w:tcW w:w="400" w:type="dxa"/>
            <w:tcMar>
              <w:top w:w="60" w:type="dxa"/>
              <w:left w:w="80" w:type="dxa"/>
              <w:bottom w:w="60" w:type="dxa"/>
              <w:right w:w="80" w:type="dxa"/>
            </w:tcMar>
            <w:vAlign w:val="center"/>
          </w:tcPr>
          <w:p w14:paraId="7E9656B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13</w:t>
            </w:r>
          </w:p>
        </w:tc>
        <w:tc>
          <w:tcPr>
            <w:tcW w:w="2232" w:type="dxa"/>
            <w:tcMar>
              <w:top w:w="60" w:type="dxa"/>
              <w:left w:w="80" w:type="dxa"/>
              <w:bottom w:w="60" w:type="dxa"/>
              <w:right w:w="80" w:type="dxa"/>
            </w:tcMar>
            <w:vAlign w:val="center"/>
          </w:tcPr>
          <w:p w14:paraId="6889582F" w14:textId="3FB508B7" w:rsidR="00B47277" w:rsidRPr="00076914" w:rsidRDefault="00854515" w:rsidP="00EB64C3">
            <w:pPr>
              <w:spacing w:after="0" w:line="240" w:lineRule="auto"/>
              <w:jc w:val="both"/>
              <w:rPr>
                <w:rFonts w:ascii="Times New Roman" w:hAnsi="Times New Roman" w:cs="Times New Roman"/>
                <w:szCs w:val="24"/>
              </w:rPr>
            </w:pPr>
            <w:r>
              <w:rPr>
                <w:rFonts w:ascii="Times New Roman" w:eastAsia="Times New Roman" w:hAnsi="Times New Roman" w:cs="Times New Roman"/>
                <w:szCs w:val="24"/>
              </w:rPr>
              <w:t>Лифты</w:t>
            </w:r>
            <w:r>
              <w:rPr>
                <w:rFonts w:ascii="Times New Roman" w:eastAsia="Times New Roman" w:hAnsi="Times New Roman" w:cs="Times New Roman"/>
                <w:szCs w:val="24"/>
                <w:lang w:val="ru-RU"/>
              </w:rPr>
              <w:t xml:space="preserve"> </w:t>
            </w:r>
            <w:r w:rsidR="00B90D3D" w:rsidRPr="00076914">
              <w:rPr>
                <w:rFonts w:ascii="Times New Roman" w:eastAsia="Times New Roman" w:hAnsi="Times New Roman" w:cs="Times New Roman"/>
                <w:szCs w:val="24"/>
              </w:rPr>
              <w:t>и диспетчеризация</w:t>
            </w:r>
          </w:p>
        </w:tc>
        <w:tc>
          <w:tcPr>
            <w:tcW w:w="3118" w:type="dxa"/>
            <w:tcMar>
              <w:top w:w="60" w:type="dxa"/>
              <w:left w:w="80" w:type="dxa"/>
              <w:bottom w:w="60" w:type="dxa"/>
              <w:right w:w="80" w:type="dxa"/>
            </w:tcMar>
            <w:vAlign w:val="center"/>
          </w:tcPr>
          <w:p w14:paraId="7808FBC8"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Обеспечение диспетчерской связи, аварийного обслуживания, технического обслуживания, освидетельствования и ремонта лифтового оборудования по регламентам изготовителя и нормативным актам.</w:t>
            </w:r>
          </w:p>
        </w:tc>
        <w:tc>
          <w:tcPr>
            <w:tcW w:w="1985" w:type="dxa"/>
            <w:tcMar>
              <w:top w:w="60" w:type="dxa"/>
              <w:left w:w="80" w:type="dxa"/>
              <w:bottom w:w="60" w:type="dxa"/>
              <w:right w:w="80" w:type="dxa"/>
            </w:tcMar>
            <w:vAlign w:val="center"/>
          </w:tcPr>
          <w:p w14:paraId="0BB0196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Постоянно / по регламенту / по мере необходимости</w:t>
            </w:r>
          </w:p>
        </w:tc>
        <w:tc>
          <w:tcPr>
            <w:tcW w:w="2064" w:type="dxa"/>
            <w:tcMar>
              <w:top w:w="60" w:type="dxa"/>
              <w:left w:w="80" w:type="dxa"/>
              <w:bottom w:w="60" w:type="dxa"/>
              <w:right w:w="80" w:type="dxa"/>
            </w:tcMar>
            <w:vAlign w:val="center"/>
          </w:tcPr>
          <w:p w14:paraId="7DCB2DB3"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 привлечением специализированной организации.</w:t>
            </w:r>
          </w:p>
        </w:tc>
      </w:tr>
      <w:tr w:rsidR="00B47277" w:rsidRPr="006758F9" w14:paraId="3874EDD5" w14:textId="77777777" w:rsidTr="00EB64C3">
        <w:trPr>
          <w:jc w:val="center"/>
        </w:trPr>
        <w:tc>
          <w:tcPr>
            <w:tcW w:w="400" w:type="dxa"/>
            <w:tcMar>
              <w:top w:w="60" w:type="dxa"/>
              <w:left w:w="80" w:type="dxa"/>
              <w:bottom w:w="60" w:type="dxa"/>
              <w:right w:w="80" w:type="dxa"/>
            </w:tcMar>
            <w:vAlign w:val="center"/>
          </w:tcPr>
          <w:p w14:paraId="3A1A3FB2"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14</w:t>
            </w:r>
          </w:p>
        </w:tc>
        <w:tc>
          <w:tcPr>
            <w:tcW w:w="2232" w:type="dxa"/>
            <w:tcMar>
              <w:top w:w="60" w:type="dxa"/>
              <w:left w:w="80" w:type="dxa"/>
              <w:bottom w:w="60" w:type="dxa"/>
              <w:right w:w="80" w:type="dxa"/>
            </w:tcMar>
            <w:vAlign w:val="center"/>
          </w:tcPr>
          <w:p w14:paraId="1C0A5F5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Специальные общедомовые технические устройства</w:t>
            </w:r>
          </w:p>
        </w:tc>
        <w:tc>
          <w:tcPr>
            <w:tcW w:w="3118" w:type="dxa"/>
            <w:tcMar>
              <w:top w:w="60" w:type="dxa"/>
              <w:left w:w="80" w:type="dxa"/>
              <w:bottom w:w="60" w:type="dxa"/>
              <w:right w:w="80" w:type="dxa"/>
            </w:tcMar>
            <w:vAlign w:val="center"/>
          </w:tcPr>
          <w:p w14:paraId="54F75D1F"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ТО ОЗДС, общедомовых приборов учёта, переговорно-запирающих устройств, домофонии, объединённой диспетчерской службы, линий связи и компонентов </w:t>
            </w:r>
            <w:r w:rsidRPr="00076914">
              <w:rPr>
                <w:rFonts w:ascii="Times New Roman" w:eastAsia="Times New Roman" w:hAnsi="Times New Roman" w:cs="Times New Roman"/>
                <w:szCs w:val="24"/>
                <w:lang w:val="ru-RU"/>
              </w:rPr>
              <w:lastRenderedPageBreak/>
              <w:t>АСКУЭ/АСУЭР.</w:t>
            </w:r>
          </w:p>
        </w:tc>
        <w:tc>
          <w:tcPr>
            <w:tcW w:w="1985" w:type="dxa"/>
            <w:tcMar>
              <w:top w:w="60" w:type="dxa"/>
              <w:left w:w="80" w:type="dxa"/>
              <w:bottom w:w="60" w:type="dxa"/>
              <w:right w:w="80" w:type="dxa"/>
            </w:tcMar>
            <w:vAlign w:val="center"/>
          </w:tcPr>
          <w:p w14:paraId="30BC5F08"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По регламенту и по договорам со специализированными организациями</w:t>
            </w:r>
          </w:p>
        </w:tc>
        <w:tc>
          <w:tcPr>
            <w:tcW w:w="2064" w:type="dxa"/>
            <w:tcMar>
              <w:top w:w="60" w:type="dxa"/>
              <w:left w:w="80" w:type="dxa"/>
              <w:bottom w:w="60" w:type="dxa"/>
              <w:right w:w="80" w:type="dxa"/>
            </w:tcMar>
            <w:vAlign w:val="center"/>
          </w:tcPr>
          <w:p w14:paraId="4596778B"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уточняется по составу оборудования дома.</w:t>
            </w:r>
          </w:p>
        </w:tc>
      </w:tr>
      <w:tr w:rsidR="00B47277" w:rsidRPr="006758F9" w14:paraId="4AAB0B1D" w14:textId="77777777" w:rsidTr="00EB64C3">
        <w:trPr>
          <w:jc w:val="center"/>
        </w:trPr>
        <w:tc>
          <w:tcPr>
            <w:tcW w:w="400" w:type="dxa"/>
            <w:tcMar>
              <w:top w:w="60" w:type="dxa"/>
              <w:left w:w="80" w:type="dxa"/>
              <w:bottom w:w="60" w:type="dxa"/>
              <w:right w:w="80" w:type="dxa"/>
            </w:tcMar>
            <w:vAlign w:val="center"/>
          </w:tcPr>
          <w:p w14:paraId="78D4D227"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15</w:t>
            </w:r>
          </w:p>
        </w:tc>
        <w:tc>
          <w:tcPr>
            <w:tcW w:w="2232" w:type="dxa"/>
            <w:tcMar>
              <w:top w:w="60" w:type="dxa"/>
              <w:left w:w="80" w:type="dxa"/>
              <w:bottom w:w="60" w:type="dxa"/>
              <w:right w:w="80" w:type="dxa"/>
            </w:tcMar>
            <w:vAlign w:val="center"/>
          </w:tcPr>
          <w:p w14:paraId="178F10D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Аварийно-диспетчерское и ремонтное обслуживание</w:t>
            </w:r>
          </w:p>
        </w:tc>
        <w:tc>
          <w:tcPr>
            <w:tcW w:w="3118" w:type="dxa"/>
            <w:tcMar>
              <w:top w:w="60" w:type="dxa"/>
              <w:left w:w="80" w:type="dxa"/>
              <w:bottom w:w="60" w:type="dxa"/>
              <w:right w:w="80" w:type="dxa"/>
            </w:tcMar>
            <w:vAlign w:val="center"/>
          </w:tcPr>
          <w:p w14:paraId="6685C685"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Приём аварийных заявок, локализация аварий, первоочередные меры по предотвращению ущерба, организация ремонта и контроль подрядчиков, фиксация результатов осмотров в журнале.</w:t>
            </w:r>
          </w:p>
        </w:tc>
        <w:tc>
          <w:tcPr>
            <w:tcW w:w="1985" w:type="dxa"/>
            <w:tcMar>
              <w:top w:w="60" w:type="dxa"/>
              <w:left w:w="80" w:type="dxa"/>
              <w:bottom w:w="60" w:type="dxa"/>
              <w:right w:w="80" w:type="dxa"/>
            </w:tcMar>
            <w:vAlign w:val="center"/>
          </w:tcPr>
          <w:p w14:paraId="351DC1EC"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Круглосуточно; аварии — немедленно; плановые осмотры — по графику</w:t>
            </w:r>
          </w:p>
        </w:tc>
        <w:tc>
          <w:tcPr>
            <w:tcW w:w="2064" w:type="dxa"/>
            <w:tcMar>
              <w:top w:w="60" w:type="dxa"/>
              <w:left w:w="80" w:type="dxa"/>
              <w:bottom w:w="60" w:type="dxa"/>
              <w:right w:w="80" w:type="dxa"/>
            </w:tcMar>
            <w:vAlign w:val="center"/>
          </w:tcPr>
          <w:p w14:paraId="51A539E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журналом осмотров и журналом заявок.</w:t>
            </w:r>
          </w:p>
        </w:tc>
      </w:tr>
      <w:tr w:rsidR="00B47277" w:rsidRPr="00076914" w14:paraId="044D01EB" w14:textId="77777777" w:rsidTr="00EB64C3">
        <w:trPr>
          <w:jc w:val="center"/>
        </w:trPr>
        <w:tc>
          <w:tcPr>
            <w:tcW w:w="400" w:type="dxa"/>
            <w:tcMar>
              <w:top w:w="60" w:type="dxa"/>
              <w:left w:w="80" w:type="dxa"/>
              <w:bottom w:w="60" w:type="dxa"/>
              <w:right w:w="80" w:type="dxa"/>
            </w:tcMar>
            <w:vAlign w:val="center"/>
          </w:tcPr>
          <w:p w14:paraId="1ED63A38"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16</w:t>
            </w:r>
          </w:p>
        </w:tc>
        <w:tc>
          <w:tcPr>
            <w:tcW w:w="2232" w:type="dxa"/>
            <w:tcMar>
              <w:top w:w="60" w:type="dxa"/>
              <w:left w:w="80" w:type="dxa"/>
              <w:bottom w:w="60" w:type="dxa"/>
              <w:right w:w="80" w:type="dxa"/>
            </w:tcMar>
            <w:vAlign w:val="center"/>
          </w:tcPr>
          <w:p w14:paraId="1B84324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Текущий ремонт общего имущества и элементов благоустройства</w:t>
            </w:r>
          </w:p>
        </w:tc>
        <w:tc>
          <w:tcPr>
            <w:tcW w:w="3118" w:type="dxa"/>
            <w:tcMar>
              <w:top w:w="60" w:type="dxa"/>
              <w:left w:w="80" w:type="dxa"/>
              <w:bottom w:w="60" w:type="dxa"/>
              <w:right w:w="80" w:type="dxa"/>
            </w:tcMar>
            <w:vAlign w:val="center"/>
          </w:tcPr>
          <w:p w14:paraId="398A005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Локальный ремонт конструкций и инженерии, дверной и оконной фурнитуры, фасадной плитки, напольной плитки МОП, покрытий дорожек и парковочных зон, детских и спортивных площадок, малых архитектурных форм и ограждений.</w:t>
            </w:r>
          </w:p>
        </w:tc>
        <w:tc>
          <w:tcPr>
            <w:tcW w:w="1985" w:type="dxa"/>
            <w:tcMar>
              <w:top w:w="60" w:type="dxa"/>
              <w:left w:w="80" w:type="dxa"/>
              <w:bottom w:w="60" w:type="dxa"/>
              <w:right w:w="80" w:type="dxa"/>
            </w:tcMar>
            <w:vAlign w:val="center"/>
          </w:tcPr>
          <w:p w14:paraId="7E3C2A6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мере выявления и в пределах утверждённого плана/сметы</w:t>
            </w:r>
          </w:p>
        </w:tc>
        <w:tc>
          <w:tcPr>
            <w:tcW w:w="2064" w:type="dxa"/>
            <w:tcMar>
              <w:top w:w="60" w:type="dxa"/>
              <w:left w:w="80" w:type="dxa"/>
              <w:bottom w:w="60" w:type="dxa"/>
              <w:right w:w="80" w:type="dxa"/>
            </w:tcMar>
            <w:vAlign w:val="center"/>
          </w:tcPr>
          <w:p w14:paraId="6533839D"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Объёмы уточняются дефектными ведомостями.</w:t>
            </w:r>
          </w:p>
        </w:tc>
      </w:tr>
    </w:tbl>
    <w:p w14:paraId="194F4CB8" w14:textId="77777777" w:rsidR="00B47277" w:rsidRDefault="00B47277" w:rsidP="00173485">
      <w:pPr>
        <w:spacing w:after="0"/>
        <w:jc w:val="both"/>
        <w:rPr>
          <w:rFonts w:ascii="Times New Roman" w:hAnsi="Times New Roman" w:cs="Times New Roman"/>
          <w:szCs w:val="24"/>
          <w:lang w:val="ru-RU"/>
        </w:rPr>
      </w:pPr>
    </w:p>
    <w:p w14:paraId="19FFFACF" w14:textId="77777777" w:rsidR="00EB64C3" w:rsidRDefault="00EB64C3" w:rsidP="00173485">
      <w:pPr>
        <w:spacing w:after="0"/>
        <w:jc w:val="both"/>
        <w:rPr>
          <w:rFonts w:ascii="Times New Roman" w:hAnsi="Times New Roman" w:cs="Times New Roman"/>
          <w:szCs w:val="24"/>
          <w:lang w:val="ru-RU"/>
        </w:rPr>
      </w:pPr>
    </w:p>
    <w:p w14:paraId="0C458BBA" w14:textId="77777777" w:rsidR="00EB64C3" w:rsidRPr="00EB64C3" w:rsidRDefault="00EB64C3" w:rsidP="00173485">
      <w:pPr>
        <w:spacing w:after="0"/>
        <w:jc w:val="both"/>
        <w:rPr>
          <w:rFonts w:ascii="Times New Roman" w:hAnsi="Times New Roman" w:cs="Times New Roman"/>
          <w:szCs w:val="24"/>
          <w:lang w:val="ru-RU"/>
        </w:rPr>
      </w:pPr>
    </w:p>
    <w:p w14:paraId="123EF91A" w14:textId="77777777" w:rsidR="00B47277" w:rsidRPr="00076914" w:rsidRDefault="00B47277" w:rsidP="00173485">
      <w:pPr>
        <w:spacing w:after="0"/>
        <w:jc w:val="both"/>
        <w:rPr>
          <w:rFonts w:ascii="Times New Roman" w:hAnsi="Times New Roman" w:cs="Times New Roman"/>
          <w:szCs w:val="24"/>
        </w:rPr>
      </w:pPr>
    </w:p>
    <w:tbl>
      <w:tblPr>
        <w:tblStyle w:val="af9"/>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850"/>
        <w:gridCol w:w="4253"/>
      </w:tblGrid>
      <w:tr w:rsidR="00EB64C3" w:rsidRPr="00076914" w14:paraId="55618A35" w14:textId="77777777" w:rsidTr="0045279C">
        <w:tc>
          <w:tcPr>
            <w:tcW w:w="4475" w:type="dxa"/>
            <w:tcMar>
              <w:top w:w="60" w:type="dxa"/>
              <w:left w:w="80" w:type="dxa"/>
              <w:bottom w:w="60" w:type="dxa"/>
              <w:right w:w="80" w:type="dxa"/>
            </w:tcMar>
            <w:vAlign w:val="center"/>
          </w:tcPr>
          <w:p w14:paraId="20EAAEFF" w14:textId="77777777" w:rsidR="00EB64C3" w:rsidRDefault="00EB64C3" w:rsidP="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66483730" w14:textId="77777777" w:rsidR="00EB64C3" w:rsidRDefault="00EB64C3" w:rsidP="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B7A225F" w14:textId="77777777" w:rsidR="00EB64C3" w:rsidRDefault="00EB64C3" w:rsidP="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78592F8" w14:textId="77777777" w:rsidR="00EB64C3" w:rsidRDefault="00EB64C3" w:rsidP="0045279C">
            <w:pPr>
              <w:pStyle w:val="ae"/>
              <w:spacing w:after="0"/>
              <w:rPr>
                <w:rFonts w:ascii="Times New Roman" w:hAnsi="Times New Roman" w:cs="Times New Roman"/>
                <w:b/>
                <w:szCs w:val="24"/>
                <w:lang w:val="ru-RU"/>
              </w:rPr>
            </w:pPr>
          </w:p>
          <w:p w14:paraId="7A6402B1" w14:textId="77777777" w:rsidR="00EB64C3" w:rsidRDefault="00EB64C3" w:rsidP="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69C82EE5" w14:textId="77777777" w:rsidR="00EB64C3" w:rsidRPr="00854515" w:rsidRDefault="00EB64C3" w:rsidP="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3FBBE4ED" w14:textId="77777777" w:rsidR="00EB64C3" w:rsidRDefault="00EB64C3" w:rsidP="0045279C">
            <w:pPr>
              <w:spacing w:after="0"/>
              <w:jc w:val="both"/>
              <w:rPr>
                <w:rFonts w:ascii="Times New Roman" w:eastAsia="Times New Roman" w:hAnsi="Times New Roman" w:cs="Times New Roman"/>
                <w:b/>
                <w:szCs w:val="24"/>
                <w:lang w:val="ru-RU"/>
              </w:rPr>
            </w:pPr>
          </w:p>
        </w:tc>
        <w:tc>
          <w:tcPr>
            <w:tcW w:w="4253" w:type="dxa"/>
          </w:tcPr>
          <w:p w14:paraId="264A3ADB" w14:textId="77777777" w:rsidR="00EB64C3" w:rsidRDefault="00EB64C3" w:rsidP="0045279C">
            <w:pPr>
              <w:spacing w:after="0"/>
              <w:ind w:right="175"/>
              <w:rPr>
                <w:rFonts w:ascii="Times New Roman" w:hAnsi="Times New Roman" w:cs="Times New Roman"/>
                <w:b/>
                <w:bCs/>
                <w:szCs w:val="24"/>
                <w:lang w:val="ru-RU"/>
              </w:rPr>
            </w:pPr>
            <w:r w:rsidRPr="00173485">
              <w:rPr>
                <w:rFonts w:ascii="Times New Roman" w:hAnsi="Times New Roman" w:cs="Times New Roman"/>
                <w:b/>
                <w:bCs/>
                <w:szCs w:val="24"/>
              </w:rPr>
              <w:t>Заказчик</w:t>
            </w:r>
            <w:r>
              <w:rPr>
                <w:rFonts w:ascii="Times New Roman" w:hAnsi="Times New Roman" w:cs="Times New Roman"/>
                <w:b/>
                <w:bCs/>
                <w:szCs w:val="24"/>
                <w:lang w:val="ru-RU"/>
              </w:rPr>
              <w:t>:</w:t>
            </w:r>
          </w:p>
          <w:p w14:paraId="08C0A679" w14:textId="77777777" w:rsidR="00EB64C3" w:rsidRDefault="00EB64C3" w:rsidP="0045279C">
            <w:pPr>
              <w:spacing w:after="0"/>
              <w:jc w:val="both"/>
              <w:rPr>
                <w:rFonts w:ascii="Times New Roman" w:eastAsia="Times New Roman" w:hAnsi="Times New Roman" w:cs="Times New Roman"/>
                <w:b/>
                <w:szCs w:val="24"/>
                <w:lang w:val="ru-RU"/>
              </w:rPr>
            </w:pPr>
          </w:p>
          <w:p w14:paraId="61BF2B4C" w14:textId="77777777" w:rsidR="00EB64C3" w:rsidRDefault="00EB64C3" w:rsidP="0045279C">
            <w:pPr>
              <w:spacing w:after="0"/>
              <w:jc w:val="both"/>
              <w:rPr>
                <w:rFonts w:ascii="Times New Roman" w:eastAsia="Times New Roman" w:hAnsi="Times New Roman" w:cs="Times New Roman"/>
                <w:b/>
                <w:szCs w:val="24"/>
                <w:lang w:val="ru-RU"/>
              </w:rPr>
            </w:pPr>
          </w:p>
          <w:p w14:paraId="7DECFD6A" w14:textId="77777777" w:rsidR="00EB64C3" w:rsidRDefault="00EB64C3" w:rsidP="0045279C">
            <w:pPr>
              <w:spacing w:after="0"/>
              <w:jc w:val="both"/>
              <w:rPr>
                <w:rFonts w:ascii="Times New Roman" w:eastAsia="Times New Roman" w:hAnsi="Times New Roman" w:cs="Times New Roman"/>
                <w:b/>
                <w:szCs w:val="24"/>
                <w:lang w:val="ru-RU"/>
              </w:rPr>
            </w:pPr>
          </w:p>
          <w:p w14:paraId="07C2C08D" w14:textId="77777777" w:rsidR="00EB64C3" w:rsidRDefault="00EB64C3" w:rsidP="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1F1C3B6F"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920DAD5"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C77D820"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3CAB06B0"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082C5739"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281ACB8C"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26FF8949"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34427DAD"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75DC2C9D"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AA869EA"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49F3F89E"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2F95B199"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CCAF926"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31C4F3FB"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6BD0C178"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016D67F3" w14:textId="77777777" w:rsidR="00EB64C3" w:rsidRDefault="00EB64C3" w:rsidP="00854515">
      <w:pPr>
        <w:spacing w:after="0"/>
        <w:ind w:firstLine="709"/>
        <w:jc w:val="right"/>
        <w:rPr>
          <w:rFonts w:ascii="Times New Roman" w:eastAsia="Times New Roman" w:hAnsi="Times New Roman" w:cs="Times New Roman"/>
          <w:b/>
          <w:szCs w:val="24"/>
          <w:lang w:val="ru-RU"/>
        </w:rPr>
      </w:pPr>
    </w:p>
    <w:p w14:paraId="5D398FDF" w14:textId="77777777" w:rsidR="00EB64C3" w:rsidRDefault="00EB64C3" w:rsidP="00854515">
      <w:pPr>
        <w:spacing w:after="0"/>
        <w:ind w:firstLine="709"/>
        <w:jc w:val="right"/>
        <w:rPr>
          <w:rFonts w:ascii="Times New Roman" w:eastAsia="Times New Roman" w:hAnsi="Times New Roman" w:cs="Times New Roman"/>
          <w:b/>
          <w:szCs w:val="24"/>
          <w:lang w:val="ru-RU"/>
        </w:rPr>
      </w:pPr>
    </w:p>
    <w:p w14:paraId="1361D5C4" w14:textId="0E58336D" w:rsidR="00854515" w:rsidRDefault="00854515" w:rsidP="00854515">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2</w:t>
      </w:r>
    </w:p>
    <w:p w14:paraId="2B527195" w14:textId="77777777" w:rsidR="00854515" w:rsidRDefault="00854515" w:rsidP="00854515">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14DC2F82" w14:textId="77777777" w:rsidR="00854515" w:rsidRDefault="00854515" w:rsidP="00854515">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1E6CF4D8" w14:textId="77777777" w:rsidR="00B47277" w:rsidRPr="00076914" w:rsidRDefault="00B47277" w:rsidP="00173485">
      <w:pPr>
        <w:spacing w:before="160" w:after="80"/>
        <w:jc w:val="both"/>
        <w:rPr>
          <w:rFonts w:ascii="Times New Roman" w:hAnsi="Times New Roman" w:cs="Times New Roman"/>
          <w:szCs w:val="24"/>
          <w:lang w:val="ru-RU"/>
        </w:rPr>
      </w:pPr>
    </w:p>
    <w:p w14:paraId="54F9D1D1" w14:textId="77777777" w:rsidR="00B47277" w:rsidRPr="00076914" w:rsidRDefault="00B90D3D" w:rsidP="00854515">
      <w:pPr>
        <w:spacing w:after="0"/>
        <w:ind w:firstLine="709"/>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Перечень, состав и периодичность выполнения работ по санитарному содержанию общего имущества, придомовой территории, дорог, дорожек, парковочных зон и элементов благоустройства</w:t>
      </w:r>
    </w:p>
    <w:p w14:paraId="0EF3267B" w14:textId="77777777" w:rsidR="00B47277" w:rsidRPr="00076914" w:rsidRDefault="00B47277" w:rsidP="00173485">
      <w:pPr>
        <w:spacing w:after="0"/>
        <w:ind w:firstLine="709"/>
        <w:jc w:val="both"/>
        <w:rPr>
          <w:rFonts w:ascii="Times New Roman" w:hAnsi="Times New Roman" w:cs="Times New Roman"/>
          <w:b/>
          <w:bCs/>
          <w:szCs w:val="24"/>
          <w:lang w:val="ru-RU"/>
        </w:rPr>
      </w:pPr>
    </w:p>
    <w:p w14:paraId="2117F13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Настоящее приложение устанавливает стандарт санитарного содержания жилой части многоквартирного дома и придомовой территории. Периодичность сформулирована как исполнимый сервисный стандарт: где требуется постоянное поддержание чистоты, используется режим «по мере загрязнения» и «ежедневный визуальный контроль».</w:t>
      </w:r>
    </w:p>
    <w:tbl>
      <w:tblPr>
        <w:tblStyle w:val="af9"/>
        <w:tblW w:w="0" w:type="auto"/>
        <w:jc w:val="center"/>
        <w:tblLook w:val="04A0" w:firstRow="1" w:lastRow="0" w:firstColumn="1" w:lastColumn="0" w:noHBand="0" w:noVBand="1"/>
      </w:tblPr>
      <w:tblGrid>
        <w:gridCol w:w="402"/>
        <w:gridCol w:w="2513"/>
        <w:gridCol w:w="4111"/>
        <w:gridCol w:w="2773"/>
      </w:tblGrid>
      <w:tr w:rsidR="00B47277" w:rsidRPr="00076914" w14:paraId="2F591B1E" w14:textId="77777777" w:rsidTr="00854515">
        <w:trPr>
          <w:jc w:val="center"/>
        </w:trPr>
        <w:tc>
          <w:tcPr>
            <w:tcW w:w="402" w:type="dxa"/>
            <w:tcMar>
              <w:top w:w="60" w:type="dxa"/>
              <w:left w:w="80" w:type="dxa"/>
              <w:bottom w:w="60" w:type="dxa"/>
              <w:right w:w="80" w:type="dxa"/>
            </w:tcMar>
            <w:vAlign w:val="center"/>
          </w:tcPr>
          <w:p w14:paraId="2E8D64C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2513" w:type="dxa"/>
            <w:tcMar>
              <w:top w:w="60" w:type="dxa"/>
              <w:left w:w="80" w:type="dxa"/>
              <w:bottom w:w="60" w:type="dxa"/>
              <w:right w:w="80" w:type="dxa"/>
            </w:tcMar>
            <w:vAlign w:val="center"/>
          </w:tcPr>
          <w:p w14:paraId="015F2C8A" w14:textId="77777777" w:rsidR="00B47277" w:rsidRPr="00076914" w:rsidRDefault="00B90D3D" w:rsidP="00854515">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Объект / зона</w:t>
            </w:r>
          </w:p>
        </w:tc>
        <w:tc>
          <w:tcPr>
            <w:tcW w:w="4111" w:type="dxa"/>
            <w:tcMar>
              <w:top w:w="60" w:type="dxa"/>
              <w:left w:w="80" w:type="dxa"/>
              <w:bottom w:w="60" w:type="dxa"/>
              <w:right w:w="80" w:type="dxa"/>
            </w:tcMar>
            <w:vAlign w:val="center"/>
          </w:tcPr>
          <w:p w14:paraId="3B3C573E" w14:textId="77777777" w:rsidR="00B47277" w:rsidRPr="00076914" w:rsidRDefault="00B90D3D" w:rsidP="00854515">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Состав работ</w:t>
            </w:r>
          </w:p>
        </w:tc>
        <w:tc>
          <w:tcPr>
            <w:tcW w:w="2773" w:type="dxa"/>
            <w:tcMar>
              <w:top w:w="60" w:type="dxa"/>
              <w:left w:w="80" w:type="dxa"/>
              <w:bottom w:w="60" w:type="dxa"/>
              <w:right w:w="80" w:type="dxa"/>
            </w:tcMar>
            <w:vAlign w:val="center"/>
          </w:tcPr>
          <w:p w14:paraId="14EBA657" w14:textId="77777777" w:rsidR="00B47277" w:rsidRPr="00076914" w:rsidRDefault="00B90D3D" w:rsidP="00854515">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Периодичность</w:t>
            </w:r>
          </w:p>
        </w:tc>
      </w:tr>
      <w:tr w:rsidR="00B47277" w:rsidRPr="006758F9" w14:paraId="79B0916C" w14:textId="77777777" w:rsidTr="00854515">
        <w:trPr>
          <w:jc w:val="center"/>
        </w:trPr>
        <w:tc>
          <w:tcPr>
            <w:tcW w:w="402" w:type="dxa"/>
            <w:tcMar>
              <w:top w:w="60" w:type="dxa"/>
              <w:left w:w="80" w:type="dxa"/>
              <w:bottom w:w="60" w:type="dxa"/>
              <w:right w:w="80" w:type="dxa"/>
            </w:tcMar>
            <w:vAlign w:val="center"/>
          </w:tcPr>
          <w:p w14:paraId="08721AA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2513" w:type="dxa"/>
            <w:tcMar>
              <w:top w:w="60" w:type="dxa"/>
              <w:left w:w="80" w:type="dxa"/>
              <w:bottom w:w="60" w:type="dxa"/>
              <w:right w:w="80" w:type="dxa"/>
            </w:tcMar>
            <w:vAlign w:val="center"/>
          </w:tcPr>
          <w:p w14:paraId="1C7445F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Входные группы, лобби, зоны рецепции и консьержа</w:t>
            </w:r>
          </w:p>
        </w:tc>
        <w:tc>
          <w:tcPr>
            <w:tcW w:w="4111" w:type="dxa"/>
            <w:tcMar>
              <w:top w:w="60" w:type="dxa"/>
              <w:left w:w="80" w:type="dxa"/>
              <w:bottom w:w="60" w:type="dxa"/>
              <w:right w:w="80" w:type="dxa"/>
            </w:tcMar>
            <w:vAlign w:val="center"/>
          </w:tcPr>
          <w:p w14:paraId="33ACE66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Комплексная поддерживающая уборка полов, ковровых зон, дверей, стеклянных поверхностей входной группы, стоек рецепции, турникетных и проходных зон; точечная уборка по мере загрязнения в течение дня</w:t>
            </w:r>
          </w:p>
        </w:tc>
        <w:tc>
          <w:tcPr>
            <w:tcW w:w="2773" w:type="dxa"/>
            <w:tcMar>
              <w:top w:w="60" w:type="dxa"/>
              <w:left w:w="80" w:type="dxa"/>
              <w:bottom w:w="60" w:type="dxa"/>
              <w:right w:w="80" w:type="dxa"/>
            </w:tcMar>
            <w:vAlign w:val="center"/>
          </w:tcPr>
          <w:p w14:paraId="0B0FD6D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а также дополнительно по мере загрязнения и в часы пик</w:t>
            </w:r>
          </w:p>
        </w:tc>
      </w:tr>
      <w:tr w:rsidR="00B47277" w:rsidRPr="006758F9" w14:paraId="2D5E7CF8" w14:textId="77777777" w:rsidTr="00854515">
        <w:trPr>
          <w:jc w:val="center"/>
        </w:trPr>
        <w:tc>
          <w:tcPr>
            <w:tcW w:w="402" w:type="dxa"/>
            <w:tcMar>
              <w:top w:w="60" w:type="dxa"/>
              <w:left w:w="80" w:type="dxa"/>
              <w:bottom w:w="60" w:type="dxa"/>
              <w:right w:w="80" w:type="dxa"/>
            </w:tcMar>
            <w:vAlign w:val="center"/>
          </w:tcPr>
          <w:p w14:paraId="05C7CE5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2513" w:type="dxa"/>
            <w:tcMar>
              <w:top w:w="60" w:type="dxa"/>
              <w:left w:w="80" w:type="dxa"/>
              <w:bottom w:w="60" w:type="dxa"/>
              <w:right w:w="80" w:type="dxa"/>
            </w:tcMar>
            <w:vAlign w:val="center"/>
          </w:tcPr>
          <w:p w14:paraId="5D441EB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Лестничные площадки и марши нижних 2 этажей</w:t>
            </w:r>
          </w:p>
        </w:tc>
        <w:tc>
          <w:tcPr>
            <w:tcW w:w="4111" w:type="dxa"/>
            <w:tcMar>
              <w:top w:w="60" w:type="dxa"/>
              <w:left w:w="80" w:type="dxa"/>
              <w:bottom w:w="60" w:type="dxa"/>
              <w:right w:w="80" w:type="dxa"/>
            </w:tcMar>
            <w:vAlign w:val="center"/>
          </w:tcPr>
          <w:p w14:paraId="195C6D3D"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уборка полов, удаление следов грязи и реагентов, точечная протирка поручней и плинтусов</w:t>
            </w:r>
          </w:p>
        </w:tc>
        <w:tc>
          <w:tcPr>
            <w:tcW w:w="2773" w:type="dxa"/>
            <w:tcMar>
              <w:top w:w="60" w:type="dxa"/>
              <w:left w:w="80" w:type="dxa"/>
              <w:bottom w:w="60" w:type="dxa"/>
              <w:right w:w="80" w:type="dxa"/>
            </w:tcMar>
            <w:vAlign w:val="center"/>
          </w:tcPr>
          <w:p w14:paraId="09D78D9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дополнительно — по мере загрязнения</w:t>
            </w:r>
          </w:p>
        </w:tc>
      </w:tr>
      <w:tr w:rsidR="00B47277" w:rsidRPr="006758F9" w14:paraId="2B5A33C9" w14:textId="77777777" w:rsidTr="00854515">
        <w:trPr>
          <w:jc w:val="center"/>
        </w:trPr>
        <w:tc>
          <w:tcPr>
            <w:tcW w:w="402" w:type="dxa"/>
            <w:tcMar>
              <w:top w:w="60" w:type="dxa"/>
              <w:left w:w="80" w:type="dxa"/>
              <w:bottom w:w="60" w:type="dxa"/>
              <w:right w:w="80" w:type="dxa"/>
            </w:tcMar>
            <w:vAlign w:val="center"/>
          </w:tcPr>
          <w:p w14:paraId="1CECFDA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2513" w:type="dxa"/>
            <w:tcMar>
              <w:top w:w="60" w:type="dxa"/>
              <w:left w:w="80" w:type="dxa"/>
              <w:bottom w:w="60" w:type="dxa"/>
              <w:right w:w="80" w:type="dxa"/>
            </w:tcMar>
            <w:vAlign w:val="center"/>
          </w:tcPr>
          <w:p w14:paraId="4ACBB50D"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Лестничные площадки и марши выше 2 этажа</w:t>
            </w:r>
          </w:p>
        </w:tc>
        <w:tc>
          <w:tcPr>
            <w:tcW w:w="4111" w:type="dxa"/>
            <w:tcMar>
              <w:top w:w="60" w:type="dxa"/>
              <w:left w:w="80" w:type="dxa"/>
              <w:bottom w:w="60" w:type="dxa"/>
              <w:right w:w="80" w:type="dxa"/>
            </w:tcMar>
            <w:vAlign w:val="center"/>
          </w:tcPr>
          <w:p w14:paraId="03ED953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уборка полов и удаление локальных загрязнений</w:t>
            </w:r>
          </w:p>
        </w:tc>
        <w:tc>
          <w:tcPr>
            <w:tcW w:w="2773" w:type="dxa"/>
            <w:tcMar>
              <w:top w:w="60" w:type="dxa"/>
              <w:left w:w="80" w:type="dxa"/>
              <w:bottom w:w="60" w:type="dxa"/>
              <w:right w:w="80" w:type="dxa"/>
            </w:tcMar>
            <w:vAlign w:val="center"/>
          </w:tcPr>
          <w:p w14:paraId="4C81D1C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1 раза в день, дополнительно — по мере загрязнения</w:t>
            </w:r>
          </w:p>
        </w:tc>
      </w:tr>
      <w:tr w:rsidR="00B47277" w:rsidRPr="006758F9" w14:paraId="3B5B2060" w14:textId="77777777" w:rsidTr="00854515">
        <w:trPr>
          <w:jc w:val="center"/>
        </w:trPr>
        <w:tc>
          <w:tcPr>
            <w:tcW w:w="402" w:type="dxa"/>
            <w:tcMar>
              <w:top w:w="60" w:type="dxa"/>
              <w:left w:w="80" w:type="dxa"/>
              <w:bottom w:w="60" w:type="dxa"/>
              <w:right w:w="80" w:type="dxa"/>
            </w:tcMar>
            <w:vAlign w:val="center"/>
          </w:tcPr>
          <w:p w14:paraId="3E81741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2513" w:type="dxa"/>
            <w:tcMar>
              <w:top w:w="60" w:type="dxa"/>
              <w:left w:w="80" w:type="dxa"/>
              <w:bottom w:w="60" w:type="dxa"/>
              <w:right w:w="80" w:type="dxa"/>
            </w:tcMar>
            <w:vAlign w:val="center"/>
          </w:tcPr>
          <w:p w14:paraId="074FA0E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Лестничные площадки и марши</w:t>
            </w:r>
          </w:p>
        </w:tc>
        <w:tc>
          <w:tcPr>
            <w:tcW w:w="4111" w:type="dxa"/>
            <w:tcMar>
              <w:top w:w="60" w:type="dxa"/>
              <w:left w:w="80" w:type="dxa"/>
              <w:bottom w:w="60" w:type="dxa"/>
              <w:right w:w="80" w:type="dxa"/>
            </w:tcMar>
            <w:vAlign w:val="center"/>
          </w:tcPr>
          <w:p w14:paraId="14DC6BC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Полная влажная уборка с мытьём покрытий, плинтусов и доступных вертикальных поверхностей</w:t>
            </w:r>
          </w:p>
        </w:tc>
        <w:tc>
          <w:tcPr>
            <w:tcW w:w="2773" w:type="dxa"/>
            <w:tcMar>
              <w:top w:w="60" w:type="dxa"/>
              <w:left w:w="80" w:type="dxa"/>
              <w:bottom w:w="60" w:type="dxa"/>
              <w:right w:w="80" w:type="dxa"/>
            </w:tcMar>
            <w:vAlign w:val="center"/>
          </w:tcPr>
          <w:p w14:paraId="671F6B1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1 раза в день</w:t>
            </w:r>
          </w:p>
        </w:tc>
      </w:tr>
      <w:tr w:rsidR="00B47277" w:rsidRPr="006758F9" w14:paraId="78EBFC75" w14:textId="77777777" w:rsidTr="00854515">
        <w:trPr>
          <w:jc w:val="center"/>
        </w:trPr>
        <w:tc>
          <w:tcPr>
            <w:tcW w:w="402" w:type="dxa"/>
            <w:tcMar>
              <w:top w:w="60" w:type="dxa"/>
              <w:left w:w="80" w:type="dxa"/>
              <w:bottom w:w="60" w:type="dxa"/>
              <w:right w:w="80" w:type="dxa"/>
            </w:tcMar>
            <w:vAlign w:val="center"/>
          </w:tcPr>
          <w:p w14:paraId="31F5DB5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2513" w:type="dxa"/>
            <w:tcMar>
              <w:top w:w="60" w:type="dxa"/>
              <w:left w:w="80" w:type="dxa"/>
              <w:bottom w:w="60" w:type="dxa"/>
              <w:right w:w="80" w:type="dxa"/>
            </w:tcMar>
            <w:vAlign w:val="center"/>
          </w:tcPr>
          <w:p w14:paraId="3FED6C7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Кабины лифтов</w:t>
            </w:r>
          </w:p>
        </w:tc>
        <w:tc>
          <w:tcPr>
            <w:tcW w:w="4111" w:type="dxa"/>
            <w:tcMar>
              <w:top w:w="60" w:type="dxa"/>
              <w:left w:w="80" w:type="dxa"/>
              <w:bottom w:w="60" w:type="dxa"/>
              <w:right w:w="80" w:type="dxa"/>
            </w:tcMar>
            <w:vAlign w:val="center"/>
          </w:tcPr>
          <w:p w14:paraId="1267818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Мытьё пола, удаление следов обуви, реагентов и мусора; точечная уборка в течение дня</w:t>
            </w:r>
          </w:p>
        </w:tc>
        <w:tc>
          <w:tcPr>
            <w:tcW w:w="2773" w:type="dxa"/>
            <w:tcMar>
              <w:top w:w="60" w:type="dxa"/>
              <w:left w:w="80" w:type="dxa"/>
              <w:bottom w:w="60" w:type="dxa"/>
              <w:right w:w="80" w:type="dxa"/>
            </w:tcMar>
            <w:vAlign w:val="center"/>
          </w:tcPr>
          <w:p w14:paraId="27E0DF8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дополнительно — по мере загрязнения</w:t>
            </w:r>
          </w:p>
        </w:tc>
      </w:tr>
      <w:tr w:rsidR="00B47277" w:rsidRPr="006758F9" w14:paraId="4CE06179" w14:textId="77777777" w:rsidTr="00854515">
        <w:trPr>
          <w:jc w:val="center"/>
        </w:trPr>
        <w:tc>
          <w:tcPr>
            <w:tcW w:w="402" w:type="dxa"/>
            <w:tcMar>
              <w:top w:w="60" w:type="dxa"/>
              <w:left w:w="80" w:type="dxa"/>
              <w:bottom w:w="60" w:type="dxa"/>
              <w:right w:w="80" w:type="dxa"/>
            </w:tcMar>
            <w:vAlign w:val="center"/>
          </w:tcPr>
          <w:p w14:paraId="1040FA1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2513" w:type="dxa"/>
            <w:tcMar>
              <w:top w:w="60" w:type="dxa"/>
              <w:left w:w="80" w:type="dxa"/>
              <w:bottom w:w="60" w:type="dxa"/>
              <w:right w:w="80" w:type="dxa"/>
            </w:tcMar>
            <w:vAlign w:val="center"/>
          </w:tcPr>
          <w:p w14:paraId="27C7C35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Кабины лифтов</w:t>
            </w:r>
          </w:p>
        </w:tc>
        <w:tc>
          <w:tcPr>
            <w:tcW w:w="4111" w:type="dxa"/>
            <w:tcMar>
              <w:top w:w="60" w:type="dxa"/>
              <w:left w:w="80" w:type="dxa"/>
              <w:bottom w:w="60" w:type="dxa"/>
              <w:right w:w="80" w:type="dxa"/>
            </w:tcMar>
            <w:vAlign w:val="center"/>
          </w:tcPr>
          <w:p w14:paraId="359D98CD"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протирка стен, зеркал, дверей, кнопочных панелей, поручней, плафонов, потолков и декоративных элементов</w:t>
            </w:r>
          </w:p>
        </w:tc>
        <w:tc>
          <w:tcPr>
            <w:tcW w:w="2773" w:type="dxa"/>
            <w:tcMar>
              <w:top w:w="60" w:type="dxa"/>
              <w:left w:w="80" w:type="dxa"/>
              <w:bottom w:w="60" w:type="dxa"/>
              <w:right w:w="80" w:type="dxa"/>
            </w:tcMar>
            <w:vAlign w:val="center"/>
          </w:tcPr>
          <w:p w14:paraId="79FBD32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1 раза в день</w:t>
            </w:r>
          </w:p>
        </w:tc>
      </w:tr>
      <w:tr w:rsidR="00B47277" w:rsidRPr="006758F9" w14:paraId="40EE3C28" w14:textId="77777777" w:rsidTr="00854515">
        <w:trPr>
          <w:jc w:val="center"/>
        </w:trPr>
        <w:tc>
          <w:tcPr>
            <w:tcW w:w="402" w:type="dxa"/>
            <w:tcMar>
              <w:top w:w="60" w:type="dxa"/>
              <w:left w:w="80" w:type="dxa"/>
              <w:bottom w:w="60" w:type="dxa"/>
              <w:right w:w="80" w:type="dxa"/>
            </w:tcMar>
            <w:vAlign w:val="center"/>
          </w:tcPr>
          <w:p w14:paraId="570844C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2513" w:type="dxa"/>
            <w:tcMar>
              <w:top w:w="60" w:type="dxa"/>
              <w:left w:w="80" w:type="dxa"/>
              <w:bottom w:w="60" w:type="dxa"/>
              <w:right w:w="80" w:type="dxa"/>
            </w:tcMar>
            <w:vAlign w:val="center"/>
          </w:tcPr>
          <w:p w14:paraId="7343A71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Лифтовые холлы, приквартирные холлы, коридоры</w:t>
            </w:r>
          </w:p>
        </w:tc>
        <w:tc>
          <w:tcPr>
            <w:tcW w:w="4111" w:type="dxa"/>
            <w:tcMar>
              <w:top w:w="60" w:type="dxa"/>
              <w:left w:w="80" w:type="dxa"/>
              <w:bottom w:w="60" w:type="dxa"/>
              <w:right w:w="80" w:type="dxa"/>
            </w:tcMar>
            <w:vAlign w:val="center"/>
          </w:tcPr>
          <w:p w14:paraId="056DEF8E"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уборка полов, локальная протирка стекла, зеркал, навигации, декоративных панелей, поручней и дверных ручек</w:t>
            </w:r>
          </w:p>
        </w:tc>
        <w:tc>
          <w:tcPr>
            <w:tcW w:w="2773" w:type="dxa"/>
            <w:tcMar>
              <w:top w:w="60" w:type="dxa"/>
              <w:left w:w="80" w:type="dxa"/>
              <w:bottom w:w="60" w:type="dxa"/>
              <w:right w:w="80" w:type="dxa"/>
            </w:tcMar>
            <w:vAlign w:val="center"/>
          </w:tcPr>
          <w:p w14:paraId="658BD81A"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в зоне входов и первых этажей; не реже 1 раза в день на типовых этажах</w:t>
            </w:r>
          </w:p>
        </w:tc>
      </w:tr>
      <w:tr w:rsidR="00B47277" w:rsidRPr="006758F9" w14:paraId="6913BC81" w14:textId="77777777" w:rsidTr="00854515">
        <w:trPr>
          <w:jc w:val="center"/>
        </w:trPr>
        <w:tc>
          <w:tcPr>
            <w:tcW w:w="402" w:type="dxa"/>
            <w:tcMar>
              <w:top w:w="60" w:type="dxa"/>
              <w:left w:w="80" w:type="dxa"/>
              <w:bottom w:w="60" w:type="dxa"/>
              <w:right w:w="80" w:type="dxa"/>
            </w:tcMar>
            <w:vAlign w:val="center"/>
          </w:tcPr>
          <w:p w14:paraId="0E8694C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2513" w:type="dxa"/>
            <w:tcMar>
              <w:top w:w="60" w:type="dxa"/>
              <w:left w:w="80" w:type="dxa"/>
              <w:bottom w:w="60" w:type="dxa"/>
              <w:right w:w="80" w:type="dxa"/>
            </w:tcMar>
            <w:vAlign w:val="center"/>
          </w:tcPr>
          <w:p w14:paraId="5C06BD1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Лифтовые холлы</w:t>
            </w:r>
          </w:p>
        </w:tc>
        <w:tc>
          <w:tcPr>
            <w:tcW w:w="4111" w:type="dxa"/>
            <w:tcMar>
              <w:top w:w="60" w:type="dxa"/>
              <w:left w:w="80" w:type="dxa"/>
              <w:bottom w:w="60" w:type="dxa"/>
              <w:right w:w="80" w:type="dxa"/>
            </w:tcMar>
            <w:vAlign w:val="center"/>
          </w:tcPr>
          <w:p w14:paraId="0990B53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Влажная протирка панелей вызова, указателей, навигации, почтовых </w:t>
            </w:r>
            <w:r w:rsidRPr="00076914">
              <w:rPr>
                <w:rFonts w:ascii="Times New Roman" w:eastAsia="Times New Roman" w:hAnsi="Times New Roman" w:cs="Times New Roman"/>
                <w:szCs w:val="24"/>
                <w:lang w:val="ru-RU"/>
              </w:rPr>
              <w:lastRenderedPageBreak/>
              <w:t>панелей и иных контактных поверхностей</w:t>
            </w:r>
          </w:p>
        </w:tc>
        <w:tc>
          <w:tcPr>
            <w:tcW w:w="2773" w:type="dxa"/>
            <w:tcMar>
              <w:top w:w="60" w:type="dxa"/>
              <w:left w:w="80" w:type="dxa"/>
              <w:bottom w:w="60" w:type="dxa"/>
              <w:right w:w="80" w:type="dxa"/>
            </w:tcMar>
            <w:vAlign w:val="center"/>
          </w:tcPr>
          <w:p w14:paraId="0F847F49"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не реже 1 раза в день</w:t>
            </w:r>
          </w:p>
        </w:tc>
      </w:tr>
      <w:tr w:rsidR="00B47277" w:rsidRPr="006758F9" w14:paraId="1333DC2E" w14:textId="77777777" w:rsidTr="00854515">
        <w:trPr>
          <w:jc w:val="center"/>
        </w:trPr>
        <w:tc>
          <w:tcPr>
            <w:tcW w:w="402" w:type="dxa"/>
            <w:tcMar>
              <w:top w:w="60" w:type="dxa"/>
              <w:left w:w="80" w:type="dxa"/>
              <w:bottom w:w="60" w:type="dxa"/>
              <w:right w:w="80" w:type="dxa"/>
            </w:tcMar>
            <w:vAlign w:val="center"/>
          </w:tcPr>
          <w:p w14:paraId="3533886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2513" w:type="dxa"/>
            <w:tcMar>
              <w:top w:w="60" w:type="dxa"/>
              <w:left w:w="80" w:type="dxa"/>
              <w:bottom w:w="60" w:type="dxa"/>
              <w:right w:w="80" w:type="dxa"/>
            </w:tcMar>
            <w:vAlign w:val="center"/>
          </w:tcPr>
          <w:p w14:paraId="1505256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Лестничные клетки, чердачные лестницы, шкафы электрощитков и слаботочных систем</w:t>
            </w:r>
          </w:p>
        </w:tc>
        <w:tc>
          <w:tcPr>
            <w:tcW w:w="4111" w:type="dxa"/>
            <w:tcMar>
              <w:top w:w="60" w:type="dxa"/>
              <w:left w:w="80" w:type="dxa"/>
              <w:bottom w:w="60" w:type="dxa"/>
              <w:right w:w="80" w:type="dxa"/>
            </w:tcMar>
            <w:vAlign w:val="center"/>
          </w:tcPr>
          <w:p w14:paraId="01787A3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Удаление пыли, влажная протирка доступных поверхностей, дверей шкафов и технических ниш</w:t>
            </w:r>
          </w:p>
        </w:tc>
        <w:tc>
          <w:tcPr>
            <w:tcW w:w="2773" w:type="dxa"/>
            <w:tcMar>
              <w:top w:w="60" w:type="dxa"/>
              <w:left w:w="80" w:type="dxa"/>
              <w:bottom w:w="60" w:type="dxa"/>
              <w:right w:w="80" w:type="dxa"/>
            </w:tcMar>
            <w:vAlign w:val="center"/>
          </w:tcPr>
          <w:p w14:paraId="05F4963A"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неделю</w:t>
            </w:r>
          </w:p>
        </w:tc>
      </w:tr>
      <w:tr w:rsidR="00B47277" w:rsidRPr="006758F9" w14:paraId="08C4BEBC" w14:textId="77777777" w:rsidTr="00854515">
        <w:trPr>
          <w:jc w:val="center"/>
        </w:trPr>
        <w:tc>
          <w:tcPr>
            <w:tcW w:w="402" w:type="dxa"/>
            <w:tcMar>
              <w:top w:w="60" w:type="dxa"/>
              <w:left w:w="80" w:type="dxa"/>
              <w:bottom w:w="60" w:type="dxa"/>
              <w:right w:w="80" w:type="dxa"/>
            </w:tcMar>
            <w:vAlign w:val="center"/>
          </w:tcPr>
          <w:p w14:paraId="47929D0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10</w:t>
            </w:r>
          </w:p>
        </w:tc>
        <w:tc>
          <w:tcPr>
            <w:tcW w:w="2513" w:type="dxa"/>
            <w:tcMar>
              <w:top w:w="60" w:type="dxa"/>
              <w:left w:w="80" w:type="dxa"/>
              <w:bottom w:w="60" w:type="dxa"/>
              <w:right w:w="80" w:type="dxa"/>
            </w:tcMar>
            <w:vAlign w:val="center"/>
          </w:tcPr>
          <w:p w14:paraId="5E9EAE4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Подоконники, отопительные приборы, декоративные горизонтальные поверхности МОП</w:t>
            </w:r>
          </w:p>
        </w:tc>
        <w:tc>
          <w:tcPr>
            <w:tcW w:w="4111" w:type="dxa"/>
            <w:tcMar>
              <w:top w:w="60" w:type="dxa"/>
              <w:left w:w="80" w:type="dxa"/>
              <w:bottom w:w="60" w:type="dxa"/>
              <w:right w:w="80" w:type="dxa"/>
            </w:tcMar>
            <w:vAlign w:val="center"/>
          </w:tcPr>
          <w:p w14:paraId="088FACB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протирка и удаление пыли</w:t>
            </w:r>
          </w:p>
        </w:tc>
        <w:tc>
          <w:tcPr>
            <w:tcW w:w="2773" w:type="dxa"/>
            <w:tcMar>
              <w:top w:w="60" w:type="dxa"/>
              <w:left w:w="80" w:type="dxa"/>
              <w:bottom w:w="60" w:type="dxa"/>
              <w:right w:w="80" w:type="dxa"/>
            </w:tcMar>
            <w:vAlign w:val="center"/>
          </w:tcPr>
          <w:p w14:paraId="0AE1855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неделю</w:t>
            </w:r>
          </w:p>
        </w:tc>
      </w:tr>
      <w:tr w:rsidR="00B47277" w:rsidRPr="006758F9" w14:paraId="76F0582D" w14:textId="77777777" w:rsidTr="00854515">
        <w:trPr>
          <w:jc w:val="center"/>
        </w:trPr>
        <w:tc>
          <w:tcPr>
            <w:tcW w:w="402" w:type="dxa"/>
            <w:tcMar>
              <w:top w:w="60" w:type="dxa"/>
              <w:left w:w="80" w:type="dxa"/>
              <w:bottom w:w="60" w:type="dxa"/>
              <w:right w:w="80" w:type="dxa"/>
            </w:tcMar>
            <w:vAlign w:val="center"/>
          </w:tcPr>
          <w:p w14:paraId="7ED5F64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11</w:t>
            </w:r>
          </w:p>
        </w:tc>
        <w:tc>
          <w:tcPr>
            <w:tcW w:w="2513" w:type="dxa"/>
            <w:tcMar>
              <w:top w:w="60" w:type="dxa"/>
              <w:left w:w="80" w:type="dxa"/>
              <w:bottom w:w="60" w:type="dxa"/>
              <w:right w:w="80" w:type="dxa"/>
            </w:tcMar>
            <w:vAlign w:val="center"/>
          </w:tcPr>
          <w:p w14:paraId="7155122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Остекление входных групп, витражи, зеркала, металлические и декоративные поверхности</w:t>
            </w:r>
          </w:p>
        </w:tc>
        <w:tc>
          <w:tcPr>
            <w:tcW w:w="4111" w:type="dxa"/>
            <w:tcMar>
              <w:top w:w="60" w:type="dxa"/>
              <w:left w:w="80" w:type="dxa"/>
              <w:bottom w:w="60" w:type="dxa"/>
              <w:right w:w="80" w:type="dxa"/>
            </w:tcMar>
            <w:vAlign w:val="center"/>
          </w:tcPr>
          <w:p w14:paraId="67A6236E"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Мойка и протирка остекления на доступной высоте, зеркал, нержавеющих элементов, декоративных панелей, навигации и табличек</w:t>
            </w:r>
          </w:p>
        </w:tc>
        <w:tc>
          <w:tcPr>
            <w:tcW w:w="2773" w:type="dxa"/>
            <w:tcMar>
              <w:top w:w="60" w:type="dxa"/>
              <w:left w:w="80" w:type="dxa"/>
              <w:bottom w:w="60" w:type="dxa"/>
              <w:right w:w="80" w:type="dxa"/>
            </w:tcMar>
            <w:vAlign w:val="center"/>
          </w:tcPr>
          <w:p w14:paraId="6BAA14E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3 раз в неделю; точечная протирка следов и отпечатков — ежедневно</w:t>
            </w:r>
          </w:p>
        </w:tc>
      </w:tr>
      <w:tr w:rsidR="00B47277" w:rsidRPr="006758F9" w14:paraId="47EB51C7" w14:textId="77777777" w:rsidTr="00854515">
        <w:trPr>
          <w:jc w:val="center"/>
        </w:trPr>
        <w:tc>
          <w:tcPr>
            <w:tcW w:w="402" w:type="dxa"/>
            <w:tcMar>
              <w:top w:w="60" w:type="dxa"/>
              <w:left w:w="80" w:type="dxa"/>
              <w:bottom w:w="60" w:type="dxa"/>
              <w:right w:w="80" w:type="dxa"/>
            </w:tcMar>
            <w:vAlign w:val="center"/>
          </w:tcPr>
          <w:p w14:paraId="7D739F2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12</w:t>
            </w:r>
          </w:p>
        </w:tc>
        <w:tc>
          <w:tcPr>
            <w:tcW w:w="2513" w:type="dxa"/>
            <w:tcMar>
              <w:top w:w="60" w:type="dxa"/>
              <w:left w:w="80" w:type="dxa"/>
              <w:bottom w:w="60" w:type="dxa"/>
              <w:right w:w="80" w:type="dxa"/>
            </w:tcMar>
            <w:vAlign w:val="center"/>
          </w:tcPr>
          <w:p w14:paraId="57AE395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Санузлы входных групп, мебель ресепшена</w:t>
            </w:r>
          </w:p>
        </w:tc>
        <w:tc>
          <w:tcPr>
            <w:tcW w:w="4111" w:type="dxa"/>
            <w:tcMar>
              <w:top w:w="60" w:type="dxa"/>
              <w:left w:w="80" w:type="dxa"/>
              <w:bottom w:w="60" w:type="dxa"/>
              <w:right w:w="80" w:type="dxa"/>
            </w:tcMar>
            <w:vAlign w:val="center"/>
          </w:tcPr>
          <w:p w14:paraId="51D9CCA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Комплексная уборка, дезинфекция сантехники и контактных поверхностей, пополнение расходных материалов, мытьё полов, протирка мебели</w:t>
            </w:r>
          </w:p>
        </w:tc>
        <w:tc>
          <w:tcPr>
            <w:tcW w:w="2773" w:type="dxa"/>
            <w:tcMar>
              <w:top w:w="60" w:type="dxa"/>
              <w:left w:w="80" w:type="dxa"/>
              <w:bottom w:w="60" w:type="dxa"/>
              <w:right w:w="80" w:type="dxa"/>
            </w:tcMar>
            <w:vAlign w:val="center"/>
          </w:tcPr>
          <w:p w14:paraId="2B8C7ED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3 раз в день, дополнительно — по мере необходимости</w:t>
            </w:r>
          </w:p>
        </w:tc>
      </w:tr>
      <w:tr w:rsidR="00B47277" w:rsidRPr="00076914" w14:paraId="7A624DBB" w14:textId="77777777" w:rsidTr="00854515">
        <w:trPr>
          <w:jc w:val="center"/>
        </w:trPr>
        <w:tc>
          <w:tcPr>
            <w:tcW w:w="402" w:type="dxa"/>
            <w:tcMar>
              <w:top w:w="60" w:type="dxa"/>
              <w:left w:w="80" w:type="dxa"/>
              <w:bottom w:w="60" w:type="dxa"/>
              <w:right w:w="80" w:type="dxa"/>
            </w:tcMar>
            <w:vAlign w:val="center"/>
          </w:tcPr>
          <w:p w14:paraId="29AD1E4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13</w:t>
            </w:r>
          </w:p>
        </w:tc>
        <w:tc>
          <w:tcPr>
            <w:tcW w:w="2513" w:type="dxa"/>
            <w:tcMar>
              <w:top w:w="60" w:type="dxa"/>
              <w:left w:w="80" w:type="dxa"/>
              <w:bottom w:w="60" w:type="dxa"/>
              <w:right w:w="80" w:type="dxa"/>
            </w:tcMar>
            <w:vAlign w:val="center"/>
          </w:tcPr>
          <w:p w14:paraId="7170561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Внутренние помещения МОП</w:t>
            </w:r>
          </w:p>
        </w:tc>
        <w:tc>
          <w:tcPr>
            <w:tcW w:w="4111" w:type="dxa"/>
            <w:tcMar>
              <w:top w:w="60" w:type="dxa"/>
              <w:left w:w="80" w:type="dxa"/>
              <w:bottom w:w="60" w:type="dxa"/>
              <w:right w:w="80" w:type="dxa"/>
            </w:tcMar>
            <w:vAlign w:val="center"/>
          </w:tcPr>
          <w:p w14:paraId="7DA3ED0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Основная уборка: полы, плинтусы, радиаторы, грязезащитные ковры, двери, стены, подоконники, металлические поверхности, декоративные панели, почтовые блоки, вынос мусора</w:t>
            </w:r>
          </w:p>
        </w:tc>
        <w:tc>
          <w:tcPr>
            <w:tcW w:w="2773" w:type="dxa"/>
            <w:tcMar>
              <w:top w:w="60" w:type="dxa"/>
              <w:left w:w="80" w:type="dxa"/>
              <w:bottom w:w="60" w:type="dxa"/>
              <w:right w:w="80" w:type="dxa"/>
            </w:tcMar>
            <w:vAlign w:val="center"/>
          </w:tcPr>
          <w:p w14:paraId="14C8E76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lang w:val="ru-RU"/>
              </w:rPr>
              <w:t xml:space="preserve"> ежедневно</w:t>
            </w:r>
          </w:p>
        </w:tc>
      </w:tr>
      <w:tr w:rsidR="00B47277" w:rsidRPr="006758F9" w14:paraId="3DEC4AC7" w14:textId="77777777" w:rsidTr="00854515">
        <w:trPr>
          <w:jc w:val="center"/>
        </w:trPr>
        <w:tc>
          <w:tcPr>
            <w:tcW w:w="402" w:type="dxa"/>
            <w:tcMar>
              <w:top w:w="60" w:type="dxa"/>
              <w:left w:w="80" w:type="dxa"/>
              <w:bottom w:w="60" w:type="dxa"/>
              <w:right w:w="80" w:type="dxa"/>
            </w:tcMar>
            <w:vAlign w:val="center"/>
          </w:tcPr>
          <w:p w14:paraId="284CEDA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14</w:t>
            </w:r>
          </w:p>
        </w:tc>
        <w:tc>
          <w:tcPr>
            <w:tcW w:w="2513" w:type="dxa"/>
            <w:tcMar>
              <w:top w:w="60" w:type="dxa"/>
              <w:left w:w="80" w:type="dxa"/>
              <w:bottom w:w="60" w:type="dxa"/>
              <w:right w:w="80" w:type="dxa"/>
            </w:tcMar>
            <w:vAlign w:val="center"/>
          </w:tcPr>
          <w:p w14:paraId="2A46F1A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Внутренние помещения МОП</w:t>
            </w:r>
          </w:p>
        </w:tc>
        <w:tc>
          <w:tcPr>
            <w:tcW w:w="4111" w:type="dxa"/>
            <w:tcMar>
              <w:top w:w="60" w:type="dxa"/>
              <w:left w:w="80" w:type="dxa"/>
              <w:bottom w:w="60" w:type="dxa"/>
              <w:right w:w="80" w:type="dxa"/>
            </w:tcMar>
            <w:vAlign w:val="center"/>
          </w:tcPr>
          <w:p w14:paraId="7EB2159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Удаление пыли с высоких поверхностей, мытьё остекления маршей, локальная очистка труднодоступных участков</w:t>
            </w:r>
          </w:p>
        </w:tc>
        <w:tc>
          <w:tcPr>
            <w:tcW w:w="2773" w:type="dxa"/>
            <w:tcMar>
              <w:top w:w="60" w:type="dxa"/>
              <w:left w:w="80" w:type="dxa"/>
              <w:bottom w:w="60" w:type="dxa"/>
              <w:right w:w="80" w:type="dxa"/>
            </w:tcMar>
            <w:vAlign w:val="center"/>
          </w:tcPr>
          <w:p w14:paraId="10F263D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месяц / по мере загрязнения</w:t>
            </w:r>
          </w:p>
        </w:tc>
      </w:tr>
      <w:tr w:rsidR="00B47277" w:rsidRPr="006758F9" w14:paraId="0507A480" w14:textId="77777777" w:rsidTr="00854515">
        <w:trPr>
          <w:jc w:val="center"/>
        </w:trPr>
        <w:tc>
          <w:tcPr>
            <w:tcW w:w="402" w:type="dxa"/>
            <w:tcMar>
              <w:top w:w="60" w:type="dxa"/>
              <w:left w:w="80" w:type="dxa"/>
              <w:bottom w:w="60" w:type="dxa"/>
              <w:right w:w="80" w:type="dxa"/>
            </w:tcMar>
            <w:vAlign w:val="center"/>
          </w:tcPr>
          <w:p w14:paraId="2CFD85D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15</w:t>
            </w:r>
          </w:p>
        </w:tc>
        <w:tc>
          <w:tcPr>
            <w:tcW w:w="2513" w:type="dxa"/>
            <w:tcMar>
              <w:top w:w="60" w:type="dxa"/>
              <w:left w:w="80" w:type="dxa"/>
              <w:bottom w:w="60" w:type="dxa"/>
              <w:right w:w="80" w:type="dxa"/>
            </w:tcMar>
            <w:vAlign w:val="center"/>
          </w:tcPr>
          <w:p w14:paraId="15036E62"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Придомовая территория, пешеходные зоны, входные площадки в холодный период</w:t>
            </w:r>
          </w:p>
        </w:tc>
        <w:tc>
          <w:tcPr>
            <w:tcW w:w="4111" w:type="dxa"/>
            <w:tcMar>
              <w:top w:w="60" w:type="dxa"/>
              <w:left w:w="80" w:type="dxa"/>
              <w:bottom w:w="60" w:type="dxa"/>
              <w:right w:w="80" w:type="dxa"/>
            </w:tcMar>
            <w:vAlign w:val="center"/>
          </w:tcPr>
          <w:p w14:paraId="3FAE55B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уборка снега и наледи, расчистка проходов и подъездов, противогололёдная обработка, удаление колейности и снежных валов в приоритетных зонах</w:t>
            </w:r>
          </w:p>
        </w:tc>
        <w:tc>
          <w:tcPr>
            <w:tcW w:w="2773" w:type="dxa"/>
            <w:tcMar>
              <w:top w:w="60" w:type="dxa"/>
              <w:left w:w="80" w:type="dxa"/>
              <w:bottom w:w="60" w:type="dxa"/>
              <w:right w:w="80" w:type="dxa"/>
            </w:tcMar>
            <w:vAlign w:val="center"/>
          </w:tcPr>
          <w:p w14:paraId="1E1ACBC2"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мере снегопада и фактической необходимости; безопасный проход и проезд должны обеспечиваться постоянно, а при интенсивном снегопаде — в усиленном режиме</w:t>
            </w:r>
          </w:p>
        </w:tc>
      </w:tr>
      <w:tr w:rsidR="00B47277" w:rsidRPr="006758F9" w14:paraId="6CF94281" w14:textId="77777777" w:rsidTr="00854515">
        <w:trPr>
          <w:jc w:val="center"/>
        </w:trPr>
        <w:tc>
          <w:tcPr>
            <w:tcW w:w="402" w:type="dxa"/>
            <w:tcMar>
              <w:top w:w="60" w:type="dxa"/>
              <w:left w:w="80" w:type="dxa"/>
              <w:bottom w:w="60" w:type="dxa"/>
              <w:right w:w="80" w:type="dxa"/>
            </w:tcMar>
            <w:vAlign w:val="center"/>
          </w:tcPr>
          <w:p w14:paraId="113E7FD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16</w:t>
            </w:r>
          </w:p>
        </w:tc>
        <w:tc>
          <w:tcPr>
            <w:tcW w:w="2513" w:type="dxa"/>
            <w:tcMar>
              <w:top w:w="60" w:type="dxa"/>
              <w:left w:w="80" w:type="dxa"/>
              <w:bottom w:w="60" w:type="dxa"/>
              <w:right w:w="80" w:type="dxa"/>
            </w:tcMar>
            <w:vAlign w:val="center"/>
          </w:tcPr>
          <w:p w14:paraId="25BC386C"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Придомовая территория в тёплый период</w:t>
            </w:r>
          </w:p>
        </w:tc>
        <w:tc>
          <w:tcPr>
            <w:tcW w:w="4111" w:type="dxa"/>
            <w:tcMar>
              <w:top w:w="60" w:type="dxa"/>
              <w:left w:w="80" w:type="dxa"/>
              <w:bottom w:w="60" w:type="dxa"/>
              <w:right w:w="80" w:type="dxa"/>
            </w:tcMar>
            <w:vAlign w:val="center"/>
          </w:tcPr>
          <w:p w14:paraId="40CD59B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Подметание территории, сбор мусора, очистка лотков водостока, локальная мойка твёрдых покрытий, полив территории и зелёных зон</w:t>
            </w:r>
          </w:p>
        </w:tc>
        <w:tc>
          <w:tcPr>
            <w:tcW w:w="2773" w:type="dxa"/>
            <w:tcMar>
              <w:top w:w="60" w:type="dxa"/>
              <w:left w:w="80" w:type="dxa"/>
              <w:bottom w:w="60" w:type="dxa"/>
              <w:right w:w="80" w:type="dxa"/>
            </w:tcMar>
            <w:vAlign w:val="center"/>
          </w:tcPr>
          <w:p w14:paraId="20F8344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сутки; локальная поддерживающая уборка — по мере загрязнения</w:t>
            </w:r>
          </w:p>
        </w:tc>
      </w:tr>
      <w:tr w:rsidR="00B47277" w:rsidRPr="006758F9" w14:paraId="6AD66EE7" w14:textId="77777777" w:rsidTr="00854515">
        <w:trPr>
          <w:jc w:val="center"/>
        </w:trPr>
        <w:tc>
          <w:tcPr>
            <w:tcW w:w="402" w:type="dxa"/>
            <w:tcMar>
              <w:top w:w="60" w:type="dxa"/>
              <w:left w:w="80" w:type="dxa"/>
              <w:bottom w:w="60" w:type="dxa"/>
              <w:right w:w="80" w:type="dxa"/>
            </w:tcMar>
            <w:vAlign w:val="center"/>
          </w:tcPr>
          <w:p w14:paraId="3179451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17</w:t>
            </w:r>
          </w:p>
        </w:tc>
        <w:tc>
          <w:tcPr>
            <w:tcW w:w="2513" w:type="dxa"/>
            <w:tcMar>
              <w:top w:w="60" w:type="dxa"/>
              <w:left w:w="80" w:type="dxa"/>
              <w:bottom w:w="60" w:type="dxa"/>
              <w:right w:w="80" w:type="dxa"/>
            </w:tcMar>
            <w:vAlign w:val="center"/>
          </w:tcPr>
          <w:p w14:paraId="145CC23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Дороги, дорожки, проезды и парковочные зоны</w:t>
            </w:r>
          </w:p>
        </w:tc>
        <w:tc>
          <w:tcPr>
            <w:tcW w:w="4111" w:type="dxa"/>
            <w:tcMar>
              <w:top w:w="60" w:type="dxa"/>
              <w:left w:w="80" w:type="dxa"/>
              <w:bottom w:w="60" w:type="dxa"/>
              <w:right w:w="80" w:type="dxa"/>
            </w:tcMar>
            <w:vAlign w:val="center"/>
          </w:tcPr>
          <w:p w14:paraId="4592EA8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Уборка, подметание, удаление песка, реагентов, мусора, снега и наледи; мойка покрытий в тёплый период; локальная очистка бортового камня; содержание водоотводных решёток; локальный ремонт повреждений покрытия</w:t>
            </w:r>
          </w:p>
        </w:tc>
        <w:tc>
          <w:tcPr>
            <w:tcW w:w="2773" w:type="dxa"/>
            <w:tcMar>
              <w:top w:w="60" w:type="dxa"/>
              <w:left w:w="80" w:type="dxa"/>
              <w:bottom w:w="60" w:type="dxa"/>
              <w:right w:w="80" w:type="dxa"/>
            </w:tcMar>
            <w:vAlign w:val="center"/>
          </w:tcPr>
          <w:p w14:paraId="303B37B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ежедневный </w:t>
            </w:r>
            <w:r w:rsidR="006A1539" w:rsidRPr="00076914">
              <w:rPr>
                <w:rFonts w:ascii="Times New Roman" w:eastAsia="Times New Roman" w:hAnsi="Times New Roman" w:cs="Times New Roman"/>
                <w:szCs w:val="24"/>
                <w:lang w:val="ru-RU"/>
              </w:rPr>
              <w:t>визуальный</w:t>
            </w:r>
            <w:r w:rsidR="006A1539"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контроль; уборка — ежедневно; мойка — по графику в тёплый период; локальный ремонт и обновление элементов — по мере необходимости</w:t>
            </w:r>
          </w:p>
        </w:tc>
      </w:tr>
      <w:tr w:rsidR="00B47277" w:rsidRPr="006758F9" w14:paraId="6B9BE88B" w14:textId="77777777" w:rsidTr="00854515">
        <w:trPr>
          <w:jc w:val="center"/>
        </w:trPr>
        <w:tc>
          <w:tcPr>
            <w:tcW w:w="402" w:type="dxa"/>
            <w:tcMar>
              <w:top w:w="60" w:type="dxa"/>
              <w:left w:w="80" w:type="dxa"/>
              <w:bottom w:w="60" w:type="dxa"/>
              <w:right w:w="80" w:type="dxa"/>
            </w:tcMar>
            <w:vAlign w:val="center"/>
          </w:tcPr>
          <w:p w14:paraId="3F698FE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18</w:t>
            </w:r>
          </w:p>
        </w:tc>
        <w:tc>
          <w:tcPr>
            <w:tcW w:w="2513" w:type="dxa"/>
            <w:tcMar>
              <w:top w:w="60" w:type="dxa"/>
              <w:left w:w="80" w:type="dxa"/>
              <w:bottom w:w="60" w:type="dxa"/>
              <w:right w:w="80" w:type="dxa"/>
            </w:tcMar>
            <w:vAlign w:val="center"/>
          </w:tcPr>
          <w:p w14:paraId="4FC3424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Парковочные зоны, разметка, колесоотбойники, знаки и навигация</w:t>
            </w:r>
          </w:p>
        </w:tc>
        <w:tc>
          <w:tcPr>
            <w:tcW w:w="4111" w:type="dxa"/>
            <w:tcMar>
              <w:top w:w="60" w:type="dxa"/>
              <w:left w:w="80" w:type="dxa"/>
              <w:bottom w:w="60" w:type="dxa"/>
              <w:right w:w="80" w:type="dxa"/>
            </w:tcMar>
            <w:vAlign w:val="center"/>
          </w:tcPr>
          <w:p w14:paraId="10D1723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Очистка парковочных мест, локальная мойка, удаление пятен и мусора, контроль состояния разметки, нумерации, колесоотбойников, дорожных знаков, указателей и навигации; при необходимости — обновление окраски и замена повреждённых элементов</w:t>
            </w:r>
          </w:p>
        </w:tc>
        <w:tc>
          <w:tcPr>
            <w:tcW w:w="2773" w:type="dxa"/>
            <w:tcMar>
              <w:top w:w="60" w:type="dxa"/>
              <w:left w:w="80" w:type="dxa"/>
              <w:bottom w:w="60" w:type="dxa"/>
              <w:right w:w="80" w:type="dxa"/>
            </w:tcMar>
            <w:vAlign w:val="center"/>
          </w:tcPr>
          <w:p w14:paraId="4E1736BE"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ежедневный визуальный контроль; уборка — ежедневно; обновление разметки и окраски — по мере износа, но не реже 1 раза в год при необходимости</w:t>
            </w:r>
          </w:p>
        </w:tc>
      </w:tr>
      <w:tr w:rsidR="00B47277" w:rsidRPr="006758F9" w14:paraId="73C78B30" w14:textId="77777777" w:rsidTr="00854515">
        <w:trPr>
          <w:jc w:val="center"/>
        </w:trPr>
        <w:tc>
          <w:tcPr>
            <w:tcW w:w="402" w:type="dxa"/>
            <w:tcMar>
              <w:top w:w="60" w:type="dxa"/>
              <w:left w:w="80" w:type="dxa"/>
              <w:bottom w:w="60" w:type="dxa"/>
              <w:right w:w="80" w:type="dxa"/>
            </w:tcMar>
            <w:vAlign w:val="center"/>
          </w:tcPr>
          <w:p w14:paraId="57350E5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19</w:t>
            </w:r>
          </w:p>
        </w:tc>
        <w:tc>
          <w:tcPr>
            <w:tcW w:w="2513" w:type="dxa"/>
            <w:tcMar>
              <w:top w:w="60" w:type="dxa"/>
              <w:left w:w="80" w:type="dxa"/>
              <w:bottom w:w="60" w:type="dxa"/>
              <w:right w:w="80" w:type="dxa"/>
            </w:tcMar>
            <w:vAlign w:val="center"/>
          </w:tcPr>
          <w:p w14:paraId="2972E99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Газоны и зелёные насаждения</w:t>
            </w:r>
          </w:p>
        </w:tc>
        <w:tc>
          <w:tcPr>
            <w:tcW w:w="4111" w:type="dxa"/>
            <w:tcMar>
              <w:top w:w="60" w:type="dxa"/>
              <w:left w:w="80" w:type="dxa"/>
              <w:bottom w:w="60" w:type="dxa"/>
              <w:right w:w="80" w:type="dxa"/>
            </w:tcMar>
            <w:vAlign w:val="center"/>
          </w:tcPr>
          <w:p w14:paraId="3878B148"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Уборка газонов, полив, выкашивание, уход за зелёными насаждениями, удаление сухостоя, восстановление повреждённых участков газона</w:t>
            </w:r>
          </w:p>
        </w:tc>
        <w:tc>
          <w:tcPr>
            <w:tcW w:w="2773" w:type="dxa"/>
            <w:tcMar>
              <w:top w:w="60" w:type="dxa"/>
              <w:left w:w="80" w:type="dxa"/>
              <w:bottom w:w="60" w:type="dxa"/>
              <w:right w:w="80" w:type="dxa"/>
            </w:tcMar>
            <w:vAlign w:val="center"/>
          </w:tcPr>
          <w:p w14:paraId="0935E60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ежедневный визуальный контроль; уборка и полив — по агротехнической необходимости; покос — по фактическому росту, ориентировочно до 2–4 раз в месяц в сезон</w:t>
            </w:r>
          </w:p>
        </w:tc>
      </w:tr>
      <w:tr w:rsidR="00B47277" w:rsidRPr="006758F9" w14:paraId="1FD87ACD" w14:textId="77777777" w:rsidTr="00854515">
        <w:trPr>
          <w:jc w:val="center"/>
        </w:trPr>
        <w:tc>
          <w:tcPr>
            <w:tcW w:w="402" w:type="dxa"/>
            <w:tcMar>
              <w:top w:w="60" w:type="dxa"/>
              <w:left w:w="80" w:type="dxa"/>
              <w:bottom w:w="60" w:type="dxa"/>
              <w:right w:w="80" w:type="dxa"/>
            </w:tcMar>
            <w:vAlign w:val="center"/>
          </w:tcPr>
          <w:p w14:paraId="4933A40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20</w:t>
            </w:r>
          </w:p>
        </w:tc>
        <w:tc>
          <w:tcPr>
            <w:tcW w:w="2513" w:type="dxa"/>
            <w:tcMar>
              <w:top w:w="60" w:type="dxa"/>
              <w:left w:w="80" w:type="dxa"/>
              <w:bottom w:w="60" w:type="dxa"/>
              <w:right w:w="80" w:type="dxa"/>
            </w:tcMar>
            <w:vAlign w:val="center"/>
          </w:tcPr>
          <w:p w14:paraId="5D296B0D"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Урны, контейнерные площадки, места накопления отходов</w:t>
            </w:r>
          </w:p>
        </w:tc>
        <w:tc>
          <w:tcPr>
            <w:tcW w:w="4111" w:type="dxa"/>
            <w:tcMar>
              <w:top w:w="60" w:type="dxa"/>
              <w:left w:w="80" w:type="dxa"/>
              <w:bottom w:w="60" w:type="dxa"/>
              <w:right w:w="80" w:type="dxa"/>
            </w:tcMar>
            <w:vAlign w:val="center"/>
          </w:tcPr>
          <w:p w14:paraId="18FCB3E2"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Очистка, промывка, дезодорация при необходимости, уборка прилегающей зоны, организация вывоза отходов</w:t>
            </w:r>
          </w:p>
        </w:tc>
        <w:tc>
          <w:tcPr>
            <w:tcW w:w="2773" w:type="dxa"/>
            <w:tcMar>
              <w:top w:w="60" w:type="dxa"/>
              <w:left w:w="80" w:type="dxa"/>
              <w:bottom w:w="60" w:type="dxa"/>
              <w:right w:w="80" w:type="dxa"/>
            </w:tcMar>
            <w:vAlign w:val="center"/>
          </w:tcPr>
          <w:p w14:paraId="318D96A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мере заполнения, но не реже 2 раз в день для урн в основных общественных зонах; контейнерные площадки — по графику и по мере загрязнения</w:t>
            </w:r>
          </w:p>
        </w:tc>
      </w:tr>
      <w:tr w:rsidR="00B47277" w:rsidRPr="006758F9" w14:paraId="4367AAAF" w14:textId="77777777" w:rsidTr="00854515">
        <w:trPr>
          <w:jc w:val="center"/>
        </w:trPr>
        <w:tc>
          <w:tcPr>
            <w:tcW w:w="402" w:type="dxa"/>
            <w:tcMar>
              <w:top w:w="60" w:type="dxa"/>
              <w:left w:w="80" w:type="dxa"/>
              <w:bottom w:w="60" w:type="dxa"/>
              <w:right w:w="80" w:type="dxa"/>
            </w:tcMar>
            <w:vAlign w:val="center"/>
          </w:tcPr>
          <w:p w14:paraId="4EEBDBE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21</w:t>
            </w:r>
          </w:p>
        </w:tc>
        <w:tc>
          <w:tcPr>
            <w:tcW w:w="2513" w:type="dxa"/>
            <w:tcMar>
              <w:top w:w="60" w:type="dxa"/>
              <w:left w:w="80" w:type="dxa"/>
              <w:bottom w:w="60" w:type="dxa"/>
              <w:right w:w="80" w:type="dxa"/>
            </w:tcMar>
            <w:vAlign w:val="center"/>
          </w:tcPr>
          <w:p w14:paraId="4960B138"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Кровля в холодный и тёплый период</w:t>
            </w:r>
          </w:p>
        </w:tc>
        <w:tc>
          <w:tcPr>
            <w:tcW w:w="4111" w:type="dxa"/>
            <w:tcMar>
              <w:top w:w="60" w:type="dxa"/>
              <w:left w:w="80" w:type="dxa"/>
              <w:bottom w:w="60" w:type="dxa"/>
              <w:right w:w="80" w:type="dxa"/>
            </w:tcMar>
            <w:vAlign w:val="center"/>
          </w:tcPr>
          <w:p w14:paraId="1D7B8BE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Очистка кровли от снега, наледи, мусора, контроль водостоков, воронок и опасных свесов</w:t>
            </w:r>
          </w:p>
        </w:tc>
        <w:tc>
          <w:tcPr>
            <w:tcW w:w="2773" w:type="dxa"/>
            <w:tcMar>
              <w:top w:w="60" w:type="dxa"/>
              <w:left w:w="80" w:type="dxa"/>
              <w:bottom w:w="60" w:type="dxa"/>
              <w:right w:w="80" w:type="dxa"/>
            </w:tcMar>
            <w:vAlign w:val="center"/>
          </w:tcPr>
          <w:p w14:paraId="27B41A7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графику сезонного контроля и по фактической необходимости при образовании опасных накоплений</w:t>
            </w:r>
          </w:p>
        </w:tc>
      </w:tr>
      <w:tr w:rsidR="00B47277" w:rsidRPr="006758F9" w14:paraId="60694462" w14:textId="77777777" w:rsidTr="00854515">
        <w:trPr>
          <w:jc w:val="center"/>
        </w:trPr>
        <w:tc>
          <w:tcPr>
            <w:tcW w:w="402" w:type="dxa"/>
            <w:tcMar>
              <w:top w:w="60" w:type="dxa"/>
              <w:left w:w="80" w:type="dxa"/>
              <w:bottom w:w="60" w:type="dxa"/>
              <w:right w:w="80" w:type="dxa"/>
            </w:tcMar>
            <w:vAlign w:val="center"/>
          </w:tcPr>
          <w:p w14:paraId="7B0BCD8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22</w:t>
            </w:r>
          </w:p>
        </w:tc>
        <w:tc>
          <w:tcPr>
            <w:tcW w:w="2513" w:type="dxa"/>
            <w:tcMar>
              <w:top w:w="60" w:type="dxa"/>
              <w:left w:w="80" w:type="dxa"/>
              <w:bottom w:w="60" w:type="dxa"/>
              <w:right w:w="80" w:type="dxa"/>
            </w:tcMar>
            <w:vAlign w:val="center"/>
          </w:tcPr>
          <w:p w14:paraId="0ED942C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Малые архитектурные формы, лавочки, </w:t>
            </w:r>
            <w:r w:rsidRPr="00076914">
              <w:rPr>
                <w:rFonts w:ascii="Times New Roman" w:eastAsia="Times New Roman" w:hAnsi="Times New Roman" w:cs="Times New Roman"/>
                <w:szCs w:val="24"/>
                <w:lang w:val="ru-RU"/>
              </w:rPr>
              <w:lastRenderedPageBreak/>
              <w:t>шезлонги, детские и спортивные площадки</w:t>
            </w:r>
          </w:p>
        </w:tc>
        <w:tc>
          <w:tcPr>
            <w:tcW w:w="4111" w:type="dxa"/>
            <w:tcMar>
              <w:top w:w="60" w:type="dxa"/>
              <w:left w:w="80" w:type="dxa"/>
              <w:bottom w:w="60" w:type="dxa"/>
              <w:right w:w="80" w:type="dxa"/>
            </w:tcMar>
            <w:vAlign w:val="center"/>
          </w:tcPr>
          <w:p w14:paraId="3FE2F0A8"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Уборка, мойка, очистка от загрязнений, локальная окраска и </w:t>
            </w:r>
            <w:r w:rsidRPr="00076914">
              <w:rPr>
                <w:rFonts w:ascii="Times New Roman" w:eastAsia="Times New Roman" w:hAnsi="Times New Roman" w:cs="Times New Roman"/>
                <w:szCs w:val="24"/>
                <w:lang w:val="ru-RU"/>
              </w:rPr>
              <w:lastRenderedPageBreak/>
              <w:t>протяжка крепежа, удаление наледи, песка и мусора, визуальный контроль травмобезопасности</w:t>
            </w:r>
          </w:p>
        </w:tc>
        <w:tc>
          <w:tcPr>
            <w:tcW w:w="2773" w:type="dxa"/>
            <w:tcMar>
              <w:top w:w="60" w:type="dxa"/>
              <w:left w:w="80" w:type="dxa"/>
              <w:bottom w:w="60" w:type="dxa"/>
              <w:right w:w="80" w:type="dxa"/>
            </w:tcMar>
            <w:vAlign w:val="center"/>
          </w:tcPr>
          <w:p w14:paraId="00373141" w14:textId="77777777" w:rsidR="00B47277" w:rsidRPr="00076914" w:rsidRDefault="00B90D3D" w:rsidP="00854515">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ежедневный визуальный контроль; уборка — </w:t>
            </w:r>
            <w:r w:rsidRPr="00076914">
              <w:rPr>
                <w:rFonts w:ascii="Times New Roman" w:eastAsia="Times New Roman" w:hAnsi="Times New Roman" w:cs="Times New Roman"/>
                <w:szCs w:val="24"/>
                <w:lang w:val="ru-RU"/>
              </w:rPr>
              <w:lastRenderedPageBreak/>
              <w:t>ежедневно; мойка и локальная окраска — по графику и по мере необходимости</w:t>
            </w:r>
          </w:p>
        </w:tc>
      </w:tr>
      <w:tr w:rsidR="00B47277" w:rsidRPr="006758F9" w14:paraId="2DCF6F5F" w14:textId="77777777" w:rsidTr="00854515">
        <w:trPr>
          <w:jc w:val="center"/>
        </w:trPr>
        <w:tc>
          <w:tcPr>
            <w:tcW w:w="402" w:type="dxa"/>
            <w:tcMar>
              <w:top w:w="60" w:type="dxa"/>
              <w:left w:w="80" w:type="dxa"/>
              <w:bottom w:w="60" w:type="dxa"/>
              <w:right w:w="80" w:type="dxa"/>
            </w:tcMar>
            <w:vAlign w:val="center"/>
          </w:tcPr>
          <w:p w14:paraId="41713F2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23</w:t>
            </w:r>
          </w:p>
        </w:tc>
        <w:tc>
          <w:tcPr>
            <w:tcW w:w="2513" w:type="dxa"/>
            <w:tcMar>
              <w:top w:w="60" w:type="dxa"/>
              <w:left w:w="80" w:type="dxa"/>
              <w:bottom w:w="60" w:type="dxa"/>
              <w:right w:w="80" w:type="dxa"/>
            </w:tcMar>
            <w:vAlign w:val="center"/>
          </w:tcPr>
          <w:p w14:paraId="3091152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Дезинсекция, дератизация, дезинфекция</w:t>
            </w:r>
          </w:p>
        </w:tc>
        <w:tc>
          <w:tcPr>
            <w:tcW w:w="4111" w:type="dxa"/>
            <w:tcMar>
              <w:top w:w="60" w:type="dxa"/>
              <w:left w:w="80" w:type="dxa"/>
              <w:bottom w:w="60" w:type="dxa"/>
              <w:right w:w="80" w:type="dxa"/>
            </w:tcMar>
            <w:vAlign w:val="center"/>
          </w:tcPr>
          <w:p w14:paraId="48E4A24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Проведение санитарных мероприятий в МОП, паркинге, технических помещениях и на территории</w:t>
            </w:r>
          </w:p>
        </w:tc>
        <w:tc>
          <w:tcPr>
            <w:tcW w:w="2773" w:type="dxa"/>
            <w:tcMar>
              <w:top w:w="60" w:type="dxa"/>
              <w:left w:w="80" w:type="dxa"/>
              <w:bottom w:w="60" w:type="dxa"/>
              <w:right w:w="80" w:type="dxa"/>
            </w:tcMar>
            <w:vAlign w:val="center"/>
          </w:tcPr>
          <w:p w14:paraId="0631567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сроки, установленные нормативными документами, а также внепланово при выявлении необходимости</w:t>
            </w:r>
          </w:p>
        </w:tc>
      </w:tr>
    </w:tbl>
    <w:p w14:paraId="09F05C51" w14:textId="77777777" w:rsidR="00B47277" w:rsidRDefault="00B47277" w:rsidP="00173485">
      <w:pPr>
        <w:spacing w:after="0"/>
        <w:jc w:val="both"/>
        <w:rPr>
          <w:rFonts w:ascii="Times New Roman" w:hAnsi="Times New Roman" w:cs="Times New Roman"/>
          <w:szCs w:val="24"/>
          <w:lang w:val="ru-RU"/>
        </w:rPr>
      </w:pPr>
    </w:p>
    <w:p w14:paraId="2D2B9EE8" w14:textId="77777777" w:rsidR="00EB64C3" w:rsidRDefault="00EB64C3" w:rsidP="00173485">
      <w:pPr>
        <w:spacing w:after="0"/>
        <w:jc w:val="both"/>
        <w:rPr>
          <w:rFonts w:ascii="Times New Roman" w:hAnsi="Times New Roman" w:cs="Times New Roman"/>
          <w:szCs w:val="24"/>
          <w:lang w:val="ru-RU"/>
        </w:rPr>
      </w:pPr>
    </w:p>
    <w:p w14:paraId="7D7BF6C8" w14:textId="77777777" w:rsidR="00EB64C3" w:rsidRPr="00076914" w:rsidRDefault="00EB64C3"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EB64C3" w14:paraId="243555DC" w14:textId="77777777" w:rsidTr="00EB64C3">
        <w:tc>
          <w:tcPr>
            <w:tcW w:w="4475" w:type="dxa"/>
            <w:tcMar>
              <w:top w:w="60" w:type="dxa"/>
              <w:left w:w="80" w:type="dxa"/>
              <w:bottom w:w="60" w:type="dxa"/>
              <w:right w:w="80" w:type="dxa"/>
            </w:tcMar>
            <w:vAlign w:val="center"/>
          </w:tcPr>
          <w:p w14:paraId="236C471A" w14:textId="77777777" w:rsidR="00EB64C3" w:rsidRDefault="00EB64C3">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0BF082B8" w14:textId="77777777" w:rsidR="00EB64C3" w:rsidRDefault="00EB64C3">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24D39141" w14:textId="77777777" w:rsidR="00EB64C3" w:rsidRDefault="00EB64C3">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63783E3B" w14:textId="77777777" w:rsidR="00EB64C3" w:rsidRDefault="00EB64C3">
            <w:pPr>
              <w:pStyle w:val="ae"/>
              <w:spacing w:after="0"/>
              <w:rPr>
                <w:rFonts w:ascii="Times New Roman" w:hAnsi="Times New Roman" w:cs="Times New Roman"/>
                <w:b/>
                <w:szCs w:val="24"/>
                <w:lang w:val="ru-RU"/>
              </w:rPr>
            </w:pPr>
          </w:p>
          <w:p w14:paraId="16F8528D" w14:textId="77777777" w:rsidR="00EB64C3" w:rsidRDefault="00EB64C3">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F839B07" w14:textId="77777777" w:rsidR="00EB64C3" w:rsidRDefault="00EB64C3">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06DF310A" w14:textId="77777777" w:rsidR="00EB64C3" w:rsidRDefault="00EB64C3">
            <w:pPr>
              <w:spacing w:after="0"/>
              <w:jc w:val="both"/>
              <w:rPr>
                <w:rFonts w:ascii="Times New Roman" w:eastAsia="Times New Roman" w:hAnsi="Times New Roman" w:cs="Times New Roman"/>
                <w:b/>
                <w:szCs w:val="24"/>
                <w:lang w:val="ru-RU"/>
              </w:rPr>
            </w:pPr>
          </w:p>
        </w:tc>
        <w:tc>
          <w:tcPr>
            <w:tcW w:w="4253" w:type="dxa"/>
          </w:tcPr>
          <w:p w14:paraId="3B6909C6" w14:textId="77777777" w:rsidR="00EB64C3" w:rsidRDefault="00EB64C3">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7A8D329" w14:textId="77777777" w:rsidR="00EB64C3" w:rsidRDefault="00EB64C3">
            <w:pPr>
              <w:spacing w:after="0"/>
              <w:jc w:val="both"/>
              <w:rPr>
                <w:rFonts w:ascii="Times New Roman" w:eastAsia="Times New Roman" w:hAnsi="Times New Roman" w:cs="Times New Roman"/>
                <w:b/>
                <w:szCs w:val="24"/>
                <w:lang w:val="ru-RU"/>
              </w:rPr>
            </w:pPr>
          </w:p>
          <w:p w14:paraId="32B9AAC1" w14:textId="77777777" w:rsidR="00EB64C3" w:rsidRDefault="00EB64C3">
            <w:pPr>
              <w:spacing w:after="0"/>
              <w:jc w:val="both"/>
              <w:rPr>
                <w:rFonts w:ascii="Times New Roman" w:eastAsia="Times New Roman" w:hAnsi="Times New Roman" w:cs="Times New Roman"/>
                <w:b/>
                <w:szCs w:val="24"/>
                <w:lang w:val="ru-RU"/>
              </w:rPr>
            </w:pPr>
          </w:p>
          <w:p w14:paraId="17D8864F" w14:textId="77777777" w:rsidR="00EB64C3" w:rsidRDefault="00EB64C3">
            <w:pPr>
              <w:spacing w:after="0"/>
              <w:jc w:val="both"/>
              <w:rPr>
                <w:rFonts w:ascii="Times New Roman" w:eastAsia="Times New Roman" w:hAnsi="Times New Roman" w:cs="Times New Roman"/>
                <w:b/>
                <w:szCs w:val="24"/>
                <w:lang w:val="ru-RU"/>
              </w:rPr>
            </w:pPr>
          </w:p>
          <w:p w14:paraId="68A53028" w14:textId="77777777" w:rsidR="00EB64C3" w:rsidRDefault="00EB64C3">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651249DE" w14:textId="77777777" w:rsidR="00B47277" w:rsidRPr="00076914" w:rsidRDefault="00B47277" w:rsidP="00173485">
      <w:pPr>
        <w:spacing w:after="0"/>
        <w:jc w:val="both"/>
        <w:rPr>
          <w:rFonts w:ascii="Times New Roman" w:hAnsi="Times New Roman" w:cs="Times New Roman"/>
          <w:szCs w:val="24"/>
          <w:lang w:val="ru-RU"/>
        </w:rPr>
      </w:pPr>
    </w:p>
    <w:p w14:paraId="09A8BD91" w14:textId="77777777" w:rsidR="004B518A" w:rsidRPr="00076914" w:rsidRDefault="004B518A"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297D1714" w14:textId="77777777" w:rsidR="00B47277" w:rsidRPr="00076914" w:rsidRDefault="00B47277" w:rsidP="00173485">
      <w:pPr>
        <w:spacing w:after="0"/>
        <w:jc w:val="both"/>
        <w:rPr>
          <w:rFonts w:ascii="Times New Roman" w:hAnsi="Times New Roman" w:cs="Times New Roman"/>
          <w:szCs w:val="24"/>
          <w:lang w:val="ru-RU"/>
        </w:rPr>
      </w:pPr>
    </w:p>
    <w:p w14:paraId="680467A6" w14:textId="266EC7F1" w:rsidR="00854515" w:rsidRDefault="00854515" w:rsidP="00854515">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t>Приложение № 3.1</w:t>
      </w:r>
    </w:p>
    <w:p w14:paraId="0C094BBC" w14:textId="77777777" w:rsidR="00854515" w:rsidRDefault="00854515" w:rsidP="00854515">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5BAB2B82" w14:textId="77777777" w:rsidR="00854515" w:rsidRDefault="00854515" w:rsidP="00854515">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458DD729" w14:textId="77777777" w:rsidR="00B47277" w:rsidRPr="00076914" w:rsidRDefault="00B47277" w:rsidP="00173485">
      <w:pPr>
        <w:spacing w:before="160" w:after="80"/>
        <w:jc w:val="both"/>
        <w:rPr>
          <w:rFonts w:ascii="Times New Roman" w:hAnsi="Times New Roman" w:cs="Times New Roman"/>
          <w:b/>
          <w:szCs w:val="24"/>
          <w:lang w:val="ru-RU"/>
        </w:rPr>
      </w:pPr>
    </w:p>
    <w:p w14:paraId="6D840F2B" w14:textId="77777777" w:rsidR="00B47277" w:rsidRPr="00076914" w:rsidRDefault="00B90D3D" w:rsidP="00854515">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Акт разграничения эксплуатационной ответственности и балансовой принадлежности электроустановок и сооружений напряжением до 1000 В</w:t>
      </w:r>
    </w:p>
    <w:p w14:paraId="7E46C533" w14:textId="77777777" w:rsidR="00B47277" w:rsidRPr="00076914" w:rsidRDefault="00B47277" w:rsidP="00173485">
      <w:pPr>
        <w:spacing w:after="0"/>
        <w:ind w:firstLine="709"/>
        <w:jc w:val="both"/>
        <w:rPr>
          <w:rFonts w:ascii="Times New Roman" w:hAnsi="Times New Roman" w:cs="Times New Roman"/>
          <w:b/>
          <w:szCs w:val="24"/>
          <w:lang w:val="ru-RU"/>
        </w:rPr>
      </w:pPr>
    </w:p>
    <w:p w14:paraId="7C083AF9" w14:textId="5DAA709E"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w:t>
      </w:r>
      <w:r w:rsidR="00936B97">
        <w:rPr>
          <w:rFonts w:ascii="Times New Roman" w:eastAsia="Times New Roman" w:hAnsi="Times New Roman" w:cs="Times New Roman"/>
          <w:szCs w:val="24"/>
          <w:lang w:val="ru-RU"/>
        </w:rPr>
        <w:t>лансовой принадлежности между УО</w:t>
      </w:r>
      <w:r w:rsidRPr="00076914">
        <w:rPr>
          <w:rFonts w:ascii="Times New Roman" w:eastAsia="Times New Roman" w:hAnsi="Times New Roman" w:cs="Times New Roman"/>
          <w:szCs w:val="24"/>
          <w:lang w:val="ru-RU"/>
        </w:rPr>
        <w:t xml:space="preserve"> и собственником помещения.</w:t>
      </w:r>
    </w:p>
    <w:p w14:paraId="62CB4F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Электроснабжение помещения собственника осуществляется от ВРУ дома через этажный щит и квартирный щит согласно схеме разграничения.</w:t>
      </w:r>
    </w:p>
    <w:p w14:paraId="2CBA9FFE" w14:textId="0FAADB1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w:t>
      </w:r>
      <w:r w:rsidR="00936B97">
        <w:rPr>
          <w:rFonts w:ascii="Times New Roman" w:eastAsia="Times New Roman" w:hAnsi="Times New Roman" w:cs="Times New Roman"/>
          <w:szCs w:val="24"/>
          <w:lang w:val="ru-RU"/>
        </w:rPr>
        <w:t>ционной ответственности между УО</w:t>
      </w:r>
      <w:r w:rsidRPr="00076914">
        <w:rPr>
          <w:rFonts w:ascii="Times New Roman" w:eastAsia="Times New Roman" w:hAnsi="Times New Roman" w:cs="Times New Roman"/>
          <w:szCs w:val="24"/>
          <w:lang w:val="ru-RU"/>
        </w:rPr>
        <w:t xml:space="preserve"> и собственником являются кабельные наконечники в этажном щите до вводного автоматического выключателя квартиры.</w:t>
      </w:r>
    </w:p>
    <w:p w14:paraId="0E989836" w14:textId="0D599ABE"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Ответственность за контакт в месте присоединения наконечников несёт УК. Допуск в этажный электрощит осуществляется по заявке собственника в присутствии представителя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0F1407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Электроснабжение помещения относится к </w:t>
      </w:r>
      <w:r w:rsidRPr="00076914">
        <w:rPr>
          <w:rFonts w:ascii="Times New Roman" w:eastAsia="Times New Roman" w:hAnsi="Times New Roman" w:cs="Times New Roman"/>
          <w:szCs w:val="24"/>
        </w:rPr>
        <w:t>III</w:t>
      </w:r>
      <w:r w:rsidRPr="00076914">
        <w:rPr>
          <w:rFonts w:ascii="Times New Roman" w:eastAsia="Times New Roman" w:hAnsi="Times New Roman" w:cs="Times New Roman"/>
          <w:szCs w:val="24"/>
          <w:lang w:val="ru-RU"/>
        </w:rPr>
        <w:t xml:space="preserve"> категории надёжности. Общая защита в этажном распределительном щите должна соответствовать разрешённой единовременной нагрузке по проекту помещения.</w:t>
      </w:r>
    </w:p>
    <w:p w14:paraId="0E687A2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Эксплуатацию электрической сети и оборудования внутри помещения собственник осуществляет самостоятельно.</w:t>
      </w:r>
    </w:p>
    <w:p w14:paraId="5922DC98" w14:textId="77777777" w:rsidR="00B47277" w:rsidRPr="00076914" w:rsidRDefault="00B47277" w:rsidP="00173485">
      <w:pPr>
        <w:spacing w:after="0"/>
        <w:jc w:val="both"/>
        <w:rPr>
          <w:rFonts w:ascii="Times New Roman" w:hAnsi="Times New Roman" w:cs="Times New Roman"/>
          <w:szCs w:val="24"/>
          <w:lang w:val="ru-RU"/>
        </w:rPr>
      </w:pPr>
    </w:p>
    <w:p w14:paraId="2975966D"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drawing>
          <wp:inline distT="0" distB="0" distL="0" distR="0" wp14:anchorId="0335C3B4" wp14:editId="582DAC2F">
            <wp:extent cx="5806346" cy="31623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809155" cy="3163830"/>
                    </a:xfrm>
                    <a:prstGeom prst="rect">
                      <a:avLst/>
                    </a:prstGeom>
                    <a:ln>
                      <a:noFill/>
                    </a:ln>
                    <a:effectLst>
                      <a:softEdge rad="112500"/>
                    </a:effectLst>
                  </pic:spPr>
                </pic:pic>
              </a:graphicData>
            </a:graphic>
          </wp:inline>
        </w:drawing>
      </w:r>
    </w:p>
    <w:p w14:paraId="1F1899F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Схема 3.1. Граница балансовой принадлежности и граница эксплуатационной ответственности по системе электроснабжения.</w:t>
      </w:r>
    </w:p>
    <w:p w14:paraId="0DD714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Собственнику запрещается проводить какие-либо отключения в электроустановках дома за пределами своей эксплуатационной ответственности.</w:t>
      </w:r>
    </w:p>
    <w:p w14:paraId="0F4CDE3E" w14:textId="1E63BDC5"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заменять вводный автоматический выключатель без согласования с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12F6AA12" w14:textId="31BB644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 обязан обеспечить беспрепятственный допуск представителей энерг</w:t>
      </w:r>
      <w:r w:rsidR="00936B97">
        <w:rPr>
          <w:rFonts w:ascii="Times New Roman" w:eastAsia="Times New Roman" w:hAnsi="Times New Roman" w:cs="Times New Roman"/>
          <w:szCs w:val="24"/>
          <w:lang w:val="ru-RU"/>
        </w:rPr>
        <w:t>оснабжающей организации и/или УО</w:t>
      </w:r>
      <w:r w:rsidRPr="00076914">
        <w:rPr>
          <w:rFonts w:ascii="Times New Roman" w:eastAsia="Times New Roman" w:hAnsi="Times New Roman" w:cs="Times New Roman"/>
          <w:szCs w:val="24"/>
          <w:lang w:val="ru-RU"/>
        </w:rPr>
        <w:t xml:space="preserve"> к точке разграничения по предварительному уведомлению либо при аварийной ситуации.</w:t>
      </w:r>
    </w:p>
    <w:p w14:paraId="1BE73B33" w14:textId="249D6630"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При необходимости устранения аварийной си</w:t>
      </w:r>
      <w:r w:rsidR="00936B97">
        <w:rPr>
          <w:rFonts w:ascii="Times New Roman" w:eastAsia="Times New Roman" w:hAnsi="Times New Roman" w:cs="Times New Roman"/>
          <w:szCs w:val="24"/>
          <w:lang w:val="ru-RU"/>
        </w:rPr>
        <w:t>туации УО</w:t>
      </w:r>
      <w:r w:rsidRPr="00076914">
        <w:rPr>
          <w:rFonts w:ascii="Times New Roman" w:eastAsia="Times New Roman" w:hAnsi="Times New Roman" w:cs="Times New Roman"/>
          <w:szCs w:val="24"/>
          <w:lang w:val="ru-RU"/>
        </w:rPr>
        <w:t xml:space="preserve"> вправе временно прекратить подачу электроэнергии на период, необходимый для локализации и ремонта, с последующим уведомлением собственника.</w:t>
      </w:r>
    </w:p>
    <w:p w14:paraId="10D6D205"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При изменении параметров присоединения, установленной мощности или схемы электроснабжения настоящий акт подлежит переоформлению.</w:t>
      </w:r>
    </w:p>
    <w:p w14:paraId="6D1BB8D1" w14:textId="77777777" w:rsidR="00854515" w:rsidRDefault="00854515" w:rsidP="00173485">
      <w:pPr>
        <w:spacing w:after="0"/>
        <w:ind w:firstLine="709"/>
        <w:jc w:val="both"/>
        <w:rPr>
          <w:rFonts w:ascii="Times New Roman" w:eastAsia="Times New Roman" w:hAnsi="Times New Roman" w:cs="Times New Roman"/>
          <w:szCs w:val="24"/>
          <w:lang w:val="ru-RU"/>
        </w:rPr>
      </w:pPr>
    </w:p>
    <w:p w14:paraId="5B8E100D" w14:textId="77777777" w:rsidR="00854515" w:rsidRPr="00076914" w:rsidRDefault="00854515" w:rsidP="00173485">
      <w:pPr>
        <w:spacing w:after="0"/>
        <w:ind w:firstLine="709"/>
        <w:jc w:val="both"/>
        <w:rPr>
          <w:rFonts w:ascii="Times New Roman" w:hAnsi="Times New Roman" w:cs="Times New Roman"/>
          <w:szCs w:val="24"/>
          <w:lang w:val="ru-RU"/>
        </w:rPr>
      </w:pPr>
    </w:p>
    <w:tbl>
      <w:tblPr>
        <w:tblStyle w:val="af9"/>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850"/>
        <w:gridCol w:w="4253"/>
      </w:tblGrid>
      <w:tr w:rsidR="00854515" w:rsidRPr="00076914" w14:paraId="6C7CF46D" w14:textId="283E18C4" w:rsidTr="00EB64C3">
        <w:tc>
          <w:tcPr>
            <w:tcW w:w="4475" w:type="dxa"/>
            <w:tcMar>
              <w:top w:w="60" w:type="dxa"/>
              <w:left w:w="80" w:type="dxa"/>
              <w:bottom w:w="60" w:type="dxa"/>
              <w:right w:w="80" w:type="dxa"/>
            </w:tcMar>
            <w:vAlign w:val="center"/>
          </w:tcPr>
          <w:p w14:paraId="20AD8922" w14:textId="77777777" w:rsidR="00854515" w:rsidRDefault="00854515" w:rsidP="00173485">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044D071F" w14:textId="77777777" w:rsidR="00854515" w:rsidRDefault="00854515" w:rsidP="00173485">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5344C5B6" w14:textId="77777777" w:rsidR="00854515" w:rsidRDefault="00854515" w:rsidP="00854515">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061C830" w14:textId="77777777" w:rsidR="00854515" w:rsidRDefault="00854515" w:rsidP="00854515">
            <w:pPr>
              <w:pStyle w:val="ae"/>
              <w:spacing w:after="0"/>
              <w:rPr>
                <w:rFonts w:ascii="Times New Roman" w:hAnsi="Times New Roman" w:cs="Times New Roman"/>
                <w:b/>
                <w:szCs w:val="24"/>
                <w:lang w:val="ru-RU"/>
              </w:rPr>
            </w:pPr>
          </w:p>
          <w:p w14:paraId="4EAD373E" w14:textId="77777777" w:rsidR="00854515" w:rsidRDefault="00854515" w:rsidP="00854515">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C43D007" w14:textId="662D261B" w:rsidR="00854515" w:rsidRPr="00854515" w:rsidRDefault="00854515" w:rsidP="00854515">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2E1D5878" w14:textId="77777777" w:rsidR="00854515" w:rsidRDefault="00854515" w:rsidP="00173485">
            <w:pPr>
              <w:spacing w:after="0"/>
              <w:jc w:val="both"/>
              <w:rPr>
                <w:rFonts w:ascii="Times New Roman" w:eastAsia="Times New Roman" w:hAnsi="Times New Roman" w:cs="Times New Roman"/>
                <w:b/>
                <w:szCs w:val="24"/>
                <w:lang w:val="ru-RU"/>
              </w:rPr>
            </w:pPr>
          </w:p>
        </w:tc>
        <w:tc>
          <w:tcPr>
            <w:tcW w:w="4253" w:type="dxa"/>
          </w:tcPr>
          <w:p w14:paraId="343A1D2C" w14:textId="77777777" w:rsidR="00EB64C3" w:rsidRDefault="00EB64C3" w:rsidP="00EB64C3">
            <w:pPr>
              <w:spacing w:after="0"/>
              <w:ind w:right="175"/>
              <w:rPr>
                <w:rFonts w:ascii="Times New Roman" w:hAnsi="Times New Roman" w:cs="Times New Roman"/>
                <w:b/>
                <w:bCs/>
                <w:szCs w:val="24"/>
                <w:lang w:val="ru-RU"/>
              </w:rPr>
            </w:pPr>
            <w:r w:rsidRPr="00173485">
              <w:rPr>
                <w:rFonts w:ascii="Times New Roman" w:hAnsi="Times New Roman" w:cs="Times New Roman"/>
                <w:b/>
                <w:bCs/>
                <w:szCs w:val="24"/>
              </w:rPr>
              <w:t>Заказчик</w:t>
            </w:r>
            <w:r>
              <w:rPr>
                <w:rFonts w:ascii="Times New Roman" w:hAnsi="Times New Roman" w:cs="Times New Roman"/>
                <w:b/>
                <w:bCs/>
                <w:szCs w:val="24"/>
                <w:lang w:val="ru-RU"/>
              </w:rPr>
              <w:t>:</w:t>
            </w:r>
          </w:p>
          <w:p w14:paraId="347E02D7" w14:textId="77777777" w:rsidR="00854515" w:rsidRDefault="00854515" w:rsidP="00173485">
            <w:pPr>
              <w:spacing w:after="0"/>
              <w:jc w:val="both"/>
              <w:rPr>
                <w:rFonts w:ascii="Times New Roman" w:eastAsia="Times New Roman" w:hAnsi="Times New Roman" w:cs="Times New Roman"/>
                <w:b/>
                <w:szCs w:val="24"/>
                <w:lang w:val="ru-RU"/>
              </w:rPr>
            </w:pPr>
          </w:p>
          <w:p w14:paraId="613FD47C" w14:textId="77777777" w:rsidR="00EB64C3" w:rsidRDefault="00EB64C3" w:rsidP="00173485">
            <w:pPr>
              <w:spacing w:after="0"/>
              <w:jc w:val="both"/>
              <w:rPr>
                <w:rFonts w:ascii="Times New Roman" w:eastAsia="Times New Roman" w:hAnsi="Times New Roman" w:cs="Times New Roman"/>
                <w:b/>
                <w:szCs w:val="24"/>
                <w:lang w:val="ru-RU"/>
              </w:rPr>
            </w:pPr>
          </w:p>
          <w:p w14:paraId="68C785D7" w14:textId="77777777" w:rsidR="00EB64C3" w:rsidRDefault="00EB64C3" w:rsidP="00173485">
            <w:pPr>
              <w:spacing w:after="0"/>
              <w:jc w:val="both"/>
              <w:rPr>
                <w:rFonts w:ascii="Times New Roman" w:eastAsia="Times New Roman" w:hAnsi="Times New Roman" w:cs="Times New Roman"/>
                <w:b/>
                <w:szCs w:val="24"/>
                <w:lang w:val="ru-RU"/>
              </w:rPr>
            </w:pPr>
          </w:p>
          <w:p w14:paraId="7148CEB9" w14:textId="24C47F68" w:rsidR="00EB64C3" w:rsidRDefault="00EB64C3" w:rsidP="00173485">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380AD547" w14:textId="77777777" w:rsidR="00B47277" w:rsidRPr="00076914" w:rsidRDefault="00B47277" w:rsidP="00173485">
      <w:pPr>
        <w:spacing w:after="0"/>
        <w:jc w:val="both"/>
        <w:rPr>
          <w:rFonts w:ascii="Times New Roman" w:hAnsi="Times New Roman" w:cs="Times New Roman"/>
          <w:szCs w:val="24"/>
        </w:rPr>
      </w:pPr>
    </w:p>
    <w:p w14:paraId="12A4DFE9" w14:textId="77777777" w:rsidR="004B518A" w:rsidRPr="00076914" w:rsidRDefault="004B518A"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48F74A84" w14:textId="31AE7C00" w:rsidR="00EB64C3" w:rsidRDefault="00EB64C3" w:rsidP="00EB64C3">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3.2</w:t>
      </w:r>
    </w:p>
    <w:p w14:paraId="51F282E4" w14:textId="77777777" w:rsidR="00EB64C3" w:rsidRDefault="00EB64C3" w:rsidP="00EB64C3">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5F9455F8" w14:textId="77777777" w:rsidR="00EB64C3" w:rsidRDefault="00EB64C3" w:rsidP="00EB64C3">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76637A63" w14:textId="77777777" w:rsidR="00B47277" w:rsidRPr="00076914" w:rsidRDefault="00B47277" w:rsidP="00173485">
      <w:pPr>
        <w:spacing w:before="160" w:after="80"/>
        <w:jc w:val="both"/>
        <w:rPr>
          <w:rFonts w:ascii="Times New Roman" w:hAnsi="Times New Roman" w:cs="Times New Roman"/>
          <w:b/>
          <w:szCs w:val="24"/>
          <w:lang w:val="ru-RU"/>
        </w:rPr>
      </w:pPr>
    </w:p>
    <w:p w14:paraId="615B28C4" w14:textId="77777777" w:rsidR="00B47277" w:rsidRPr="00076914" w:rsidRDefault="00B90D3D" w:rsidP="00EB64C3">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Акт разграничения эксплуатационной ответственности и балансовой принадлежности систем отопления</w:t>
      </w:r>
    </w:p>
    <w:p w14:paraId="0137CA56" w14:textId="758ED0D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балансовой принадлежности между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и собственником помещения.</w:t>
      </w:r>
    </w:p>
    <w:p w14:paraId="545A04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Система отопления помещения собственника подключена от этажного распределительного коллектора трубопроводами, уложенными в конструкции пола, согласно схеме разграничения.</w:t>
      </w:r>
    </w:p>
    <w:p w14:paraId="1C7087F5" w14:textId="20A0A61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w:t>
      </w:r>
      <w:r w:rsidR="00936B97">
        <w:rPr>
          <w:rFonts w:ascii="Times New Roman" w:eastAsia="Times New Roman" w:hAnsi="Times New Roman" w:cs="Times New Roman"/>
          <w:szCs w:val="24"/>
          <w:lang w:val="ru-RU"/>
        </w:rPr>
        <w:t>ционной ответственности между УО</w:t>
      </w:r>
      <w:r w:rsidRPr="00076914">
        <w:rPr>
          <w:rFonts w:ascii="Times New Roman" w:eastAsia="Times New Roman" w:hAnsi="Times New Roman" w:cs="Times New Roman"/>
          <w:szCs w:val="24"/>
          <w:lang w:val="ru-RU"/>
        </w:rPr>
        <w:t xml:space="preserve"> и собственником являются крайние точки трубопроводов перед запорной арматурой (шаровыми кранами) отвода из коллектора.</w:t>
      </w:r>
    </w:p>
    <w:p w14:paraId="241C7D6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 схеме граница балансовой принадлежности обозначена красной линией, граница эксплуатационной ответственности — синей линией.</w:t>
      </w:r>
    </w:p>
    <w:p w14:paraId="740473A5" w14:textId="5597BA9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Трубопроводы и оборудование до точки разграничения обслуживает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трубопроводы и оборудование после точки разграничения, включая внутриквартирные отопительные приборы, обслуживает собственник.</w:t>
      </w:r>
    </w:p>
    <w:p w14:paraId="69D571DB" w14:textId="77777777" w:rsidR="00B47277" w:rsidRPr="00076914" w:rsidRDefault="00B47277" w:rsidP="00173485">
      <w:pPr>
        <w:spacing w:after="0"/>
        <w:jc w:val="both"/>
        <w:rPr>
          <w:rFonts w:ascii="Times New Roman" w:hAnsi="Times New Roman" w:cs="Times New Roman"/>
          <w:szCs w:val="24"/>
          <w:lang w:val="ru-RU"/>
        </w:rPr>
      </w:pPr>
    </w:p>
    <w:p w14:paraId="4250C21A" w14:textId="2064D957" w:rsidR="00B47277" w:rsidRPr="00076914" w:rsidRDefault="00B90D3D" w:rsidP="00EB64C3">
      <w:pPr>
        <w:jc w:val="both"/>
        <w:rPr>
          <w:rFonts w:ascii="Times New Roman" w:hAnsi="Times New Roman" w:cs="Times New Roman"/>
          <w:szCs w:val="24"/>
          <w:lang w:val="ru-RU"/>
        </w:rPr>
      </w:pPr>
      <w:r w:rsidRPr="00076914">
        <w:rPr>
          <w:rFonts w:ascii="Times New Roman" w:hAnsi="Times New Roman" w:cs="Times New Roman"/>
          <w:noProof/>
          <w:szCs w:val="24"/>
          <w:lang w:val="ru-RU" w:eastAsia="ru-RU"/>
        </w:rPr>
        <w:drawing>
          <wp:inline distT="0" distB="0" distL="0" distR="0" wp14:anchorId="112CB7BA" wp14:editId="4235AE19">
            <wp:extent cx="5826176" cy="262128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9"/>
                    <a:srcRect l="908" t="22870"/>
                    <a:stretch/>
                  </pic:blipFill>
                  <pic:spPr bwMode="auto">
                    <a:xfrm>
                      <a:off x="0" y="0"/>
                      <a:ext cx="5826176" cy="262128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076914">
        <w:rPr>
          <w:rFonts w:ascii="Times New Roman" w:eastAsia="Times New Roman" w:hAnsi="Times New Roman" w:cs="Times New Roman"/>
          <w:szCs w:val="24"/>
          <w:lang w:val="ru-RU"/>
        </w:rPr>
        <w:t>Схема 3.2. Граница разграничения по системе отопления.</w:t>
      </w:r>
    </w:p>
    <w:p w14:paraId="2F3329D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 осуществляет эксплуатацию внутриквартирной системы отопления и оборудования самостоятельно.</w:t>
      </w:r>
    </w:p>
    <w:p w14:paraId="58D951D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производить какие-либо работы на трубопроводах и радиаторах системы отопления за пределами своей эксплуатационной ответственности.</w:t>
      </w:r>
    </w:p>
    <w:p w14:paraId="242536B7" w14:textId="4C01265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Изменение схемы подключения, перенос приборов отопления, замена запорной арматуры либо скрытых трубопроводов допускается только по согласованному проекту и после письменного разрешения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42B0D84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При повреждении внутриквартирной системы отопления собственник несёт ответственность за причинённый ущерб в пределах своей зоны ответственности.</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4FB9721B" w14:textId="77777777" w:rsidTr="002B6DD0">
        <w:tc>
          <w:tcPr>
            <w:tcW w:w="4475" w:type="dxa"/>
            <w:tcMar>
              <w:top w:w="60" w:type="dxa"/>
              <w:left w:w="80" w:type="dxa"/>
              <w:bottom w:w="60" w:type="dxa"/>
              <w:right w:w="80" w:type="dxa"/>
            </w:tcMar>
            <w:vAlign w:val="center"/>
          </w:tcPr>
          <w:p w14:paraId="683F52D5"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lastRenderedPageBreak/>
              <w:t xml:space="preserve">Управляющая организация </w:t>
            </w:r>
          </w:p>
          <w:p w14:paraId="6059A372"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69E04618"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5BEE0652" w14:textId="77777777" w:rsidR="002B6DD0" w:rsidRDefault="002B6DD0">
            <w:pPr>
              <w:pStyle w:val="ae"/>
              <w:spacing w:after="0"/>
              <w:rPr>
                <w:rFonts w:ascii="Times New Roman" w:hAnsi="Times New Roman" w:cs="Times New Roman"/>
                <w:b/>
                <w:szCs w:val="24"/>
                <w:lang w:val="ru-RU"/>
              </w:rPr>
            </w:pPr>
          </w:p>
          <w:p w14:paraId="55755E71"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2B4E90C"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415D3C96" w14:textId="77777777" w:rsidR="002B6DD0" w:rsidRDefault="002B6DD0">
            <w:pPr>
              <w:spacing w:after="0"/>
              <w:jc w:val="both"/>
              <w:rPr>
                <w:rFonts w:ascii="Times New Roman" w:eastAsia="Times New Roman" w:hAnsi="Times New Roman" w:cs="Times New Roman"/>
                <w:b/>
                <w:szCs w:val="24"/>
                <w:lang w:val="ru-RU"/>
              </w:rPr>
            </w:pPr>
          </w:p>
        </w:tc>
        <w:tc>
          <w:tcPr>
            <w:tcW w:w="4253" w:type="dxa"/>
          </w:tcPr>
          <w:p w14:paraId="30EA2E6B"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2303963D" w14:textId="77777777" w:rsidR="002B6DD0" w:rsidRDefault="002B6DD0">
            <w:pPr>
              <w:spacing w:after="0"/>
              <w:jc w:val="both"/>
              <w:rPr>
                <w:rFonts w:ascii="Times New Roman" w:eastAsia="Times New Roman" w:hAnsi="Times New Roman" w:cs="Times New Roman"/>
                <w:b/>
                <w:szCs w:val="24"/>
                <w:lang w:val="ru-RU"/>
              </w:rPr>
            </w:pPr>
          </w:p>
          <w:p w14:paraId="5BA7740E" w14:textId="77777777" w:rsidR="002B6DD0" w:rsidRDefault="002B6DD0">
            <w:pPr>
              <w:spacing w:after="0"/>
              <w:jc w:val="both"/>
              <w:rPr>
                <w:rFonts w:ascii="Times New Roman" w:eastAsia="Times New Roman" w:hAnsi="Times New Roman" w:cs="Times New Roman"/>
                <w:b/>
                <w:szCs w:val="24"/>
                <w:lang w:val="ru-RU"/>
              </w:rPr>
            </w:pPr>
          </w:p>
          <w:p w14:paraId="421C2B61" w14:textId="77777777" w:rsidR="002B6DD0" w:rsidRDefault="002B6DD0">
            <w:pPr>
              <w:spacing w:after="0"/>
              <w:jc w:val="both"/>
              <w:rPr>
                <w:rFonts w:ascii="Times New Roman" w:eastAsia="Times New Roman" w:hAnsi="Times New Roman" w:cs="Times New Roman"/>
                <w:b/>
                <w:szCs w:val="24"/>
                <w:lang w:val="ru-RU"/>
              </w:rPr>
            </w:pPr>
          </w:p>
          <w:p w14:paraId="4DB91077"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7F0F5574" w14:textId="77777777" w:rsidR="004B518A" w:rsidRPr="00076914" w:rsidRDefault="004B518A" w:rsidP="00173485">
      <w:pPr>
        <w:spacing w:after="0"/>
        <w:jc w:val="both"/>
        <w:rPr>
          <w:rFonts w:ascii="Times New Roman" w:hAnsi="Times New Roman" w:cs="Times New Roman"/>
          <w:szCs w:val="24"/>
        </w:rPr>
      </w:pPr>
    </w:p>
    <w:p w14:paraId="0A4E5062" w14:textId="77777777" w:rsidR="004B518A" w:rsidRPr="00076914" w:rsidRDefault="004B518A"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67ABFD9C" w14:textId="60FB663F" w:rsidR="002B6DD0" w:rsidRDefault="002B6DD0" w:rsidP="002B6DD0">
      <w:pPr>
        <w:spacing w:after="0"/>
        <w:rPr>
          <w:rFonts w:ascii="Times New Roman" w:hAnsi="Times New Roman" w:cs="Times New Roman"/>
          <w:b/>
          <w:szCs w:val="24"/>
          <w:lang w:val="ru-RU"/>
        </w:rPr>
      </w:pPr>
      <w:r>
        <w:rPr>
          <w:rFonts w:ascii="Times New Roman" w:hAnsi="Times New Roman" w:cs="Times New Roman"/>
          <w:szCs w:val="24"/>
          <w:lang w:val="ru-RU"/>
        </w:rPr>
        <w:lastRenderedPageBreak/>
        <w:t xml:space="preserve">                                                                                                                              П</w:t>
      </w:r>
      <w:r>
        <w:rPr>
          <w:rFonts w:ascii="Times New Roman" w:eastAsia="Times New Roman" w:hAnsi="Times New Roman" w:cs="Times New Roman"/>
          <w:b/>
          <w:szCs w:val="24"/>
          <w:lang w:val="ru-RU"/>
        </w:rPr>
        <w:t>риложение № 3.3</w:t>
      </w:r>
    </w:p>
    <w:p w14:paraId="4C2D326C" w14:textId="77777777" w:rsidR="002B6DD0" w:rsidRDefault="002B6DD0" w:rsidP="002B6DD0">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7CF43086" w14:textId="77777777" w:rsidR="002B6DD0" w:rsidRDefault="002B6DD0" w:rsidP="002B6DD0">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3B373EB7" w14:textId="77777777" w:rsidR="00B47277" w:rsidRPr="00076914" w:rsidDel="004B518A" w:rsidRDefault="00B47277" w:rsidP="00173485">
      <w:pPr>
        <w:spacing w:before="160" w:after="80"/>
        <w:jc w:val="both"/>
        <w:rPr>
          <w:rFonts w:ascii="Times New Roman" w:hAnsi="Times New Roman" w:cs="Times New Roman"/>
          <w:b/>
          <w:szCs w:val="24"/>
          <w:lang w:val="ru-RU"/>
        </w:rPr>
      </w:pPr>
    </w:p>
    <w:p w14:paraId="516DB95D" w14:textId="77777777" w:rsidR="00B47277" w:rsidRPr="00076914" w:rsidRDefault="00B90D3D" w:rsidP="002B6DD0">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Акт разграничения эксплуатационной ответственности и балансовой принадлежности систем водоснабжения и канализации</w:t>
      </w:r>
    </w:p>
    <w:p w14:paraId="796CF82D" w14:textId="77777777" w:rsidR="00B47277" w:rsidRPr="00076914" w:rsidRDefault="00B47277" w:rsidP="00173485">
      <w:pPr>
        <w:spacing w:after="0"/>
        <w:ind w:firstLine="709"/>
        <w:jc w:val="both"/>
        <w:rPr>
          <w:rFonts w:ascii="Times New Roman" w:hAnsi="Times New Roman" w:cs="Times New Roman"/>
          <w:b/>
          <w:szCs w:val="24"/>
          <w:lang w:val="ru-RU"/>
        </w:rPr>
      </w:pPr>
    </w:p>
    <w:p w14:paraId="6479DCEB" w14:textId="73BB27C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балансовой прин</w:t>
      </w:r>
      <w:r w:rsidR="00936B97">
        <w:rPr>
          <w:rFonts w:ascii="Times New Roman" w:eastAsia="Times New Roman" w:hAnsi="Times New Roman" w:cs="Times New Roman"/>
          <w:szCs w:val="24"/>
          <w:lang w:val="ru-RU"/>
        </w:rPr>
        <w:t>адлежности между УО</w:t>
      </w:r>
      <w:r w:rsidRPr="00076914">
        <w:rPr>
          <w:rFonts w:ascii="Times New Roman" w:eastAsia="Times New Roman" w:hAnsi="Times New Roman" w:cs="Times New Roman"/>
          <w:szCs w:val="24"/>
          <w:lang w:val="ru-RU"/>
        </w:rPr>
        <w:t xml:space="preserve"> и собственником помещения.</w:t>
      </w:r>
    </w:p>
    <w:p w14:paraId="321D05E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Водоснабжение помещения собственника осуществляется от стояков холодного и горячего водоснабжения в квартирном санитарно-техническом шкафу согласно схеме разграничения.</w:t>
      </w:r>
    </w:p>
    <w:p w14:paraId="1E78434A" w14:textId="162722D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эксплуатационной ответственности между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и собственником по системам ХВС и ГВС являются крайние точки трубопроводов перед запорной арматурой вводов в квартиру.</w:t>
      </w:r>
    </w:p>
    <w:p w14:paraId="06BA359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Водоотведение помещения осуществляется через внутриквартирные трубопроводы канализации с присоединением к фасонным частям стояка согласно схеме разграничения.</w:t>
      </w:r>
    </w:p>
    <w:p w14:paraId="30A6B52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эксплуатационной ответственности по системе канализации являются раструбы фасонной части (тройника) стояка системы канализации. За исправность элемента расширения тройника для уплотнительной резинки, качество и правильность укладки уплотнительной резинки отвечает собственник помещения.</w:t>
      </w:r>
    </w:p>
    <w:p w14:paraId="06815897" w14:textId="77777777" w:rsidR="00B47277" w:rsidRPr="00076914" w:rsidRDefault="00B47277" w:rsidP="00173485">
      <w:pPr>
        <w:spacing w:after="0"/>
        <w:jc w:val="both"/>
        <w:rPr>
          <w:rFonts w:ascii="Times New Roman" w:hAnsi="Times New Roman" w:cs="Times New Roman"/>
          <w:szCs w:val="24"/>
          <w:lang w:val="ru-RU"/>
        </w:rPr>
      </w:pPr>
    </w:p>
    <w:p w14:paraId="2B305925"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drawing>
          <wp:inline distT="0" distB="0" distL="0" distR="0" wp14:anchorId="0A8F0919" wp14:editId="2B282150">
            <wp:extent cx="5974080" cy="27813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10"/>
                    <a:srcRect b="14914"/>
                    <a:stretch/>
                  </pic:blipFill>
                  <pic:spPr bwMode="auto">
                    <a:xfrm>
                      <a:off x="0" y="0"/>
                      <a:ext cx="6199626" cy="2886305"/>
                    </a:xfrm>
                    <a:prstGeom prst="rect">
                      <a:avLst/>
                    </a:prstGeom>
                    <a:ln>
                      <a:noFill/>
                    </a:ln>
                    <a:extLst>
                      <a:ext uri="{53640926-AAD7-44D8-BBD7-CCE9431645EC}">
                        <a14:shadowObscured xmlns:a14="http://schemas.microsoft.com/office/drawing/2010/main"/>
                      </a:ext>
                    </a:extLst>
                  </pic:spPr>
                </pic:pic>
              </a:graphicData>
            </a:graphic>
          </wp:inline>
        </w:drawing>
      </w:r>
    </w:p>
    <w:p w14:paraId="78D8B46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Схема 3.3А. Разграничение по системам холодного и горячего водоснабжения.</w:t>
      </w:r>
    </w:p>
    <w:p w14:paraId="2C8EF7EB" w14:textId="77777777" w:rsidR="00B47277" w:rsidRPr="00076914" w:rsidRDefault="00B47277" w:rsidP="00173485">
      <w:pPr>
        <w:spacing w:after="0"/>
        <w:jc w:val="both"/>
        <w:rPr>
          <w:rFonts w:ascii="Times New Roman" w:hAnsi="Times New Roman" w:cs="Times New Roman"/>
          <w:szCs w:val="24"/>
          <w:lang w:val="ru-RU"/>
        </w:rPr>
      </w:pPr>
    </w:p>
    <w:p w14:paraId="03C9B3F0"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lastRenderedPageBreak/>
        <w:drawing>
          <wp:inline distT="0" distB="0" distL="0" distR="0" wp14:anchorId="7DDDA4E4" wp14:editId="3B0BBCC9">
            <wp:extent cx="5579745" cy="2415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5580000" cy="2416082"/>
                    </a:xfrm>
                    <a:prstGeom prst="rect">
                      <a:avLst/>
                    </a:prstGeom>
                  </pic:spPr>
                </pic:pic>
              </a:graphicData>
            </a:graphic>
          </wp:inline>
        </w:drawing>
      </w:r>
    </w:p>
    <w:p w14:paraId="6C08AF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Схема 3.3Б. Разграничение по системе канализации.</w:t>
      </w:r>
    </w:p>
    <w:p w14:paraId="2435BC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Эксплуатацию сетей ХВС, ГВС и оборудования помещения собственник осуществляет самостоятельно в пределах своей зоны ответственности.</w:t>
      </w:r>
    </w:p>
    <w:p w14:paraId="3C94E70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производить какие-либо врезки в системы водоснабжения и канализации дома за пределами своей эксплуатационной ответственности.</w:t>
      </w:r>
    </w:p>
    <w:p w14:paraId="37700D1A" w14:textId="030710E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Стояки, общедомовая арматура, магистрали, узлы учёта и иные элементы до точки разграничения нах</w:t>
      </w:r>
      <w:r w:rsidR="00936B97">
        <w:rPr>
          <w:rFonts w:ascii="Times New Roman" w:eastAsia="Times New Roman" w:hAnsi="Times New Roman" w:cs="Times New Roman"/>
          <w:szCs w:val="24"/>
          <w:lang w:val="ru-RU"/>
        </w:rPr>
        <w:t>одятся в зоне ответственности УО</w:t>
      </w:r>
      <w:r w:rsidRPr="00076914">
        <w:rPr>
          <w:rFonts w:ascii="Times New Roman" w:eastAsia="Times New Roman" w:hAnsi="Times New Roman" w:cs="Times New Roman"/>
          <w:szCs w:val="24"/>
          <w:lang w:val="ru-RU"/>
        </w:rPr>
        <w:t>.</w:t>
      </w:r>
    </w:p>
    <w:p w14:paraId="60B36733" w14:textId="6F14183A"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При необходимости изменения схемы водоснабжения, установки дополнительного оборудования, фильтров, измельчителей, насосов и иных устройств собственник обязан предварительно согласовать такие работы с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3D92B7E1" w14:textId="77777777" w:rsidR="002B6DD0" w:rsidRDefault="002B6DD0" w:rsidP="00173485">
      <w:pPr>
        <w:spacing w:after="0"/>
        <w:ind w:firstLine="709"/>
        <w:jc w:val="both"/>
        <w:rPr>
          <w:rFonts w:ascii="Times New Roman" w:eastAsia="Times New Roman" w:hAnsi="Times New Roman" w:cs="Times New Roman"/>
          <w:szCs w:val="24"/>
          <w:lang w:val="ru-RU"/>
        </w:rPr>
      </w:pPr>
    </w:p>
    <w:p w14:paraId="40A506F5" w14:textId="77777777" w:rsidR="002B6DD0" w:rsidRPr="00076914" w:rsidRDefault="002B6DD0" w:rsidP="00173485">
      <w:pPr>
        <w:spacing w:after="0"/>
        <w:ind w:firstLine="709"/>
        <w:jc w:val="both"/>
        <w:rPr>
          <w:rFonts w:ascii="Times New Roman" w:hAnsi="Times New Roman" w:cs="Times New Roman"/>
          <w:szCs w:val="24"/>
          <w:lang w:val="ru-RU"/>
        </w:rPr>
      </w:pPr>
    </w:p>
    <w:p w14:paraId="26519001" w14:textId="77777777" w:rsidR="00B47277" w:rsidRPr="00F367EF" w:rsidRDefault="00B47277"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13340028" w14:textId="77777777" w:rsidTr="002B6DD0">
        <w:tc>
          <w:tcPr>
            <w:tcW w:w="4474" w:type="dxa"/>
            <w:tcMar>
              <w:top w:w="60" w:type="dxa"/>
              <w:left w:w="80" w:type="dxa"/>
              <w:bottom w:w="60" w:type="dxa"/>
              <w:right w:w="80" w:type="dxa"/>
            </w:tcMar>
            <w:vAlign w:val="center"/>
          </w:tcPr>
          <w:p w14:paraId="3DEC4BE3" w14:textId="55BEEFA3"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2D281C08"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6C82D34"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87B1CF9" w14:textId="77777777" w:rsidR="002B6DD0" w:rsidRDefault="002B6DD0">
            <w:pPr>
              <w:pStyle w:val="ae"/>
              <w:spacing w:after="0"/>
              <w:rPr>
                <w:rFonts w:ascii="Times New Roman" w:hAnsi="Times New Roman" w:cs="Times New Roman"/>
                <w:b/>
                <w:szCs w:val="24"/>
                <w:lang w:val="ru-RU"/>
              </w:rPr>
            </w:pPr>
          </w:p>
          <w:p w14:paraId="26136AAE"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1F0502E"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0B40CCAE" w14:textId="77777777" w:rsidR="002B6DD0" w:rsidRDefault="002B6DD0">
            <w:pPr>
              <w:spacing w:after="0"/>
              <w:jc w:val="both"/>
              <w:rPr>
                <w:rFonts w:ascii="Times New Roman" w:eastAsia="Times New Roman" w:hAnsi="Times New Roman" w:cs="Times New Roman"/>
                <w:b/>
                <w:szCs w:val="24"/>
                <w:lang w:val="ru-RU"/>
              </w:rPr>
            </w:pPr>
          </w:p>
        </w:tc>
        <w:tc>
          <w:tcPr>
            <w:tcW w:w="4252" w:type="dxa"/>
          </w:tcPr>
          <w:p w14:paraId="4FF8EC21"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1B877B51" w14:textId="77777777" w:rsidR="002B6DD0" w:rsidRDefault="002B6DD0">
            <w:pPr>
              <w:spacing w:after="0"/>
              <w:jc w:val="both"/>
              <w:rPr>
                <w:rFonts w:ascii="Times New Roman" w:eastAsia="Times New Roman" w:hAnsi="Times New Roman" w:cs="Times New Roman"/>
                <w:b/>
                <w:szCs w:val="24"/>
                <w:lang w:val="ru-RU"/>
              </w:rPr>
            </w:pPr>
          </w:p>
          <w:p w14:paraId="37929749" w14:textId="77777777" w:rsidR="002B6DD0" w:rsidRDefault="002B6DD0">
            <w:pPr>
              <w:spacing w:after="0"/>
              <w:jc w:val="both"/>
              <w:rPr>
                <w:rFonts w:ascii="Times New Roman" w:eastAsia="Times New Roman" w:hAnsi="Times New Roman" w:cs="Times New Roman"/>
                <w:b/>
                <w:szCs w:val="24"/>
                <w:lang w:val="ru-RU"/>
              </w:rPr>
            </w:pPr>
          </w:p>
          <w:p w14:paraId="0DC2A297" w14:textId="77777777" w:rsidR="002B6DD0" w:rsidRDefault="002B6DD0">
            <w:pPr>
              <w:spacing w:after="0"/>
              <w:jc w:val="both"/>
              <w:rPr>
                <w:rFonts w:ascii="Times New Roman" w:eastAsia="Times New Roman" w:hAnsi="Times New Roman" w:cs="Times New Roman"/>
                <w:b/>
                <w:szCs w:val="24"/>
                <w:lang w:val="ru-RU"/>
              </w:rPr>
            </w:pPr>
          </w:p>
          <w:p w14:paraId="7EE430E0"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169595B1" w14:textId="78484E27" w:rsidR="004B518A" w:rsidRPr="00076914" w:rsidRDefault="004B518A" w:rsidP="00173485">
      <w:pPr>
        <w:spacing w:after="0"/>
        <w:jc w:val="both"/>
        <w:rPr>
          <w:rFonts w:ascii="Times New Roman" w:hAnsi="Times New Roman" w:cs="Times New Roman"/>
          <w:szCs w:val="24"/>
        </w:rPr>
      </w:pPr>
    </w:p>
    <w:p w14:paraId="039C607A" w14:textId="77777777" w:rsidR="00B47277" w:rsidRPr="00076914" w:rsidRDefault="00B47277" w:rsidP="00173485">
      <w:pPr>
        <w:spacing w:after="0"/>
        <w:jc w:val="both"/>
        <w:rPr>
          <w:rFonts w:ascii="Times New Roman" w:hAnsi="Times New Roman" w:cs="Times New Roman"/>
          <w:szCs w:val="24"/>
        </w:rPr>
      </w:pPr>
    </w:p>
    <w:p w14:paraId="18FC2885"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1CAB23CD"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6C892CC3"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65872501"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0CA3946C"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7A81ACC7"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5BCE3B50"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11C650FE"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001DED74"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172B3211"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6F2C6F1F"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3DAF4A7A" w14:textId="66B05928" w:rsidR="002B6DD0" w:rsidRDefault="002B6DD0" w:rsidP="002B6DD0">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3.4</w:t>
      </w:r>
    </w:p>
    <w:p w14:paraId="08C8F2B4" w14:textId="77777777" w:rsidR="002B6DD0" w:rsidRDefault="002B6DD0" w:rsidP="002B6DD0">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2013A8B4" w14:textId="77777777" w:rsidR="002B6DD0" w:rsidRDefault="002B6DD0" w:rsidP="002B6DD0">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FD348E6" w14:textId="77777777" w:rsidR="00B47277" w:rsidRPr="00076914" w:rsidDel="004B518A" w:rsidRDefault="00B47277" w:rsidP="00173485">
      <w:pPr>
        <w:spacing w:before="160" w:after="80"/>
        <w:jc w:val="both"/>
        <w:rPr>
          <w:rFonts w:ascii="Times New Roman" w:hAnsi="Times New Roman" w:cs="Times New Roman"/>
          <w:szCs w:val="24"/>
          <w:lang w:val="ru-RU"/>
        </w:rPr>
      </w:pPr>
    </w:p>
    <w:p w14:paraId="57A06C35" w14:textId="77777777" w:rsidR="00B47277" w:rsidRPr="00076914" w:rsidRDefault="00B90D3D" w:rsidP="00173485">
      <w:pPr>
        <w:spacing w:after="0"/>
        <w:ind w:firstLine="709"/>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Акт разграничения эксплуатационной ответственности слаботочных систем</w:t>
      </w:r>
    </w:p>
    <w:p w14:paraId="40640020" w14:textId="4612105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w:t>
      </w:r>
      <w:r w:rsidR="00936B97">
        <w:rPr>
          <w:rFonts w:ascii="Times New Roman" w:eastAsia="Times New Roman" w:hAnsi="Times New Roman" w:cs="Times New Roman"/>
          <w:szCs w:val="24"/>
          <w:lang w:val="ru-RU"/>
        </w:rPr>
        <w:t>лансовой принадлежности между УО</w:t>
      </w:r>
      <w:r w:rsidRPr="00076914">
        <w:rPr>
          <w:rFonts w:ascii="Times New Roman" w:eastAsia="Times New Roman" w:hAnsi="Times New Roman" w:cs="Times New Roman"/>
          <w:szCs w:val="24"/>
          <w:lang w:val="ru-RU"/>
        </w:rPr>
        <w:t xml:space="preserve"> и собственником помещения.</w:t>
      </w:r>
    </w:p>
    <w:p w14:paraId="5765A1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Подключение собственника к слаботочным системам в частях телефонии, телевидения, радиофикации, сети передачи данных, домофонии и автоматической пожарной сигнализации осуществляется от общедомовых узлов согласно соответствующим схемам.</w:t>
      </w:r>
    </w:p>
    <w:p w14:paraId="70EE5EE2" w14:textId="4DB3897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w:t>
      </w:r>
      <w:r w:rsidR="00936B97">
        <w:rPr>
          <w:rFonts w:ascii="Times New Roman" w:eastAsia="Times New Roman" w:hAnsi="Times New Roman" w:cs="Times New Roman"/>
          <w:szCs w:val="24"/>
          <w:lang w:val="ru-RU"/>
        </w:rPr>
        <w:t>ционной ответственности между УО</w:t>
      </w:r>
      <w:r w:rsidRPr="00076914">
        <w:rPr>
          <w:rFonts w:ascii="Times New Roman" w:eastAsia="Times New Roman" w:hAnsi="Times New Roman" w:cs="Times New Roman"/>
          <w:szCs w:val="24"/>
          <w:lang w:val="ru-RU"/>
        </w:rPr>
        <w:t xml:space="preserve"> и собственником в части телефонной связи, телевидения и радиофикации являются кабельные наконечники и плинтовые соединения в УЭРМ.</w:t>
      </w:r>
    </w:p>
    <w:p w14:paraId="03BAFC3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эксплуатационной ответственности в части компьютерной сети и интернета является кабельный наконечник в серверном шкафу на техническом этаже.</w:t>
      </w:r>
    </w:p>
    <w:p w14:paraId="376A840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эксплуатационной ответственности в части общей видеодомофонной системы является кабельное подключение к этажному коммутатору в УЭРМ.</w:t>
      </w:r>
    </w:p>
    <w:p w14:paraId="0C58B7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эксплуатационной ответственности по внутриквартирной автоматической пожарной сигнализации являются отводящие клеммы концентратора квартирного холла.</w:t>
      </w:r>
    </w:p>
    <w:p w14:paraId="428FD51E" w14:textId="77777777" w:rsidR="00B47277" w:rsidRPr="00076914" w:rsidRDefault="00B47277" w:rsidP="00173485">
      <w:pPr>
        <w:spacing w:after="0"/>
        <w:jc w:val="both"/>
        <w:rPr>
          <w:rFonts w:ascii="Times New Roman" w:hAnsi="Times New Roman" w:cs="Times New Roman"/>
          <w:szCs w:val="24"/>
          <w:lang w:val="ru-RU"/>
        </w:rPr>
      </w:pPr>
    </w:p>
    <w:p w14:paraId="22EFA8BB"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drawing>
          <wp:inline distT="0" distB="0" distL="0" distR="0" wp14:anchorId="4C562B88" wp14:editId="5C085DDD">
            <wp:extent cx="5760263" cy="2255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2"/>
                    <a:srcRect t="16837" b="12115"/>
                    <a:stretch/>
                  </pic:blipFill>
                  <pic:spPr bwMode="auto">
                    <a:xfrm>
                      <a:off x="0" y="0"/>
                      <a:ext cx="5760000" cy="2255417"/>
                    </a:xfrm>
                    <a:prstGeom prst="rect">
                      <a:avLst/>
                    </a:prstGeom>
                    <a:ln>
                      <a:noFill/>
                    </a:ln>
                    <a:extLst>
                      <a:ext uri="{53640926-AAD7-44D8-BBD7-CCE9431645EC}">
                        <a14:shadowObscured xmlns:a14="http://schemas.microsoft.com/office/drawing/2010/main"/>
                      </a:ext>
                    </a:extLst>
                  </pic:spPr>
                </pic:pic>
              </a:graphicData>
            </a:graphic>
          </wp:inline>
        </w:drawing>
      </w:r>
    </w:p>
    <w:p w14:paraId="4805C29F" w14:textId="77777777" w:rsidR="002B6DD0" w:rsidRDefault="00B90D3D" w:rsidP="002B6DD0">
      <w:pPr>
        <w:spacing w:after="0"/>
        <w:ind w:firstLine="709"/>
        <w:jc w:val="both"/>
        <w:rPr>
          <w:rFonts w:ascii="Times New Roman" w:eastAsia="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Схема 3.4А. </w:t>
      </w:r>
    </w:p>
    <w:p w14:paraId="4A7A6137" w14:textId="200837B6" w:rsidR="00B47277" w:rsidRPr="002B6DD0" w:rsidRDefault="00B90D3D" w:rsidP="002B6DD0">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Разграничение по слаботочным системам связи, ТВ и интернету.</w:t>
      </w:r>
      <w:r w:rsidRPr="00076914">
        <w:rPr>
          <w:rFonts w:ascii="Times New Roman" w:hAnsi="Times New Roman" w:cs="Times New Roman"/>
          <w:noProof/>
          <w:szCs w:val="24"/>
          <w:lang w:val="ru-RU" w:eastAsia="ru-RU"/>
        </w:rPr>
        <w:drawing>
          <wp:inline distT="0" distB="0" distL="0" distR="0" wp14:anchorId="09933A91" wp14:editId="2C814548">
            <wp:extent cx="5760717" cy="1432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3"/>
                    <a:srcRect b="12245"/>
                    <a:stretch/>
                  </pic:blipFill>
                  <pic:spPr bwMode="auto">
                    <a:xfrm>
                      <a:off x="0" y="0"/>
                      <a:ext cx="5760000" cy="1432382"/>
                    </a:xfrm>
                    <a:prstGeom prst="rect">
                      <a:avLst/>
                    </a:prstGeom>
                    <a:ln>
                      <a:noFill/>
                    </a:ln>
                    <a:extLst>
                      <a:ext uri="{53640926-AAD7-44D8-BBD7-CCE9431645EC}">
                        <a14:shadowObscured xmlns:a14="http://schemas.microsoft.com/office/drawing/2010/main"/>
                      </a:ext>
                    </a:extLst>
                  </pic:spPr>
                </pic:pic>
              </a:graphicData>
            </a:graphic>
          </wp:inline>
        </w:drawing>
      </w:r>
    </w:p>
    <w:p w14:paraId="53F058A4" w14:textId="77777777" w:rsidR="00B47277" w:rsidRPr="00076914" w:rsidRDefault="00B90D3D" w:rsidP="00173485">
      <w:pPr>
        <w:spacing w:after="0"/>
        <w:ind w:firstLine="709"/>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Схема 3.4Б. </w:t>
      </w:r>
    </w:p>
    <w:p w14:paraId="4685675D" w14:textId="77777777" w:rsidR="00B47277" w:rsidRPr="00076914" w:rsidRDefault="00B90D3D" w:rsidP="00173485">
      <w:pPr>
        <w:spacing w:after="0"/>
        <w:ind w:firstLine="709"/>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lastRenderedPageBreak/>
        <w:t>Разграничение по системе автоматической пожарной сигнализации квартиры.</w:t>
      </w:r>
    </w:p>
    <w:p w14:paraId="06DB482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проводить какие-либо отключения, вмешательства либо несанкционированные переключения в слаботочных системах дома за пределами своей эксплуатационной ответственности.</w:t>
      </w:r>
    </w:p>
    <w:p w14:paraId="256CEE0B" w14:textId="7557215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Ответственность за контакт в месте присоединения к общедомовым узлам несёт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ответственность за состояние внутриквартирных кабельных линий, оборудования и оконечных устройств несёт собственник.</w:t>
      </w:r>
    </w:p>
    <w:p w14:paraId="5EF4F3F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Запрещается демонтаж дымовых пожарных извещателей и элементов квартирной пожарной сигнализации; до начала ремонтно-отделочных работ собственнику рекомендуется обеспечить их защиту от попадания пыли и строительного мусора.</w:t>
      </w:r>
    </w:p>
    <w:p w14:paraId="764007A5" w14:textId="5B223F7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 При необходимости </w:t>
      </w:r>
      <w:r w:rsidR="00936B97">
        <w:rPr>
          <w:rFonts w:ascii="Times New Roman" w:eastAsia="Times New Roman" w:hAnsi="Times New Roman" w:cs="Times New Roman"/>
          <w:szCs w:val="24"/>
          <w:lang w:val="ru-RU"/>
        </w:rPr>
        <w:t>устранения аварийных ситуаций УО</w:t>
      </w:r>
      <w:r w:rsidRPr="00076914">
        <w:rPr>
          <w:rFonts w:ascii="Times New Roman" w:eastAsia="Times New Roman" w:hAnsi="Times New Roman" w:cs="Times New Roman"/>
          <w:szCs w:val="24"/>
          <w:lang w:val="ru-RU"/>
        </w:rPr>
        <w:t xml:space="preserve"> вправе временно прекратить подачу сигнала/энергоресурса в соответствующую систему на срок, объективно необходимый для локализации и ремонта.</w:t>
      </w:r>
    </w:p>
    <w:p w14:paraId="55D97F10" w14:textId="77777777" w:rsidR="00B47277" w:rsidRDefault="00B47277" w:rsidP="00173485">
      <w:pPr>
        <w:spacing w:after="0"/>
        <w:jc w:val="both"/>
        <w:rPr>
          <w:rFonts w:ascii="Times New Roman" w:hAnsi="Times New Roman" w:cs="Times New Roman"/>
          <w:szCs w:val="24"/>
          <w:lang w:val="ru-RU"/>
        </w:rPr>
      </w:pPr>
    </w:p>
    <w:p w14:paraId="059583D4" w14:textId="77777777" w:rsidR="002B6DD0" w:rsidRDefault="002B6DD0"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4EB487B0" w14:textId="77777777" w:rsidTr="002B6DD0">
        <w:tc>
          <w:tcPr>
            <w:tcW w:w="4475" w:type="dxa"/>
            <w:tcMar>
              <w:top w:w="60" w:type="dxa"/>
              <w:left w:w="80" w:type="dxa"/>
              <w:bottom w:w="60" w:type="dxa"/>
              <w:right w:w="80" w:type="dxa"/>
            </w:tcMar>
            <w:vAlign w:val="center"/>
          </w:tcPr>
          <w:p w14:paraId="5446D7BF"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3CCFACCE"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6251C54"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58BC6C8D" w14:textId="77777777" w:rsidR="002B6DD0" w:rsidRDefault="002B6DD0">
            <w:pPr>
              <w:pStyle w:val="ae"/>
              <w:spacing w:after="0"/>
              <w:rPr>
                <w:rFonts w:ascii="Times New Roman" w:hAnsi="Times New Roman" w:cs="Times New Roman"/>
                <w:b/>
                <w:szCs w:val="24"/>
                <w:lang w:val="ru-RU"/>
              </w:rPr>
            </w:pPr>
          </w:p>
          <w:p w14:paraId="4F9D333D"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CC39914"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56D48003" w14:textId="77777777" w:rsidR="002B6DD0" w:rsidRDefault="002B6DD0">
            <w:pPr>
              <w:spacing w:after="0"/>
              <w:jc w:val="both"/>
              <w:rPr>
                <w:rFonts w:ascii="Times New Roman" w:eastAsia="Times New Roman" w:hAnsi="Times New Roman" w:cs="Times New Roman"/>
                <w:b/>
                <w:szCs w:val="24"/>
                <w:lang w:val="ru-RU"/>
              </w:rPr>
            </w:pPr>
          </w:p>
        </w:tc>
        <w:tc>
          <w:tcPr>
            <w:tcW w:w="4253" w:type="dxa"/>
          </w:tcPr>
          <w:p w14:paraId="313FD493"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78CACAF0" w14:textId="77777777" w:rsidR="002B6DD0" w:rsidRDefault="002B6DD0">
            <w:pPr>
              <w:spacing w:after="0"/>
              <w:jc w:val="both"/>
              <w:rPr>
                <w:rFonts w:ascii="Times New Roman" w:eastAsia="Times New Roman" w:hAnsi="Times New Roman" w:cs="Times New Roman"/>
                <w:b/>
                <w:szCs w:val="24"/>
                <w:lang w:val="ru-RU"/>
              </w:rPr>
            </w:pPr>
          </w:p>
          <w:p w14:paraId="16D85A97" w14:textId="77777777" w:rsidR="002B6DD0" w:rsidRDefault="002B6DD0">
            <w:pPr>
              <w:spacing w:after="0"/>
              <w:jc w:val="both"/>
              <w:rPr>
                <w:rFonts w:ascii="Times New Roman" w:eastAsia="Times New Roman" w:hAnsi="Times New Roman" w:cs="Times New Roman"/>
                <w:b/>
                <w:szCs w:val="24"/>
                <w:lang w:val="ru-RU"/>
              </w:rPr>
            </w:pPr>
          </w:p>
          <w:p w14:paraId="05182102" w14:textId="77777777" w:rsidR="002B6DD0" w:rsidRDefault="002B6DD0">
            <w:pPr>
              <w:spacing w:after="0"/>
              <w:jc w:val="both"/>
              <w:rPr>
                <w:rFonts w:ascii="Times New Roman" w:eastAsia="Times New Roman" w:hAnsi="Times New Roman" w:cs="Times New Roman"/>
                <w:b/>
                <w:szCs w:val="24"/>
                <w:lang w:val="ru-RU"/>
              </w:rPr>
            </w:pPr>
          </w:p>
          <w:p w14:paraId="09B70E84"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53EEFD22" w14:textId="77777777" w:rsidR="002B6DD0" w:rsidRPr="002B6DD0" w:rsidRDefault="002B6DD0" w:rsidP="00173485">
      <w:pPr>
        <w:spacing w:after="0"/>
        <w:jc w:val="both"/>
        <w:rPr>
          <w:rFonts w:ascii="Times New Roman" w:hAnsi="Times New Roman" w:cs="Times New Roman"/>
          <w:szCs w:val="24"/>
          <w:lang w:val="ru-RU"/>
        </w:rPr>
      </w:pPr>
    </w:p>
    <w:p w14:paraId="13EC7649" w14:textId="77777777" w:rsidR="00B47277" w:rsidRPr="00076914" w:rsidRDefault="00B47277" w:rsidP="00173485">
      <w:pPr>
        <w:spacing w:after="0"/>
        <w:jc w:val="both"/>
        <w:rPr>
          <w:rFonts w:ascii="Times New Roman" w:hAnsi="Times New Roman" w:cs="Times New Roman"/>
          <w:szCs w:val="24"/>
        </w:rPr>
      </w:pPr>
    </w:p>
    <w:p w14:paraId="38ECAC59" w14:textId="5F38FF23" w:rsidR="00B47277" w:rsidRPr="002B6DD0" w:rsidRDefault="004B518A" w:rsidP="00173485">
      <w:pPr>
        <w:spacing w:after="0"/>
        <w:jc w:val="both"/>
        <w:rPr>
          <w:rFonts w:ascii="Times New Roman" w:hAnsi="Times New Roman" w:cs="Times New Roman"/>
          <w:szCs w:val="24"/>
          <w:lang w:val="ru-RU"/>
        </w:rPr>
      </w:pPr>
      <w:r w:rsidRPr="00076914">
        <w:rPr>
          <w:rFonts w:ascii="Times New Roman" w:hAnsi="Times New Roman" w:cs="Times New Roman"/>
          <w:szCs w:val="24"/>
        </w:rPr>
        <w:br w:type="page"/>
      </w:r>
    </w:p>
    <w:p w14:paraId="22884522" w14:textId="1015C8D8" w:rsidR="002B6DD0" w:rsidRDefault="002B6DD0" w:rsidP="002B6DD0">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4</w:t>
      </w:r>
    </w:p>
    <w:p w14:paraId="60D0F9AC" w14:textId="77777777" w:rsidR="002B6DD0" w:rsidRDefault="002B6DD0" w:rsidP="002B6DD0">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4C0730E6" w14:textId="77777777" w:rsidR="002B6DD0" w:rsidRDefault="002B6DD0" w:rsidP="002B6DD0">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EC6B440" w14:textId="77777777" w:rsidR="002B6DD0" w:rsidRDefault="002B6DD0" w:rsidP="002B6DD0">
      <w:pPr>
        <w:spacing w:before="160" w:after="80"/>
        <w:jc w:val="center"/>
        <w:rPr>
          <w:rFonts w:ascii="Times New Roman" w:eastAsia="Times New Roman" w:hAnsi="Times New Roman" w:cs="Times New Roman"/>
          <w:b/>
          <w:szCs w:val="24"/>
          <w:lang w:val="ru-RU"/>
        </w:rPr>
      </w:pPr>
    </w:p>
    <w:p w14:paraId="257A2977" w14:textId="17FDD46B" w:rsidR="00B47277" w:rsidRDefault="00B90D3D" w:rsidP="002B6DD0">
      <w:pPr>
        <w:spacing w:before="160" w:after="80"/>
        <w:jc w:val="center"/>
        <w:rPr>
          <w:rFonts w:ascii="Times New Roman" w:eastAsia="Times New Roman" w:hAnsi="Times New Roman" w:cs="Times New Roman"/>
          <w:b/>
          <w:szCs w:val="24"/>
          <w:lang w:val="ru-RU"/>
        </w:rPr>
      </w:pPr>
      <w:r w:rsidRPr="00076914">
        <w:rPr>
          <w:rFonts w:ascii="Times New Roman" w:eastAsia="Times New Roman" w:hAnsi="Times New Roman" w:cs="Times New Roman"/>
          <w:b/>
          <w:szCs w:val="24"/>
          <w:lang w:val="ru-RU"/>
        </w:rPr>
        <w:t>Перечень общего имущества МКД</w:t>
      </w:r>
    </w:p>
    <w:p w14:paraId="06C71C6B" w14:textId="77777777" w:rsidR="002953F7" w:rsidRDefault="002953F7" w:rsidP="002953F7">
      <w:pPr>
        <w:spacing w:after="0"/>
        <w:rPr>
          <w:rFonts w:ascii="Times New Roman" w:hAnsi="Times New Roman" w:cs="Times New Roman"/>
          <w:bCs/>
          <w:szCs w:val="24"/>
          <w:lang w:val="ru-RU"/>
        </w:rPr>
      </w:pPr>
      <w:r w:rsidRPr="002953F7">
        <w:rPr>
          <w:rFonts w:ascii="Times New Roman" w:eastAsia="Times New Roman" w:hAnsi="Times New Roman" w:cs="Times New Roman"/>
          <w:szCs w:val="24"/>
          <w:lang w:val="ru-RU"/>
        </w:rPr>
        <w:t xml:space="preserve">Раздел 1. </w:t>
      </w:r>
      <w:r w:rsidRPr="002953F7">
        <w:rPr>
          <w:rFonts w:ascii="Times New Roman" w:hAnsi="Times New Roman" w:cs="Times New Roman"/>
          <w:bCs/>
          <w:szCs w:val="24"/>
          <w:lang w:val="ru-RU"/>
        </w:rPr>
        <w:t xml:space="preserve">Перечень общего имущества Многоквартирного дома, расположенного по адресу: Московская обл., г. Химки, мкр. Новогорск, ул. Ивановская, дом 51, корпус </w:t>
      </w:r>
      <w:r>
        <w:rPr>
          <w:rFonts w:ascii="Times New Roman" w:hAnsi="Times New Roman" w:cs="Times New Roman"/>
          <w:bCs/>
          <w:szCs w:val="24"/>
          <w:lang w:val="ru-RU"/>
        </w:rPr>
        <w:t>3</w:t>
      </w:r>
      <w:r w:rsidRPr="002953F7">
        <w:rPr>
          <w:rFonts w:ascii="Times New Roman" w:hAnsi="Times New Roman" w:cs="Times New Roman"/>
          <w:bCs/>
          <w:szCs w:val="24"/>
          <w:lang w:val="ru-RU"/>
        </w:rPr>
        <w:t>.</w:t>
      </w:r>
    </w:p>
    <w:p w14:paraId="0A976A79" w14:textId="5BE360FD" w:rsidR="002953F7" w:rsidRPr="002953F7" w:rsidRDefault="002953F7" w:rsidP="002953F7">
      <w:pPr>
        <w:pStyle w:val="afb"/>
        <w:numPr>
          <w:ilvl w:val="1"/>
          <w:numId w:val="46"/>
        </w:numPr>
        <w:spacing w:after="0"/>
        <w:rPr>
          <w:rFonts w:ascii="Times New Roman" w:hAnsi="Times New Roman" w:cs="Times New Roman"/>
          <w:bCs/>
          <w:szCs w:val="24"/>
          <w:lang w:val="ru-RU"/>
        </w:rPr>
      </w:pPr>
      <w:r>
        <w:rPr>
          <w:rFonts w:ascii="Times New Roman" w:hAnsi="Times New Roman" w:cs="Times New Roman"/>
          <w:bCs/>
          <w:szCs w:val="24"/>
          <w:lang w:val="ru-RU"/>
        </w:rPr>
        <w:t xml:space="preserve">Места </w:t>
      </w:r>
      <w:r w:rsidRPr="002953F7">
        <w:rPr>
          <w:rFonts w:ascii="Times New Roman" w:hAnsi="Times New Roman" w:cs="Times New Roman"/>
          <w:bCs/>
          <w:szCs w:val="24"/>
          <w:lang w:val="ru-RU"/>
        </w:rPr>
        <w:t>общего пользования (коридоры, лестничные клетки и т.п.)</w:t>
      </w:r>
    </w:p>
    <w:p w14:paraId="6DDC50FD" w14:textId="77777777" w:rsidR="002953F7" w:rsidRPr="002953F7" w:rsidRDefault="002953F7" w:rsidP="002953F7">
      <w:pPr>
        <w:spacing w:after="0"/>
        <w:ind w:right="852"/>
        <w:rPr>
          <w:rFonts w:ascii="Times New Roman" w:hAnsi="Times New Roman" w:cs="Times New Roman"/>
          <w:b/>
          <w:bCs/>
          <w:szCs w:val="24"/>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402"/>
        <w:gridCol w:w="3686"/>
      </w:tblGrid>
      <w:tr w:rsidR="002953F7" w:rsidRPr="002953F7" w14:paraId="4BBCFF96" w14:textId="77777777" w:rsidTr="00E54048">
        <w:tc>
          <w:tcPr>
            <w:tcW w:w="2410" w:type="dxa"/>
          </w:tcPr>
          <w:p w14:paraId="381BDA1E"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Этаж</w:t>
            </w:r>
          </w:p>
        </w:tc>
        <w:tc>
          <w:tcPr>
            <w:tcW w:w="3402" w:type="dxa"/>
          </w:tcPr>
          <w:p w14:paraId="1F8B936E"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Назначение помещений</w:t>
            </w:r>
          </w:p>
        </w:tc>
        <w:tc>
          <w:tcPr>
            <w:tcW w:w="3686" w:type="dxa"/>
          </w:tcPr>
          <w:p w14:paraId="48A3B754"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Площадь помещений общего пользования</w:t>
            </w:r>
          </w:p>
        </w:tc>
      </w:tr>
      <w:tr w:rsidR="002953F7" w:rsidRPr="002953F7" w14:paraId="16C536C6" w14:textId="77777777" w:rsidTr="00E54048">
        <w:tc>
          <w:tcPr>
            <w:tcW w:w="2410" w:type="dxa"/>
          </w:tcPr>
          <w:p w14:paraId="2CA5F0D0"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Cs/>
                <w:szCs w:val="24"/>
              </w:rPr>
              <w:t>подвальный</w:t>
            </w:r>
          </w:p>
        </w:tc>
        <w:tc>
          <w:tcPr>
            <w:tcW w:w="3402" w:type="dxa"/>
          </w:tcPr>
          <w:p w14:paraId="751434C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Тамбур-шлюз</w:t>
            </w:r>
          </w:p>
        </w:tc>
        <w:tc>
          <w:tcPr>
            <w:tcW w:w="3686" w:type="dxa"/>
          </w:tcPr>
          <w:p w14:paraId="233A832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4,9</w:t>
            </w:r>
          </w:p>
        </w:tc>
      </w:tr>
      <w:tr w:rsidR="002953F7" w:rsidRPr="002953F7" w14:paraId="0D4E9CCF" w14:textId="77777777" w:rsidTr="00E54048">
        <w:tc>
          <w:tcPr>
            <w:tcW w:w="2410" w:type="dxa"/>
          </w:tcPr>
          <w:p w14:paraId="26D2FCBC"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736719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лифт</w:t>
            </w:r>
          </w:p>
        </w:tc>
        <w:tc>
          <w:tcPr>
            <w:tcW w:w="3686" w:type="dxa"/>
          </w:tcPr>
          <w:p w14:paraId="4EB1928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4,3</w:t>
            </w:r>
          </w:p>
        </w:tc>
      </w:tr>
      <w:tr w:rsidR="002953F7" w:rsidRPr="002953F7" w14:paraId="5DE4FAA1" w14:textId="77777777" w:rsidTr="00E54048">
        <w:tc>
          <w:tcPr>
            <w:tcW w:w="2410" w:type="dxa"/>
          </w:tcPr>
          <w:p w14:paraId="1BE2764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402" w:type="dxa"/>
          </w:tcPr>
          <w:p w14:paraId="59E0942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Тамбур</w:t>
            </w:r>
          </w:p>
        </w:tc>
        <w:tc>
          <w:tcPr>
            <w:tcW w:w="3686" w:type="dxa"/>
          </w:tcPr>
          <w:p w14:paraId="179F860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10,5</w:t>
            </w:r>
          </w:p>
        </w:tc>
      </w:tr>
      <w:tr w:rsidR="002953F7" w:rsidRPr="002953F7" w14:paraId="73778F86" w14:textId="77777777" w:rsidTr="00E54048">
        <w:tc>
          <w:tcPr>
            <w:tcW w:w="2410" w:type="dxa"/>
          </w:tcPr>
          <w:p w14:paraId="346FCEA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057A02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Тамбур </w:t>
            </w:r>
          </w:p>
        </w:tc>
        <w:tc>
          <w:tcPr>
            <w:tcW w:w="3686" w:type="dxa"/>
          </w:tcPr>
          <w:p w14:paraId="7CA8D16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15,5</w:t>
            </w:r>
          </w:p>
        </w:tc>
      </w:tr>
      <w:tr w:rsidR="002953F7" w:rsidRPr="002953F7" w14:paraId="4DA28728" w14:textId="77777777" w:rsidTr="00E54048">
        <w:tc>
          <w:tcPr>
            <w:tcW w:w="2410" w:type="dxa"/>
          </w:tcPr>
          <w:p w14:paraId="4CC9FFC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C66C8D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Вестибюль </w:t>
            </w:r>
          </w:p>
        </w:tc>
        <w:tc>
          <w:tcPr>
            <w:tcW w:w="3686" w:type="dxa"/>
          </w:tcPr>
          <w:p w14:paraId="0E32CB0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135,2</w:t>
            </w:r>
          </w:p>
        </w:tc>
      </w:tr>
      <w:tr w:rsidR="002953F7" w:rsidRPr="002953F7" w14:paraId="7FADEC02" w14:textId="77777777" w:rsidTr="00E54048">
        <w:tc>
          <w:tcPr>
            <w:tcW w:w="2410" w:type="dxa"/>
          </w:tcPr>
          <w:p w14:paraId="6F27E04C"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7D4AA7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Колясочная </w:t>
            </w:r>
          </w:p>
        </w:tc>
        <w:tc>
          <w:tcPr>
            <w:tcW w:w="3686" w:type="dxa"/>
          </w:tcPr>
          <w:p w14:paraId="649D400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23,4</w:t>
            </w:r>
          </w:p>
        </w:tc>
      </w:tr>
      <w:tr w:rsidR="002953F7" w:rsidRPr="002953F7" w14:paraId="5F0A2026" w14:textId="77777777" w:rsidTr="00E54048">
        <w:tc>
          <w:tcPr>
            <w:tcW w:w="2410" w:type="dxa"/>
          </w:tcPr>
          <w:p w14:paraId="4E44140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4C0D11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тамбур</w:t>
            </w:r>
          </w:p>
        </w:tc>
        <w:tc>
          <w:tcPr>
            <w:tcW w:w="3686" w:type="dxa"/>
          </w:tcPr>
          <w:p w14:paraId="14215D6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18,8</w:t>
            </w:r>
          </w:p>
        </w:tc>
      </w:tr>
      <w:tr w:rsidR="002953F7" w:rsidRPr="002953F7" w14:paraId="396B13B4" w14:textId="77777777" w:rsidTr="00E54048">
        <w:tc>
          <w:tcPr>
            <w:tcW w:w="2410" w:type="dxa"/>
          </w:tcPr>
          <w:p w14:paraId="22802DD2"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A6A86D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53C4A14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9,7</w:t>
            </w:r>
          </w:p>
        </w:tc>
      </w:tr>
      <w:tr w:rsidR="002953F7" w:rsidRPr="002953F7" w14:paraId="7C3243B5" w14:textId="77777777" w:rsidTr="00E54048">
        <w:tc>
          <w:tcPr>
            <w:tcW w:w="2410" w:type="dxa"/>
          </w:tcPr>
          <w:p w14:paraId="5BDFB91B"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0CD1D0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Лифтовой холл </w:t>
            </w:r>
          </w:p>
        </w:tc>
        <w:tc>
          <w:tcPr>
            <w:tcW w:w="3686" w:type="dxa"/>
          </w:tcPr>
          <w:p w14:paraId="47E01FD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10,4</w:t>
            </w:r>
          </w:p>
        </w:tc>
      </w:tr>
      <w:tr w:rsidR="002953F7" w:rsidRPr="002953F7" w14:paraId="18578767" w14:textId="77777777" w:rsidTr="00E54048">
        <w:tc>
          <w:tcPr>
            <w:tcW w:w="2410" w:type="dxa"/>
          </w:tcPr>
          <w:p w14:paraId="2F5C775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95AC60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7A6BE5B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22,9</w:t>
            </w:r>
          </w:p>
        </w:tc>
      </w:tr>
      <w:tr w:rsidR="002953F7" w:rsidRPr="002953F7" w14:paraId="77563B52" w14:textId="77777777" w:rsidTr="00E54048">
        <w:tc>
          <w:tcPr>
            <w:tcW w:w="2410" w:type="dxa"/>
          </w:tcPr>
          <w:p w14:paraId="70F234A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w:t>
            </w:r>
          </w:p>
        </w:tc>
        <w:tc>
          <w:tcPr>
            <w:tcW w:w="3402" w:type="dxa"/>
          </w:tcPr>
          <w:p w14:paraId="16DA303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4B78E0D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24,1</w:t>
            </w:r>
          </w:p>
        </w:tc>
      </w:tr>
      <w:tr w:rsidR="002953F7" w:rsidRPr="002953F7" w14:paraId="4B40D129" w14:textId="77777777" w:rsidTr="00E54048">
        <w:tc>
          <w:tcPr>
            <w:tcW w:w="2410" w:type="dxa"/>
          </w:tcPr>
          <w:p w14:paraId="422EA0D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1DE23A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Холл </w:t>
            </w:r>
          </w:p>
        </w:tc>
        <w:tc>
          <w:tcPr>
            <w:tcW w:w="3686" w:type="dxa"/>
          </w:tcPr>
          <w:p w14:paraId="120B016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131,9</w:t>
            </w:r>
          </w:p>
        </w:tc>
      </w:tr>
      <w:tr w:rsidR="002953F7" w:rsidRPr="002953F7" w14:paraId="7138FB27" w14:textId="77777777" w:rsidTr="00E54048">
        <w:tc>
          <w:tcPr>
            <w:tcW w:w="2410" w:type="dxa"/>
          </w:tcPr>
          <w:p w14:paraId="10A4F374"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31C6FA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Колясочная </w:t>
            </w:r>
          </w:p>
        </w:tc>
        <w:tc>
          <w:tcPr>
            <w:tcW w:w="3686" w:type="dxa"/>
          </w:tcPr>
          <w:p w14:paraId="14F40A3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8,2</w:t>
            </w:r>
          </w:p>
        </w:tc>
      </w:tr>
      <w:tr w:rsidR="002953F7" w:rsidRPr="002953F7" w14:paraId="2611EED7" w14:textId="77777777" w:rsidTr="00E54048">
        <w:tc>
          <w:tcPr>
            <w:tcW w:w="2410" w:type="dxa"/>
          </w:tcPr>
          <w:p w14:paraId="32080E31"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A152D9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Лифтовой холл </w:t>
            </w:r>
          </w:p>
        </w:tc>
        <w:tc>
          <w:tcPr>
            <w:tcW w:w="3686" w:type="dxa"/>
          </w:tcPr>
          <w:p w14:paraId="1981DD4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6,3</w:t>
            </w:r>
          </w:p>
        </w:tc>
      </w:tr>
      <w:tr w:rsidR="002953F7" w:rsidRPr="002953F7" w14:paraId="075CC040" w14:textId="77777777" w:rsidTr="00E54048">
        <w:tc>
          <w:tcPr>
            <w:tcW w:w="2410" w:type="dxa"/>
          </w:tcPr>
          <w:p w14:paraId="19047AFC"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BEED6F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Лестничная клетка </w:t>
            </w:r>
          </w:p>
        </w:tc>
        <w:tc>
          <w:tcPr>
            <w:tcW w:w="3686" w:type="dxa"/>
          </w:tcPr>
          <w:p w14:paraId="74B964C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17,3</w:t>
            </w:r>
          </w:p>
        </w:tc>
      </w:tr>
      <w:tr w:rsidR="002953F7" w:rsidRPr="002953F7" w14:paraId="51F776C3" w14:textId="77777777" w:rsidTr="00E54048">
        <w:tc>
          <w:tcPr>
            <w:tcW w:w="2410" w:type="dxa"/>
          </w:tcPr>
          <w:p w14:paraId="0C481E8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w:t>
            </w:r>
          </w:p>
        </w:tc>
        <w:tc>
          <w:tcPr>
            <w:tcW w:w="3402" w:type="dxa"/>
          </w:tcPr>
          <w:p w14:paraId="45C7311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05B37E0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24,3</w:t>
            </w:r>
          </w:p>
        </w:tc>
      </w:tr>
      <w:tr w:rsidR="002953F7" w:rsidRPr="002953F7" w14:paraId="2652C85D" w14:textId="77777777" w:rsidTr="00E54048">
        <w:tc>
          <w:tcPr>
            <w:tcW w:w="2410" w:type="dxa"/>
          </w:tcPr>
          <w:p w14:paraId="1D93FFF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1CF7A8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Холл </w:t>
            </w:r>
          </w:p>
        </w:tc>
        <w:tc>
          <w:tcPr>
            <w:tcW w:w="3686" w:type="dxa"/>
          </w:tcPr>
          <w:p w14:paraId="1F9B5D3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116,4</w:t>
            </w:r>
          </w:p>
        </w:tc>
      </w:tr>
      <w:tr w:rsidR="002953F7" w:rsidRPr="002953F7" w14:paraId="73D669FD" w14:textId="77777777" w:rsidTr="00E54048">
        <w:tc>
          <w:tcPr>
            <w:tcW w:w="2410" w:type="dxa"/>
          </w:tcPr>
          <w:p w14:paraId="50DD6E0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9D2DF0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Колясочная </w:t>
            </w:r>
          </w:p>
        </w:tc>
        <w:tc>
          <w:tcPr>
            <w:tcW w:w="3686" w:type="dxa"/>
          </w:tcPr>
          <w:p w14:paraId="09C208C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8,3</w:t>
            </w:r>
          </w:p>
        </w:tc>
      </w:tr>
      <w:tr w:rsidR="002953F7" w:rsidRPr="002953F7" w14:paraId="1D80DD1D" w14:textId="77777777" w:rsidTr="00E54048">
        <w:tc>
          <w:tcPr>
            <w:tcW w:w="2410" w:type="dxa"/>
          </w:tcPr>
          <w:p w14:paraId="03AD109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1631AB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Лифтовой холл </w:t>
            </w:r>
          </w:p>
        </w:tc>
        <w:tc>
          <w:tcPr>
            <w:tcW w:w="3686" w:type="dxa"/>
          </w:tcPr>
          <w:p w14:paraId="7203F95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6,0</w:t>
            </w:r>
          </w:p>
        </w:tc>
      </w:tr>
      <w:tr w:rsidR="002953F7" w:rsidRPr="002953F7" w14:paraId="1DE6F09B" w14:textId="77777777" w:rsidTr="00E54048">
        <w:tc>
          <w:tcPr>
            <w:tcW w:w="2410" w:type="dxa"/>
          </w:tcPr>
          <w:p w14:paraId="73AF740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D03303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6E5DC1F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59005A39" w14:textId="77777777" w:rsidTr="00E54048">
        <w:tc>
          <w:tcPr>
            <w:tcW w:w="2410" w:type="dxa"/>
          </w:tcPr>
          <w:p w14:paraId="3FA9361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w:t>
            </w:r>
          </w:p>
        </w:tc>
        <w:tc>
          <w:tcPr>
            <w:tcW w:w="3402" w:type="dxa"/>
          </w:tcPr>
          <w:p w14:paraId="598BCFC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63AF594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24,3</w:t>
            </w:r>
          </w:p>
        </w:tc>
      </w:tr>
      <w:tr w:rsidR="002953F7" w:rsidRPr="002953F7" w14:paraId="585D40B8" w14:textId="77777777" w:rsidTr="00E54048">
        <w:tc>
          <w:tcPr>
            <w:tcW w:w="2410" w:type="dxa"/>
          </w:tcPr>
          <w:p w14:paraId="7D921259"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7D6D1C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Холл </w:t>
            </w:r>
          </w:p>
        </w:tc>
        <w:tc>
          <w:tcPr>
            <w:tcW w:w="3686" w:type="dxa"/>
          </w:tcPr>
          <w:p w14:paraId="373A731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98,7</w:t>
            </w:r>
          </w:p>
        </w:tc>
      </w:tr>
      <w:tr w:rsidR="002953F7" w:rsidRPr="002953F7" w14:paraId="133FED16" w14:textId="77777777" w:rsidTr="00E54048">
        <w:tc>
          <w:tcPr>
            <w:tcW w:w="2410" w:type="dxa"/>
          </w:tcPr>
          <w:p w14:paraId="0C88C21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58BA24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Колясочная </w:t>
            </w:r>
          </w:p>
        </w:tc>
        <w:tc>
          <w:tcPr>
            <w:tcW w:w="3686" w:type="dxa"/>
          </w:tcPr>
          <w:p w14:paraId="08DCA20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8,3</w:t>
            </w:r>
          </w:p>
        </w:tc>
      </w:tr>
      <w:tr w:rsidR="002953F7" w:rsidRPr="002953F7" w14:paraId="4F146023" w14:textId="77777777" w:rsidTr="00E54048">
        <w:tc>
          <w:tcPr>
            <w:tcW w:w="2410" w:type="dxa"/>
          </w:tcPr>
          <w:p w14:paraId="16772DF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52B802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Лифтовой холл </w:t>
            </w:r>
          </w:p>
        </w:tc>
        <w:tc>
          <w:tcPr>
            <w:tcW w:w="3686" w:type="dxa"/>
          </w:tcPr>
          <w:p w14:paraId="20E011B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0CD5142F" w14:textId="77777777" w:rsidTr="00E54048">
        <w:tc>
          <w:tcPr>
            <w:tcW w:w="2410" w:type="dxa"/>
          </w:tcPr>
          <w:p w14:paraId="5BB90391"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3CABE3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73F1584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171CFEF5" w14:textId="77777777" w:rsidTr="00E54048">
        <w:tc>
          <w:tcPr>
            <w:tcW w:w="2410" w:type="dxa"/>
          </w:tcPr>
          <w:p w14:paraId="657407F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w:t>
            </w:r>
          </w:p>
        </w:tc>
        <w:tc>
          <w:tcPr>
            <w:tcW w:w="3402" w:type="dxa"/>
          </w:tcPr>
          <w:p w14:paraId="2F61A39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4FCD6EB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24,3</w:t>
            </w:r>
          </w:p>
        </w:tc>
      </w:tr>
      <w:tr w:rsidR="002953F7" w:rsidRPr="002953F7" w14:paraId="7126886F" w14:textId="77777777" w:rsidTr="00E54048">
        <w:tc>
          <w:tcPr>
            <w:tcW w:w="2410" w:type="dxa"/>
          </w:tcPr>
          <w:p w14:paraId="4E6DB16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 </w:t>
            </w:r>
          </w:p>
        </w:tc>
        <w:tc>
          <w:tcPr>
            <w:tcW w:w="3402" w:type="dxa"/>
          </w:tcPr>
          <w:p w14:paraId="613AAEC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Холл </w:t>
            </w:r>
          </w:p>
        </w:tc>
        <w:tc>
          <w:tcPr>
            <w:tcW w:w="3686" w:type="dxa"/>
          </w:tcPr>
          <w:p w14:paraId="2350E32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94,2</w:t>
            </w:r>
          </w:p>
        </w:tc>
      </w:tr>
      <w:tr w:rsidR="002953F7" w:rsidRPr="002953F7" w14:paraId="05EB0157" w14:textId="77777777" w:rsidTr="00E54048">
        <w:tc>
          <w:tcPr>
            <w:tcW w:w="2410" w:type="dxa"/>
          </w:tcPr>
          <w:p w14:paraId="6E4CF88B"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9E7CDD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Колясочная</w:t>
            </w:r>
          </w:p>
        </w:tc>
        <w:tc>
          <w:tcPr>
            <w:tcW w:w="3686" w:type="dxa"/>
          </w:tcPr>
          <w:p w14:paraId="6CD0160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8,3</w:t>
            </w:r>
          </w:p>
        </w:tc>
      </w:tr>
      <w:tr w:rsidR="002953F7" w:rsidRPr="002953F7" w14:paraId="7A633966" w14:textId="77777777" w:rsidTr="00E54048">
        <w:tc>
          <w:tcPr>
            <w:tcW w:w="2410" w:type="dxa"/>
          </w:tcPr>
          <w:p w14:paraId="239F0999"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74005C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Лифтовой холл </w:t>
            </w:r>
          </w:p>
        </w:tc>
        <w:tc>
          <w:tcPr>
            <w:tcW w:w="3686" w:type="dxa"/>
          </w:tcPr>
          <w:p w14:paraId="5E29886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33579AF0" w14:textId="77777777" w:rsidTr="00E54048">
        <w:tc>
          <w:tcPr>
            <w:tcW w:w="2410" w:type="dxa"/>
          </w:tcPr>
          <w:p w14:paraId="4B9DF7A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633071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6EA4622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335A05F2" w14:textId="77777777" w:rsidTr="00E54048">
        <w:tc>
          <w:tcPr>
            <w:tcW w:w="2410" w:type="dxa"/>
          </w:tcPr>
          <w:p w14:paraId="42DFB86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w:t>
            </w:r>
          </w:p>
        </w:tc>
        <w:tc>
          <w:tcPr>
            <w:tcW w:w="3402" w:type="dxa"/>
          </w:tcPr>
          <w:p w14:paraId="1BB1879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04AB1BE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24,3</w:t>
            </w:r>
          </w:p>
        </w:tc>
      </w:tr>
      <w:tr w:rsidR="002953F7" w:rsidRPr="002953F7" w14:paraId="63486AE6" w14:textId="77777777" w:rsidTr="00E54048">
        <w:tc>
          <w:tcPr>
            <w:tcW w:w="2410" w:type="dxa"/>
          </w:tcPr>
          <w:p w14:paraId="1FA2E204"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6C589C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Холл</w:t>
            </w:r>
          </w:p>
        </w:tc>
        <w:tc>
          <w:tcPr>
            <w:tcW w:w="3686" w:type="dxa"/>
          </w:tcPr>
          <w:p w14:paraId="23432E0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78,2</w:t>
            </w:r>
          </w:p>
        </w:tc>
      </w:tr>
      <w:tr w:rsidR="002953F7" w:rsidRPr="002953F7" w14:paraId="2B127D50" w14:textId="77777777" w:rsidTr="00E54048">
        <w:tc>
          <w:tcPr>
            <w:tcW w:w="2410" w:type="dxa"/>
          </w:tcPr>
          <w:p w14:paraId="6C39DC88"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2CE4B9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Колясочная</w:t>
            </w:r>
          </w:p>
        </w:tc>
        <w:tc>
          <w:tcPr>
            <w:tcW w:w="3686" w:type="dxa"/>
          </w:tcPr>
          <w:p w14:paraId="3F368ED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8,5</w:t>
            </w:r>
          </w:p>
        </w:tc>
      </w:tr>
      <w:tr w:rsidR="002953F7" w:rsidRPr="002953F7" w14:paraId="2C6A266E" w14:textId="77777777" w:rsidTr="00E54048">
        <w:tc>
          <w:tcPr>
            <w:tcW w:w="2410" w:type="dxa"/>
          </w:tcPr>
          <w:p w14:paraId="7F5E412C"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DF7306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Лифтовой холл</w:t>
            </w:r>
          </w:p>
        </w:tc>
        <w:tc>
          <w:tcPr>
            <w:tcW w:w="3686" w:type="dxa"/>
          </w:tcPr>
          <w:p w14:paraId="6F084C7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6,2</w:t>
            </w:r>
          </w:p>
        </w:tc>
      </w:tr>
      <w:tr w:rsidR="002953F7" w:rsidRPr="002953F7" w14:paraId="1FF2D31A" w14:textId="77777777" w:rsidTr="00E54048">
        <w:tc>
          <w:tcPr>
            <w:tcW w:w="2410" w:type="dxa"/>
          </w:tcPr>
          <w:p w14:paraId="7F512299"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6A9433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068463B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70F61743" w14:textId="77777777" w:rsidTr="00E54048">
        <w:tc>
          <w:tcPr>
            <w:tcW w:w="2410" w:type="dxa"/>
          </w:tcPr>
          <w:p w14:paraId="419961F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w:t>
            </w:r>
          </w:p>
        </w:tc>
        <w:tc>
          <w:tcPr>
            <w:tcW w:w="3402" w:type="dxa"/>
          </w:tcPr>
          <w:p w14:paraId="344F17B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594CC38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24,3</w:t>
            </w:r>
          </w:p>
        </w:tc>
      </w:tr>
      <w:tr w:rsidR="002953F7" w:rsidRPr="002953F7" w14:paraId="544F54BE" w14:textId="77777777" w:rsidTr="00E54048">
        <w:tc>
          <w:tcPr>
            <w:tcW w:w="2410" w:type="dxa"/>
          </w:tcPr>
          <w:p w14:paraId="2BE763E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6F01A1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Холл </w:t>
            </w:r>
          </w:p>
        </w:tc>
        <w:tc>
          <w:tcPr>
            <w:tcW w:w="3686" w:type="dxa"/>
          </w:tcPr>
          <w:p w14:paraId="2425AC4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59,9</w:t>
            </w:r>
          </w:p>
        </w:tc>
      </w:tr>
      <w:tr w:rsidR="002953F7" w:rsidRPr="002953F7" w14:paraId="6C7D61A8" w14:textId="77777777" w:rsidTr="00E54048">
        <w:tc>
          <w:tcPr>
            <w:tcW w:w="2410" w:type="dxa"/>
          </w:tcPr>
          <w:p w14:paraId="0272F044"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E78221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Колясочная</w:t>
            </w:r>
          </w:p>
        </w:tc>
        <w:tc>
          <w:tcPr>
            <w:tcW w:w="3686" w:type="dxa"/>
          </w:tcPr>
          <w:p w14:paraId="31C1A25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8,4</w:t>
            </w:r>
          </w:p>
        </w:tc>
      </w:tr>
      <w:tr w:rsidR="002953F7" w:rsidRPr="002953F7" w14:paraId="1814ADA4" w14:textId="77777777" w:rsidTr="00E54048">
        <w:tc>
          <w:tcPr>
            <w:tcW w:w="2410" w:type="dxa"/>
          </w:tcPr>
          <w:p w14:paraId="21184E83"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C88C165"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Cs/>
                <w:szCs w:val="24"/>
              </w:rPr>
              <w:t>Лифтовой холл</w:t>
            </w:r>
          </w:p>
        </w:tc>
        <w:tc>
          <w:tcPr>
            <w:tcW w:w="3686" w:type="dxa"/>
          </w:tcPr>
          <w:p w14:paraId="6570164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6,0</w:t>
            </w:r>
          </w:p>
        </w:tc>
      </w:tr>
      <w:tr w:rsidR="002953F7" w:rsidRPr="002953F7" w14:paraId="52291ACE" w14:textId="77777777" w:rsidTr="00E54048">
        <w:tc>
          <w:tcPr>
            <w:tcW w:w="2410" w:type="dxa"/>
          </w:tcPr>
          <w:p w14:paraId="6C56375B"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296828A"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bCs/>
                <w:szCs w:val="24"/>
              </w:rPr>
              <w:t>Лестничная клетка</w:t>
            </w:r>
          </w:p>
        </w:tc>
        <w:tc>
          <w:tcPr>
            <w:tcW w:w="3686" w:type="dxa"/>
          </w:tcPr>
          <w:p w14:paraId="231AB1F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0E56768D" w14:textId="77777777" w:rsidTr="00E54048">
        <w:tc>
          <w:tcPr>
            <w:tcW w:w="2410" w:type="dxa"/>
          </w:tcPr>
          <w:p w14:paraId="0DF629C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w:t>
            </w:r>
          </w:p>
        </w:tc>
        <w:tc>
          <w:tcPr>
            <w:tcW w:w="3402" w:type="dxa"/>
          </w:tcPr>
          <w:p w14:paraId="37AD8212"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bCs/>
                <w:szCs w:val="24"/>
              </w:rPr>
              <w:t>Лестничная клетка</w:t>
            </w:r>
          </w:p>
        </w:tc>
        <w:tc>
          <w:tcPr>
            <w:tcW w:w="3686" w:type="dxa"/>
          </w:tcPr>
          <w:p w14:paraId="1663D10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24,3</w:t>
            </w:r>
          </w:p>
        </w:tc>
      </w:tr>
      <w:tr w:rsidR="002953F7" w:rsidRPr="002953F7" w14:paraId="7D10F584" w14:textId="77777777" w:rsidTr="00E54048">
        <w:tc>
          <w:tcPr>
            <w:tcW w:w="2410" w:type="dxa"/>
          </w:tcPr>
          <w:p w14:paraId="260EA883"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B63604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Холл </w:t>
            </w:r>
          </w:p>
        </w:tc>
        <w:tc>
          <w:tcPr>
            <w:tcW w:w="3686" w:type="dxa"/>
          </w:tcPr>
          <w:p w14:paraId="4E71C14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41,1</w:t>
            </w:r>
          </w:p>
        </w:tc>
      </w:tr>
      <w:tr w:rsidR="002953F7" w:rsidRPr="002953F7" w14:paraId="14BC9F71" w14:textId="77777777" w:rsidTr="00E54048">
        <w:tc>
          <w:tcPr>
            <w:tcW w:w="2410" w:type="dxa"/>
          </w:tcPr>
          <w:p w14:paraId="0EA7CDA8"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6894D8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Колясочная</w:t>
            </w:r>
          </w:p>
        </w:tc>
        <w:tc>
          <w:tcPr>
            <w:tcW w:w="3686" w:type="dxa"/>
          </w:tcPr>
          <w:p w14:paraId="6C6FB69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8,4</w:t>
            </w:r>
          </w:p>
        </w:tc>
      </w:tr>
      <w:tr w:rsidR="002953F7" w:rsidRPr="002953F7" w14:paraId="66D49D6E" w14:textId="77777777" w:rsidTr="00E54048">
        <w:tc>
          <w:tcPr>
            <w:tcW w:w="2410" w:type="dxa"/>
          </w:tcPr>
          <w:p w14:paraId="233D6AC6"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635F4A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Лифтовой холл</w:t>
            </w:r>
          </w:p>
        </w:tc>
        <w:tc>
          <w:tcPr>
            <w:tcW w:w="3686" w:type="dxa"/>
          </w:tcPr>
          <w:p w14:paraId="5EF7E33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1917731A" w14:textId="77777777" w:rsidTr="00E54048">
        <w:tc>
          <w:tcPr>
            <w:tcW w:w="2410" w:type="dxa"/>
          </w:tcPr>
          <w:p w14:paraId="05A866BF"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87A627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Лестничная клетка </w:t>
            </w:r>
          </w:p>
        </w:tc>
        <w:tc>
          <w:tcPr>
            <w:tcW w:w="3686" w:type="dxa"/>
          </w:tcPr>
          <w:p w14:paraId="7A1F2D3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1C97717B" w14:textId="77777777" w:rsidTr="00E54048">
        <w:tc>
          <w:tcPr>
            <w:tcW w:w="2410" w:type="dxa"/>
          </w:tcPr>
          <w:p w14:paraId="33A75C5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Тех. этаж</w:t>
            </w:r>
          </w:p>
        </w:tc>
        <w:tc>
          <w:tcPr>
            <w:tcW w:w="3402" w:type="dxa"/>
          </w:tcPr>
          <w:p w14:paraId="368DB89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75F03E6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24,5</w:t>
            </w:r>
          </w:p>
        </w:tc>
      </w:tr>
      <w:tr w:rsidR="002953F7" w:rsidRPr="002953F7" w14:paraId="6C5A3332" w14:textId="77777777" w:rsidTr="00E54048">
        <w:tc>
          <w:tcPr>
            <w:tcW w:w="2410" w:type="dxa"/>
          </w:tcPr>
          <w:p w14:paraId="78E930A8"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4FC86F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06D31F0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3C6B24EF" w14:textId="77777777" w:rsidTr="00E54048">
        <w:tc>
          <w:tcPr>
            <w:tcW w:w="2410" w:type="dxa"/>
          </w:tcPr>
          <w:p w14:paraId="5B6AF55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На отметке +32.96</w:t>
            </w:r>
          </w:p>
        </w:tc>
        <w:tc>
          <w:tcPr>
            <w:tcW w:w="3402" w:type="dxa"/>
          </w:tcPr>
          <w:p w14:paraId="3152949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481A84F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24,5</w:t>
            </w:r>
          </w:p>
        </w:tc>
      </w:tr>
      <w:tr w:rsidR="002953F7" w:rsidRPr="002953F7" w14:paraId="595CB299" w14:textId="77777777" w:rsidTr="00E54048">
        <w:tc>
          <w:tcPr>
            <w:tcW w:w="2410" w:type="dxa"/>
          </w:tcPr>
          <w:p w14:paraId="7574C9A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C69DE6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2486905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3900F4EC" w14:textId="77777777" w:rsidTr="00E54048">
        <w:tc>
          <w:tcPr>
            <w:tcW w:w="5812" w:type="dxa"/>
            <w:gridSpan w:val="2"/>
          </w:tcPr>
          <w:p w14:paraId="543C729E" w14:textId="77777777" w:rsidR="002953F7" w:rsidRPr="002953F7" w:rsidRDefault="002953F7" w:rsidP="002953F7">
            <w:pPr>
              <w:spacing w:after="0"/>
              <w:rPr>
                <w:rFonts w:ascii="Times New Roman" w:hAnsi="Times New Roman" w:cs="Times New Roman"/>
                <w:bCs/>
                <w:szCs w:val="24"/>
                <w:lang w:val="ru-RU"/>
              </w:rPr>
            </w:pPr>
            <w:r w:rsidRPr="002953F7">
              <w:rPr>
                <w:rFonts w:ascii="Times New Roman" w:hAnsi="Times New Roman" w:cs="Times New Roman"/>
                <w:b/>
                <w:bCs/>
                <w:szCs w:val="24"/>
                <w:lang w:val="ru-RU"/>
              </w:rPr>
              <w:t>Итого по пом. 001(места общего пользования)</w:t>
            </w:r>
          </w:p>
        </w:tc>
        <w:tc>
          <w:tcPr>
            <w:tcW w:w="3686" w:type="dxa"/>
          </w:tcPr>
          <w:p w14:paraId="2E060BD7"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1 352,6</w:t>
            </w:r>
          </w:p>
        </w:tc>
      </w:tr>
      <w:tr w:rsidR="002953F7" w:rsidRPr="002953F7" w14:paraId="304CBE23" w14:textId="77777777" w:rsidTr="00E54048">
        <w:tc>
          <w:tcPr>
            <w:tcW w:w="2410" w:type="dxa"/>
          </w:tcPr>
          <w:p w14:paraId="74C0D5F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Подвальный </w:t>
            </w:r>
          </w:p>
        </w:tc>
        <w:tc>
          <w:tcPr>
            <w:tcW w:w="3402" w:type="dxa"/>
          </w:tcPr>
          <w:p w14:paraId="24DCD1C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Тамбур-шлюз </w:t>
            </w:r>
          </w:p>
        </w:tc>
        <w:tc>
          <w:tcPr>
            <w:tcW w:w="3686" w:type="dxa"/>
          </w:tcPr>
          <w:p w14:paraId="4668749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5,8</w:t>
            </w:r>
          </w:p>
        </w:tc>
      </w:tr>
      <w:tr w:rsidR="002953F7" w:rsidRPr="002953F7" w14:paraId="10D32737" w14:textId="77777777" w:rsidTr="00E54048">
        <w:tc>
          <w:tcPr>
            <w:tcW w:w="2410" w:type="dxa"/>
          </w:tcPr>
          <w:p w14:paraId="0B2707E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367E65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тамбур</w:t>
            </w:r>
          </w:p>
        </w:tc>
        <w:tc>
          <w:tcPr>
            <w:tcW w:w="3686" w:type="dxa"/>
          </w:tcPr>
          <w:p w14:paraId="73FB756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7,8</w:t>
            </w:r>
          </w:p>
        </w:tc>
      </w:tr>
      <w:tr w:rsidR="002953F7" w:rsidRPr="002953F7" w14:paraId="5902A9D9" w14:textId="77777777" w:rsidTr="00E54048">
        <w:tc>
          <w:tcPr>
            <w:tcW w:w="2410" w:type="dxa"/>
          </w:tcPr>
          <w:p w14:paraId="0F943124"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32DE27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лифт</w:t>
            </w:r>
          </w:p>
        </w:tc>
        <w:tc>
          <w:tcPr>
            <w:tcW w:w="3686" w:type="dxa"/>
          </w:tcPr>
          <w:p w14:paraId="52566F8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4,3</w:t>
            </w:r>
          </w:p>
        </w:tc>
      </w:tr>
      <w:tr w:rsidR="002953F7" w:rsidRPr="002953F7" w14:paraId="3A450CC8" w14:textId="77777777" w:rsidTr="00E54048">
        <w:tc>
          <w:tcPr>
            <w:tcW w:w="2410" w:type="dxa"/>
          </w:tcPr>
          <w:p w14:paraId="563ACF0F"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9265B8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Тамбур шлюз</w:t>
            </w:r>
          </w:p>
        </w:tc>
        <w:tc>
          <w:tcPr>
            <w:tcW w:w="3686" w:type="dxa"/>
          </w:tcPr>
          <w:p w14:paraId="3F910A4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5,8</w:t>
            </w:r>
          </w:p>
        </w:tc>
      </w:tr>
      <w:tr w:rsidR="002953F7" w:rsidRPr="002953F7" w14:paraId="0272FAD5" w14:textId="77777777" w:rsidTr="00E54048">
        <w:tc>
          <w:tcPr>
            <w:tcW w:w="2410" w:type="dxa"/>
          </w:tcPr>
          <w:p w14:paraId="06082236"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115250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тамбур</w:t>
            </w:r>
          </w:p>
        </w:tc>
        <w:tc>
          <w:tcPr>
            <w:tcW w:w="3686" w:type="dxa"/>
          </w:tcPr>
          <w:p w14:paraId="2339FB8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7,7</w:t>
            </w:r>
          </w:p>
        </w:tc>
      </w:tr>
      <w:tr w:rsidR="002953F7" w:rsidRPr="002953F7" w14:paraId="1D1EF6E5" w14:textId="77777777" w:rsidTr="00E54048">
        <w:tc>
          <w:tcPr>
            <w:tcW w:w="2410" w:type="dxa"/>
          </w:tcPr>
          <w:p w14:paraId="100D705F"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E9CA41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Лифт </w:t>
            </w:r>
          </w:p>
        </w:tc>
        <w:tc>
          <w:tcPr>
            <w:tcW w:w="3686" w:type="dxa"/>
          </w:tcPr>
          <w:p w14:paraId="0A4F3E8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4,3</w:t>
            </w:r>
          </w:p>
        </w:tc>
      </w:tr>
      <w:tr w:rsidR="002953F7" w:rsidRPr="002953F7" w14:paraId="7F6AC854" w14:textId="77777777" w:rsidTr="00E54048">
        <w:tc>
          <w:tcPr>
            <w:tcW w:w="2410" w:type="dxa"/>
          </w:tcPr>
          <w:p w14:paraId="47F282F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402" w:type="dxa"/>
          </w:tcPr>
          <w:p w14:paraId="3D96F40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Тамбур </w:t>
            </w:r>
          </w:p>
        </w:tc>
        <w:tc>
          <w:tcPr>
            <w:tcW w:w="3686" w:type="dxa"/>
          </w:tcPr>
          <w:p w14:paraId="631D8B0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7,6</w:t>
            </w:r>
          </w:p>
        </w:tc>
      </w:tr>
      <w:tr w:rsidR="002953F7" w:rsidRPr="002953F7" w14:paraId="01B60013" w14:textId="77777777" w:rsidTr="00E54048">
        <w:tc>
          <w:tcPr>
            <w:tcW w:w="2410" w:type="dxa"/>
          </w:tcPr>
          <w:p w14:paraId="3E94415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89B862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Тамбур </w:t>
            </w:r>
          </w:p>
        </w:tc>
        <w:tc>
          <w:tcPr>
            <w:tcW w:w="3686" w:type="dxa"/>
          </w:tcPr>
          <w:p w14:paraId="6175DD4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7,8</w:t>
            </w:r>
          </w:p>
        </w:tc>
      </w:tr>
      <w:tr w:rsidR="002953F7" w:rsidRPr="002953F7" w14:paraId="4C34B77D" w14:textId="77777777" w:rsidTr="00E54048">
        <w:tc>
          <w:tcPr>
            <w:tcW w:w="2410" w:type="dxa"/>
          </w:tcPr>
          <w:p w14:paraId="3E2D9D3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6F5F9D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Вестибюль </w:t>
            </w:r>
          </w:p>
        </w:tc>
        <w:tc>
          <w:tcPr>
            <w:tcW w:w="3686" w:type="dxa"/>
          </w:tcPr>
          <w:p w14:paraId="557D8A6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128,3</w:t>
            </w:r>
          </w:p>
        </w:tc>
      </w:tr>
      <w:tr w:rsidR="002953F7" w:rsidRPr="002953F7" w14:paraId="0D88AFDC" w14:textId="77777777" w:rsidTr="00E54048">
        <w:tc>
          <w:tcPr>
            <w:tcW w:w="2410" w:type="dxa"/>
          </w:tcPr>
          <w:p w14:paraId="1D701738"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0378CE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Лифтовой холл </w:t>
            </w:r>
          </w:p>
        </w:tc>
        <w:tc>
          <w:tcPr>
            <w:tcW w:w="3686" w:type="dxa"/>
          </w:tcPr>
          <w:p w14:paraId="1E2506F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9,4</w:t>
            </w:r>
          </w:p>
        </w:tc>
      </w:tr>
      <w:tr w:rsidR="002953F7" w:rsidRPr="002953F7" w14:paraId="0B18C33F" w14:textId="77777777" w:rsidTr="00E54048">
        <w:tc>
          <w:tcPr>
            <w:tcW w:w="2410" w:type="dxa"/>
          </w:tcPr>
          <w:p w14:paraId="4FCF5001"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F3D225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475B0D4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10,7</w:t>
            </w:r>
          </w:p>
        </w:tc>
      </w:tr>
      <w:tr w:rsidR="002953F7" w:rsidRPr="002953F7" w14:paraId="4A9582B4" w14:textId="77777777" w:rsidTr="00E54048">
        <w:tc>
          <w:tcPr>
            <w:tcW w:w="2410" w:type="dxa"/>
          </w:tcPr>
          <w:p w14:paraId="5006FDAF"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73F0C7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Колясочная  </w:t>
            </w:r>
          </w:p>
        </w:tc>
        <w:tc>
          <w:tcPr>
            <w:tcW w:w="3686" w:type="dxa"/>
          </w:tcPr>
          <w:p w14:paraId="08CD648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17,0</w:t>
            </w:r>
          </w:p>
        </w:tc>
      </w:tr>
      <w:tr w:rsidR="002953F7" w:rsidRPr="002953F7" w14:paraId="3C7A6FA7" w14:textId="77777777" w:rsidTr="00E54048">
        <w:tc>
          <w:tcPr>
            <w:tcW w:w="2410" w:type="dxa"/>
          </w:tcPr>
          <w:p w14:paraId="64C4050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 </w:t>
            </w:r>
          </w:p>
        </w:tc>
        <w:tc>
          <w:tcPr>
            <w:tcW w:w="3402" w:type="dxa"/>
          </w:tcPr>
          <w:p w14:paraId="4F03103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Тамбур </w:t>
            </w:r>
          </w:p>
        </w:tc>
        <w:tc>
          <w:tcPr>
            <w:tcW w:w="3686" w:type="dxa"/>
          </w:tcPr>
          <w:p w14:paraId="4391691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16,5</w:t>
            </w:r>
          </w:p>
        </w:tc>
      </w:tr>
      <w:tr w:rsidR="002953F7" w:rsidRPr="002953F7" w14:paraId="38EDD7A1" w14:textId="77777777" w:rsidTr="00E54048">
        <w:tc>
          <w:tcPr>
            <w:tcW w:w="2410" w:type="dxa"/>
          </w:tcPr>
          <w:p w14:paraId="401A25A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6230BD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Лифтовый холл</w:t>
            </w:r>
          </w:p>
        </w:tc>
        <w:tc>
          <w:tcPr>
            <w:tcW w:w="3686" w:type="dxa"/>
          </w:tcPr>
          <w:p w14:paraId="4989722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9,4</w:t>
            </w:r>
          </w:p>
        </w:tc>
      </w:tr>
      <w:tr w:rsidR="002953F7" w:rsidRPr="002953F7" w14:paraId="06A78E4D" w14:textId="77777777" w:rsidTr="00E54048">
        <w:tc>
          <w:tcPr>
            <w:tcW w:w="2410" w:type="dxa"/>
          </w:tcPr>
          <w:p w14:paraId="17760692"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5E6C2A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20C6D35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10,0</w:t>
            </w:r>
          </w:p>
        </w:tc>
      </w:tr>
      <w:tr w:rsidR="002953F7" w:rsidRPr="002953F7" w14:paraId="1224C773" w14:textId="77777777" w:rsidTr="00E54048">
        <w:tc>
          <w:tcPr>
            <w:tcW w:w="2410" w:type="dxa"/>
          </w:tcPr>
          <w:p w14:paraId="650AC89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w:t>
            </w:r>
          </w:p>
        </w:tc>
        <w:tc>
          <w:tcPr>
            <w:tcW w:w="3402" w:type="dxa"/>
          </w:tcPr>
          <w:p w14:paraId="69BDE73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Лестничная клетка</w:t>
            </w:r>
          </w:p>
        </w:tc>
        <w:tc>
          <w:tcPr>
            <w:tcW w:w="3686" w:type="dxa"/>
          </w:tcPr>
          <w:p w14:paraId="355B7F0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18,3</w:t>
            </w:r>
          </w:p>
        </w:tc>
      </w:tr>
      <w:tr w:rsidR="002953F7" w:rsidRPr="002953F7" w14:paraId="1BB310FE" w14:textId="77777777" w:rsidTr="00E54048">
        <w:tc>
          <w:tcPr>
            <w:tcW w:w="2410" w:type="dxa"/>
          </w:tcPr>
          <w:p w14:paraId="2804381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4E8450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Лифтовый холл</w:t>
            </w:r>
          </w:p>
        </w:tc>
        <w:tc>
          <w:tcPr>
            <w:tcW w:w="3686" w:type="dxa"/>
          </w:tcPr>
          <w:p w14:paraId="1DAD481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6,2</w:t>
            </w:r>
          </w:p>
        </w:tc>
      </w:tr>
      <w:tr w:rsidR="002953F7" w:rsidRPr="002953F7" w14:paraId="78FC6CF7" w14:textId="77777777" w:rsidTr="00E54048">
        <w:tc>
          <w:tcPr>
            <w:tcW w:w="2410" w:type="dxa"/>
          </w:tcPr>
          <w:p w14:paraId="3F9F9F10"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9A60AE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 xml:space="preserve">Холл </w:t>
            </w:r>
          </w:p>
        </w:tc>
        <w:tc>
          <w:tcPr>
            <w:tcW w:w="3686" w:type="dxa"/>
          </w:tcPr>
          <w:p w14:paraId="21FCC41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113,0</w:t>
            </w:r>
          </w:p>
        </w:tc>
      </w:tr>
      <w:tr w:rsidR="002953F7" w:rsidRPr="002953F7" w14:paraId="136B5F54" w14:textId="77777777" w:rsidTr="00E54048">
        <w:tc>
          <w:tcPr>
            <w:tcW w:w="2410" w:type="dxa"/>
          </w:tcPr>
          <w:p w14:paraId="06ED372C"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56A34C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Лифтовый холл</w:t>
            </w:r>
          </w:p>
        </w:tc>
        <w:tc>
          <w:tcPr>
            <w:tcW w:w="3686" w:type="dxa"/>
          </w:tcPr>
          <w:p w14:paraId="66778D0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6,0</w:t>
            </w:r>
          </w:p>
        </w:tc>
      </w:tr>
      <w:tr w:rsidR="002953F7" w:rsidRPr="002953F7" w14:paraId="08A0A552" w14:textId="77777777" w:rsidTr="00E54048">
        <w:tc>
          <w:tcPr>
            <w:tcW w:w="2410" w:type="dxa"/>
          </w:tcPr>
          <w:p w14:paraId="1934DC0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BEAC3F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Лестничная клетка</w:t>
            </w:r>
          </w:p>
        </w:tc>
        <w:tc>
          <w:tcPr>
            <w:tcW w:w="3686" w:type="dxa"/>
          </w:tcPr>
          <w:p w14:paraId="186C2A5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18,0</w:t>
            </w:r>
          </w:p>
        </w:tc>
      </w:tr>
      <w:tr w:rsidR="002953F7" w:rsidRPr="002953F7" w14:paraId="52D625C9" w14:textId="77777777" w:rsidTr="00E54048">
        <w:tc>
          <w:tcPr>
            <w:tcW w:w="2410" w:type="dxa"/>
          </w:tcPr>
          <w:p w14:paraId="15F2F53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w:t>
            </w:r>
          </w:p>
        </w:tc>
        <w:tc>
          <w:tcPr>
            <w:tcW w:w="3402" w:type="dxa"/>
          </w:tcPr>
          <w:p w14:paraId="24B6CC5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Лестничная клетка</w:t>
            </w:r>
          </w:p>
        </w:tc>
        <w:tc>
          <w:tcPr>
            <w:tcW w:w="3686" w:type="dxa"/>
          </w:tcPr>
          <w:p w14:paraId="13CA4C1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18,3</w:t>
            </w:r>
          </w:p>
        </w:tc>
      </w:tr>
      <w:tr w:rsidR="002953F7" w:rsidRPr="002953F7" w14:paraId="691966B3" w14:textId="77777777" w:rsidTr="00E54048">
        <w:tc>
          <w:tcPr>
            <w:tcW w:w="2410" w:type="dxa"/>
          </w:tcPr>
          <w:p w14:paraId="7C746D8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99AC84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Лифтовый холл</w:t>
            </w:r>
          </w:p>
        </w:tc>
        <w:tc>
          <w:tcPr>
            <w:tcW w:w="3686" w:type="dxa"/>
          </w:tcPr>
          <w:p w14:paraId="62015B5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6,0</w:t>
            </w:r>
          </w:p>
        </w:tc>
      </w:tr>
      <w:tr w:rsidR="002953F7" w:rsidRPr="002953F7" w14:paraId="4C8E1C97" w14:textId="77777777" w:rsidTr="00E54048">
        <w:tc>
          <w:tcPr>
            <w:tcW w:w="2410" w:type="dxa"/>
          </w:tcPr>
          <w:p w14:paraId="0E85E248"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146A44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Холл</w:t>
            </w:r>
          </w:p>
        </w:tc>
        <w:tc>
          <w:tcPr>
            <w:tcW w:w="3686" w:type="dxa"/>
          </w:tcPr>
          <w:p w14:paraId="4E19BDA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17,8</w:t>
            </w:r>
          </w:p>
        </w:tc>
      </w:tr>
      <w:tr w:rsidR="002953F7" w:rsidRPr="002953F7" w14:paraId="06C8682D" w14:textId="77777777" w:rsidTr="00E54048">
        <w:tc>
          <w:tcPr>
            <w:tcW w:w="2410" w:type="dxa"/>
          </w:tcPr>
          <w:p w14:paraId="02EBB409"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766755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Лестничная клетка</w:t>
            </w:r>
          </w:p>
        </w:tc>
        <w:tc>
          <w:tcPr>
            <w:tcW w:w="3686" w:type="dxa"/>
          </w:tcPr>
          <w:p w14:paraId="20AF792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18,0</w:t>
            </w:r>
          </w:p>
        </w:tc>
      </w:tr>
      <w:tr w:rsidR="002953F7" w:rsidRPr="002953F7" w14:paraId="4E7E4A9A" w14:textId="77777777" w:rsidTr="00E54048">
        <w:tc>
          <w:tcPr>
            <w:tcW w:w="2410" w:type="dxa"/>
          </w:tcPr>
          <w:p w14:paraId="51513BFF"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477819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Лифтовый холл</w:t>
            </w:r>
          </w:p>
        </w:tc>
        <w:tc>
          <w:tcPr>
            <w:tcW w:w="3686" w:type="dxa"/>
          </w:tcPr>
          <w:p w14:paraId="67B2B95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4BB89F7C" w14:textId="77777777" w:rsidTr="00E54048">
        <w:tc>
          <w:tcPr>
            <w:tcW w:w="2410" w:type="dxa"/>
          </w:tcPr>
          <w:p w14:paraId="5E00CEA9"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00505A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Холл</w:t>
            </w:r>
          </w:p>
        </w:tc>
        <w:tc>
          <w:tcPr>
            <w:tcW w:w="3686" w:type="dxa"/>
          </w:tcPr>
          <w:p w14:paraId="3BB5E25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30,4</w:t>
            </w:r>
          </w:p>
        </w:tc>
      </w:tr>
      <w:tr w:rsidR="002953F7" w:rsidRPr="002953F7" w14:paraId="7FB51E0C" w14:textId="77777777" w:rsidTr="00E54048">
        <w:tc>
          <w:tcPr>
            <w:tcW w:w="2410" w:type="dxa"/>
          </w:tcPr>
          <w:p w14:paraId="04CB324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lastRenderedPageBreak/>
              <w:t>4</w:t>
            </w:r>
          </w:p>
        </w:tc>
        <w:tc>
          <w:tcPr>
            <w:tcW w:w="3402" w:type="dxa"/>
          </w:tcPr>
          <w:p w14:paraId="0254027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Лестничная клетка</w:t>
            </w:r>
          </w:p>
        </w:tc>
        <w:tc>
          <w:tcPr>
            <w:tcW w:w="3686" w:type="dxa"/>
          </w:tcPr>
          <w:p w14:paraId="6BF0608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18,3</w:t>
            </w:r>
          </w:p>
        </w:tc>
      </w:tr>
      <w:tr w:rsidR="002953F7" w:rsidRPr="002953F7" w14:paraId="19994AEF" w14:textId="77777777" w:rsidTr="00E54048">
        <w:tc>
          <w:tcPr>
            <w:tcW w:w="2410" w:type="dxa"/>
          </w:tcPr>
          <w:p w14:paraId="624EA9D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ED79F0F"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Лестничный холл</w:t>
            </w:r>
          </w:p>
        </w:tc>
        <w:tc>
          <w:tcPr>
            <w:tcW w:w="3686" w:type="dxa"/>
          </w:tcPr>
          <w:p w14:paraId="30FDF47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6,0</w:t>
            </w:r>
          </w:p>
        </w:tc>
      </w:tr>
      <w:tr w:rsidR="002953F7" w:rsidRPr="002953F7" w14:paraId="10BB5709" w14:textId="77777777" w:rsidTr="00E54048">
        <w:tc>
          <w:tcPr>
            <w:tcW w:w="2410" w:type="dxa"/>
          </w:tcPr>
          <w:p w14:paraId="28DC7F6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E105E5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 xml:space="preserve">Холл </w:t>
            </w:r>
          </w:p>
        </w:tc>
        <w:tc>
          <w:tcPr>
            <w:tcW w:w="3686" w:type="dxa"/>
          </w:tcPr>
          <w:p w14:paraId="44FF49B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18,0</w:t>
            </w:r>
          </w:p>
        </w:tc>
      </w:tr>
      <w:tr w:rsidR="002953F7" w:rsidRPr="002953F7" w14:paraId="6C9C7DD5" w14:textId="77777777" w:rsidTr="00E54048">
        <w:tc>
          <w:tcPr>
            <w:tcW w:w="2410" w:type="dxa"/>
          </w:tcPr>
          <w:p w14:paraId="7E06A32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 </w:t>
            </w:r>
          </w:p>
        </w:tc>
        <w:tc>
          <w:tcPr>
            <w:tcW w:w="3402" w:type="dxa"/>
          </w:tcPr>
          <w:p w14:paraId="5FAEC3F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Лестничная клетка</w:t>
            </w:r>
          </w:p>
        </w:tc>
        <w:tc>
          <w:tcPr>
            <w:tcW w:w="3686" w:type="dxa"/>
          </w:tcPr>
          <w:p w14:paraId="4EA0099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18,0</w:t>
            </w:r>
          </w:p>
        </w:tc>
      </w:tr>
      <w:tr w:rsidR="002953F7" w:rsidRPr="002953F7" w14:paraId="08B05991" w14:textId="77777777" w:rsidTr="00E54048">
        <w:tc>
          <w:tcPr>
            <w:tcW w:w="2410" w:type="dxa"/>
          </w:tcPr>
          <w:p w14:paraId="4A943303"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275E3D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Лифтовый холл</w:t>
            </w:r>
          </w:p>
        </w:tc>
        <w:tc>
          <w:tcPr>
            <w:tcW w:w="3686" w:type="dxa"/>
          </w:tcPr>
          <w:p w14:paraId="6FB187B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08A78B84" w14:textId="77777777" w:rsidTr="00E54048">
        <w:tc>
          <w:tcPr>
            <w:tcW w:w="2410" w:type="dxa"/>
          </w:tcPr>
          <w:p w14:paraId="7068BA4F"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CC0501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Холл</w:t>
            </w:r>
          </w:p>
        </w:tc>
        <w:tc>
          <w:tcPr>
            <w:tcW w:w="3686" w:type="dxa"/>
          </w:tcPr>
          <w:p w14:paraId="78CDC26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30,7</w:t>
            </w:r>
          </w:p>
        </w:tc>
      </w:tr>
      <w:tr w:rsidR="002953F7" w:rsidRPr="002953F7" w14:paraId="29F4AB54" w14:textId="77777777" w:rsidTr="00E54048">
        <w:tc>
          <w:tcPr>
            <w:tcW w:w="2410" w:type="dxa"/>
          </w:tcPr>
          <w:p w14:paraId="1E9FECF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w:t>
            </w:r>
          </w:p>
        </w:tc>
        <w:tc>
          <w:tcPr>
            <w:tcW w:w="3402" w:type="dxa"/>
          </w:tcPr>
          <w:p w14:paraId="7851B6E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Лестничная клетка</w:t>
            </w:r>
          </w:p>
        </w:tc>
        <w:tc>
          <w:tcPr>
            <w:tcW w:w="3686" w:type="dxa"/>
          </w:tcPr>
          <w:p w14:paraId="71E2EEE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18,3</w:t>
            </w:r>
          </w:p>
        </w:tc>
      </w:tr>
      <w:tr w:rsidR="002953F7" w:rsidRPr="002953F7" w14:paraId="533F3BD7" w14:textId="77777777" w:rsidTr="00E54048">
        <w:tc>
          <w:tcPr>
            <w:tcW w:w="2410" w:type="dxa"/>
          </w:tcPr>
          <w:p w14:paraId="2A5D7608"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E85D37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Лестничный холл</w:t>
            </w:r>
          </w:p>
        </w:tc>
        <w:tc>
          <w:tcPr>
            <w:tcW w:w="3686" w:type="dxa"/>
          </w:tcPr>
          <w:p w14:paraId="4F0D7B4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6,0</w:t>
            </w:r>
          </w:p>
        </w:tc>
      </w:tr>
      <w:tr w:rsidR="002953F7" w:rsidRPr="002953F7" w14:paraId="58A7B4DC" w14:textId="77777777" w:rsidTr="00E54048">
        <w:tc>
          <w:tcPr>
            <w:tcW w:w="2410" w:type="dxa"/>
          </w:tcPr>
          <w:p w14:paraId="3BE79A4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F1629E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 xml:space="preserve">Холл </w:t>
            </w:r>
          </w:p>
        </w:tc>
        <w:tc>
          <w:tcPr>
            <w:tcW w:w="3686" w:type="dxa"/>
          </w:tcPr>
          <w:p w14:paraId="505143E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17,8</w:t>
            </w:r>
          </w:p>
        </w:tc>
      </w:tr>
      <w:tr w:rsidR="002953F7" w:rsidRPr="002953F7" w14:paraId="0A6ABF46" w14:textId="77777777" w:rsidTr="00E54048">
        <w:tc>
          <w:tcPr>
            <w:tcW w:w="2410" w:type="dxa"/>
          </w:tcPr>
          <w:p w14:paraId="34D24CF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2E0636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Лестничная клетка</w:t>
            </w:r>
          </w:p>
        </w:tc>
        <w:tc>
          <w:tcPr>
            <w:tcW w:w="3686" w:type="dxa"/>
          </w:tcPr>
          <w:p w14:paraId="7552F41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18,0</w:t>
            </w:r>
          </w:p>
        </w:tc>
      </w:tr>
      <w:tr w:rsidR="002953F7" w:rsidRPr="002953F7" w14:paraId="0711A805" w14:textId="77777777" w:rsidTr="00E54048">
        <w:tc>
          <w:tcPr>
            <w:tcW w:w="2410" w:type="dxa"/>
          </w:tcPr>
          <w:p w14:paraId="3C388B5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0474BB2"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Лифтовый холл</w:t>
            </w:r>
          </w:p>
        </w:tc>
        <w:tc>
          <w:tcPr>
            <w:tcW w:w="3686" w:type="dxa"/>
          </w:tcPr>
          <w:p w14:paraId="2A2FCE7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6F3DE633" w14:textId="77777777" w:rsidTr="00E54048">
        <w:tc>
          <w:tcPr>
            <w:tcW w:w="2410" w:type="dxa"/>
          </w:tcPr>
          <w:p w14:paraId="4B677F0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C817773"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Холл</w:t>
            </w:r>
          </w:p>
        </w:tc>
        <w:tc>
          <w:tcPr>
            <w:tcW w:w="3686" w:type="dxa"/>
          </w:tcPr>
          <w:p w14:paraId="6DD0684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30,8</w:t>
            </w:r>
          </w:p>
        </w:tc>
      </w:tr>
      <w:tr w:rsidR="002953F7" w:rsidRPr="002953F7" w14:paraId="3EE84003" w14:textId="77777777" w:rsidTr="00E54048">
        <w:tc>
          <w:tcPr>
            <w:tcW w:w="2410" w:type="dxa"/>
          </w:tcPr>
          <w:p w14:paraId="34B5348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w:t>
            </w:r>
          </w:p>
        </w:tc>
        <w:tc>
          <w:tcPr>
            <w:tcW w:w="3402" w:type="dxa"/>
          </w:tcPr>
          <w:p w14:paraId="26ACFE94"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55AF3DF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18,3</w:t>
            </w:r>
          </w:p>
        </w:tc>
      </w:tr>
      <w:tr w:rsidR="002953F7" w:rsidRPr="002953F7" w14:paraId="6C84E1ED" w14:textId="77777777" w:rsidTr="00E54048">
        <w:tc>
          <w:tcPr>
            <w:tcW w:w="2410" w:type="dxa"/>
          </w:tcPr>
          <w:p w14:paraId="6EEC776C"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0AE5D41"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Лестничный холл</w:t>
            </w:r>
          </w:p>
        </w:tc>
        <w:tc>
          <w:tcPr>
            <w:tcW w:w="3686" w:type="dxa"/>
          </w:tcPr>
          <w:p w14:paraId="3C3C333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6,0</w:t>
            </w:r>
          </w:p>
        </w:tc>
      </w:tr>
      <w:tr w:rsidR="002953F7" w:rsidRPr="002953F7" w14:paraId="7ED157B5" w14:textId="77777777" w:rsidTr="00E54048">
        <w:tc>
          <w:tcPr>
            <w:tcW w:w="2410" w:type="dxa"/>
          </w:tcPr>
          <w:p w14:paraId="40DC217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7FC4FC2"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Холл </w:t>
            </w:r>
          </w:p>
        </w:tc>
        <w:tc>
          <w:tcPr>
            <w:tcW w:w="3686" w:type="dxa"/>
          </w:tcPr>
          <w:p w14:paraId="058C9F8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18,1</w:t>
            </w:r>
          </w:p>
        </w:tc>
      </w:tr>
      <w:tr w:rsidR="002953F7" w:rsidRPr="002953F7" w14:paraId="78CBB7DC" w14:textId="77777777" w:rsidTr="00E54048">
        <w:tc>
          <w:tcPr>
            <w:tcW w:w="2410" w:type="dxa"/>
          </w:tcPr>
          <w:p w14:paraId="401EAE2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40B90CA"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7ABE7CE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18,0</w:t>
            </w:r>
          </w:p>
        </w:tc>
      </w:tr>
      <w:tr w:rsidR="002953F7" w:rsidRPr="002953F7" w14:paraId="2B03057C" w14:textId="77777777" w:rsidTr="00E54048">
        <w:tc>
          <w:tcPr>
            <w:tcW w:w="2410" w:type="dxa"/>
          </w:tcPr>
          <w:p w14:paraId="3A596770"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2E1F88D"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Лифтовый холл</w:t>
            </w:r>
          </w:p>
        </w:tc>
        <w:tc>
          <w:tcPr>
            <w:tcW w:w="3686" w:type="dxa"/>
          </w:tcPr>
          <w:p w14:paraId="0208E9E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6,2</w:t>
            </w:r>
          </w:p>
        </w:tc>
      </w:tr>
      <w:tr w:rsidR="002953F7" w:rsidRPr="002953F7" w14:paraId="69C5DB9D" w14:textId="77777777" w:rsidTr="00E54048">
        <w:tc>
          <w:tcPr>
            <w:tcW w:w="2410" w:type="dxa"/>
          </w:tcPr>
          <w:p w14:paraId="2DF63E7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AC7329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Холл</w:t>
            </w:r>
          </w:p>
        </w:tc>
        <w:tc>
          <w:tcPr>
            <w:tcW w:w="3686" w:type="dxa"/>
          </w:tcPr>
          <w:p w14:paraId="26ECE97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30,8</w:t>
            </w:r>
          </w:p>
        </w:tc>
      </w:tr>
      <w:tr w:rsidR="002953F7" w:rsidRPr="002953F7" w14:paraId="711311E7" w14:textId="77777777" w:rsidTr="00E54048">
        <w:tc>
          <w:tcPr>
            <w:tcW w:w="2410" w:type="dxa"/>
          </w:tcPr>
          <w:p w14:paraId="6686FE4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w:t>
            </w:r>
          </w:p>
        </w:tc>
        <w:tc>
          <w:tcPr>
            <w:tcW w:w="3402" w:type="dxa"/>
          </w:tcPr>
          <w:p w14:paraId="63D51D37"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01CEAEC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18,3</w:t>
            </w:r>
          </w:p>
        </w:tc>
      </w:tr>
      <w:tr w:rsidR="002953F7" w:rsidRPr="002953F7" w14:paraId="413AA873" w14:textId="77777777" w:rsidTr="00E54048">
        <w:tc>
          <w:tcPr>
            <w:tcW w:w="2410" w:type="dxa"/>
          </w:tcPr>
          <w:p w14:paraId="03A2CB6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762CC6C"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Лестничный холл</w:t>
            </w:r>
          </w:p>
        </w:tc>
        <w:tc>
          <w:tcPr>
            <w:tcW w:w="3686" w:type="dxa"/>
          </w:tcPr>
          <w:p w14:paraId="44490B1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6,0</w:t>
            </w:r>
          </w:p>
        </w:tc>
      </w:tr>
      <w:tr w:rsidR="002953F7" w:rsidRPr="002953F7" w14:paraId="2F9AA210" w14:textId="77777777" w:rsidTr="00E54048">
        <w:tc>
          <w:tcPr>
            <w:tcW w:w="2410" w:type="dxa"/>
          </w:tcPr>
          <w:p w14:paraId="025D27BC"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ACA169C"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Холл </w:t>
            </w:r>
          </w:p>
        </w:tc>
        <w:tc>
          <w:tcPr>
            <w:tcW w:w="3686" w:type="dxa"/>
          </w:tcPr>
          <w:p w14:paraId="45D24B2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18,2</w:t>
            </w:r>
          </w:p>
        </w:tc>
      </w:tr>
      <w:tr w:rsidR="002953F7" w:rsidRPr="002953F7" w14:paraId="6CDDD444" w14:textId="77777777" w:rsidTr="00E54048">
        <w:tc>
          <w:tcPr>
            <w:tcW w:w="2410" w:type="dxa"/>
          </w:tcPr>
          <w:p w14:paraId="5A4819C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B12AD15"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3686CFC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18,0</w:t>
            </w:r>
          </w:p>
        </w:tc>
      </w:tr>
      <w:tr w:rsidR="002953F7" w:rsidRPr="002953F7" w14:paraId="18AA94D8" w14:textId="77777777" w:rsidTr="00E54048">
        <w:tc>
          <w:tcPr>
            <w:tcW w:w="2410" w:type="dxa"/>
          </w:tcPr>
          <w:p w14:paraId="15251FC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C40DE7F"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Лифтовый холл</w:t>
            </w:r>
          </w:p>
        </w:tc>
        <w:tc>
          <w:tcPr>
            <w:tcW w:w="3686" w:type="dxa"/>
          </w:tcPr>
          <w:p w14:paraId="6FA499B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7C6DB07A" w14:textId="77777777" w:rsidTr="00E54048">
        <w:tc>
          <w:tcPr>
            <w:tcW w:w="2410" w:type="dxa"/>
          </w:tcPr>
          <w:p w14:paraId="631CEA53"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756536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Холл</w:t>
            </w:r>
          </w:p>
        </w:tc>
        <w:tc>
          <w:tcPr>
            <w:tcW w:w="3686" w:type="dxa"/>
          </w:tcPr>
          <w:p w14:paraId="75CAB42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30,6</w:t>
            </w:r>
          </w:p>
        </w:tc>
      </w:tr>
      <w:tr w:rsidR="002953F7" w:rsidRPr="002953F7" w14:paraId="4B418D3B" w14:textId="77777777" w:rsidTr="00E54048">
        <w:tc>
          <w:tcPr>
            <w:tcW w:w="2410" w:type="dxa"/>
          </w:tcPr>
          <w:p w14:paraId="17182BA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w:t>
            </w:r>
          </w:p>
        </w:tc>
        <w:tc>
          <w:tcPr>
            <w:tcW w:w="3402" w:type="dxa"/>
          </w:tcPr>
          <w:p w14:paraId="154ED4AC"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0C4196C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18,3</w:t>
            </w:r>
          </w:p>
        </w:tc>
      </w:tr>
      <w:tr w:rsidR="002953F7" w:rsidRPr="002953F7" w14:paraId="7DEABBC6" w14:textId="77777777" w:rsidTr="00E54048">
        <w:tc>
          <w:tcPr>
            <w:tcW w:w="2410" w:type="dxa"/>
          </w:tcPr>
          <w:p w14:paraId="2CD3FAD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B4A948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Лестничный холл</w:t>
            </w:r>
          </w:p>
        </w:tc>
        <w:tc>
          <w:tcPr>
            <w:tcW w:w="3686" w:type="dxa"/>
          </w:tcPr>
          <w:p w14:paraId="573095A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1226474F" w14:textId="77777777" w:rsidTr="00E54048">
        <w:tc>
          <w:tcPr>
            <w:tcW w:w="2410" w:type="dxa"/>
          </w:tcPr>
          <w:p w14:paraId="3132A86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F730221"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Холл</w:t>
            </w:r>
          </w:p>
        </w:tc>
        <w:tc>
          <w:tcPr>
            <w:tcW w:w="3686" w:type="dxa"/>
          </w:tcPr>
          <w:p w14:paraId="7A25AB3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18,4</w:t>
            </w:r>
          </w:p>
        </w:tc>
      </w:tr>
      <w:tr w:rsidR="002953F7" w:rsidRPr="002953F7" w14:paraId="7A5AF386" w14:textId="77777777" w:rsidTr="00E54048">
        <w:tc>
          <w:tcPr>
            <w:tcW w:w="2410" w:type="dxa"/>
          </w:tcPr>
          <w:p w14:paraId="618A4B9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1828194"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56B1B43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18,1</w:t>
            </w:r>
          </w:p>
        </w:tc>
      </w:tr>
      <w:tr w:rsidR="002953F7" w:rsidRPr="002953F7" w14:paraId="3C8200D5" w14:textId="77777777" w:rsidTr="00E54048">
        <w:tc>
          <w:tcPr>
            <w:tcW w:w="2410" w:type="dxa"/>
          </w:tcPr>
          <w:p w14:paraId="0E3D443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F6E67B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szCs w:val="24"/>
              </w:rPr>
              <w:t>Лестничный холл</w:t>
            </w:r>
          </w:p>
        </w:tc>
        <w:tc>
          <w:tcPr>
            <w:tcW w:w="3686" w:type="dxa"/>
          </w:tcPr>
          <w:p w14:paraId="298DB5B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6B0EC165" w14:textId="77777777" w:rsidTr="00E54048">
        <w:tc>
          <w:tcPr>
            <w:tcW w:w="2410" w:type="dxa"/>
          </w:tcPr>
          <w:p w14:paraId="6266B7C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9A63E2B"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Холл </w:t>
            </w:r>
          </w:p>
        </w:tc>
        <w:tc>
          <w:tcPr>
            <w:tcW w:w="3686" w:type="dxa"/>
          </w:tcPr>
          <w:p w14:paraId="19ABB36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28,3</w:t>
            </w:r>
          </w:p>
        </w:tc>
      </w:tr>
      <w:tr w:rsidR="002953F7" w:rsidRPr="002953F7" w14:paraId="3B44B9C4" w14:textId="77777777" w:rsidTr="00E54048">
        <w:tc>
          <w:tcPr>
            <w:tcW w:w="2410" w:type="dxa"/>
          </w:tcPr>
          <w:p w14:paraId="301E425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Тех. этаж</w:t>
            </w:r>
          </w:p>
        </w:tc>
        <w:tc>
          <w:tcPr>
            <w:tcW w:w="3402" w:type="dxa"/>
          </w:tcPr>
          <w:p w14:paraId="13E4E199"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4EAF6F1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18,3</w:t>
            </w:r>
          </w:p>
        </w:tc>
      </w:tr>
      <w:tr w:rsidR="002953F7" w:rsidRPr="002953F7" w14:paraId="6EA860A7" w14:textId="77777777" w:rsidTr="00E54048">
        <w:tc>
          <w:tcPr>
            <w:tcW w:w="2410" w:type="dxa"/>
          </w:tcPr>
          <w:p w14:paraId="56975ED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81DE7ED"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7E571AB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18,1</w:t>
            </w:r>
          </w:p>
        </w:tc>
      </w:tr>
      <w:tr w:rsidR="002953F7" w:rsidRPr="002953F7" w14:paraId="63F63403" w14:textId="77777777" w:rsidTr="00E54048">
        <w:tc>
          <w:tcPr>
            <w:tcW w:w="2410" w:type="dxa"/>
          </w:tcPr>
          <w:p w14:paraId="4C90CAD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Тех. Этаж на отметке +32.96</w:t>
            </w:r>
          </w:p>
        </w:tc>
        <w:tc>
          <w:tcPr>
            <w:tcW w:w="3402" w:type="dxa"/>
          </w:tcPr>
          <w:p w14:paraId="69C2BB20"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6E91A1B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18,3</w:t>
            </w:r>
          </w:p>
        </w:tc>
      </w:tr>
      <w:tr w:rsidR="002953F7" w:rsidRPr="002953F7" w14:paraId="55121DA1" w14:textId="77777777" w:rsidTr="00E54048">
        <w:tc>
          <w:tcPr>
            <w:tcW w:w="2410" w:type="dxa"/>
          </w:tcPr>
          <w:p w14:paraId="7736300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4DD6DAF"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6DC5B73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18,1</w:t>
            </w:r>
          </w:p>
        </w:tc>
      </w:tr>
      <w:tr w:rsidR="002953F7" w:rsidRPr="002953F7" w14:paraId="25609678" w14:textId="77777777" w:rsidTr="00E54048">
        <w:tc>
          <w:tcPr>
            <w:tcW w:w="5812" w:type="dxa"/>
            <w:gridSpan w:val="2"/>
          </w:tcPr>
          <w:p w14:paraId="33079E4D" w14:textId="77777777" w:rsidR="002953F7" w:rsidRPr="002953F7" w:rsidRDefault="002953F7" w:rsidP="002953F7">
            <w:pPr>
              <w:spacing w:after="0"/>
              <w:rPr>
                <w:rFonts w:ascii="Times New Roman" w:hAnsi="Times New Roman" w:cs="Times New Roman"/>
                <w:bCs/>
                <w:szCs w:val="24"/>
                <w:lang w:val="ru-RU"/>
              </w:rPr>
            </w:pPr>
            <w:r w:rsidRPr="002953F7">
              <w:rPr>
                <w:rFonts w:ascii="Times New Roman" w:hAnsi="Times New Roman" w:cs="Times New Roman"/>
                <w:b/>
                <w:bCs/>
                <w:szCs w:val="24"/>
                <w:lang w:val="ru-RU"/>
              </w:rPr>
              <w:t>Итого по пом.№009 (места общего пользования)</w:t>
            </w:r>
          </w:p>
        </w:tc>
        <w:tc>
          <w:tcPr>
            <w:tcW w:w="3686" w:type="dxa"/>
          </w:tcPr>
          <w:p w14:paraId="4650D0A1"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1 067,5</w:t>
            </w:r>
          </w:p>
        </w:tc>
      </w:tr>
      <w:tr w:rsidR="002953F7" w:rsidRPr="002953F7" w14:paraId="0215530F" w14:textId="77777777" w:rsidTr="00E54048">
        <w:tc>
          <w:tcPr>
            <w:tcW w:w="2410" w:type="dxa"/>
          </w:tcPr>
          <w:p w14:paraId="0579353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Подвальный </w:t>
            </w:r>
          </w:p>
        </w:tc>
        <w:tc>
          <w:tcPr>
            <w:tcW w:w="3402" w:type="dxa"/>
          </w:tcPr>
          <w:p w14:paraId="15FC2F1E"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Тамбур-шлюз</w:t>
            </w:r>
          </w:p>
        </w:tc>
        <w:tc>
          <w:tcPr>
            <w:tcW w:w="3686" w:type="dxa"/>
          </w:tcPr>
          <w:p w14:paraId="06A8501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4,4</w:t>
            </w:r>
          </w:p>
        </w:tc>
      </w:tr>
      <w:tr w:rsidR="002953F7" w:rsidRPr="002953F7" w14:paraId="15E82ADD" w14:textId="77777777" w:rsidTr="00E54048">
        <w:tc>
          <w:tcPr>
            <w:tcW w:w="2410" w:type="dxa"/>
          </w:tcPr>
          <w:p w14:paraId="07200B9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36A637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Тамбур </w:t>
            </w:r>
          </w:p>
        </w:tc>
        <w:tc>
          <w:tcPr>
            <w:tcW w:w="3686" w:type="dxa"/>
          </w:tcPr>
          <w:p w14:paraId="5376F6D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501A670E" w14:textId="77777777" w:rsidTr="00E54048">
        <w:tc>
          <w:tcPr>
            <w:tcW w:w="2410" w:type="dxa"/>
          </w:tcPr>
          <w:p w14:paraId="06C11FD4"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9EEBCB1"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bCs/>
                <w:szCs w:val="24"/>
              </w:rPr>
              <w:t xml:space="preserve">Лифт </w:t>
            </w:r>
          </w:p>
        </w:tc>
        <w:tc>
          <w:tcPr>
            <w:tcW w:w="3686" w:type="dxa"/>
          </w:tcPr>
          <w:p w14:paraId="16C9A06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4,3</w:t>
            </w:r>
          </w:p>
        </w:tc>
      </w:tr>
      <w:tr w:rsidR="002953F7" w:rsidRPr="002953F7" w14:paraId="4E3BBA05" w14:textId="77777777" w:rsidTr="00E54048">
        <w:tc>
          <w:tcPr>
            <w:tcW w:w="2410" w:type="dxa"/>
          </w:tcPr>
          <w:p w14:paraId="1FF0584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402" w:type="dxa"/>
          </w:tcPr>
          <w:p w14:paraId="6278887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Тамбур</w:t>
            </w:r>
          </w:p>
        </w:tc>
        <w:tc>
          <w:tcPr>
            <w:tcW w:w="3686" w:type="dxa"/>
          </w:tcPr>
          <w:p w14:paraId="45183F2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7,5</w:t>
            </w:r>
          </w:p>
        </w:tc>
      </w:tr>
      <w:tr w:rsidR="002953F7" w:rsidRPr="002953F7" w14:paraId="138C5B9E" w14:textId="77777777" w:rsidTr="00E54048">
        <w:tc>
          <w:tcPr>
            <w:tcW w:w="2410" w:type="dxa"/>
          </w:tcPr>
          <w:p w14:paraId="645C3F82"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1FD5B6F"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Тамбур</w:t>
            </w:r>
          </w:p>
        </w:tc>
        <w:tc>
          <w:tcPr>
            <w:tcW w:w="3686" w:type="dxa"/>
          </w:tcPr>
          <w:p w14:paraId="2FA978C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9,5</w:t>
            </w:r>
          </w:p>
        </w:tc>
      </w:tr>
      <w:tr w:rsidR="002953F7" w:rsidRPr="002953F7" w14:paraId="76329ACE" w14:textId="77777777" w:rsidTr="00E54048">
        <w:tc>
          <w:tcPr>
            <w:tcW w:w="2410" w:type="dxa"/>
          </w:tcPr>
          <w:p w14:paraId="0AA37BA4"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CCB01BE"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Вестибюль </w:t>
            </w:r>
          </w:p>
        </w:tc>
        <w:tc>
          <w:tcPr>
            <w:tcW w:w="3686" w:type="dxa"/>
          </w:tcPr>
          <w:p w14:paraId="530EB49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61,0</w:t>
            </w:r>
          </w:p>
        </w:tc>
      </w:tr>
      <w:tr w:rsidR="002953F7" w:rsidRPr="002953F7" w14:paraId="017B87B6" w14:textId="77777777" w:rsidTr="00E54048">
        <w:tc>
          <w:tcPr>
            <w:tcW w:w="2410" w:type="dxa"/>
          </w:tcPr>
          <w:p w14:paraId="0E69D982"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DCA0FB2"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Лифтовой холл</w:t>
            </w:r>
          </w:p>
        </w:tc>
        <w:tc>
          <w:tcPr>
            <w:tcW w:w="3686" w:type="dxa"/>
          </w:tcPr>
          <w:p w14:paraId="1BC8CD5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9,3</w:t>
            </w:r>
          </w:p>
        </w:tc>
      </w:tr>
      <w:tr w:rsidR="002953F7" w:rsidRPr="002953F7" w14:paraId="72C94990" w14:textId="77777777" w:rsidTr="00E54048">
        <w:tc>
          <w:tcPr>
            <w:tcW w:w="2410" w:type="dxa"/>
          </w:tcPr>
          <w:p w14:paraId="7B120E8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EC55BB0"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745B6F4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8,8</w:t>
            </w:r>
          </w:p>
        </w:tc>
      </w:tr>
      <w:tr w:rsidR="002953F7" w:rsidRPr="002953F7" w14:paraId="7318609B" w14:textId="77777777" w:rsidTr="00E54048">
        <w:tc>
          <w:tcPr>
            <w:tcW w:w="2410" w:type="dxa"/>
          </w:tcPr>
          <w:p w14:paraId="2F1817D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A58718B"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Тамбур </w:t>
            </w:r>
          </w:p>
        </w:tc>
        <w:tc>
          <w:tcPr>
            <w:tcW w:w="3686" w:type="dxa"/>
          </w:tcPr>
          <w:p w14:paraId="3E08CFC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22,4</w:t>
            </w:r>
          </w:p>
        </w:tc>
      </w:tr>
      <w:tr w:rsidR="002953F7" w:rsidRPr="002953F7" w14:paraId="7112B8DC" w14:textId="77777777" w:rsidTr="00E54048">
        <w:tc>
          <w:tcPr>
            <w:tcW w:w="2410" w:type="dxa"/>
          </w:tcPr>
          <w:p w14:paraId="093F0D8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w:t>
            </w:r>
          </w:p>
        </w:tc>
        <w:tc>
          <w:tcPr>
            <w:tcW w:w="3402" w:type="dxa"/>
          </w:tcPr>
          <w:p w14:paraId="52F79BC9"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0020456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432FB6A4" w14:textId="77777777" w:rsidTr="00E54048">
        <w:tc>
          <w:tcPr>
            <w:tcW w:w="2410" w:type="dxa"/>
          </w:tcPr>
          <w:p w14:paraId="764ABE3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C703A9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Колясочная</w:t>
            </w:r>
          </w:p>
        </w:tc>
        <w:tc>
          <w:tcPr>
            <w:tcW w:w="3686" w:type="dxa"/>
          </w:tcPr>
          <w:p w14:paraId="6884A15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29,3</w:t>
            </w:r>
          </w:p>
        </w:tc>
      </w:tr>
      <w:tr w:rsidR="002953F7" w:rsidRPr="002953F7" w14:paraId="58A10FF8" w14:textId="77777777" w:rsidTr="00E54048">
        <w:tc>
          <w:tcPr>
            <w:tcW w:w="2410" w:type="dxa"/>
          </w:tcPr>
          <w:p w14:paraId="187E987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BAB830A"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bCs/>
                <w:szCs w:val="24"/>
              </w:rPr>
              <w:t xml:space="preserve">Холл </w:t>
            </w:r>
          </w:p>
        </w:tc>
        <w:tc>
          <w:tcPr>
            <w:tcW w:w="3686" w:type="dxa"/>
          </w:tcPr>
          <w:p w14:paraId="0DCEFBD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80,9</w:t>
            </w:r>
          </w:p>
        </w:tc>
      </w:tr>
      <w:tr w:rsidR="002953F7" w:rsidRPr="002953F7" w14:paraId="467F2ACE" w14:textId="77777777" w:rsidTr="00E54048">
        <w:tc>
          <w:tcPr>
            <w:tcW w:w="2410" w:type="dxa"/>
          </w:tcPr>
          <w:p w14:paraId="35EE9042"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C2114C9"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Лифтовой холл</w:t>
            </w:r>
          </w:p>
        </w:tc>
        <w:tc>
          <w:tcPr>
            <w:tcW w:w="3686" w:type="dxa"/>
          </w:tcPr>
          <w:p w14:paraId="3C27309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5,8</w:t>
            </w:r>
          </w:p>
        </w:tc>
      </w:tr>
      <w:tr w:rsidR="002953F7" w:rsidRPr="002953F7" w14:paraId="36660005" w14:textId="77777777" w:rsidTr="00E54048">
        <w:tc>
          <w:tcPr>
            <w:tcW w:w="2410" w:type="dxa"/>
          </w:tcPr>
          <w:p w14:paraId="1799EB8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w:t>
            </w:r>
          </w:p>
        </w:tc>
        <w:tc>
          <w:tcPr>
            <w:tcW w:w="3402" w:type="dxa"/>
          </w:tcPr>
          <w:p w14:paraId="06EDEAA6"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704F89C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25A7658A" w14:textId="77777777" w:rsidTr="00E54048">
        <w:tc>
          <w:tcPr>
            <w:tcW w:w="2410" w:type="dxa"/>
          </w:tcPr>
          <w:p w14:paraId="021BA08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8EB07CD"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Холл </w:t>
            </w:r>
          </w:p>
        </w:tc>
        <w:tc>
          <w:tcPr>
            <w:tcW w:w="3686" w:type="dxa"/>
          </w:tcPr>
          <w:p w14:paraId="6B9747B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44,1</w:t>
            </w:r>
          </w:p>
        </w:tc>
      </w:tr>
      <w:tr w:rsidR="002953F7" w:rsidRPr="002953F7" w14:paraId="366F5BAC" w14:textId="77777777" w:rsidTr="00E54048">
        <w:tc>
          <w:tcPr>
            <w:tcW w:w="2410" w:type="dxa"/>
          </w:tcPr>
          <w:p w14:paraId="21EF372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1247D3B"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  Лифтовой холл</w:t>
            </w:r>
          </w:p>
        </w:tc>
        <w:tc>
          <w:tcPr>
            <w:tcW w:w="3686" w:type="dxa"/>
          </w:tcPr>
          <w:p w14:paraId="1FE5300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5,7</w:t>
            </w:r>
          </w:p>
        </w:tc>
      </w:tr>
      <w:tr w:rsidR="002953F7" w:rsidRPr="002953F7" w14:paraId="4FCD520C" w14:textId="77777777" w:rsidTr="00E54048">
        <w:tc>
          <w:tcPr>
            <w:tcW w:w="2410" w:type="dxa"/>
          </w:tcPr>
          <w:p w14:paraId="691CAFF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w:t>
            </w:r>
          </w:p>
        </w:tc>
        <w:tc>
          <w:tcPr>
            <w:tcW w:w="3402" w:type="dxa"/>
          </w:tcPr>
          <w:p w14:paraId="0C98B3AA"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5931350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6B724085" w14:textId="77777777" w:rsidTr="00E54048">
        <w:tc>
          <w:tcPr>
            <w:tcW w:w="2410" w:type="dxa"/>
          </w:tcPr>
          <w:p w14:paraId="12D168C9"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6AD9302"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Холл </w:t>
            </w:r>
          </w:p>
        </w:tc>
        <w:tc>
          <w:tcPr>
            <w:tcW w:w="3686" w:type="dxa"/>
          </w:tcPr>
          <w:p w14:paraId="4BED58B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43,7</w:t>
            </w:r>
          </w:p>
        </w:tc>
      </w:tr>
      <w:tr w:rsidR="002953F7" w:rsidRPr="002953F7" w14:paraId="442E3F34" w14:textId="77777777" w:rsidTr="00E54048">
        <w:tc>
          <w:tcPr>
            <w:tcW w:w="2410" w:type="dxa"/>
          </w:tcPr>
          <w:p w14:paraId="192223CF"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DC4687B"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Лифтовой холл  </w:t>
            </w:r>
          </w:p>
        </w:tc>
        <w:tc>
          <w:tcPr>
            <w:tcW w:w="3686" w:type="dxa"/>
          </w:tcPr>
          <w:p w14:paraId="02E91DF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5,7</w:t>
            </w:r>
          </w:p>
        </w:tc>
      </w:tr>
      <w:tr w:rsidR="002953F7" w:rsidRPr="002953F7" w14:paraId="56486DBF" w14:textId="77777777" w:rsidTr="00E54048">
        <w:tc>
          <w:tcPr>
            <w:tcW w:w="2410" w:type="dxa"/>
          </w:tcPr>
          <w:p w14:paraId="3D3B7E8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w:t>
            </w:r>
          </w:p>
        </w:tc>
        <w:tc>
          <w:tcPr>
            <w:tcW w:w="3402" w:type="dxa"/>
          </w:tcPr>
          <w:p w14:paraId="2E716984"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Лестничная клетка </w:t>
            </w:r>
          </w:p>
        </w:tc>
        <w:tc>
          <w:tcPr>
            <w:tcW w:w="3686" w:type="dxa"/>
          </w:tcPr>
          <w:p w14:paraId="4FE9C57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188F5EA0" w14:textId="77777777" w:rsidTr="00E54048">
        <w:tc>
          <w:tcPr>
            <w:tcW w:w="2410" w:type="dxa"/>
          </w:tcPr>
          <w:p w14:paraId="33A70F3B"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B0011EB"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Холл </w:t>
            </w:r>
          </w:p>
        </w:tc>
        <w:tc>
          <w:tcPr>
            <w:tcW w:w="3686" w:type="dxa"/>
          </w:tcPr>
          <w:p w14:paraId="3CBC22C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32,2</w:t>
            </w:r>
          </w:p>
        </w:tc>
      </w:tr>
      <w:tr w:rsidR="002953F7" w:rsidRPr="002953F7" w14:paraId="51D18D3D" w14:textId="77777777" w:rsidTr="00E54048">
        <w:tc>
          <w:tcPr>
            <w:tcW w:w="2410" w:type="dxa"/>
          </w:tcPr>
          <w:p w14:paraId="4F2DDF4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DDBF872"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Лифтовой холл</w:t>
            </w:r>
          </w:p>
        </w:tc>
        <w:tc>
          <w:tcPr>
            <w:tcW w:w="3686" w:type="dxa"/>
          </w:tcPr>
          <w:p w14:paraId="6AD6E9B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5,7</w:t>
            </w:r>
          </w:p>
        </w:tc>
      </w:tr>
      <w:tr w:rsidR="002953F7" w:rsidRPr="002953F7" w14:paraId="31922EC9" w14:textId="77777777" w:rsidTr="00E54048">
        <w:tc>
          <w:tcPr>
            <w:tcW w:w="2410" w:type="dxa"/>
          </w:tcPr>
          <w:p w14:paraId="6F2442F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w:t>
            </w:r>
          </w:p>
        </w:tc>
        <w:tc>
          <w:tcPr>
            <w:tcW w:w="3402" w:type="dxa"/>
          </w:tcPr>
          <w:p w14:paraId="5D2AB7FA"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Лестничная клетка  </w:t>
            </w:r>
          </w:p>
        </w:tc>
        <w:tc>
          <w:tcPr>
            <w:tcW w:w="3686" w:type="dxa"/>
          </w:tcPr>
          <w:p w14:paraId="4AE0EA8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1F7A49EB" w14:textId="77777777" w:rsidTr="00E54048">
        <w:tc>
          <w:tcPr>
            <w:tcW w:w="2410" w:type="dxa"/>
          </w:tcPr>
          <w:p w14:paraId="5019A48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2C95172"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Холл </w:t>
            </w:r>
          </w:p>
        </w:tc>
        <w:tc>
          <w:tcPr>
            <w:tcW w:w="3686" w:type="dxa"/>
          </w:tcPr>
          <w:p w14:paraId="00462EB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31,8</w:t>
            </w:r>
          </w:p>
        </w:tc>
      </w:tr>
      <w:tr w:rsidR="002953F7" w:rsidRPr="002953F7" w14:paraId="7A8ED604" w14:textId="77777777" w:rsidTr="00E54048">
        <w:tc>
          <w:tcPr>
            <w:tcW w:w="2410" w:type="dxa"/>
          </w:tcPr>
          <w:p w14:paraId="31729262"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3669744"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Лифтовой холл</w:t>
            </w:r>
          </w:p>
        </w:tc>
        <w:tc>
          <w:tcPr>
            <w:tcW w:w="3686" w:type="dxa"/>
          </w:tcPr>
          <w:p w14:paraId="61C5C12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5,9</w:t>
            </w:r>
          </w:p>
        </w:tc>
      </w:tr>
      <w:tr w:rsidR="002953F7" w:rsidRPr="002953F7" w14:paraId="01C0F00E" w14:textId="77777777" w:rsidTr="00E54048">
        <w:tc>
          <w:tcPr>
            <w:tcW w:w="2410" w:type="dxa"/>
          </w:tcPr>
          <w:p w14:paraId="54B55F2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w:t>
            </w:r>
          </w:p>
        </w:tc>
        <w:tc>
          <w:tcPr>
            <w:tcW w:w="3402" w:type="dxa"/>
          </w:tcPr>
          <w:p w14:paraId="4D100CD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7BC9A4B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17,0</w:t>
            </w:r>
          </w:p>
        </w:tc>
      </w:tr>
      <w:tr w:rsidR="002953F7" w:rsidRPr="002953F7" w14:paraId="52D04B27" w14:textId="77777777" w:rsidTr="00E54048">
        <w:tc>
          <w:tcPr>
            <w:tcW w:w="2410" w:type="dxa"/>
          </w:tcPr>
          <w:p w14:paraId="61C5E808"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063556D"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Холл </w:t>
            </w:r>
          </w:p>
        </w:tc>
        <w:tc>
          <w:tcPr>
            <w:tcW w:w="3686" w:type="dxa"/>
          </w:tcPr>
          <w:p w14:paraId="7DD0EAE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27,6</w:t>
            </w:r>
          </w:p>
        </w:tc>
      </w:tr>
      <w:tr w:rsidR="002953F7" w:rsidRPr="002953F7" w14:paraId="4881F3C6" w14:textId="77777777" w:rsidTr="00E54048">
        <w:tc>
          <w:tcPr>
            <w:tcW w:w="2410" w:type="dxa"/>
          </w:tcPr>
          <w:p w14:paraId="1BDFF80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A3BDF3D"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Лифтовой холл </w:t>
            </w:r>
          </w:p>
        </w:tc>
        <w:tc>
          <w:tcPr>
            <w:tcW w:w="3686" w:type="dxa"/>
          </w:tcPr>
          <w:p w14:paraId="65F0232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5,7</w:t>
            </w:r>
          </w:p>
        </w:tc>
      </w:tr>
      <w:tr w:rsidR="002953F7" w:rsidRPr="002953F7" w14:paraId="2810E6B6" w14:textId="77777777" w:rsidTr="00E54048">
        <w:tc>
          <w:tcPr>
            <w:tcW w:w="2410" w:type="dxa"/>
          </w:tcPr>
          <w:p w14:paraId="3C71D3E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w:t>
            </w:r>
          </w:p>
        </w:tc>
        <w:tc>
          <w:tcPr>
            <w:tcW w:w="3402" w:type="dxa"/>
          </w:tcPr>
          <w:p w14:paraId="75DA86F3"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5B78102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17,0</w:t>
            </w:r>
          </w:p>
        </w:tc>
      </w:tr>
      <w:tr w:rsidR="002953F7" w:rsidRPr="002953F7" w14:paraId="37C7F043" w14:textId="77777777" w:rsidTr="00E54048">
        <w:tc>
          <w:tcPr>
            <w:tcW w:w="2410" w:type="dxa"/>
          </w:tcPr>
          <w:p w14:paraId="2B6FAA96"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5F0077E"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Холл </w:t>
            </w:r>
          </w:p>
        </w:tc>
        <w:tc>
          <w:tcPr>
            <w:tcW w:w="3686" w:type="dxa"/>
          </w:tcPr>
          <w:p w14:paraId="145C662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28,4</w:t>
            </w:r>
          </w:p>
        </w:tc>
      </w:tr>
      <w:tr w:rsidR="002953F7" w:rsidRPr="002953F7" w14:paraId="6686A7F6" w14:textId="77777777" w:rsidTr="00E54048">
        <w:tc>
          <w:tcPr>
            <w:tcW w:w="2410" w:type="dxa"/>
          </w:tcPr>
          <w:p w14:paraId="0C590B1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F0C2A0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Лифтовой холл</w:t>
            </w:r>
            <w:r w:rsidRPr="002953F7">
              <w:rPr>
                <w:rFonts w:ascii="Times New Roman" w:hAnsi="Times New Roman" w:cs="Times New Roman"/>
                <w:bCs/>
                <w:szCs w:val="24"/>
              </w:rPr>
              <w:t xml:space="preserve"> </w:t>
            </w:r>
          </w:p>
        </w:tc>
        <w:tc>
          <w:tcPr>
            <w:tcW w:w="3686" w:type="dxa"/>
          </w:tcPr>
          <w:p w14:paraId="20B54E3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5,9</w:t>
            </w:r>
          </w:p>
        </w:tc>
      </w:tr>
      <w:tr w:rsidR="002953F7" w:rsidRPr="002953F7" w14:paraId="55104B7C" w14:textId="77777777" w:rsidTr="00E54048">
        <w:tc>
          <w:tcPr>
            <w:tcW w:w="2410" w:type="dxa"/>
          </w:tcPr>
          <w:p w14:paraId="56E67E9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Тех этаж</w:t>
            </w:r>
          </w:p>
        </w:tc>
        <w:tc>
          <w:tcPr>
            <w:tcW w:w="3402" w:type="dxa"/>
          </w:tcPr>
          <w:p w14:paraId="6393CBE9"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38028E0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17,1</w:t>
            </w:r>
          </w:p>
        </w:tc>
      </w:tr>
      <w:tr w:rsidR="002953F7" w:rsidRPr="002953F7" w14:paraId="4ADC787B" w14:textId="77777777" w:rsidTr="00E54048">
        <w:tc>
          <w:tcPr>
            <w:tcW w:w="2410" w:type="dxa"/>
          </w:tcPr>
          <w:p w14:paraId="6D2CA7D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 На отметке 32.96</w:t>
            </w:r>
          </w:p>
        </w:tc>
        <w:tc>
          <w:tcPr>
            <w:tcW w:w="3402" w:type="dxa"/>
          </w:tcPr>
          <w:p w14:paraId="652ED99C"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515F2A0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17,1</w:t>
            </w:r>
          </w:p>
        </w:tc>
      </w:tr>
      <w:tr w:rsidR="002953F7" w:rsidRPr="002953F7" w14:paraId="6D340A29" w14:textId="77777777" w:rsidTr="00E54048">
        <w:tc>
          <w:tcPr>
            <w:tcW w:w="2410" w:type="dxa"/>
          </w:tcPr>
          <w:p w14:paraId="0706DF0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DA6C8F1"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Лифтовой холл  </w:t>
            </w:r>
          </w:p>
        </w:tc>
        <w:tc>
          <w:tcPr>
            <w:tcW w:w="3686" w:type="dxa"/>
          </w:tcPr>
          <w:p w14:paraId="72777E4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6,7</w:t>
            </w:r>
          </w:p>
        </w:tc>
      </w:tr>
      <w:tr w:rsidR="002953F7" w:rsidRPr="002953F7" w14:paraId="56D6E54A" w14:textId="77777777" w:rsidTr="00E54048">
        <w:tc>
          <w:tcPr>
            <w:tcW w:w="2410" w:type="dxa"/>
          </w:tcPr>
          <w:p w14:paraId="0076B2B8"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4B2FF01"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Лестничная клетка </w:t>
            </w:r>
          </w:p>
        </w:tc>
        <w:tc>
          <w:tcPr>
            <w:tcW w:w="3686" w:type="dxa"/>
          </w:tcPr>
          <w:p w14:paraId="41EDB21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17,2</w:t>
            </w:r>
          </w:p>
        </w:tc>
      </w:tr>
      <w:tr w:rsidR="002953F7" w:rsidRPr="002953F7" w14:paraId="1023D19C" w14:textId="77777777" w:rsidTr="00E54048">
        <w:tc>
          <w:tcPr>
            <w:tcW w:w="5812" w:type="dxa"/>
            <w:gridSpan w:val="2"/>
          </w:tcPr>
          <w:p w14:paraId="0D273129" w14:textId="77777777" w:rsidR="002953F7" w:rsidRPr="002953F7" w:rsidRDefault="002953F7" w:rsidP="002953F7">
            <w:pPr>
              <w:spacing w:after="0"/>
              <w:rPr>
                <w:rFonts w:ascii="Times New Roman" w:hAnsi="Times New Roman" w:cs="Times New Roman"/>
                <w:szCs w:val="24"/>
                <w:lang w:val="ru-RU"/>
              </w:rPr>
            </w:pPr>
            <w:r w:rsidRPr="002953F7">
              <w:rPr>
                <w:rFonts w:ascii="Times New Roman" w:hAnsi="Times New Roman" w:cs="Times New Roman"/>
                <w:b/>
                <w:bCs/>
                <w:szCs w:val="24"/>
                <w:lang w:val="ru-RU"/>
              </w:rPr>
              <w:t>Итого по пом.№013 (места общего пользования)</w:t>
            </w:r>
          </w:p>
        </w:tc>
        <w:tc>
          <w:tcPr>
            <w:tcW w:w="3686" w:type="dxa"/>
          </w:tcPr>
          <w:p w14:paraId="3395AD3D"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670,8</w:t>
            </w:r>
          </w:p>
        </w:tc>
      </w:tr>
      <w:tr w:rsidR="002953F7" w:rsidRPr="002953F7" w14:paraId="3BDB4321" w14:textId="77777777" w:rsidTr="00E54048">
        <w:tc>
          <w:tcPr>
            <w:tcW w:w="2410" w:type="dxa"/>
          </w:tcPr>
          <w:p w14:paraId="492CF5F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Подвальный </w:t>
            </w:r>
          </w:p>
        </w:tc>
        <w:tc>
          <w:tcPr>
            <w:tcW w:w="3402" w:type="dxa"/>
          </w:tcPr>
          <w:p w14:paraId="5CE593BF"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Рампа </w:t>
            </w:r>
          </w:p>
        </w:tc>
        <w:tc>
          <w:tcPr>
            <w:tcW w:w="3686" w:type="dxa"/>
          </w:tcPr>
          <w:p w14:paraId="6E61E00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159,8</w:t>
            </w:r>
          </w:p>
        </w:tc>
      </w:tr>
      <w:tr w:rsidR="002953F7" w:rsidRPr="002953F7" w14:paraId="3A28AA42" w14:textId="77777777" w:rsidTr="00E54048">
        <w:tc>
          <w:tcPr>
            <w:tcW w:w="2410" w:type="dxa"/>
          </w:tcPr>
          <w:p w14:paraId="65AB2ED0"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32FDBFE"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Лестничная клетка </w:t>
            </w:r>
          </w:p>
        </w:tc>
        <w:tc>
          <w:tcPr>
            <w:tcW w:w="3686" w:type="dxa"/>
          </w:tcPr>
          <w:p w14:paraId="0E1797D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15,0</w:t>
            </w:r>
          </w:p>
        </w:tc>
      </w:tr>
      <w:tr w:rsidR="002953F7" w:rsidRPr="002953F7" w14:paraId="4F265FDD" w14:textId="77777777" w:rsidTr="00E54048">
        <w:tc>
          <w:tcPr>
            <w:tcW w:w="2410" w:type="dxa"/>
          </w:tcPr>
          <w:p w14:paraId="451884B0"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8A71E31"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Тамбур</w:t>
            </w:r>
            <w:r w:rsidRPr="002953F7">
              <w:rPr>
                <w:rFonts w:ascii="Times New Roman" w:hAnsi="Times New Roman" w:cs="Times New Roman"/>
                <w:bCs/>
                <w:szCs w:val="24"/>
              </w:rPr>
              <w:t xml:space="preserve"> </w:t>
            </w:r>
          </w:p>
        </w:tc>
        <w:tc>
          <w:tcPr>
            <w:tcW w:w="3686" w:type="dxa"/>
          </w:tcPr>
          <w:p w14:paraId="1E3E17D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5,6</w:t>
            </w:r>
          </w:p>
        </w:tc>
      </w:tr>
      <w:tr w:rsidR="002953F7" w:rsidRPr="002953F7" w14:paraId="04DF108E" w14:textId="77777777" w:rsidTr="00E54048">
        <w:tc>
          <w:tcPr>
            <w:tcW w:w="2410" w:type="dxa"/>
          </w:tcPr>
          <w:p w14:paraId="0E386E51"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5ECC26A"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Проезд </w:t>
            </w:r>
          </w:p>
        </w:tc>
        <w:tc>
          <w:tcPr>
            <w:tcW w:w="3686" w:type="dxa"/>
          </w:tcPr>
          <w:p w14:paraId="06EB1DB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997,5</w:t>
            </w:r>
          </w:p>
        </w:tc>
      </w:tr>
      <w:tr w:rsidR="002953F7" w:rsidRPr="002953F7" w14:paraId="7F1B851F" w14:textId="77777777" w:rsidTr="00E54048">
        <w:tc>
          <w:tcPr>
            <w:tcW w:w="2410" w:type="dxa"/>
          </w:tcPr>
          <w:p w14:paraId="7C8AD7B9"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582C0A0"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Тамбур</w:t>
            </w:r>
          </w:p>
        </w:tc>
        <w:tc>
          <w:tcPr>
            <w:tcW w:w="3686" w:type="dxa"/>
          </w:tcPr>
          <w:p w14:paraId="3424B40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7,4</w:t>
            </w:r>
          </w:p>
        </w:tc>
      </w:tr>
      <w:tr w:rsidR="002953F7" w:rsidRPr="002953F7" w14:paraId="36E9DBC8" w14:textId="77777777" w:rsidTr="00E54048">
        <w:tc>
          <w:tcPr>
            <w:tcW w:w="2410" w:type="dxa"/>
          </w:tcPr>
          <w:p w14:paraId="5DCEFDE1"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8EE983F"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24539E3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17,5</w:t>
            </w:r>
          </w:p>
        </w:tc>
      </w:tr>
      <w:tr w:rsidR="002953F7" w:rsidRPr="002953F7" w14:paraId="31B27E04" w14:textId="77777777" w:rsidTr="00E54048">
        <w:tc>
          <w:tcPr>
            <w:tcW w:w="2410" w:type="dxa"/>
          </w:tcPr>
          <w:p w14:paraId="44A150C9"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BA513A5"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06EF9EF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17,6</w:t>
            </w:r>
          </w:p>
        </w:tc>
      </w:tr>
      <w:tr w:rsidR="002953F7" w:rsidRPr="002953F7" w14:paraId="095D6AB7" w14:textId="77777777" w:rsidTr="00E54048">
        <w:tc>
          <w:tcPr>
            <w:tcW w:w="2410" w:type="dxa"/>
          </w:tcPr>
          <w:p w14:paraId="279924D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927073A"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Тамбур </w:t>
            </w:r>
          </w:p>
        </w:tc>
        <w:tc>
          <w:tcPr>
            <w:tcW w:w="3686" w:type="dxa"/>
          </w:tcPr>
          <w:p w14:paraId="294CFB9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6,6</w:t>
            </w:r>
          </w:p>
        </w:tc>
      </w:tr>
      <w:tr w:rsidR="002953F7" w:rsidRPr="002953F7" w14:paraId="7EF89D8C" w14:textId="77777777" w:rsidTr="00E54048">
        <w:tc>
          <w:tcPr>
            <w:tcW w:w="2410" w:type="dxa"/>
          </w:tcPr>
          <w:p w14:paraId="5FD39631"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335B9FB"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Рампа </w:t>
            </w:r>
          </w:p>
        </w:tc>
        <w:tc>
          <w:tcPr>
            <w:tcW w:w="3686" w:type="dxa"/>
          </w:tcPr>
          <w:p w14:paraId="4F2CA66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166,4</w:t>
            </w:r>
          </w:p>
        </w:tc>
      </w:tr>
      <w:tr w:rsidR="002953F7" w:rsidRPr="002953F7" w14:paraId="10B6D85C" w14:textId="77777777" w:rsidTr="00E54048">
        <w:tc>
          <w:tcPr>
            <w:tcW w:w="2410" w:type="dxa"/>
          </w:tcPr>
          <w:p w14:paraId="22C105C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207C8A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bCs/>
                <w:szCs w:val="24"/>
              </w:rPr>
              <w:t>Тамбур шлюз</w:t>
            </w:r>
          </w:p>
        </w:tc>
        <w:tc>
          <w:tcPr>
            <w:tcW w:w="3686" w:type="dxa"/>
          </w:tcPr>
          <w:p w14:paraId="5FA9D0A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27,0</w:t>
            </w:r>
          </w:p>
        </w:tc>
      </w:tr>
      <w:tr w:rsidR="002953F7" w:rsidRPr="002953F7" w14:paraId="10987C43" w14:textId="77777777" w:rsidTr="00E54048">
        <w:tc>
          <w:tcPr>
            <w:tcW w:w="2410" w:type="dxa"/>
          </w:tcPr>
          <w:p w14:paraId="519709A7"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2A5A296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bCs/>
                <w:szCs w:val="24"/>
              </w:rPr>
              <w:t>Тамбур шлюз</w:t>
            </w:r>
          </w:p>
        </w:tc>
        <w:tc>
          <w:tcPr>
            <w:tcW w:w="3686" w:type="dxa"/>
          </w:tcPr>
          <w:p w14:paraId="5FF3372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22,5</w:t>
            </w:r>
          </w:p>
        </w:tc>
      </w:tr>
      <w:tr w:rsidR="002953F7" w:rsidRPr="002953F7" w14:paraId="21DB5A20" w14:textId="77777777" w:rsidTr="00E54048">
        <w:tc>
          <w:tcPr>
            <w:tcW w:w="2410" w:type="dxa"/>
          </w:tcPr>
          <w:p w14:paraId="44E3D1AF"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2EFFB04"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7B7DBD7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12,9</w:t>
            </w:r>
          </w:p>
        </w:tc>
      </w:tr>
      <w:tr w:rsidR="002953F7" w:rsidRPr="002953F7" w14:paraId="0768E629" w14:textId="77777777" w:rsidTr="00E54048">
        <w:tc>
          <w:tcPr>
            <w:tcW w:w="2410" w:type="dxa"/>
          </w:tcPr>
          <w:p w14:paraId="771D3EE2"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8026C52"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Тамбур </w:t>
            </w:r>
          </w:p>
        </w:tc>
        <w:tc>
          <w:tcPr>
            <w:tcW w:w="3686" w:type="dxa"/>
          </w:tcPr>
          <w:p w14:paraId="5002685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13,9</w:t>
            </w:r>
          </w:p>
        </w:tc>
      </w:tr>
      <w:tr w:rsidR="002953F7" w:rsidRPr="002953F7" w14:paraId="5C8D0A33" w14:textId="77777777" w:rsidTr="00E54048">
        <w:tc>
          <w:tcPr>
            <w:tcW w:w="2410" w:type="dxa"/>
          </w:tcPr>
          <w:p w14:paraId="5E527A99"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D363945"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Проезд  </w:t>
            </w:r>
          </w:p>
        </w:tc>
        <w:tc>
          <w:tcPr>
            <w:tcW w:w="3686" w:type="dxa"/>
          </w:tcPr>
          <w:p w14:paraId="443FBEF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442,2</w:t>
            </w:r>
          </w:p>
        </w:tc>
      </w:tr>
      <w:tr w:rsidR="002953F7" w:rsidRPr="002953F7" w14:paraId="15524571" w14:textId="77777777" w:rsidTr="00E54048">
        <w:tc>
          <w:tcPr>
            <w:tcW w:w="2410" w:type="dxa"/>
          </w:tcPr>
          <w:p w14:paraId="29CD40E3"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23F0FB1"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Тамбур</w:t>
            </w:r>
          </w:p>
        </w:tc>
        <w:tc>
          <w:tcPr>
            <w:tcW w:w="3686" w:type="dxa"/>
          </w:tcPr>
          <w:p w14:paraId="0849E13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6,8</w:t>
            </w:r>
          </w:p>
        </w:tc>
      </w:tr>
      <w:tr w:rsidR="002953F7" w:rsidRPr="002953F7" w14:paraId="1253FFBF" w14:textId="77777777" w:rsidTr="00E54048">
        <w:tc>
          <w:tcPr>
            <w:tcW w:w="2410" w:type="dxa"/>
          </w:tcPr>
          <w:p w14:paraId="103EAB96"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F49616C"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4D2B547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12,7</w:t>
            </w:r>
          </w:p>
        </w:tc>
      </w:tr>
      <w:tr w:rsidR="002953F7" w:rsidRPr="002953F7" w14:paraId="567DF6A1" w14:textId="77777777" w:rsidTr="00E54048">
        <w:tc>
          <w:tcPr>
            <w:tcW w:w="2410" w:type="dxa"/>
          </w:tcPr>
          <w:p w14:paraId="3B8703C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5A998E7"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Тамбур</w:t>
            </w:r>
          </w:p>
        </w:tc>
        <w:tc>
          <w:tcPr>
            <w:tcW w:w="3686" w:type="dxa"/>
          </w:tcPr>
          <w:p w14:paraId="165BB00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7,3</w:t>
            </w:r>
          </w:p>
        </w:tc>
      </w:tr>
      <w:tr w:rsidR="002953F7" w:rsidRPr="002953F7" w14:paraId="3EC52F3B" w14:textId="77777777" w:rsidTr="00E54048">
        <w:tc>
          <w:tcPr>
            <w:tcW w:w="2410" w:type="dxa"/>
          </w:tcPr>
          <w:p w14:paraId="396B6DC2"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695E7B33"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Лестничная клетка </w:t>
            </w:r>
          </w:p>
        </w:tc>
        <w:tc>
          <w:tcPr>
            <w:tcW w:w="3686" w:type="dxa"/>
          </w:tcPr>
          <w:p w14:paraId="68A9378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12,0</w:t>
            </w:r>
          </w:p>
        </w:tc>
      </w:tr>
      <w:tr w:rsidR="002953F7" w:rsidRPr="002953F7" w14:paraId="2983884E" w14:textId="77777777" w:rsidTr="00E54048">
        <w:tc>
          <w:tcPr>
            <w:tcW w:w="2410" w:type="dxa"/>
          </w:tcPr>
          <w:p w14:paraId="2DB1D2CF"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19F12A04"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Тамбур шлюз </w:t>
            </w:r>
          </w:p>
        </w:tc>
        <w:tc>
          <w:tcPr>
            <w:tcW w:w="3686" w:type="dxa"/>
          </w:tcPr>
          <w:p w14:paraId="53E5949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71,4</w:t>
            </w:r>
          </w:p>
        </w:tc>
      </w:tr>
      <w:tr w:rsidR="002953F7" w:rsidRPr="002953F7" w14:paraId="2FF7EC3B" w14:textId="77777777" w:rsidTr="00E54048">
        <w:tc>
          <w:tcPr>
            <w:tcW w:w="2410" w:type="dxa"/>
          </w:tcPr>
          <w:p w14:paraId="3610EB6F"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224C5A9"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 Тамбур </w:t>
            </w:r>
          </w:p>
        </w:tc>
        <w:tc>
          <w:tcPr>
            <w:tcW w:w="3686" w:type="dxa"/>
          </w:tcPr>
          <w:p w14:paraId="17BFB10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21,0</w:t>
            </w:r>
          </w:p>
        </w:tc>
      </w:tr>
      <w:tr w:rsidR="002953F7" w:rsidRPr="002953F7" w14:paraId="6C0D2317" w14:textId="77777777" w:rsidTr="00E54048">
        <w:tc>
          <w:tcPr>
            <w:tcW w:w="2410" w:type="dxa"/>
          </w:tcPr>
          <w:p w14:paraId="552E693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087AF15"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  Лестничная клетка  </w:t>
            </w:r>
          </w:p>
        </w:tc>
        <w:tc>
          <w:tcPr>
            <w:tcW w:w="3686" w:type="dxa"/>
          </w:tcPr>
          <w:p w14:paraId="2054B0B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12,9</w:t>
            </w:r>
          </w:p>
        </w:tc>
      </w:tr>
      <w:tr w:rsidR="002953F7" w:rsidRPr="002953F7" w14:paraId="1156EF74" w14:textId="77777777" w:rsidTr="00E54048">
        <w:tc>
          <w:tcPr>
            <w:tcW w:w="2410" w:type="dxa"/>
          </w:tcPr>
          <w:p w14:paraId="4F0820C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5DED3E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Проезд </w:t>
            </w:r>
          </w:p>
        </w:tc>
        <w:tc>
          <w:tcPr>
            <w:tcW w:w="3686" w:type="dxa"/>
          </w:tcPr>
          <w:p w14:paraId="50741BA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415,0</w:t>
            </w:r>
          </w:p>
        </w:tc>
      </w:tr>
      <w:tr w:rsidR="002953F7" w:rsidRPr="002953F7" w14:paraId="30EE2F72" w14:textId="77777777" w:rsidTr="00E54048">
        <w:tc>
          <w:tcPr>
            <w:tcW w:w="2410" w:type="dxa"/>
          </w:tcPr>
          <w:p w14:paraId="4F2CF7AD"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B268D14"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Тамбур шлюз</w:t>
            </w:r>
          </w:p>
        </w:tc>
        <w:tc>
          <w:tcPr>
            <w:tcW w:w="3686" w:type="dxa"/>
          </w:tcPr>
          <w:p w14:paraId="60FEFAF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61,0</w:t>
            </w:r>
          </w:p>
        </w:tc>
      </w:tr>
      <w:tr w:rsidR="002953F7" w:rsidRPr="002953F7" w14:paraId="40B6C9E9" w14:textId="77777777" w:rsidTr="00E54048">
        <w:tc>
          <w:tcPr>
            <w:tcW w:w="2410" w:type="dxa"/>
          </w:tcPr>
          <w:p w14:paraId="3C9EE2DC"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671DF79"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Тамбур  </w:t>
            </w:r>
          </w:p>
        </w:tc>
        <w:tc>
          <w:tcPr>
            <w:tcW w:w="3686" w:type="dxa"/>
          </w:tcPr>
          <w:p w14:paraId="4996FEB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3,9</w:t>
            </w:r>
          </w:p>
        </w:tc>
      </w:tr>
      <w:tr w:rsidR="002953F7" w:rsidRPr="002953F7" w14:paraId="138564F6" w14:textId="77777777" w:rsidTr="00E54048">
        <w:tc>
          <w:tcPr>
            <w:tcW w:w="2410" w:type="dxa"/>
          </w:tcPr>
          <w:p w14:paraId="3F6CCD28"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C074562"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4DFD8FE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12,8</w:t>
            </w:r>
          </w:p>
        </w:tc>
      </w:tr>
      <w:tr w:rsidR="002953F7" w:rsidRPr="002953F7" w14:paraId="180CF1AF" w14:textId="77777777" w:rsidTr="00E54048">
        <w:tc>
          <w:tcPr>
            <w:tcW w:w="2410" w:type="dxa"/>
          </w:tcPr>
          <w:p w14:paraId="7F7EEA0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402" w:type="dxa"/>
          </w:tcPr>
          <w:p w14:paraId="42E45B3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4D8C3CF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13,1</w:t>
            </w:r>
          </w:p>
        </w:tc>
      </w:tr>
      <w:tr w:rsidR="002953F7" w:rsidRPr="002953F7" w14:paraId="7F9779CC" w14:textId="77777777" w:rsidTr="00E54048">
        <w:tc>
          <w:tcPr>
            <w:tcW w:w="2410" w:type="dxa"/>
          </w:tcPr>
          <w:p w14:paraId="43A08165"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7F90C9B8"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7097835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12,9</w:t>
            </w:r>
          </w:p>
        </w:tc>
      </w:tr>
      <w:tr w:rsidR="002953F7" w:rsidRPr="002953F7" w14:paraId="3B7AD745" w14:textId="77777777" w:rsidTr="00E54048">
        <w:tc>
          <w:tcPr>
            <w:tcW w:w="2410" w:type="dxa"/>
          </w:tcPr>
          <w:p w14:paraId="7128806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9D365B5"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7DF1ACB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12,9</w:t>
            </w:r>
          </w:p>
        </w:tc>
      </w:tr>
      <w:tr w:rsidR="002953F7" w:rsidRPr="002953F7" w14:paraId="6C7C3540" w14:textId="77777777" w:rsidTr="00E54048">
        <w:tc>
          <w:tcPr>
            <w:tcW w:w="2410" w:type="dxa"/>
          </w:tcPr>
          <w:p w14:paraId="72A14B4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0D2D5FD"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23681F0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6,6</w:t>
            </w:r>
          </w:p>
        </w:tc>
      </w:tr>
      <w:tr w:rsidR="002953F7" w:rsidRPr="002953F7" w14:paraId="4A3067A0" w14:textId="77777777" w:rsidTr="00E54048">
        <w:tc>
          <w:tcPr>
            <w:tcW w:w="2410" w:type="dxa"/>
          </w:tcPr>
          <w:p w14:paraId="7413B7EE"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3842404"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 xml:space="preserve">Тамбур  </w:t>
            </w:r>
          </w:p>
        </w:tc>
        <w:tc>
          <w:tcPr>
            <w:tcW w:w="3686" w:type="dxa"/>
          </w:tcPr>
          <w:p w14:paraId="6F667F5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7,9</w:t>
            </w:r>
          </w:p>
        </w:tc>
      </w:tr>
      <w:tr w:rsidR="002953F7" w:rsidRPr="002953F7" w14:paraId="5044955B" w14:textId="77777777" w:rsidTr="00E54048">
        <w:tc>
          <w:tcPr>
            <w:tcW w:w="2410" w:type="dxa"/>
          </w:tcPr>
          <w:p w14:paraId="3E044D5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46184292"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2BBEC2D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6,0</w:t>
            </w:r>
          </w:p>
        </w:tc>
      </w:tr>
      <w:tr w:rsidR="002953F7" w:rsidRPr="002953F7" w14:paraId="15FF01A6" w14:textId="77777777" w:rsidTr="00E54048">
        <w:tc>
          <w:tcPr>
            <w:tcW w:w="2410" w:type="dxa"/>
          </w:tcPr>
          <w:p w14:paraId="72229E32"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351BD1B6"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0748FC2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6,4</w:t>
            </w:r>
          </w:p>
        </w:tc>
      </w:tr>
      <w:tr w:rsidR="002953F7" w:rsidRPr="002953F7" w14:paraId="6B8C54C7" w14:textId="77777777" w:rsidTr="00E54048">
        <w:tc>
          <w:tcPr>
            <w:tcW w:w="2410" w:type="dxa"/>
          </w:tcPr>
          <w:p w14:paraId="72EEF2BA"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53E2B6F7"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3B92031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6,1</w:t>
            </w:r>
          </w:p>
        </w:tc>
      </w:tr>
      <w:tr w:rsidR="002953F7" w:rsidRPr="002953F7" w14:paraId="7DB5AB34" w14:textId="77777777" w:rsidTr="00E54048">
        <w:tc>
          <w:tcPr>
            <w:tcW w:w="2410" w:type="dxa"/>
          </w:tcPr>
          <w:p w14:paraId="019D3994" w14:textId="77777777" w:rsidR="002953F7" w:rsidRPr="002953F7" w:rsidRDefault="002953F7" w:rsidP="002953F7">
            <w:pPr>
              <w:spacing w:after="0"/>
              <w:jc w:val="center"/>
              <w:rPr>
                <w:rFonts w:ascii="Times New Roman" w:hAnsi="Times New Roman" w:cs="Times New Roman"/>
                <w:bCs/>
                <w:szCs w:val="24"/>
              </w:rPr>
            </w:pPr>
          </w:p>
        </w:tc>
        <w:tc>
          <w:tcPr>
            <w:tcW w:w="3402" w:type="dxa"/>
          </w:tcPr>
          <w:p w14:paraId="07B689CF" w14:textId="77777777" w:rsidR="002953F7" w:rsidRPr="002953F7" w:rsidRDefault="002953F7" w:rsidP="002953F7">
            <w:pPr>
              <w:spacing w:after="0"/>
              <w:jc w:val="center"/>
              <w:rPr>
                <w:rFonts w:ascii="Times New Roman" w:hAnsi="Times New Roman" w:cs="Times New Roman"/>
                <w:szCs w:val="24"/>
              </w:rPr>
            </w:pPr>
            <w:r w:rsidRPr="002953F7">
              <w:rPr>
                <w:rFonts w:ascii="Times New Roman" w:hAnsi="Times New Roman" w:cs="Times New Roman"/>
                <w:szCs w:val="24"/>
              </w:rPr>
              <w:t>Лестничная клетка</w:t>
            </w:r>
          </w:p>
        </w:tc>
        <w:tc>
          <w:tcPr>
            <w:tcW w:w="3686" w:type="dxa"/>
          </w:tcPr>
          <w:p w14:paraId="00D16FA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12,8</w:t>
            </w:r>
          </w:p>
        </w:tc>
      </w:tr>
      <w:tr w:rsidR="002953F7" w:rsidRPr="002953F7" w14:paraId="3D8D6514" w14:textId="77777777" w:rsidTr="00E54048">
        <w:tc>
          <w:tcPr>
            <w:tcW w:w="5812" w:type="dxa"/>
            <w:gridSpan w:val="2"/>
          </w:tcPr>
          <w:p w14:paraId="3D75D54D" w14:textId="77777777" w:rsidR="002953F7" w:rsidRPr="002953F7" w:rsidRDefault="002953F7" w:rsidP="002953F7">
            <w:pPr>
              <w:spacing w:after="0"/>
              <w:rPr>
                <w:rFonts w:ascii="Times New Roman" w:hAnsi="Times New Roman" w:cs="Times New Roman"/>
                <w:szCs w:val="24"/>
                <w:lang w:val="ru-RU"/>
              </w:rPr>
            </w:pPr>
            <w:r w:rsidRPr="002953F7">
              <w:rPr>
                <w:rFonts w:ascii="Times New Roman" w:hAnsi="Times New Roman" w:cs="Times New Roman"/>
                <w:b/>
                <w:bCs/>
                <w:szCs w:val="24"/>
                <w:lang w:val="ru-RU"/>
              </w:rPr>
              <w:t>Итого по пом. №022  (места общего пользования)</w:t>
            </w:r>
          </w:p>
        </w:tc>
        <w:tc>
          <w:tcPr>
            <w:tcW w:w="3686" w:type="dxa"/>
          </w:tcPr>
          <w:p w14:paraId="6C84CBDA"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2 633,4</w:t>
            </w:r>
          </w:p>
        </w:tc>
      </w:tr>
      <w:tr w:rsidR="002953F7" w:rsidRPr="002953F7" w14:paraId="07EAA1B9" w14:textId="77777777" w:rsidTr="00E54048">
        <w:trPr>
          <w:trHeight w:val="464"/>
        </w:trPr>
        <w:tc>
          <w:tcPr>
            <w:tcW w:w="2410" w:type="dxa"/>
          </w:tcPr>
          <w:p w14:paraId="746B85E8" w14:textId="77777777" w:rsidR="002953F7" w:rsidRPr="002953F7" w:rsidRDefault="002953F7" w:rsidP="002953F7">
            <w:pPr>
              <w:spacing w:after="0"/>
              <w:rPr>
                <w:rFonts w:ascii="Times New Roman" w:hAnsi="Times New Roman" w:cs="Times New Roman"/>
                <w:b/>
                <w:bCs/>
                <w:szCs w:val="24"/>
              </w:rPr>
            </w:pPr>
          </w:p>
          <w:p w14:paraId="5BFD06B9"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 xml:space="preserve">Итого </w:t>
            </w:r>
          </w:p>
        </w:tc>
        <w:tc>
          <w:tcPr>
            <w:tcW w:w="3402" w:type="dxa"/>
          </w:tcPr>
          <w:p w14:paraId="14F7C159" w14:textId="77777777" w:rsidR="002953F7" w:rsidRPr="002953F7" w:rsidRDefault="002953F7" w:rsidP="002953F7">
            <w:pPr>
              <w:spacing w:after="0"/>
              <w:jc w:val="center"/>
              <w:rPr>
                <w:rFonts w:ascii="Times New Roman" w:hAnsi="Times New Roman" w:cs="Times New Roman"/>
                <w:szCs w:val="24"/>
              </w:rPr>
            </w:pPr>
          </w:p>
        </w:tc>
        <w:tc>
          <w:tcPr>
            <w:tcW w:w="3686" w:type="dxa"/>
          </w:tcPr>
          <w:p w14:paraId="7FC13A83" w14:textId="77777777" w:rsidR="002953F7" w:rsidRPr="002953F7" w:rsidRDefault="002953F7" w:rsidP="002953F7">
            <w:pPr>
              <w:spacing w:after="0"/>
              <w:jc w:val="center"/>
              <w:rPr>
                <w:rFonts w:ascii="Times New Roman" w:hAnsi="Times New Roman" w:cs="Times New Roman"/>
                <w:b/>
                <w:bCs/>
                <w:szCs w:val="24"/>
              </w:rPr>
            </w:pPr>
          </w:p>
          <w:p w14:paraId="32EEA2DC"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5724,3</w:t>
            </w:r>
          </w:p>
        </w:tc>
      </w:tr>
    </w:tbl>
    <w:p w14:paraId="4F4AFAD7" w14:textId="77777777" w:rsidR="002953F7" w:rsidRPr="002953F7" w:rsidRDefault="002953F7" w:rsidP="002953F7">
      <w:pPr>
        <w:spacing w:after="0"/>
        <w:ind w:right="852"/>
        <w:rPr>
          <w:rFonts w:ascii="Times New Roman" w:hAnsi="Times New Roman" w:cs="Times New Roman"/>
          <w:b/>
          <w:bCs/>
          <w:szCs w:val="24"/>
        </w:rPr>
      </w:pPr>
    </w:p>
    <w:p w14:paraId="0A85F2A2" w14:textId="77777777" w:rsidR="002953F7" w:rsidRPr="002953F7" w:rsidRDefault="002953F7" w:rsidP="002953F7">
      <w:pPr>
        <w:spacing w:after="0"/>
        <w:ind w:right="852"/>
        <w:rPr>
          <w:rFonts w:ascii="Times New Roman" w:hAnsi="Times New Roman" w:cs="Times New Roman"/>
          <w:bCs/>
          <w:szCs w:val="24"/>
        </w:rPr>
      </w:pPr>
    </w:p>
    <w:p w14:paraId="4FB9F33D" w14:textId="2D53DBFC" w:rsidR="002953F7" w:rsidRPr="002953F7" w:rsidRDefault="002953F7" w:rsidP="002953F7">
      <w:pPr>
        <w:pStyle w:val="afb"/>
        <w:numPr>
          <w:ilvl w:val="1"/>
          <w:numId w:val="46"/>
        </w:numPr>
        <w:spacing w:after="0"/>
        <w:ind w:right="852"/>
        <w:rPr>
          <w:rFonts w:ascii="Times New Roman" w:hAnsi="Times New Roman" w:cs="Times New Roman"/>
          <w:b/>
          <w:bCs/>
          <w:szCs w:val="24"/>
          <w:lang w:val="ru-RU"/>
        </w:rPr>
      </w:pPr>
      <w:r w:rsidRPr="002953F7">
        <w:rPr>
          <w:rFonts w:ascii="Times New Roman" w:hAnsi="Times New Roman" w:cs="Times New Roman"/>
          <w:bCs/>
          <w:szCs w:val="24"/>
          <w:lang w:val="ru-RU"/>
        </w:rPr>
        <w:t xml:space="preserve">Площадь общих помещений, используемых для обслуживания дома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3374"/>
        <w:gridCol w:w="3617"/>
      </w:tblGrid>
      <w:tr w:rsidR="002953F7" w:rsidRPr="002953F7" w14:paraId="3B43F330" w14:textId="77777777" w:rsidTr="00E54048">
        <w:tc>
          <w:tcPr>
            <w:tcW w:w="2507" w:type="dxa"/>
          </w:tcPr>
          <w:p w14:paraId="2BB54274" w14:textId="77777777" w:rsidR="002953F7" w:rsidRPr="002953F7" w:rsidRDefault="002953F7" w:rsidP="002953F7">
            <w:pPr>
              <w:spacing w:after="0"/>
              <w:jc w:val="center"/>
              <w:rPr>
                <w:rFonts w:ascii="Times New Roman" w:hAnsi="Times New Roman" w:cs="Times New Roman"/>
                <w:b/>
                <w:bCs/>
                <w:szCs w:val="24"/>
                <w:lang w:val="ru-RU"/>
              </w:rPr>
            </w:pPr>
          </w:p>
          <w:p w14:paraId="63C32711"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Этаж</w:t>
            </w:r>
          </w:p>
        </w:tc>
        <w:tc>
          <w:tcPr>
            <w:tcW w:w="3374" w:type="dxa"/>
          </w:tcPr>
          <w:p w14:paraId="50BEA997" w14:textId="77777777" w:rsidR="002953F7" w:rsidRPr="002953F7" w:rsidRDefault="002953F7" w:rsidP="002953F7">
            <w:pPr>
              <w:spacing w:after="0"/>
              <w:jc w:val="center"/>
              <w:rPr>
                <w:rFonts w:ascii="Times New Roman" w:hAnsi="Times New Roman" w:cs="Times New Roman"/>
                <w:b/>
                <w:bCs/>
                <w:szCs w:val="24"/>
              </w:rPr>
            </w:pPr>
          </w:p>
          <w:p w14:paraId="3D7CEDB5"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Назначение помещений</w:t>
            </w:r>
          </w:p>
        </w:tc>
        <w:tc>
          <w:tcPr>
            <w:tcW w:w="3617" w:type="dxa"/>
          </w:tcPr>
          <w:p w14:paraId="7CB80926"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Площадь помещений общего пользования</w:t>
            </w:r>
          </w:p>
        </w:tc>
      </w:tr>
      <w:tr w:rsidR="002953F7" w:rsidRPr="002953F7" w14:paraId="1A67DD84" w14:textId="77777777" w:rsidTr="00E54048">
        <w:tc>
          <w:tcPr>
            <w:tcW w:w="2507" w:type="dxa"/>
          </w:tcPr>
          <w:p w14:paraId="38D53FF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Подвальный </w:t>
            </w:r>
          </w:p>
        </w:tc>
        <w:tc>
          <w:tcPr>
            <w:tcW w:w="3374" w:type="dxa"/>
          </w:tcPr>
          <w:p w14:paraId="6804DF0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1DECA44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10,7</w:t>
            </w:r>
          </w:p>
        </w:tc>
      </w:tr>
      <w:tr w:rsidR="002953F7" w:rsidRPr="002953F7" w14:paraId="0E9D9B7F" w14:textId="77777777" w:rsidTr="00E54048">
        <w:tc>
          <w:tcPr>
            <w:tcW w:w="5881" w:type="dxa"/>
            <w:gridSpan w:val="2"/>
          </w:tcPr>
          <w:p w14:paraId="1DA9C5A1"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комната уборочного инвентаря 002:</w:t>
            </w:r>
          </w:p>
        </w:tc>
        <w:tc>
          <w:tcPr>
            <w:tcW w:w="3617" w:type="dxa"/>
          </w:tcPr>
          <w:p w14:paraId="150F7F91"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67729975" w14:textId="77777777" w:rsidTr="00E54048">
        <w:tc>
          <w:tcPr>
            <w:tcW w:w="2507" w:type="dxa"/>
          </w:tcPr>
          <w:p w14:paraId="4F6304F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24C36469" w14:textId="77777777" w:rsidR="002953F7" w:rsidRPr="002953F7" w:rsidRDefault="002953F7" w:rsidP="002953F7">
            <w:pPr>
              <w:spacing w:after="0"/>
              <w:jc w:val="center"/>
              <w:rPr>
                <w:rFonts w:ascii="Times New Roman" w:hAnsi="Times New Roman" w:cs="Times New Roman"/>
                <w:bCs/>
                <w:szCs w:val="24"/>
                <w:lang w:val="ru-RU"/>
              </w:rPr>
            </w:pPr>
            <w:r w:rsidRPr="002953F7">
              <w:rPr>
                <w:rFonts w:ascii="Times New Roman" w:hAnsi="Times New Roman" w:cs="Times New Roman"/>
                <w:bCs/>
                <w:szCs w:val="24"/>
                <w:lang w:val="ru-RU"/>
              </w:rPr>
              <w:t>Помещение для хранения уборочной машины</w:t>
            </w:r>
          </w:p>
        </w:tc>
        <w:tc>
          <w:tcPr>
            <w:tcW w:w="3617" w:type="dxa"/>
          </w:tcPr>
          <w:p w14:paraId="76EFC55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10,0</w:t>
            </w:r>
          </w:p>
        </w:tc>
      </w:tr>
      <w:tr w:rsidR="002953F7" w:rsidRPr="006758F9" w14:paraId="63E1BFE2" w14:textId="77777777" w:rsidTr="00E54048">
        <w:tc>
          <w:tcPr>
            <w:tcW w:w="5881" w:type="dxa"/>
            <w:gridSpan w:val="2"/>
          </w:tcPr>
          <w:p w14:paraId="32760B46" w14:textId="77777777" w:rsidR="002953F7" w:rsidRPr="002953F7" w:rsidRDefault="002953F7" w:rsidP="002953F7">
            <w:pPr>
              <w:spacing w:after="0"/>
              <w:rPr>
                <w:rFonts w:ascii="Times New Roman" w:hAnsi="Times New Roman" w:cs="Times New Roman"/>
                <w:b/>
                <w:bCs/>
                <w:szCs w:val="24"/>
                <w:lang w:val="ru-RU"/>
              </w:rPr>
            </w:pPr>
            <w:r w:rsidRPr="002953F7">
              <w:rPr>
                <w:rFonts w:ascii="Times New Roman" w:hAnsi="Times New Roman" w:cs="Times New Roman"/>
                <w:b/>
                <w:bCs/>
                <w:szCs w:val="24"/>
                <w:lang w:val="ru-RU"/>
              </w:rPr>
              <w:t>Итого помещение для хранения уборочной машины 003:</w:t>
            </w:r>
          </w:p>
        </w:tc>
        <w:tc>
          <w:tcPr>
            <w:tcW w:w="3617" w:type="dxa"/>
          </w:tcPr>
          <w:p w14:paraId="759B5A3D" w14:textId="77777777" w:rsidR="002953F7" w:rsidRPr="002953F7" w:rsidRDefault="002953F7" w:rsidP="002953F7">
            <w:pPr>
              <w:spacing w:after="0"/>
              <w:jc w:val="center"/>
              <w:rPr>
                <w:rFonts w:ascii="Times New Roman" w:hAnsi="Times New Roman" w:cs="Times New Roman"/>
                <w:b/>
                <w:bCs/>
                <w:szCs w:val="24"/>
                <w:lang w:val="ru-RU"/>
              </w:rPr>
            </w:pPr>
          </w:p>
        </w:tc>
      </w:tr>
      <w:tr w:rsidR="002953F7" w:rsidRPr="002953F7" w14:paraId="79E3A920" w14:textId="77777777" w:rsidTr="00E54048">
        <w:tc>
          <w:tcPr>
            <w:tcW w:w="2507" w:type="dxa"/>
          </w:tcPr>
          <w:p w14:paraId="668B265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034A4D9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Электрощитовая</w:t>
            </w:r>
          </w:p>
        </w:tc>
        <w:tc>
          <w:tcPr>
            <w:tcW w:w="3617" w:type="dxa"/>
          </w:tcPr>
          <w:p w14:paraId="548E807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13,2</w:t>
            </w:r>
          </w:p>
        </w:tc>
      </w:tr>
      <w:tr w:rsidR="002953F7" w:rsidRPr="002953F7" w14:paraId="134A4D70" w14:textId="77777777" w:rsidTr="00E54048">
        <w:tc>
          <w:tcPr>
            <w:tcW w:w="5881" w:type="dxa"/>
            <w:gridSpan w:val="2"/>
          </w:tcPr>
          <w:p w14:paraId="2DDC3B8B"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 xml:space="preserve">Итого электрощитовая 004: </w:t>
            </w:r>
          </w:p>
        </w:tc>
        <w:tc>
          <w:tcPr>
            <w:tcW w:w="3617" w:type="dxa"/>
          </w:tcPr>
          <w:p w14:paraId="74E51457"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34208941" w14:textId="77777777" w:rsidTr="00E54048">
        <w:tc>
          <w:tcPr>
            <w:tcW w:w="2507" w:type="dxa"/>
          </w:tcPr>
          <w:p w14:paraId="248970A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47B425B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6516BB6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5,9</w:t>
            </w:r>
          </w:p>
        </w:tc>
      </w:tr>
      <w:tr w:rsidR="002953F7" w:rsidRPr="002953F7" w14:paraId="6A669014" w14:textId="77777777" w:rsidTr="00E54048">
        <w:tc>
          <w:tcPr>
            <w:tcW w:w="5881" w:type="dxa"/>
            <w:gridSpan w:val="2"/>
          </w:tcPr>
          <w:p w14:paraId="5F3E61D8"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комната уборочного инвентаря 005:</w:t>
            </w:r>
          </w:p>
        </w:tc>
        <w:tc>
          <w:tcPr>
            <w:tcW w:w="3617" w:type="dxa"/>
          </w:tcPr>
          <w:p w14:paraId="773C967F"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3D6EAAF9" w14:textId="77777777" w:rsidTr="00E54048">
        <w:tc>
          <w:tcPr>
            <w:tcW w:w="2507" w:type="dxa"/>
          </w:tcPr>
          <w:p w14:paraId="7BB2388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7F2FE7D6" w14:textId="77777777" w:rsidR="002953F7" w:rsidRPr="002953F7" w:rsidRDefault="002953F7" w:rsidP="002953F7">
            <w:pPr>
              <w:spacing w:after="0"/>
              <w:jc w:val="center"/>
              <w:rPr>
                <w:rFonts w:ascii="Times New Roman" w:hAnsi="Times New Roman" w:cs="Times New Roman"/>
                <w:bCs/>
                <w:szCs w:val="24"/>
                <w:lang w:val="ru-RU"/>
              </w:rPr>
            </w:pPr>
            <w:r w:rsidRPr="002953F7">
              <w:rPr>
                <w:rFonts w:ascii="Times New Roman" w:hAnsi="Times New Roman" w:cs="Times New Roman"/>
                <w:bCs/>
                <w:szCs w:val="24"/>
                <w:lang w:val="ru-RU"/>
              </w:rPr>
              <w:t>Помещение для хранения уборочной машины</w:t>
            </w:r>
          </w:p>
        </w:tc>
        <w:tc>
          <w:tcPr>
            <w:tcW w:w="3617" w:type="dxa"/>
          </w:tcPr>
          <w:p w14:paraId="6BDDF78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14.2</w:t>
            </w:r>
          </w:p>
        </w:tc>
      </w:tr>
      <w:tr w:rsidR="002953F7" w:rsidRPr="006758F9" w14:paraId="5CEB55CB" w14:textId="77777777" w:rsidTr="00E54048">
        <w:tc>
          <w:tcPr>
            <w:tcW w:w="5881" w:type="dxa"/>
            <w:gridSpan w:val="2"/>
          </w:tcPr>
          <w:p w14:paraId="59A1E8B3" w14:textId="77777777" w:rsidR="002953F7" w:rsidRPr="002953F7" w:rsidRDefault="002953F7" w:rsidP="002953F7">
            <w:pPr>
              <w:spacing w:after="0"/>
              <w:rPr>
                <w:rFonts w:ascii="Times New Roman" w:hAnsi="Times New Roman" w:cs="Times New Roman"/>
                <w:b/>
                <w:bCs/>
                <w:szCs w:val="24"/>
                <w:lang w:val="ru-RU"/>
              </w:rPr>
            </w:pPr>
            <w:r w:rsidRPr="002953F7">
              <w:rPr>
                <w:rFonts w:ascii="Times New Roman" w:hAnsi="Times New Roman" w:cs="Times New Roman"/>
                <w:b/>
                <w:bCs/>
                <w:szCs w:val="24"/>
                <w:lang w:val="ru-RU"/>
              </w:rPr>
              <w:t>Итого помещение для хранения уборочной машины 006:</w:t>
            </w:r>
          </w:p>
        </w:tc>
        <w:tc>
          <w:tcPr>
            <w:tcW w:w="3617" w:type="dxa"/>
          </w:tcPr>
          <w:p w14:paraId="3368F77D" w14:textId="77777777" w:rsidR="002953F7" w:rsidRPr="002953F7" w:rsidRDefault="002953F7" w:rsidP="002953F7">
            <w:pPr>
              <w:spacing w:after="0"/>
              <w:jc w:val="center"/>
              <w:rPr>
                <w:rFonts w:ascii="Times New Roman" w:hAnsi="Times New Roman" w:cs="Times New Roman"/>
                <w:b/>
                <w:bCs/>
                <w:szCs w:val="24"/>
                <w:lang w:val="ru-RU"/>
              </w:rPr>
            </w:pPr>
          </w:p>
        </w:tc>
      </w:tr>
      <w:tr w:rsidR="002953F7" w:rsidRPr="002953F7" w14:paraId="3C38D441" w14:textId="77777777" w:rsidTr="00E54048">
        <w:tc>
          <w:tcPr>
            <w:tcW w:w="2507" w:type="dxa"/>
          </w:tcPr>
          <w:p w14:paraId="4B472F5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04F06B0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пожарного инвентаря</w:t>
            </w:r>
          </w:p>
        </w:tc>
        <w:tc>
          <w:tcPr>
            <w:tcW w:w="3617" w:type="dxa"/>
          </w:tcPr>
          <w:p w14:paraId="1646FBD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5,6</w:t>
            </w:r>
          </w:p>
        </w:tc>
      </w:tr>
      <w:tr w:rsidR="002953F7" w:rsidRPr="002953F7" w14:paraId="29897F0B" w14:textId="77777777" w:rsidTr="00E54048">
        <w:tc>
          <w:tcPr>
            <w:tcW w:w="5881" w:type="dxa"/>
            <w:gridSpan w:val="2"/>
          </w:tcPr>
          <w:p w14:paraId="6B339754"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комната пожарного инвентаря 007:</w:t>
            </w:r>
          </w:p>
        </w:tc>
        <w:tc>
          <w:tcPr>
            <w:tcW w:w="3617" w:type="dxa"/>
          </w:tcPr>
          <w:p w14:paraId="354169ED"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5A9B0572" w14:textId="77777777" w:rsidTr="00E54048">
        <w:tc>
          <w:tcPr>
            <w:tcW w:w="2507" w:type="dxa"/>
          </w:tcPr>
          <w:p w14:paraId="1ADB899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lastRenderedPageBreak/>
              <w:t>Подвальный</w:t>
            </w:r>
          </w:p>
        </w:tc>
        <w:tc>
          <w:tcPr>
            <w:tcW w:w="3374" w:type="dxa"/>
          </w:tcPr>
          <w:p w14:paraId="733A08F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Венткамера </w:t>
            </w:r>
          </w:p>
        </w:tc>
        <w:tc>
          <w:tcPr>
            <w:tcW w:w="3617" w:type="dxa"/>
          </w:tcPr>
          <w:p w14:paraId="1477FFB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8,1</w:t>
            </w:r>
          </w:p>
        </w:tc>
      </w:tr>
      <w:tr w:rsidR="002953F7" w:rsidRPr="002953F7" w14:paraId="5A70DB17" w14:textId="77777777" w:rsidTr="00E54048">
        <w:tc>
          <w:tcPr>
            <w:tcW w:w="5881" w:type="dxa"/>
            <w:gridSpan w:val="2"/>
          </w:tcPr>
          <w:p w14:paraId="082CD610"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венткамера 008:</w:t>
            </w:r>
          </w:p>
        </w:tc>
        <w:tc>
          <w:tcPr>
            <w:tcW w:w="3617" w:type="dxa"/>
          </w:tcPr>
          <w:p w14:paraId="3B1CC9A7"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6AC20B8A" w14:textId="77777777" w:rsidTr="00E54048">
        <w:tc>
          <w:tcPr>
            <w:tcW w:w="2507" w:type="dxa"/>
          </w:tcPr>
          <w:p w14:paraId="3691EFE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17AC3B2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Помещение систем оповещения </w:t>
            </w:r>
          </w:p>
        </w:tc>
        <w:tc>
          <w:tcPr>
            <w:tcW w:w="3617" w:type="dxa"/>
          </w:tcPr>
          <w:p w14:paraId="4565BAF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8,1</w:t>
            </w:r>
          </w:p>
        </w:tc>
      </w:tr>
      <w:tr w:rsidR="002953F7" w:rsidRPr="006758F9" w14:paraId="6D833AC2" w14:textId="77777777" w:rsidTr="00E54048">
        <w:tc>
          <w:tcPr>
            <w:tcW w:w="5881" w:type="dxa"/>
            <w:gridSpan w:val="2"/>
          </w:tcPr>
          <w:p w14:paraId="3141925D" w14:textId="77777777" w:rsidR="002953F7" w:rsidRPr="002953F7" w:rsidRDefault="002953F7" w:rsidP="002953F7">
            <w:pPr>
              <w:spacing w:after="0"/>
              <w:rPr>
                <w:rFonts w:ascii="Times New Roman" w:hAnsi="Times New Roman" w:cs="Times New Roman"/>
                <w:b/>
                <w:bCs/>
                <w:szCs w:val="24"/>
                <w:lang w:val="ru-RU"/>
              </w:rPr>
            </w:pPr>
            <w:r w:rsidRPr="002953F7">
              <w:rPr>
                <w:rFonts w:ascii="Times New Roman" w:hAnsi="Times New Roman" w:cs="Times New Roman"/>
                <w:b/>
                <w:bCs/>
                <w:szCs w:val="24"/>
                <w:lang w:val="ru-RU"/>
              </w:rPr>
              <w:t xml:space="preserve">Итого помещение для оборудования систем оповещения и управления эвакуации 010: </w:t>
            </w:r>
          </w:p>
        </w:tc>
        <w:tc>
          <w:tcPr>
            <w:tcW w:w="3617" w:type="dxa"/>
          </w:tcPr>
          <w:p w14:paraId="3B98BC79" w14:textId="77777777" w:rsidR="002953F7" w:rsidRPr="002953F7" w:rsidRDefault="002953F7" w:rsidP="002953F7">
            <w:pPr>
              <w:spacing w:after="0"/>
              <w:jc w:val="center"/>
              <w:rPr>
                <w:rFonts w:ascii="Times New Roman" w:hAnsi="Times New Roman" w:cs="Times New Roman"/>
                <w:b/>
                <w:bCs/>
                <w:szCs w:val="24"/>
                <w:lang w:val="ru-RU"/>
              </w:rPr>
            </w:pPr>
          </w:p>
        </w:tc>
      </w:tr>
      <w:tr w:rsidR="002953F7" w:rsidRPr="002953F7" w14:paraId="58929E0A" w14:textId="77777777" w:rsidTr="00E54048">
        <w:tc>
          <w:tcPr>
            <w:tcW w:w="2507" w:type="dxa"/>
          </w:tcPr>
          <w:p w14:paraId="5E72054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57418F1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Эл. щитовая </w:t>
            </w:r>
          </w:p>
        </w:tc>
        <w:tc>
          <w:tcPr>
            <w:tcW w:w="3617" w:type="dxa"/>
          </w:tcPr>
          <w:p w14:paraId="091A7F4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8,1</w:t>
            </w:r>
          </w:p>
        </w:tc>
      </w:tr>
      <w:tr w:rsidR="002953F7" w:rsidRPr="002953F7" w14:paraId="66357C85" w14:textId="77777777" w:rsidTr="00E54048">
        <w:tc>
          <w:tcPr>
            <w:tcW w:w="5881" w:type="dxa"/>
            <w:gridSpan w:val="2"/>
          </w:tcPr>
          <w:p w14:paraId="0BC5C326"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электрощитовая 011:</w:t>
            </w:r>
          </w:p>
        </w:tc>
        <w:tc>
          <w:tcPr>
            <w:tcW w:w="3617" w:type="dxa"/>
          </w:tcPr>
          <w:p w14:paraId="3CDC304B"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728AD2A1" w14:textId="77777777" w:rsidTr="00E54048">
        <w:tc>
          <w:tcPr>
            <w:tcW w:w="2507" w:type="dxa"/>
          </w:tcPr>
          <w:p w14:paraId="2CF6DAE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1538889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Венткамера</w:t>
            </w:r>
          </w:p>
        </w:tc>
        <w:tc>
          <w:tcPr>
            <w:tcW w:w="3617" w:type="dxa"/>
          </w:tcPr>
          <w:p w14:paraId="34DBE27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34,5</w:t>
            </w:r>
          </w:p>
        </w:tc>
      </w:tr>
      <w:tr w:rsidR="002953F7" w:rsidRPr="002953F7" w14:paraId="037121A9" w14:textId="77777777" w:rsidTr="00E54048">
        <w:tc>
          <w:tcPr>
            <w:tcW w:w="2507" w:type="dxa"/>
          </w:tcPr>
          <w:p w14:paraId="52BF5290"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венткамера 012:</w:t>
            </w:r>
          </w:p>
        </w:tc>
        <w:tc>
          <w:tcPr>
            <w:tcW w:w="3374" w:type="dxa"/>
          </w:tcPr>
          <w:p w14:paraId="10CF43B2" w14:textId="77777777" w:rsidR="002953F7" w:rsidRPr="002953F7" w:rsidRDefault="002953F7" w:rsidP="002953F7">
            <w:pPr>
              <w:spacing w:after="0"/>
              <w:jc w:val="center"/>
              <w:rPr>
                <w:rFonts w:ascii="Times New Roman" w:hAnsi="Times New Roman" w:cs="Times New Roman"/>
                <w:b/>
                <w:bCs/>
                <w:szCs w:val="24"/>
              </w:rPr>
            </w:pPr>
          </w:p>
        </w:tc>
        <w:tc>
          <w:tcPr>
            <w:tcW w:w="3617" w:type="dxa"/>
          </w:tcPr>
          <w:p w14:paraId="7A64ADEC"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7BBA1C1D" w14:textId="77777777" w:rsidTr="00E54048">
        <w:tc>
          <w:tcPr>
            <w:tcW w:w="2507" w:type="dxa"/>
          </w:tcPr>
          <w:p w14:paraId="26250BA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763D463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27BC3E9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6,3</w:t>
            </w:r>
          </w:p>
        </w:tc>
      </w:tr>
      <w:tr w:rsidR="002953F7" w:rsidRPr="002953F7" w14:paraId="332AF94A" w14:textId="77777777" w:rsidTr="00E54048">
        <w:tc>
          <w:tcPr>
            <w:tcW w:w="5881" w:type="dxa"/>
            <w:gridSpan w:val="2"/>
          </w:tcPr>
          <w:p w14:paraId="2DD58F01"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комната уборочного инвентаря 014:</w:t>
            </w:r>
          </w:p>
        </w:tc>
        <w:tc>
          <w:tcPr>
            <w:tcW w:w="3617" w:type="dxa"/>
          </w:tcPr>
          <w:p w14:paraId="74DBE69D"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186B0446" w14:textId="77777777" w:rsidTr="00E54048">
        <w:tc>
          <w:tcPr>
            <w:tcW w:w="2507" w:type="dxa"/>
          </w:tcPr>
          <w:p w14:paraId="12AA673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2E46B94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пожарного инвентаря</w:t>
            </w:r>
          </w:p>
        </w:tc>
        <w:tc>
          <w:tcPr>
            <w:tcW w:w="3617" w:type="dxa"/>
          </w:tcPr>
          <w:p w14:paraId="6A3F45F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8,2</w:t>
            </w:r>
          </w:p>
        </w:tc>
      </w:tr>
      <w:tr w:rsidR="002953F7" w:rsidRPr="002953F7" w14:paraId="53D94A66" w14:textId="77777777" w:rsidTr="00E54048">
        <w:tc>
          <w:tcPr>
            <w:tcW w:w="5881" w:type="dxa"/>
            <w:gridSpan w:val="2"/>
          </w:tcPr>
          <w:p w14:paraId="5C8F9D1D"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комната пожарного инвентаря 015:</w:t>
            </w:r>
          </w:p>
        </w:tc>
        <w:tc>
          <w:tcPr>
            <w:tcW w:w="3617" w:type="dxa"/>
          </w:tcPr>
          <w:p w14:paraId="0C8B3768"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77F092D6" w14:textId="77777777" w:rsidTr="00E54048">
        <w:tc>
          <w:tcPr>
            <w:tcW w:w="2507" w:type="dxa"/>
          </w:tcPr>
          <w:p w14:paraId="52081F0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1C9BC9B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Электрощитовая</w:t>
            </w:r>
          </w:p>
        </w:tc>
        <w:tc>
          <w:tcPr>
            <w:tcW w:w="3617" w:type="dxa"/>
          </w:tcPr>
          <w:p w14:paraId="1F96D18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9,0</w:t>
            </w:r>
          </w:p>
        </w:tc>
      </w:tr>
      <w:tr w:rsidR="002953F7" w:rsidRPr="002953F7" w14:paraId="04D88885" w14:textId="77777777" w:rsidTr="00E54048">
        <w:tc>
          <w:tcPr>
            <w:tcW w:w="5881" w:type="dxa"/>
            <w:gridSpan w:val="2"/>
          </w:tcPr>
          <w:p w14:paraId="633E0C6F"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электрощитовая 016:</w:t>
            </w:r>
          </w:p>
        </w:tc>
        <w:tc>
          <w:tcPr>
            <w:tcW w:w="3617" w:type="dxa"/>
          </w:tcPr>
          <w:p w14:paraId="5E6FDF5B"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2A8B19E9" w14:textId="77777777" w:rsidTr="00E54048">
        <w:tc>
          <w:tcPr>
            <w:tcW w:w="2507" w:type="dxa"/>
          </w:tcPr>
          <w:p w14:paraId="01F9FD5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6E7957E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пожарного инвентаря</w:t>
            </w:r>
          </w:p>
        </w:tc>
        <w:tc>
          <w:tcPr>
            <w:tcW w:w="3617" w:type="dxa"/>
          </w:tcPr>
          <w:p w14:paraId="402D726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8,2</w:t>
            </w:r>
          </w:p>
        </w:tc>
      </w:tr>
      <w:tr w:rsidR="002953F7" w:rsidRPr="002953F7" w14:paraId="04B981AF" w14:textId="77777777" w:rsidTr="00E54048">
        <w:tc>
          <w:tcPr>
            <w:tcW w:w="5881" w:type="dxa"/>
            <w:gridSpan w:val="2"/>
          </w:tcPr>
          <w:p w14:paraId="356DCB79"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комната пожарного инвентаря 017:</w:t>
            </w:r>
          </w:p>
        </w:tc>
        <w:tc>
          <w:tcPr>
            <w:tcW w:w="3617" w:type="dxa"/>
          </w:tcPr>
          <w:p w14:paraId="5023B3E7"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0985A87A" w14:textId="77777777" w:rsidTr="00E54048">
        <w:tc>
          <w:tcPr>
            <w:tcW w:w="2507" w:type="dxa"/>
          </w:tcPr>
          <w:p w14:paraId="5BB0C51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27866EE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6B5A7D4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5,6</w:t>
            </w:r>
          </w:p>
        </w:tc>
      </w:tr>
      <w:tr w:rsidR="002953F7" w:rsidRPr="002953F7" w14:paraId="3A359D1A" w14:textId="77777777" w:rsidTr="00E54048">
        <w:tc>
          <w:tcPr>
            <w:tcW w:w="5881" w:type="dxa"/>
            <w:gridSpan w:val="2"/>
          </w:tcPr>
          <w:p w14:paraId="679CF81B"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комната уборочного инвентаря 018:</w:t>
            </w:r>
          </w:p>
        </w:tc>
        <w:tc>
          <w:tcPr>
            <w:tcW w:w="3617" w:type="dxa"/>
          </w:tcPr>
          <w:p w14:paraId="0BE70EF6"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65950F12" w14:textId="77777777" w:rsidTr="00E54048">
        <w:tc>
          <w:tcPr>
            <w:tcW w:w="2507" w:type="dxa"/>
          </w:tcPr>
          <w:p w14:paraId="35D8CEF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59883EAE" w14:textId="77777777" w:rsidR="002953F7" w:rsidRPr="002953F7" w:rsidRDefault="002953F7" w:rsidP="002953F7">
            <w:pPr>
              <w:spacing w:after="0"/>
              <w:jc w:val="center"/>
              <w:rPr>
                <w:rFonts w:ascii="Times New Roman" w:hAnsi="Times New Roman" w:cs="Times New Roman"/>
                <w:bCs/>
                <w:szCs w:val="24"/>
                <w:lang w:val="ru-RU"/>
              </w:rPr>
            </w:pPr>
            <w:r w:rsidRPr="002953F7">
              <w:rPr>
                <w:rFonts w:ascii="Times New Roman" w:hAnsi="Times New Roman" w:cs="Times New Roman"/>
                <w:bCs/>
                <w:szCs w:val="24"/>
                <w:lang w:val="ru-RU"/>
              </w:rPr>
              <w:t>Помещение для хранения уборочной машины</w:t>
            </w:r>
          </w:p>
        </w:tc>
        <w:tc>
          <w:tcPr>
            <w:tcW w:w="3617" w:type="dxa"/>
          </w:tcPr>
          <w:p w14:paraId="5AD9837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10,8</w:t>
            </w:r>
          </w:p>
        </w:tc>
      </w:tr>
      <w:tr w:rsidR="002953F7" w:rsidRPr="006758F9" w14:paraId="14DDB520" w14:textId="77777777" w:rsidTr="00E54048">
        <w:tc>
          <w:tcPr>
            <w:tcW w:w="5881" w:type="dxa"/>
            <w:gridSpan w:val="2"/>
          </w:tcPr>
          <w:p w14:paraId="22701123" w14:textId="77777777" w:rsidR="002953F7" w:rsidRPr="002953F7" w:rsidRDefault="002953F7" w:rsidP="002953F7">
            <w:pPr>
              <w:spacing w:after="0"/>
              <w:rPr>
                <w:rFonts w:ascii="Times New Roman" w:hAnsi="Times New Roman" w:cs="Times New Roman"/>
                <w:b/>
                <w:bCs/>
                <w:szCs w:val="24"/>
                <w:lang w:val="ru-RU"/>
              </w:rPr>
            </w:pPr>
            <w:r w:rsidRPr="002953F7">
              <w:rPr>
                <w:rFonts w:ascii="Times New Roman" w:hAnsi="Times New Roman" w:cs="Times New Roman"/>
                <w:b/>
                <w:bCs/>
                <w:szCs w:val="24"/>
                <w:lang w:val="ru-RU"/>
              </w:rPr>
              <w:t>Итого помещение для хранения уборочной машины 019:</w:t>
            </w:r>
          </w:p>
        </w:tc>
        <w:tc>
          <w:tcPr>
            <w:tcW w:w="3617" w:type="dxa"/>
          </w:tcPr>
          <w:p w14:paraId="404E3F43" w14:textId="77777777" w:rsidR="002953F7" w:rsidRPr="002953F7" w:rsidRDefault="002953F7" w:rsidP="002953F7">
            <w:pPr>
              <w:spacing w:after="0"/>
              <w:jc w:val="center"/>
              <w:rPr>
                <w:rFonts w:ascii="Times New Roman" w:hAnsi="Times New Roman" w:cs="Times New Roman"/>
                <w:b/>
                <w:bCs/>
                <w:szCs w:val="24"/>
                <w:lang w:val="ru-RU"/>
              </w:rPr>
            </w:pPr>
          </w:p>
        </w:tc>
      </w:tr>
      <w:tr w:rsidR="002953F7" w:rsidRPr="002953F7" w14:paraId="73DCAD52" w14:textId="77777777" w:rsidTr="00E54048">
        <w:tc>
          <w:tcPr>
            <w:tcW w:w="2507" w:type="dxa"/>
          </w:tcPr>
          <w:p w14:paraId="187A408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250B365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Венткамера</w:t>
            </w:r>
          </w:p>
        </w:tc>
        <w:tc>
          <w:tcPr>
            <w:tcW w:w="3617" w:type="dxa"/>
          </w:tcPr>
          <w:p w14:paraId="3A308EA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16,4</w:t>
            </w:r>
          </w:p>
        </w:tc>
      </w:tr>
      <w:tr w:rsidR="002953F7" w:rsidRPr="002953F7" w14:paraId="4BD9CBA8" w14:textId="77777777" w:rsidTr="00E54048">
        <w:tc>
          <w:tcPr>
            <w:tcW w:w="5881" w:type="dxa"/>
            <w:gridSpan w:val="2"/>
          </w:tcPr>
          <w:p w14:paraId="73F22623"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венткамера 020:</w:t>
            </w:r>
          </w:p>
        </w:tc>
        <w:tc>
          <w:tcPr>
            <w:tcW w:w="3617" w:type="dxa"/>
          </w:tcPr>
          <w:p w14:paraId="2BADF697"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514E53C2" w14:textId="77777777" w:rsidTr="00E54048">
        <w:tc>
          <w:tcPr>
            <w:tcW w:w="2507" w:type="dxa"/>
          </w:tcPr>
          <w:p w14:paraId="7D66CCD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Подвальный</w:t>
            </w:r>
          </w:p>
        </w:tc>
        <w:tc>
          <w:tcPr>
            <w:tcW w:w="3374" w:type="dxa"/>
          </w:tcPr>
          <w:p w14:paraId="6BCD21A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Водораспределительный узел</w:t>
            </w:r>
          </w:p>
        </w:tc>
        <w:tc>
          <w:tcPr>
            <w:tcW w:w="3617" w:type="dxa"/>
          </w:tcPr>
          <w:p w14:paraId="379103D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17,7</w:t>
            </w:r>
          </w:p>
        </w:tc>
      </w:tr>
      <w:tr w:rsidR="002953F7" w:rsidRPr="002953F7" w14:paraId="2CF380F6" w14:textId="77777777" w:rsidTr="00E54048">
        <w:tc>
          <w:tcPr>
            <w:tcW w:w="5881" w:type="dxa"/>
            <w:gridSpan w:val="2"/>
          </w:tcPr>
          <w:p w14:paraId="44F019D6"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водораспределительный узел 021:</w:t>
            </w:r>
          </w:p>
        </w:tc>
        <w:tc>
          <w:tcPr>
            <w:tcW w:w="3617" w:type="dxa"/>
          </w:tcPr>
          <w:p w14:paraId="4A1BF0D9"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601908AB" w14:textId="77777777" w:rsidTr="00E54048">
        <w:tc>
          <w:tcPr>
            <w:tcW w:w="2507" w:type="dxa"/>
          </w:tcPr>
          <w:p w14:paraId="14A725D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Подвальный </w:t>
            </w:r>
          </w:p>
        </w:tc>
        <w:tc>
          <w:tcPr>
            <w:tcW w:w="3374" w:type="dxa"/>
          </w:tcPr>
          <w:p w14:paraId="6B62DBE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Помещение дежурного </w:t>
            </w:r>
          </w:p>
        </w:tc>
        <w:tc>
          <w:tcPr>
            <w:tcW w:w="3617" w:type="dxa"/>
          </w:tcPr>
          <w:p w14:paraId="4A9C0FD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8,1</w:t>
            </w:r>
          </w:p>
        </w:tc>
      </w:tr>
      <w:tr w:rsidR="002953F7" w:rsidRPr="002953F7" w14:paraId="7009A8CA" w14:textId="77777777" w:rsidTr="00E54048">
        <w:tc>
          <w:tcPr>
            <w:tcW w:w="5881" w:type="dxa"/>
            <w:gridSpan w:val="2"/>
          </w:tcPr>
          <w:p w14:paraId="3B6E663B"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помещение дежурного 072:</w:t>
            </w:r>
          </w:p>
        </w:tc>
        <w:tc>
          <w:tcPr>
            <w:tcW w:w="3617" w:type="dxa"/>
          </w:tcPr>
          <w:p w14:paraId="1554C4AC"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6BE5ABF6" w14:textId="77777777" w:rsidTr="00E54048">
        <w:tc>
          <w:tcPr>
            <w:tcW w:w="2507" w:type="dxa"/>
          </w:tcPr>
          <w:p w14:paraId="3D9D30F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374" w:type="dxa"/>
          </w:tcPr>
          <w:p w14:paraId="526C36A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Венткамера</w:t>
            </w:r>
          </w:p>
        </w:tc>
        <w:tc>
          <w:tcPr>
            <w:tcW w:w="3617" w:type="dxa"/>
          </w:tcPr>
          <w:p w14:paraId="1C79134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18,2</w:t>
            </w:r>
          </w:p>
        </w:tc>
      </w:tr>
      <w:tr w:rsidR="002953F7" w:rsidRPr="002953F7" w14:paraId="759CC389" w14:textId="77777777" w:rsidTr="00E54048">
        <w:tc>
          <w:tcPr>
            <w:tcW w:w="5881" w:type="dxa"/>
            <w:gridSpan w:val="2"/>
          </w:tcPr>
          <w:p w14:paraId="6502F167"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венткамера 024:</w:t>
            </w:r>
          </w:p>
        </w:tc>
        <w:tc>
          <w:tcPr>
            <w:tcW w:w="3617" w:type="dxa"/>
          </w:tcPr>
          <w:p w14:paraId="3CF3F221"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622D6B31" w14:textId="77777777" w:rsidTr="00E54048">
        <w:tc>
          <w:tcPr>
            <w:tcW w:w="2507" w:type="dxa"/>
          </w:tcPr>
          <w:p w14:paraId="1A06600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374" w:type="dxa"/>
          </w:tcPr>
          <w:p w14:paraId="019E866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Венткамера</w:t>
            </w:r>
          </w:p>
        </w:tc>
        <w:tc>
          <w:tcPr>
            <w:tcW w:w="3617" w:type="dxa"/>
          </w:tcPr>
          <w:p w14:paraId="39969DB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14,8</w:t>
            </w:r>
          </w:p>
        </w:tc>
      </w:tr>
      <w:tr w:rsidR="002953F7" w:rsidRPr="002953F7" w14:paraId="1297ACE8" w14:textId="77777777" w:rsidTr="00E54048">
        <w:tc>
          <w:tcPr>
            <w:tcW w:w="5881" w:type="dxa"/>
            <w:gridSpan w:val="2"/>
          </w:tcPr>
          <w:p w14:paraId="037629D2"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венткамера 026:</w:t>
            </w:r>
          </w:p>
        </w:tc>
        <w:tc>
          <w:tcPr>
            <w:tcW w:w="3617" w:type="dxa"/>
          </w:tcPr>
          <w:p w14:paraId="672F09CB"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50501C4F" w14:textId="77777777" w:rsidTr="00E54048">
        <w:tc>
          <w:tcPr>
            <w:tcW w:w="2507" w:type="dxa"/>
          </w:tcPr>
          <w:p w14:paraId="5FD0F2E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374" w:type="dxa"/>
          </w:tcPr>
          <w:p w14:paraId="6E048C9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Помещение консъержа</w:t>
            </w:r>
          </w:p>
        </w:tc>
        <w:tc>
          <w:tcPr>
            <w:tcW w:w="3617" w:type="dxa"/>
          </w:tcPr>
          <w:p w14:paraId="3F919D6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24,3</w:t>
            </w:r>
          </w:p>
        </w:tc>
      </w:tr>
      <w:tr w:rsidR="002953F7" w:rsidRPr="002953F7" w14:paraId="45C6D4E6" w14:textId="77777777" w:rsidTr="00E54048">
        <w:tc>
          <w:tcPr>
            <w:tcW w:w="5881" w:type="dxa"/>
            <w:gridSpan w:val="2"/>
          </w:tcPr>
          <w:p w14:paraId="2C5ADCC4"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 xml:space="preserve">Итого помещение консьержа </w:t>
            </w:r>
          </w:p>
        </w:tc>
        <w:tc>
          <w:tcPr>
            <w:tcW w:w="3617" w:type="dxa"/>
          </w:tcPr>
          <w:p w14:paraId="34D40B6B"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50D8B1ED" w14:textId="77777777" w:rsidTr="00E54048">
        <w:tc>
          <w:tcPr>
            <w:tcW w:w="2507" w:type="dxa"/>
          </w:tcPr>
          <w:p w14:paraId="77E24AE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374" w:type="dxa"/>
          </w:tcPr>
          <w:p w14:paraId="3F60677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Венткамера</w:t>
            </w:r>
          </w:p>
        </w:tc>
        <w:tc>
          <w:tcPr>
            <w:tcW w:w="3617" w:type="dxa"/>
          </w:tcPr>
          <w:p w14:paraId="706E41A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41,7</w:t>
            </w:r>
          </w:p>
        </w:tc>
      </w:tr>
      <w:tr w:rsidR="002953F7" w:rsidRPr="002953F7" w14:paraId="3A3DDC01" w14:textId="77777777" w:rsidTr="00E54048">
        <w:tc>
          <w:tcPr>
            <w:tcW w:w="5881" w:type="dxa"/>
            <w:gridSpan w:val="2"/>
          </w:tcPr>
          <w:p w14:paraId="242EB56E"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венткамера 028:</w:t>
            </w:r>
          </w:p>
        </w:tc>
        <w:tc>
          <w:tcPr>
            <w:tcW w:w="3617" w:type="dxa"/>
          </w:tcPr>
          <w:p w14:paraId="2EF2F8C1"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7D50AF2D" w14:textId="77777777" w:rsidTr="00E54048">
        <w:tc>
          <w:tcPr>
            <w:tcW w:w="2507" w:type="dxa"/>
          </w:tcPr>
          <w:p w14:paraId="722DEEA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374" w:type="dxa"/>
          </w:tcPr>
          <w:p w14:paraId="672A344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Электрощитовая</w:t>
            </w:r>
          </w:p>
        </w:tc>
        <w:tc>
          <w:tcPr>
            <w:tcW w:w="3617" w:type="dxa"/>
          </w:tcPr>
          <w:p w14:paraId="59250C2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14,5</w:t>
            </w:r>
          </w:p>
        </w:tc>
      </w:tr>
      <w:tr w:rsidR="002953F7" w:rsidRPr="002953F7" w14:paraId="2D8DD5A9" w14:textId="77777777" w:rsidTr="00E54048">
        <w:tc>
          <w:tcPr>
            <w:tcW w:w="5881" w:type="dxa"/>
            <w:gridSpan w:val="2"/>
          </w:tcPr>
          <w:p w14:paraId="1B5D3E39"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электрощитовая 031</w:t>
            </w:r>
          </w:p>
        </w:tc>
        <w:tc>
          <w:tcPr>
            <w:tcW w:w="3617" w:type="dxa"/>
          </w:tcPr>
          <w:p w14:paraId="6328C155"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21F02A13" w14:textId="77777777" w:rsidTr="00E54048">
        <w:tc>
          <w:tcPr>
            <w:tcW w:w="2507" w:type="dxa"/>
          </w:tcPr>
          <w:p w14:paraId="354A90E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374" w:type="dxa"/>
          </w:tcPr>
          <w:p w14:paraId="08A6E0D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Помещение консьержа</w:t>
            </w:r>
          </w:p>
        </w:tc>
        <w:tc>
          <w:tcPr>
            <w:tcW w:w="3617" w:type="dxa"/>
          </w:tcPr>
          <w:p w14:paraId="050B6A0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10,5</w:t>
            </w:r>
          </w:p>
        </w:tc>
      </w:tr>
      <w:tr w:rsidR="002953F7" w:rsidRPr="002953F7" w14:paraId="77C2B1AA" w14:textId="77777777" w:rsidTr="00E54048">
        <w:tc>
          <w:tcPr>
            <w:tcW w:w="5881" w:type="dxa"/>
            <w:gridSpan w:val="2"/>
          </w:tcPr>
          <w:p w14:paraId="158ADAF8"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lastRenderedPageBreak/>
              <w:t>Итого помещение консьержа 032:</w:t>
            </w:r>
          </w:p>
        </w:tc>
        <w:tc>
          <w:tcPr>
            <w:tcW w:w="3617" w:type="dxa"/>
          </w:tcPr>
          <w:p w14:paraId="0AFF1B30"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581330BE" w14:textId="77777777" w:rsidTr="00E54048">
        <w:tc>
          <w:tcPr>
            <w:tcW w:w="2507" w:type="dxa"/>
          </w:tcPr>
          <w:p w14:paraId="0326AD9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374" w:type="dxa"/>
          </w:tcPr>
          <w:p w14:paraId="7DDD28E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Венткамера</w:t>
            </w:r>
          </w:p>
        </w:tc>
        <w:tc>
          <w:tcPr>
            <w:tcW w:w="3617" w:type="dxa"/>
          </w:tcPr>
          <w:p w14:paraId="2876291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16,8</w:t>
            </w:r>
          </w:p>
        </w:tc>
      </w:tr>
      <w:tr w:rsidR="002953F7" w:rsidRPr="002953F7" w14:paraId="5D68606F" w14:textId="77777777" w:rsidTr="00E54048">
        <w:tc>
          <w:tcPr>
            <w:tcW w:w="5881" w:type="dxa"/>
            <w:gridSpan w:val="2"/>
          </w:tcPr>
          <w:p w14:paraId="7341DD9C"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венткамера 033:</w:t>
            </w:r>
          </w:p>
        </w:tc>
        <w:tc>
          <w:tcPr>
            <w:tcW w:w="3617" w:type="dxa"/>
          </w:tcPr>
          <w:p w14:paraId="40DF9BCA" w14:textId="77777777" w:rsidR="002953F7" w:rsidRPr="002953F7" w:rsidRDefault="002953F7" w:rsidP="002953F7">
            <w:pPr>
              <w:spacing w:after="0"/>
              <w:rPr>
                <w:rFonts w:ascii="Times New Roman" w:hAnsi="Times New Roman" w:cs="Times New Roman"/>
                <w:b/>
                <w:bCs/>
                <w:szCs w:val="24"/>
              </w:rPr>
            </w:pPr>
          </w:p>
        </w:tc>
      </w:tr>
      <w:tr w:rsidR="002953F7" w:rsidRPr="002953F7" w14:paraId="5EF46E56" w14:textId="77777777" w:rsidTr="00E54048">
        <w:tc>
          <w:tcPr>
            <w:tcW w:w="2507" w:type="dxa"/>
          </w:tcPr>
          <w:p w14:paraId="08486A2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374" w:type="dxa"/>
          </w:tcPr>
          <w:p w14:paraId="5D1E10B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Электрощитовая</w:t>
            </w:r>
          </w:p>
        </w:tc>
        <w:tc>
          <w:tcPr>
            <w:tcW w:w="3617" w:type="dxa"/>
          </w:tcPr>
          <w:p w14:paraId="6575456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13,1</w:t>
            </w:r>
          </w:p>
        </w:tc>
      </w:tr>
      <w:tr w:rsidR="002953F7" w:rsidRPr="002953F7" w14:paraId="07C0853C" w14:textId="77777777" w:rsidTr="00E54048">
        <w:tc>
          <w:tcPr>
            <w:tcW w:w="5881" w:type="dxa"/>
            <w:gridSpan w:val="2"/>
          </w:tcPr>
          <w:p w14:paraId="6239C4FD"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электрощитовая 035:</w:t>
            </w:r>
          </w:p>
        </w:tc>
        <w:tc>
          <w:tcPr>
            <w:tcW w:w="3617" w:type="dxa"/>
          </w:tcPr>
          <w:p w14:paraId="5D46FF64"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5344B9F4" w14:textId="77777777" w:rsidTr="00E54048">
        <w:tc>
          <w:tcPr>
            <w:tcW w:w="2507" w:type="dxa"/>
          </w:tcPr>
          <w:p w14:paraId="7FC4037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374" w:type="dxa"/>
          </w:tcPr>
          <w:p w14:paraId="1DC6070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ИТП</w:t>
            </w:r>
          </w:p>
        </w:tc>
        <w:tc>
          <w:tcPr>
            <w:tcW w:w="3617" w:type="dxa"/>
          </w:tcPr>
          <w:p w14:paraId="5108A23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51,4</w:t>
            </w:r>
          </w:p>
        </w:tc>
      </w:tr>
      <w:tr w:rsidR="002953F7" w:rsidRPr="002953F7" w14:paraId="6C7F4BCE" w14:textId="77777777" w:rsidTr="00E54048">
        <w:tc>
          <w:tcPr>
            <w:tcW w:w="2507" w:type="dxa"/>
          </w:tcPr>
          <w:p w14:paraId="0E9E9D89" w14:textId="77777777" w:rsidR="002953F7" w:rsidRPr="002953F7" w:rsidRDefault="002953F7" w:rsidP="002953F7">
            <w:pPr>
              <w:tabs>
                <w:tab w:val="left" w:pos="336"/>
                <w:tab w:val="center" w:pos="1145"/>
              </w:tabs>
              <w:spacing w:after="0"/>
              <w:rPr>
                <w:rFonts w:ascii="Times New Roman" w:hAnsi="Times New Roman" w:cs="Times New Roman"/>
                <w:b/>
                <w:bCs/>
                <w:szCs w:val="24"/>
              </w:rPr>
            </w:pPr>
            <w:r w:rsidRPr="002953F7">
              <w:rPr>
                <w:rFonts w:ascii="Times New Roman" w:hAnsi="Times New Roman" w:cs="Times New Roman"/>
                <w:b/>
                <w:bCs/>
                <w:szCs w:val="24"/>
              </w:rPr>
              <w:t>Итого ИТП 037:</w:t>
            </w:r>
          </w:p>
        </w:tc>
        <w:tc>
          <w:tcPr>
            <w:tcW w:w="3374" w:type="dxa"/>
          </w:tcPr>
          <w:p w14:paraId="760E46B7" w14:textId="77777777" w:rsidR="002953F7" w:rsidRPr="002953F7" w:rsidRDefault="002953F7" w:rsidP="002953F7">
            <w:pPr>
              <w:spacing w:after="0"/>
              <w:jc w:val="center"/>
              <w:rPr>
                <w:rFonts w:ascii="Times New Roman" w:hAnsi="Times New Roman" w:cs="Times New Roman"/>
                <w:b/>
                <w:bCs/>
                <w:szCs w:val="24"/>
              </w:rPr>
            </w:pPr>
          </w:p>
        </w:tc>
        <w:tc>
          <w:tcPr>
            <w:tcW w:w="3617" w:type="dxa"/>
          </w:tcPr>
          <w:p w14:paraId="1CBBD24B"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344052A5" w14:textId="77777777" w:rsidTr="00E54048">
        <w:tc>
          <w:tcPr>
            <w:tcW w:w="2507" w:type="dxa"/>
          </w:tcPr>
          <w:p w14:paraId="6A8BFF6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w:t>
            </w:r>
          </w:p>
        </w:tc>
        <w:tc>
          <w:tcPr>
            <w:tcW w:w="3374" w:type="dxa"/>
          </w:tcPr>
          <w:p w14:paraId="17D18C5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Помещение консьержа</w:t>
            </w:r>
          </w:p>
        </w:tc>
        <w:tc>
          <w:tcPr>
            <w:tcW w:w="3617" w:type="dxa"/>
          </w:tcPr>
          <w:p w14:paraId="5D02172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16,9</w:t>
            </w:r>
          </w:p>
        </w:tc>
      </w:tr>
      <w:tr w:rsidR="002953F7" w:rsidRPr="002953F7" w14:paraId="6BC19DDC" w14:textId="77777777" w:rsidTr="00E54048">
        <w:tc>
          <w:tcPr>
            <w:tcW w:w="5881" w:type="dxa"/>
            <w:gridSpan w:val="2"/>
          </w:tcPr>
          <w:p w14:paraId="22AF655A"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помещение консьержа 038:</w:t>
            </w:r>
          </w:p>
        </w:tc>
        <w:tc>
          <w:tcPr>
            <w:tcW w:w="3617" w:type="dxa"/>
          </w:tcPr>
          <w:p w14:paraId="3DCFE644" w14:textId="77777777" w:rsidR="002953F7" w:rsidRPr="002953F7" w:rsidRDefault="002953F7" w:rsidP="002953F7">
            <w:pPr>
              <w:spacing w:after="0"/>
              <w:jc w:val="center"/>
              <w:rPr>
                <w:rFonts w:ascii="Times New Roman" w:hAnsi="Times New Roman" w:cs="Times New Roman"/>
                <w:b/>
                <w:bCs/>
                <w:szCs w:val="24"/>
              </w:rPr>
            </w:pPr>
          </w:p>
        </w:tc>
      </w:tr>
      <w:tr w:rsidR="002953F7" w:rsidRPr="002953F7" w14:paraId="2186CA37" w14:textId="77777777" w:rsidTr="00E54048">
        <w:tc>
          <w:tcPr>
            <w:tcW w:w="2507" w:type="dxa"/>
          </w:tcPr>
          <w:p w14:paraId="7DD1F4F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w:t>
            </w:r>
          </w:p>
        </w:tc>
        <w:tc>
          <w:tcPr>
            <w:tcW w:w="3374" w:type="dxa"/>
          </w:tcPr>
          <w:p w14:paraId="7AB04F5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58DFECA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3,4</w:t>
            </w:r>
          </w:p>
        </w:tc>
      </w:tr>
      <w:tr w:rsidR="002953F7" w:rsidRPr="002953F7" w14:paraId="1B10F5D4" w14:textId="77777777" w:rsidTr="00E54048">
        <w:tc>
          <w:tcPr>
            <w:tcW w:w="5881" w:type="dxa"/>
            <w:gridSpan w:val="2"/>
          </w:tcPr>
          <w:p w14:paraId="4B086A02"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 xml:space="preserve">Итого КУИ 040: </w:t>
            </w:r>
          </w:p>
        </w:tc>
        <w:tc>
          <w:tcPr>
            <w:tcW w:w="3617" w:type="dxa"/>
          </w:tcPr>
          <w:p w14:paraId="1CD7BA40" w14:textId="77777777" w:rsidR="002953F7" w:rsidRPr="002953F7" w:rsidRDefault="002953F7" w:rsidP="002953F7">
            <w:pPr>
              <w:spacing w:after="0"/>
              <w:rPr>
                <w:rFonts w:ascii="Times New Roman" w:hAnsi="Times New Roman" w:cs="Times New Roman"/>
                <w:b/>
                <w:bCs/>
                <w:szCs w:val="24"/>
              </w:rPr>
            </w:pPr>
          </w:p>
        </w:tc>
      </w:tr>
      <w:tr w:rsidR="002953F7" w:rsidRPr="002953F7" w14:paraId="12A12D2B" w14:textId="77777777" w:rsidTr="00E54048">
        <w:tc>
          <w:tcPr>
            <w:tcW w:w="2507" w:type="dxa"/>
          </w:tcPr>
          <w:p w14:paraId="74B391E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w:t>
            </w:r>
          </w:p>
        </w:tc>
        <w:tc>
          <w:tcPr>
            <w:tcW w:w="3374" w:type="dxa"/>
          </w:tcPr>
          <w:p w14:paraId="27F1BE4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001DCF2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6B5BC42C" w14:textId="77777777" w:rsidTr="00E54048">
        <w:tc>
          <w:tcPr>
            <w:tcW w:w="2507" w:type="dxa"/>
          </w:tcPr>
          <w:p w14:paraId="4C4E72DC"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048:</w:t>
            </w:r>
          </w:p>
        </w:tc>
        <w:tc>
          <w:tcPr>
            <w:tcW w:w="3374" w:type="dxa"/>
          </w:tcPr>
          <w:p w14:paraId="78993884" w14:textId="77777777" w:rsidR="002953F7" w:rsidRPr="002953F7" w:rsidRDefault="002953F7" w:rsidP="002953F7">
            <w:pPr>
              <w:spacing w:after="0"/>
              <w:jc w:val="center"/>
              <w:rPr>
                <w:rFonts w:ascii="Times New Roman" w:hAnsi="Times New Roman" w:cs="Times New Roman"/>
                <w:bCs/>
                <w:szCs w:val="24"/>
              </w:rPr>
            </w:pPr>
          </w:p>
        </w:tc>
        <w:tc>
          <w:tcPr>
            <w:tcW w:w="3617" w:type="dxa"/>
          </w:tcPr>
          <w:p w14:paraId="291A2720"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70C3C1E" w14:textId="77777777" w:rsidTr="00E54048">
        <w:tc>
          <w:tcPr>
            <w:tcW w:w="2507" w:type="dxa"/>
          </w:tcPr>
          <w:p w14:paraId="3A81CC1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w:t>
            </w:r>
          </w:p>
        </w:tc>
        <w:tc>
          <w:tcPr>
            <w:tcW w:w="3374" w:type="dxa"/>
          </w:tcPr>
          <w:p w14:paraId="20803F6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730CA46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2AFEE0EF" w14:textId="77777777" w:rsidTr="00E54048">
        <w:tc>
          <w:tcPr>
            <w:tcW w:w="2507" w:type="dxa"/>
          </w:tcPr>
          <w:p w14:paraId="3B6B1AFF"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049:</w:t>
            </w:r>
          </w:p>
        </w:tc>
        <w:tc>
          <w:tcPr>
            <w:tcW w:w="3374" w:type="dxa"/>
          </w:tcPr>
          <w:p w14:paraId="16F78926" w14:textId="77777777" w:rsidR="002953F7" w:rsidRPr="002953F7" w:rsidRDefault="002953F7" w:rsidP="002953F7">
            <w:pPr>
              <w:spacing w:after="0"/>
              <w:jc w:val="center"/>
              <w:rPr>
                <w:rFonts w:ascii="Times New Roman" w:hAnsi="Times New Roman" w:cs="Times New Roman"/>
                <w:bCs/>
                <w:szCs w:val="24"/>
              </w:rPr>
            </w:pPr>
          </w:p>
        </w:tc>
        <w:tc>
          <w:tcPr>
            <w:tcW w:w="3617" w:type="dxa"/>
          </w:tcPr>
          <w:p w14:paraId="3155287C"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F9AB3E8" w14:textId="77777777" w:rsidTr="00E54048">
        <w:tc>
          <w:tcPr>
            <w:tcW w:w="2507" w:type="dxa"/>
          </w:tcPr>
          <w:p w14:paraId="0F07FA0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w:t>
            </w:r>
          </w:p>
        </w:tc>
        <w:tc>
          <w:tcPr>
            <w:tcW w:w="3374" w:type="dxa"/>
          </w:tcPr>
          <w:p w14:paraId="400FCA2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38CA9AA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2,2</w:t>
            </w:r>
          </w:p>
        </w:tc>
      </w:tr>
      <w:tr w:rsidR="002953F7" w:rsidRPr="002953F7" w14:paraId="084B8E6D" w14:textId="77777777" w:rsidTr="00E54048">
        <w:tc>
          <w:tcPr>
            <w:tcW w:w="2507" w:type="dxa"/>
          </w:tcPr>
          <w:p w14:paraId="7CF4A591"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064:</w:t>
            </w:r>
          </w:p>
        </w:tc>
        <w:tc>
          <w:tcPr>
            <w:tcW w:w="3374" w:type="dxa"/>
          </w:tcPr>
          <w:p w14:paraId="5080A728" w14:textId="77777777" w:rsidR="002953F7" w:rsidRPr="002953F7" w:rsidRDefault="002953F7" w:rsidP="002953F7">
            <w:pPr>
              <w:spacing w:after="0"/>
              <w:jc w:val="center"/>
              <w:rPr>
                <w:rFonts w:ascii="Times New Roman" w:hAnsi="Times New Roman" w:cs="Times New Roman"/>
                <w:bCs/>
                <w:szCs w:val="24"/>
              </w:rPr>
            </w:pPr>
          </w:p>
        </w:tc>
        <w:tc>
          <w:tcPr>
            <w:tcW w:w="3617" w:type="dxa"/>
          </w:tcPr>
          <w:p w14:paraId="7299908E"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686CF7E4" w14:textId="77777777" w:rsidTr="00E54048">
        <w:tc>
          <w:tcPr>
            <w:tcW w:w="2507" w:type="dxa"/>
          </w:tcPr>
          <w:p w14:paraId="55A3A25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w:t>
            </w:r>
          </w:p>
        </w:tc>
        <w:tc>
          <w:tcPr>
            <w:tcW w:w="3374" w:type="dxa"/>
          </w:tcPr>
          <w:p w14:paraId="0198E7E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6204ACF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3,6</w:t>
            </w:r>
          </w:p>
        </w:tc>
      </w:tr>
      <w:tr w:rsidR="002953F7" w:rsidRPr="002953F7" w14:paraId="5240BE9A" w14:textId="77777777" w:rsidTr="00E54048">
        <w:tc>
          <w:tcPr>
            <w:tcW w:w="2507" w:type="dxa"/>
          </w:tcPr>
          <w:p w14:paraId="376EE1E9"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041:</w:t>
            </w:r>
          </w:p>
        </w:tc>
        <w:tc>
          <w:tcPr>
            <w:tcW w:w="3374" w:type="dxa"/>
          </w:tcPr>
          <w:p w14:paraId="33DD79B1" w14:textId="77777777" w:rsidR="002953F7" w:rsidRPr="002953F7" w:rsidRDefault="002953F7" w:rsidP="002953F7">
            <w:pPr>
              <w:spacing w:after="0"/>
              <w:jc w:val="center"/>
              <w:rPr>
                <w:rFonts w:ascii="Times New Roman" w:hAnsi="Times New Roman" w:cs="Times New Roman"/>
                <w:bCs/>
                <w:szCs w:val="24"/>
              </w:rPr>
            </w:pPr>
          </w:p>
        </w:tc>
        <w:tc>
          <w:tcPr>
            <w:tcW w:w="3617" w:type="dxa"/>
          </w:tcPr>
          <w:p w14:paraId="5292512B"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AA75D71" w14:textId="77777777" w:rsidTr="00E54048">
        <w:tc>
          <w:tcPr>
            <w:tcW w:w="2507" w:type="dxa"/>
          </w:tcPr>
          <w:p w14:paraId="18DD0DF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w:t>
            </w:r>
          </w:p>
        </w:tc>
        <w:tc>
          <w:tcPr>
            <w:tcW w:w="3374" w:type="dxa"/>
          </w:tcPr>
          <w:p w14:paraId="736C6A8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2140B68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0A6BA0CC" w14:textId="77777777" w:rsidTr="00E54048">
        <w:tc>
          <w:tcPr>
            <w:tcW w:w="2507" w:type="dxa"/>
          </w:tcPr>
          <w:p w14:paraId="11B89052"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050:</w:t>
            </w:r>
          </w:p>
        </w:tc>
        <w:tc>
          <w:tcPr>
            <w:tcW w:w="3374" w:type="dxa"/>
          </w:tcPr>
          <w:p w14:paraId="70854C37" w14:textId="77777777" w:rsidR="002953F7" w:rsidRPr="002953F7" w:rsidRDefault="002953F7" w:rsidP="002953F7">
            <w:pPr>
              <w:spacing w:after="0"/>
              <w:jc w:val="center"/>
              <w:rPr>
                <w:rFonts w:ascii="Times New Roman" w:hAnsi="Times New Roman" w:cs="Times New Roman"/>
                <w:bCs/>
                <w:szCs w:val="24"/>
              </w:rPr>
            </w:pPr>
          </w:p>
        </w:tc>
        <w:tc>
          <w:tcPr>
            <w:tcW w:w="3617" w:type="dxa"/>
          </w:tcPr>
          <w:p w14:paraId="44C9BD30"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10D051BA" w14:textId="77777777" w:rsidTr="00E54048">
        <w:tc>
          <w:tcPr>
            <w:tcW w:w="2507" w:type="dxa"/>
          </w:tcPr>
          <w:p w14:paraId="5E047B1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w:t>
            </w:r>
          </w:p>
        </w:tc>
        <w:tc>
          <w:tcPr>
            <w:tcW w:w="3374" w:type="dxa"/>
          </w:tcPr>
          <w:p w14:paraId="6CF2F80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4022C44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2,4</w:t>
            </w:r>
          </w:p>
        </w:tc>
      </w:tr>
      <w:tr w:rsidR="002953F7" w:rsidRPr="002953F7" w14:paraId="37FC4039" w14:textId="77777777" w:rsidTr="00E54048">
        <w:tc>
          <w:tcPr>
            <w:tcW w:w="5881" w:type="dxa"/>
            <w:gridSpan w:val="2"/>
          </w:tcPr>
          <w:p w14:paraId="22DC0B10"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051:</w:t>
            </w:r>
          </w:p>
        </w:tc>
        <w:tc>
          <w:tcPr>
            <w:tcW w:w="3617" w:type="dxa"/>
          </w:tcPr>
          <w:p w14:paraId="6EA12B05"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167F2020" w14:textId="77777777" w:rsidTr="00E54048">
        <w:tc>
          <w:tcPr>
            <w:tcW w:w="2507" w:type="dxa"/>
          </w:tcPr>
          <w:p w14:paraId="6338A9A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w:t>
            </w:r>
          </w:p>
        </w:tc>
        <w:tc>
          <w:tcPr>
            <w:tcW w:w="3374" w:type="dxa"/>
          </w:tcPr>
          <w:p w14:paraId="0FD0D7BE"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59F13B5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2,0</w:t>
            </w:r>
          </w:p>
        </w:tc>
      </w:tr>
      <w:tr w:rsidR="002953F7" w:rsidRPr="002953F7" w14:paraId="1A86CFBD" w14:textId="77777777" w:rsidTr="00E54048">
        <w:tc>
          <w:tcPr>
            <w:tcW w:w="2507" w:type="dxa"/>
          </w:tcPr>
          <w:p w14:paraId="26002E17"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065:</w:t>
            </w:r>
          </w:p>
        </w:tc>
        <w:tc>
          <w:tcPr>
            <w:tcW w:w="3374" w:type="dxa"/>
          </w:tcPr>
          <w:p w14:paraId="6FF4E040" w14:textId="77777777" w:rsidR="002953F7" w:rsidRPr="002953F7" w:rsidRDefault="002953F7" w:rsidP="002953F7">
            <w:pPr>
              <w:spacing w:after="0"/>
              <w:jc w:val="center"/>
              <w:rPr>
                <w:rFonts w:ascii="Times New Roman" w:hAnsi="Times New Roman" w:cs="Times New Roman"/>
                <w:bCs/>
                <w:szCs w:val="24"/>
              </w:rPr>
            </w:pPr>
          </w:p>
        </w:tc>
        <w:tc>
          <w:tcPr>
            <w:tcW w:w="3617" w:type="dxa"/>
          </w:tcPr>
          <w:p w14:paraId="204BE46C"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636BB087" w14:textId="77777777" w:rsidTr="00E54048">
        <w:tc>
          <w:tcPr>
            <w:tcW w:w="2507" w:type="dxa"/>
          </w:tcPr>
          <w:p w14:paraId="40DC4A9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w:t>
            </w:r>
          </w:p>
        </w:tc>
        <w:tc>
          <w:tcPr>
            <w:tcW w:w="3374" w:type="dxa"/>
          </w:tcPr>
          <w:p w14:paraId="5E268741"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071FA0E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3,6</w:t>
            </w:r>
          </w:p>
        </w:tc>
      </w:tr>
      <w:tr w:rsidR="002953F7" w:rsidRPr="002953F7" w14:paraId="1F670D5D" w14:textId="77777777" w:rsidTr="00E54048">
        <w:tc>
          <w:tcPr>
            <w:tcW w:w="2507" w:type="dxa"/>
          </w:tcPr>
          <w:p w14:paraId="35600E40"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 xml:space="preserve">Итого КУИ 042: </w:t>
            </w:r>
          </w:p>
        </w:tc>
        <w:tc>
          <w:tcPr>
            <w:tcW w:w="3374" w:type="dxa"/>
          </w:tcPr>
          <w:p w14:paraId="410F739C" w14:textId="77777777" w:rsidR="002953F7" w:rsidRPr="002953F7" w:rsidRDefault="002953F7" w:rsidP="002953F7">
            <w:pPr>
              <w:spacing w:after="0"/>
              <w:jc w:val="center"/>
              <w:rPr>
                <w:rFonts w:ascii="Times New Roman" w:hAnsi="Times New Roman" w:cs="Times New Roman"/>
                <w:bCs/>
                <w:szCs w:val="24"/>
              </w:rPr>
            </w:pPr>
          </w:p>
        </w:tc>
        <w:tc>
          <w:tcPr>
            <w:tcW w:w="3617" w:type="dxa"/>
          </w:tcPr>
          <w:p w14:paraId="08D2F0A8"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25F9C156" w14:textId="77777777" w:rsidTr="00E54048">
        <w:tc>
          <w:tcPr>
            <w:tcW w:w="2507" w:type="dxa"/>
          </w:tcPr>
          <w:p w14:paraId="4F78625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w:t>
            </w:r>
          </w:p>
        </w:tc>
        <w:tc>
          <w:tcPr>
            <w:tcW w:w="3374" w:type="dxa"/>
          </w:tcPr>
          <w:p w14:paraId="58611D8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20B6F5A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1FC1029F" w14:textId="77777777" w:rsidTr="00E54048">
        <w:tc>
          <w:tcPr>
            <w:tcW w:w="2507" w:type="dxa"/>
          </w:tcPr>
          <w:p w14:paraId="797ABB48"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052:</w:t>
            </w:r>
          </w:p>
        </w:tc>
        <w:tc>
          <w:tcPr>
            <w:tcW w:w="3374" w:type="dxa"/>
          </w:tcPr>
          <w:p w14:paraId="746FBE73" w14:textId="77777777" w:rsidR="002953F7" w:rsidRPr="002953F7" w:rsidRDefault="002953F7" w:rsidP="002953F7">
            <w:pPr>
              <w:spacing w:after="0"/>
              <w:jc w:val="center"/>
              <w:rPr>
                <w:rFonts w:ascii="Times New Roman" w:hAnsi="Times New Roman" w:cs="Times New Roman"/>
                <w:bCs/>
                <w:szCs w:val="24"/>
              </w:rPr>
            </w:pPr>
          </w:p>
        </w:tc>
        <w:tc>
          <w:tcPr>
            <w:tcW w:w="3617" w:type="dxa"/>
          </w:tcPr>
          <w:p w14:paraId="7DEA475F"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71F95735" w14:textId="77777777" w:rsidTr="00E54048">
        <w:tc>
          <w:tcPr>
            <w:tcW w:w="2507" w:type="dxa"/>
          </w:tcPr>
          <w:p w14:paraId="4A8E520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w:t>
            </w:r>
          </w:p>
        </w:tc>
        <w:tc>
          <w:tcPr>
            <w:tcW w:w="3374" w:type="dxa"/>
          </w:tcPr>
          <w:p w14:paraId="50ED75D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Комната уборочного инвентаря</w:t>
            </w:r>
          </w:p>
        </w:tc>
        <w:tc>
          <w:tcPr>
            <w:tcW w:w="3617" w:type="dxa"/>
          </w:tcPr>
          <w:p w14:paraId="40CF7647"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5D3B1313" w14:textId="77777777" w:rsidTr="00E54048">
        <w:tc>
          <w:tcPr>
            <w:tcW w:w="2507" w:type="dxa"/>
          </w:tcPr>
          <w:p w14:paraId="05938F28"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053:</w:t>
            </w:r>
          </w:p>
        </w:tc>
        <w:tc>
          <w:tcPr>
            <w:tcW w:w="3374" w:type="dxa"/>
          </w:tcPr>
          <w:p w14:paraId="08E7B199" w14:textId="77777777" w:rsidR="002953F7" w:rsidRPr="002953F7" w:rsidRDefault="002953F7" w:rsidP="002953F7">
            <w:pPr>
              <w:spacing w:after="0"/>
              <w:jc w:val="center"/>
              <w:rPr>
                <w:rFonts w:ascii="Times New Roman" w:hAnsi="Times New Roman" w:cs="Times New Roman"/>
                <w:bCs/>
                <w:szCs w:val="24"/>
              </w:rPr>
            </w:pPr>
          </w:p>
        </w:tc>
        <w:tc>
          <w:tcPr>
            <w:tcW w:w="3617" w:type="dxa"/>
          </w:tcPr>
          <w:p w14:paraId="3B94F9AC"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582BDF63" w14:textId="77777777" w:rsidTr="00E54048">
        <w:tc>
          <w:tcPr>
            <w:tcW w:w="2507" w:type="dxa"/>
          </w:tcPr>
          <w:p w14:paraId="3E57A6B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4</w:t>
            </w:r>
          </w:p>
        </w:tc>
        <w:tc>
          <w:tcPr>
            <w:tcW w:w="3374" w:type="dxa"/>
          </w:tcPr>
          <w:p w14:paraId="43A32952"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6575182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2,1</w:t>
            </w:r>
          </w:p>
        </w:tc>
      </w:tr>
      <w:tr w:rsidR="002953F7" w:rsidRPr="002953F7" w14:paraId="062947B1" w14:textId="77777777" w:rsidTr="00E54048">
        <w:tc>
          <w:tcPr>
            <w:tcW w:w="2507" w:type="dxa"/>
          </w:tcPr>
          <w:p w14:paraId="2625CFA7"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lastRenderedPageBreak/>
              <w:t>Итого КУИ 066:</w:t>
            </w:r>
          </w:p>
        </w:tc>
        <w:tc>
          <w:tcPr>
            <w:tcW w:w="3374" w:type="dxa"/>
          </w:tcPr>
          <w:p w14:paraId="139C08B8" w14:textId="77777777" w:rsidR="002953F7" w:rsidRPr="002953F7" w:rsidRDefault="002953F7" w:rsidP="002953F7">
            <w:pPr>
              <w:spacing w:after="0"/>
              <w:rPr>
                <w:rFonts w:ascii="Times New Roman" w:hAnsi="Times New Roman" w:cs="Times New Roman"/>
                <w:bCs/>
                <w:szCs w:val="24"/>
              </w:rPr>
            </w:pPr>
          </w:p>
        </w:tc>
        <w:tc>
          <w:tcPr>
            <w:tcW w:w="3617" w:type="dxa"/>
          </w:tcPr>
          <w:p w14:paraId="64074685"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64CB5991" w14:textId="77777777" w:rsidTr="00E54048">
        <w:tc>
          <w:tcPr>
            <w:tcW w:w="2507" w:type="dxa"/>
          </w:tcPr>
          <w:p w14:paraId="78B00FF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w:t>
            </w:r>
          </w:p>
        </w:tc>
        <w:tc>
          <w:tcPr>
            <w:tcW w:w="3374" w:type="dxa"/>
          </w:tcPr>
          <w:p w14:paraId="156064B3"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2E03D9E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3,6</w:t>
            </w:r>
          </w:p>
        </w:tc>
      </w:tr>
      <w:tr w:rsidR="002953F7" w:rsidRPr="002953F7" w14:paraId="4CDFE32E" w14:textId="77777777" w:rsidTr="00E54048">
        <w:tc>
          <w:tcPr>
            <w:tcW w:w="2507" w:type="dxa"/>
          </w:tcPr>
          <w:p w14:paraId="68380A08"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043:</w:t>
            </w:r>
          </w:p>
        </w:tc>
        <w:tc>
          <w:tcPr>
            <w:tcW w:w="3374" w:type="dxa"/>
          </w:tcPr>
          <w:p w14:paraId="48E5C67F" w14:textId="77777777" w:rsidR="002953F7" w:rsidRPr="002953F7" w:rsidRDefault="002953F7" w:rsidP="002953F7">
            <w:pPr>
              <w:spacing w:after="0"/>
              <w:rPr>
                <w:rFonts w:ascii="Times New Roman" w:hAnsi="Times New Roman" w:cs="Times New Roman"/>
                <w:bCs/>
                <w:szCs w:val="24"/>
              </w:rPr>
            </w:pPr>
          </w:p>
        </w:tc>
        <w:tc>
          <w:tcPr>
            <w:tcW w:w="3617" w:type="dxa"/>
          </w:tcPr>
          <w:p w14:paraId="31FCDE10"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E2939DC" w14:textId="77777777" w:rsidTr="00E54048">
        <w:tc>
          <w:tcPr>
            <w:tcW w:w="2507" w:type="dxa"/>
          </w:tcPr>
          <w:p w14:paraId="441B2D9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w:t>
            </w:r>
          </w:p>
        </w:tc>
        <w:tc>
          <w:tcPr>
            <w:tcW w:w="3374" w:type="dxa"/>
          </w:tcPr>
          <w:p w14:paraId="61B1819A"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71C5D92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234D1B88" w14:textId="77777777" w:rsidTr="00E54048">
        <w:tc>
          <w:tcPr>
            <w:tcW w:w="2507" w:type="dxa"/>
          </w:tcPr>
          <w:p w14:paraId="1E9D94DA"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054:</w:t>
            </w:r>
          </w:p>
        </w:tc>
        <w:tc>
          <w:tcPr>
            <w:tcW w:w="3374" w:type="dxa"/>
          </w:tcPr>
          <w:p w14:paraId="1E642033" w14:textId="77777777" w:rsidR="002953F7" w:rsidRPr="002953F7" w:rsidRDefault="002953F7" w:rsidP="002953F7">
            <w:pPr>
              <w:spacing w:after="0"/>
              <w:rPr>
                <w:rFonts w:ascii="Times New Roman" w:hAnsi="Times New Roman" w:cs="Times New Roman"/>
                <w:bCs/>
                <w:szCs w:val="24"/>
              </w:rPr>
            </w:pPr>
          </w:p>
        </w:tc>
        <w:tc>
          <w:tcPr>
            <w:tcW w:w="3617" w:type="dxa"/>
          </w:tcPr>
          <w:p w14:paraId="0234166E"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73E66260" w14:textId="77777777" w:rsidTr="00E54048">
        <w:tc>
          <w:tcPr>
            <w:tcW w:w="2507" w:type="dxa"/>
          </w:tcPr>
          <w:p w14:paraId="6025F24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w:t>
            </w:r>
          </w:p>
        </w:tc>
        <w:tc>
          <w:tcPr>
            <w:tcW w:w="3374" w:type="dxa"/>
          </w:tcPr>
          <w:p w14:paraId="2ACC24F3"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74B2369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689577B1" w14:textId="77777777" w:rsidTr="00E54048">
        <w:tc>
          <w:tcPr>
            <w:tcW w:w="2507" w:type="dxa"/>
          </w:tcPr>
          <w:p w14:paraId="6858FD60"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055:</w:t>
            </w:r>
          </w:p>
        </w:tc>
        <w:tc>
          <w:tcPr>
            <w:tcW w:w="3374" w:type="dxa"/>
          </w:tcPr>
          <w:p w14:paraId="38FD397F" w14:textId="77777777" w:rsidR="002953F7" w:rsidRPr="002953F7" w:rsidRDefault="002953F7" w:rsidP="002953F7">
            <w:pPr>
              <w:spacing w:after="0"/>
              <w:rPr>
                <w:rFonts w:ascii="Times New Roman" w:hAnsi="Times New Roman" w:cs="Times New Roman"/>
                <w:bCs/>
                <w:szCs w:val="24"/>
              </w:rPr>
            </w:pPr>
          </w:p>
        </w:tc>
        <w:tc>
          <w:tcPr>
            <w:tcW w:w="3617" w:type="dxa"/>
          </w:tcPr>
          <w:p w14:paraId="65938D02"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4A98FE5" w14:textId="77777777" w:rsidTr="00E54048">
        <w:tc>
          <w:tcPr>
            <w:tcW w:w="2507" w:type="dxa"/>
          </w:tcPr>
          <w:p w14:paraId="491DA5B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5</w:t>
            </w:r>
          </w:p>
        </w:tc>
        <w:tc>
          <w:tcPr>
            <w:tcW w:w="3374" w:type="dxa"/>
          </w:tcPr>
          <w:p w14:paraId="116AD385"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4A4142B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2,2</w:t>
            </w:r>
          </w:p>
        </w:tc>
      </w:tr>
      <w:tr w:rsidR="002953F7" w:rsidRPr="002953F7" w14:paraId="29E04185" w14:textId="77777777" w:rsidTr="00E54048">
        <w:tc>
          <w:tcPr>
            <w:tcW w:w="2507" w:type="dxa"/>
          </w:tcPr>
          <w:p w14:paraId="3802121E"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067:</w:t>
            </w:r>
          </w:p>
        </w:tc>
        <w:tc>
          <w:tcPr>
            <w:tcW w:w="3374" w:type="dxa"/>
          </w:tcPr>
          <w:p w14:paraId="427DDF24" w14:textId="77777777" w:rsidR="002953F7" w:rsidRPr="002953F7" w:rsidRDefault="002953F7" w:rsidP="002953F7">
            <w:pPr>
              <w:spacing w:after="0"/>
              <w:rPr>
                <w:rFonts w:ascii="Times New Roman" w:hAnsi="Times New Roman" w:cs="Times New Roman"/>
                <w:bCs/>
                <w:szCs w:val="24"/>
              </w:rPr>
            </w:pPr>
          </w:p>
        </w:tc>
        <w:tc>
          <w:tcPr>
            <w:tcW w:w="3617" w:type="dxa"/>
          </w:tcPr>
          <w:p w14:paraId="71E64489"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9F1057E" w14:textId="77777777" w:rsidTr="00E54048">
        <w:tc>
          <w:tcPr>
            <w:tcW w:w="2507" w:type="dxa"/>
          </w:tcPr>
          <w:p w14:paraId="1B3E47A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w:t>
            </w:r>
          </w:p>
        </w:tc>
        <w:tc>
          <w:tcPr>
            <w:tcW w:w="3374" w:type="dxa"/>
          </w:tcPr>
          <w:p w14:paraId="3F4EF428"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52F9885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3,6</w:t>
            </w:r>
          </w:p>
        </w:tc>
      </w:tr>
      <w:tr w:rsidR="002953F7" w:rsidRPr="002953F7" w14:paraId="4D25ADFC" w14:textId="77777777" w:rsidTr="00E54048">
        <w:tc>
          <w:tcPr>
            <w:tcW w:w="2507" w:type="dxa"/>
          </w:tcPr>
          <w:p w14:paraId="3E6C84F8"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044:</w:t>
            </w:r>
          </w:p>
        </w:tc>
        <w:tc>
          <w:tcPr>
            <w:tcW w:w="3374" w:type="dxa"/>
          </w:tcPr>
          <w:p w14:paraId="643601E5" w14:textId="77777777" w:rsidR="002953F7" w:rsidRPr="002953F7" w:rsidRDefault="002953F7" w:rsidP="002953F7">
            <w:pPr>
              <w:spacing w:after="0"/>
              <w:rPr>
                <w:rFonts w:ascii="Times New Roman" w:hAnsi="Times New Roman" w:cs="Times New Roman"/>
                <w:bCs/>
                <w:szCs w:val="24"/>
              </w:rPr>
            </w:pPr>
          </w:p>
        </w:tc>
        <w:tc>
          <w:tcPr>
            <w:tcW w:w="3617" w:type="dxa"/>
          </w:tcPr>
          <w:p w14:paraId="06F3AC4D"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037D4335" w14:textId="77777777" w:rsidTr="00E54048">
        <w:tc>
          <w:tcPr>
            <w:tcW w:w="2507" w:type="dxa"/>
          </w:tcPr>
          <w:p w14:paraId="3990763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w:t>
            </w:r>
          </w:p>
        </w:tc>
        <w:tc>
          <w:tcPr>
            <w:tcW w:w="3374" w:type="dxa"/>
          </w:tcPr>
          <w:p w14:paraId="7614C5E4"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15F8C3D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2456CDEC" w14:textId="77777777" w:rsidTr="00E54048">
        <w:tc>
          <w:tcPr>
            <w:tcW w:w="2507" w:type="dxa"/>
          </w:tcPr>
          <w:p w14:paraId="7787FBA7"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056:</w:t>
            </w:r>
          </w:p>
        </w:tc>
        <w:tc>
          <w:tcPr>
            <w:tcW w:w="3374" w:type="dxa"/>
          </w:tcPr>
          <w:p w14:paraId="36CE26BC" w14:textId="77777777" w:rsidR="002953F7" w:rsidRPr="002953F7" w:rsidRDefault="002953F7" w:rsidP="002953F7">
            <w:pPr>
              <w:spacing w:after="0"/>
              <w:rPr>
                <w:rFonts w:ascii="Times New Roman" w:hAnsi="Times New Roman" w:cs="Times New Roman"/>
                <w:bCs/>
                <w:szCs w:val="24"/>
              </w:rPr>
            </w:pPr>
          </w:p>
        </w:tc>
        <w:tc>
          <w:tcPr>
            <w:tcW w:w="3617" w:type="dxa"/>
          </w:tcPr>
          <w:p w14:paraId="1DB0D7E2"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6C9D1EBA" w14:textId="77777777" w:rsidTr="00E54048">
        <w:tc>
          <w:tcPr>
            <w:tcW w:w="2507" w:type="dxa"/>
          </w:tcPr>
          <w:p w14:paraId="3126A1E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w:t>
            </w:r>
          </w:p>
        </w:tc>
        <w:tc>
          <w:tcPr>
            <w:tcW w:w="3374" w:type="dxa"/>
          </w:tcPr>
          <w:p w14:paraId="321D626C"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2C55A4B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1D600B6E" w14:textId="77777777" w:rsidTr="00E54048">
        <w:tc>
          <w:tcPr>
            <w:tcW w:w="2507" w:type="dxa"/>
          </w:tcPr>
          <w:p w14:paraId="62B0B762"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057:</w:t>
            </w:r>
          </w:p>
        </w:tc>
        <w:tc>
          <w:tcPr>
            <w:tcW w:w="3374" w:type="dxa"/>
          </w:tcPr>
          <w:p w14:paraId="30782782" w14:textId="77777777" w:rsidR="002953F7" w:rsidRPr="002953F7" w:rsidRDefault="002953F7" w:rsidP="002953F7">
            <w:pPr>
              <w:spacing w:after="0"/>
              <w:rPr>
                <w:rFonts w:ascii="Times New Roman" w:hAnsi="Times New Roman" w:cs="Times New Roman"/>
                <w:bCs/>
                <w:szCs w:val="24"/>
              </w:rPr>
            </w:pPr>
          </w:p>
        </w:tc>
        <w:tc>
          <w:tcPr>
            <w:tcW w:w="3617" w:type="dxa"/>
          </w:tcPr>
          <w:p w14:paraId="0C907834"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7CB8FB7" w14:textId="77777777" w:rsidTr="00E54048">
        <w:tc>
          <w:tcPr>
            <w:tcW w:w="2507" w:type="dxa"/>
          </w:tcPr>
          <w:p w14:paraId="08A338B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w:t>
            </w:r>
          </w:p>
        </w:tc>
        <w:tc>
          <w:tcPr>
            <w:tcW w:w="3374" w:type="dxa"/>
          </w:tcPr>
          <w:p w14:paraId="78C31EA3"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707B5DD4"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2,1</w:t>
            </w:r>
          </w:p>
        </w:tc>
      </w:tr>
      <w:tr w:rsidR="002953F7" w:rsidRPr="002953F7" w14:paraId="4E991600" w14:textId="77777777" w:rsidTr="00E54048">
        <w:tc>
          <w:tcPr>
            <w:tcW w:w="2507" w:type="dxa"/>
          </w:tcPr>
          <w:p w14:paraId="67554980"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068:</w:t>
            </w:r>
          </w:p>
        </w:tc>
        <w:tc>
          <w:tcPr>
            <w:tcW w:w="3374" w:type="dxa"/>
          </w:tcPr>
          <w:p w14:paraId="4DF1B487" w14:textId="77777777" w:rsidR="002953F7" w:rsidRPr="002953F7" w:rsidRDefault="002953F7" w:rsidP="002953F7">
            <w:pPr>
              <w:spacing w:after="0"/>
              <w:rPr>
                <w:rFonts w:ascii="Times New Roman" w:hAnsi="Times New Roman" w:cs="Times New Roman"/>
                <w:bCs/>
                <w:szCs w:val="24"/>
              </w:rPr>
            </w:pPr>
          </w:p>
        </w:tc>
        <w:tc>
          <w:tcPr>
            <w:tcW w:w="3617" w:type="dxa"/>
          </w:tcPr>
          <w:p w14:paraId="4CA770A4"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0D81699" w14:textId="77777777" w:rsidTr="00E54048">
        <w:tc>
          <w:tcPr>
            <w:tcW w:w="2507" w:type="dxa"/>
          </w:tcPr>
          <w:p w14:paraId="61EDD05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w:t>
            </w:r>
          </w:p>
        </w:tc>
        <w:tc>
          <w:tcPr>
            <w:tcW w:w="3374" w:type="dxa"/>
          </w:tcPr>
          <w:p w14:paraId="7B5EB1B5"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7AD4629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3,6</w:t>
            </w:r>
          </w:p>
        </w:tc>
      </w:tr>
      <w:tr w:rsidR="002953F7" w:rsidRPr="002953F7" w14:paraId="5A5BD64D" w14:textId="77777777" w:rsidTr="00E54048">
        <w:tc>
          <w:tcPr>
            <w:tcW w:w="2507" w:type="dxa"/>
          </w:tcPr>
          <w:p w14:paraId="3CE7C546"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045:</w:t>
            </w:r>
          </w:p>
        </w:tc>
        <w:tc>
          <w:tcPr>
            <w:tcW w:w="3374" w:type="dxa"/>
          </w:tcPr>
          <w:p w14:paraId="2287D22B" w14:textId="77777777" w:rsidR="002953F7" w:rsidRPr="002953F7" w:rsidRDefault="002953F7" w:rsidP="002953F7">
            <w:pPr>
              <w:spacing w:after="0"/>
              <w:rPr>
                <w:rFonts w:ascii="Times New Roman" w:hAnsi="Times New Roman" w:cs="Times New Roman"/>
                <w:bCs/>
                <w:szCs w:val="24"/>
              </w:rPr>
            </w:pPr>
          </w:p>
        </w:tc>
        <w:tc>
          <w:tcPr>
            <w:tcW w:w="3617" w:type="dxa"/>
          </w:tcPr>
          <w:p w14:paraId="4F9676E4"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AC0597E" w14:textId="77777777" w:rsidTr="00E54048">
        <w:tc>
          <w:tcPr>
            <w:tcW w:w="2507" w:type="dxa"/>
          </w:tcPr>
          <w:p w14:paraId="1039412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w:t>
            </w:r>
          </w:p>
        </w:tc>
        <w:tc>
          <w:tcPr>
            <w:tcW w:w="3374" w:type="dxa"/>
          </w:tcPr>
          <w:p w14:paraId="7F84842C"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19CF8F7C"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1E4854B2" w14:textId="77777777" w:rsidTr="00E54048">
        <w:tc>
          <w:tcPr>
            <w:tcW w:w="2507" w:type="dxa"/>
          </w:tcPr>
          <w:p w14:paraId="5036219F"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058:</w:t>
            </w:r>
          </w:p>
        </w:tc>
        <w:tc>
          <w:tcPr>
            <w:tcW w:w="3374" w:type="dxa"/>
          </w:tcPr>
          <w:p w14:paraId="47B4AB5A" w14:textId="77777777" w:rsidR="002953F7" w:rsidRPr="002953F7" w:rsidRDefault="002953F7" w:rsidP="002953F7">
            <w:pPr>
              <w:spacing w:after="0"/>
              <w:jc w:val="center"/>
              <w:rPr>
                <w:rFonts w:ascii="Times New Roman" w:hAnsi="Times New Roman" w:cs="Times New Roman"/>
                <w:bCs/>
                <w:szCs w:val="24"/>
              </w:rPr>
            </w:pPr>
          </w:p>
        </w:tc>
        <w:tc>
          <w:tcPr>
            <w:tcW w:w="3617" w:type="dxa"/>
          </w:tcPr>
          <w:p w14:paraId="791E6652"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2332A309" w14:textId="77777777" w:rsidTr="00E54048">
        <w:tc>
          <w:tcPr>
            <w:tcW w:w="2507" w:type="dxa"/>
          </w:tcPr>
          <w:p w14:paraId="57E602B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w:t>
            </w:r>
          </w:p>
        </w:tc>
        <w:tc>
          <w:tcPr>
            <w:tcW w:w="3374" w:type="dxa"/>
          </w:tcPr>
          <w:p w14:paraId="2E02D5FD"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3DD8048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782E98FB" w14:textId="77777777" w:rsidTr="00E54048">
        <w:tc>
          <w:tcPr>
            <w:tcW w:w="2507" w:type="dxa"/>
          </w:tcPr>
          <w:p w14:paraId="68A54AA3"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059:</w:t>
            </w:r>
          </w:p>
        </w:tc>
        <w:tc>
          <w:tcPr>
            <w:tcW w:w="3374" w:type="dxa"/>
          </w:tcPr>
          <w:p w14:paraId="282D3C2A" w14:textId="77777777" w:rsidR="002953F7" w:rsidRPr="002953F7" w:rsidRDefault="002953F7" w:rsidP="002953F7">
            <w:pPr>
              <w:spacing w:after="0"/>
              <w:rPr>
                <w:rFonts w:ascii="Times New Roman" w:hAnsi="Times New Roman" w:cs="Times New Roman"/>
                <w:bCs/>
                <w:szCs w:val="24"/>
              </w:rPr>
            </w:pPr>
          </w:p>
        </w:tc>
        <w:tc>
          <w:tcPr>
            <w:tcW w:w="3617" w:type="dxa"/>
          </w:tcPr>
          <w:p w14:paraId="6A69CEC7"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DCF3BE4" w14:textId="77777777" w:rsidTr="00E54048">
        <w:tc>
          <w:tcPr>
            <w:tcW w:w="2507" w:type="dxa"/>
          </w:tcPr>
          <w:p w14:paraId="2EAFDC9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7</w:t>
            </w:r>
          </w:p>
        </w:tc>
        <w:tc>
          <w:tcPr>
            <w:tcW w:w="3374" w:type="dxa"/>
          </w:tcPr>
          <w:p w14:paraId="2BADFC4C"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4CB4C3FA"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2,2</w:t>
            </w:r>
          </w:p>
        </w:tc>
      </w:tr>
      <w:tr w:rsidR="002953F7" w:rsidRPr="002953F7" w14:paraId="1EABD44D" w14:textId="77777777" w:rsidTr="00E54048">
        <w:tc>
          <w:tcPr>
            <w:tcW w:w="2507" w:type="dxa"/>
          </w:tcPr>
          <w:p w14:paraId="22396D27"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069:</w:t>
            </w:r>
          </w:p>
        </w:tc>
        <w:tc>
          <w:tcPr>
            <w:tcW w:w="3374" w:type="dxa"/>
          </w:tcPr>
          <w:p w14:paraId="101D240C" w14:textId="77777777" w:rsidR="002953F7" w:rsidRPr="002953F7" w:rsidRDefault="002953F7" w:rsidP="002953F7">
            <w:pPr>
              <w:spacing w:after="0"/>
              <w:rPr>
                <w:rFonts w:ascii="Times New Roman" w:hAnsi="Times New Roman" w:cs="Times New Roman"/>
                <w:bCs/>
                <w:szCs w:val="24"/>
              </w:rPr>
            </w:pPr>
          </w:p>
        </w:tc>
        <w:tc>
          <w:tcPr>
            <w:tcW w:w="3617" w:type="dxa"/>
          </w:tcPr>
          <w:p w14:paraId="48FCA0A6"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1984AB20" w14:textId="77777777" w:rsidTr="00E54048">
        <w:tc>
          <w:tcPr>
            <w:tcW w:w="2507" w:type="dxa"/>
          </w:tcPr>
          <w:p w14:paraId="40FC593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w:t>
            </w:r>
          </w:p>
        </w:tc>
        <w:tc>
          <w:tcPr>
            <w:tcW w:w="3374" w:type="dxa"/>
          </w:tcPr>
          <w:p w14:paraId="2BF6E174"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3933F68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3,6</w:t>
            </w:r>
          </w:p>
        </w:tc>
      </w:tr>
      <w:tr w:rsidR="002953F7" w:rsidRPr="002953F7" w14:paraId="1DBD2977" w14:textId="77777777" w:rsidTr="00E54048">
        <w:tc>
          <w:tcPr>
            <w:tcW w:w="2507" w:type="dxa"/>
          </w:tcPr>
          <w:p w14:paraId="11A5B28F"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046:</w:t>
            </w:r>
          </w:p>
        </w:tc>
        <w:tc>
          <w:tcPr>
            <w:tcW w:w="3374" w:type="dxa"/>
          </w:tcPr>
          <w:p w14:paraId="1CBFD9D0" w14:textId="77777777" w:rsidR="002953F7" w:rsidRPr="002953F7" w:rsidRDefault="002953F7" w:rsidP="002953F7">
            <w:pPr>
              <w:spacing w:after="0"/>
              <w:rPr>
                <w:rFonts w:ascii="Times New Roman" w:hAnsi="Times New Roman" w:cs="Times New Roman"/>
                <w:bCs/>
                <w:szCs w:val="24"/>
              </w:rPr>
            </w:pPr>
          </w:p>
        </w:tc>
        <w:tc>
          <w:tcPr>
            <w:tcW w:w="3617" w:type="dxa"/>
          </w:tcPr>
          <w:p w14:paraId="0713CD71"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2B0A736B" w14:textId="77777777" w:rsidTr="00E54048">
        <w:tc>
          <w:tcPr>
            <w:tcW w:w="2507" w:type="dxa"/>
          </w:tcPr>
          <w:p w14:paraId="7CEC83A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w:t>
            </w:r>
          </w:p>
        </w:tc>
        <w:tc>
          <w:tcPr>
            <w:tcW w:w="3374" w:type="dxa"/>
          </w:tcPr>
          <w:p w14:paraId="1883C489"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12178308"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2,3</w:t>
            </w:r>
          </w:p>
        </w:tc>
      </w:tr>
      <w:tr w:rsidR="002953F7" w:rsidRPr="002953F7" w14:paraId="1876938D" w14:textId="77777777" w:rsidTr="00E54048">
        <w:tc>
          <w:tcPr>
            <w:tcW w:w="5881" w:type="dxa"/>
            <w:gridSpan w:val="2"/>
          </w:tcPr>
          <w:p w14:paraId="4AFA9B79"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060:</w:t>
            </w:r>
          </w:p>
        </w:tc>
        <w:tc>
          <w:tcPr>
            <w:tcW w:w="3617" w:type="dxa"/>
          </w:tcPr>
          <w:p w14:paraId="0B2B555D"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0258DDAD" w14:textId="77777777" w:rsidTr="00E54048">
        <w:tc>
          <w:tcPr>
            <w:tcW w:w="2507" w:type="dxa"/>
          </w:tcPr>
          <w:p w14:paraId="180735A2"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w:t>
            </w:r>
          </w:p>
        </w:tc>
        <w:tc>
          <w:tcPr>
            <w:tcW w:w="3374" w:type="dxa"/>
          </w:tcPr>
          <w:p w14:paraId="67A13E2C"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 xml:space="preserve">Комната уборочного </w:t>
            </w:r>
            <w:r w:rsidRPr="002953F7">
              <w:rPr>
                <w:rFonts w:ascii="Times New Roman" w:hAnsi="Times New Roman" w:cs="Times New Roman"/>
                <w:bCs/>
                <w:szCs w:val="24"/>
              </w:rPr>
              <w:lastRenderedPageBreak/>
              <w:t>инвентаря</w:t>
            </w:r>
          </w:p>
        </w:tc>
        <w:tc>
          <w:tcPr>
            <w:tcW w:w="3617" w:type="dxa"/>
          </w:tcPr>
          <w:p w14:paraId="2FDB1246"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lastRenderedPageBreak/>
              <w:t>2,3</w:t>
            </w:r>
          </w:p>
        </w:tc>
      </w:tr>
      <w:tr w:rsidR="002953F7" w:rsidRPr="002953F7" w14:paraId="1B779738" w14:textId="77777777" w:rsidTr="00E54048">
        <w:tc>
          <w:tcPr>
            <w:tcW w:w="5881" w:type="dxa"/>
            <w:gridSpan w:val="2"/>
          </w:tcPr>
          <w:p w14:paraId="263CEBF3"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061:</w:t>
            </w:r>
          </w:p>
        </w:tc>
        <w:tc>
          <w:tcPr>
            <w:tcW w:w="3617" w:type="dxa"/>
          </w:tcPr>
          <w:p w14:paraId="0A34824E"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0830CD0B" w14:textId="77777777" w:rsidTr="00E54048">
        <w:tc>
          <w:tcPr>
            <w:tcW w:w="2507" w:type="dxa"/>
          </w:tcPr>
          <w:p w14:paraId="55F1119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w:t>
            </w:r>
          </w:p>
        </w:tc>
        <w:tc>
          <w:tcPr>
            <w:tcW w:w="3374" w:type="dxa"/>
          </w:tcPr>
          <w:p w14:paraId="1C3D9ECF"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Комната уборочного инвентаря</w:t>
            </w:r>
          </w:p>
        </w:tc>
        <w:tc>
          <w:tcPr>
            <w:tcW w:w="3617" w:type="dxa"/>
          </w:tcPr>
          <w:p w14:paraId="03023ED3"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2,1</w:t>
            </w:r>
          </w:p>
        </w:tc>
      </w:tr>
      <w:tr w:rsidR="002953F7" w:rsidRPr="002953F7" w14:paraId="7F74A158" w14:textId="77777777" w:rsidTr="00E54048">
        <w:tc>
          <w:tcPr>
            <w:tcW w:w="2507" w:type="dxa"/>
          </w:tcPr>
          <w:p w14:paraId="5336CECD"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
                <w:bCs/>
                <w:szCs w:val="24"/>
              </w:rPr>
              <w:t>Итого КУИ 070:</w:t>
            </w:r>
          </w:p>
        </w:tc>
        <w:tc>
          <w:tcPr>
            <w:tcW w:w="3374" w:type="dxa"/>
          </w:tcPr>
          <w:p w14:paraId="78A87AF5" w14:textId="77777777" w:rsidR="002953F7" w:rsidRPr="002953F7" w:rsidRDefault="002953F7" w:rsidP="002953F7">
            <w:pPr>
              <w:spacing w:after="0"/>
              <w:rPr>
                <w:rFonts w:ascii="Times New Roman" w:hAnsi="Times New Roman" w:cs="Times New Roman"/>
                <w:bCs/>
                <w:szCs w:val="24"/>
              </w:rPr>
            </w:pPr>
          </w:p>
        </w:tc>
        <w:tc>
          <w:tcPr>
            <w:tcW w:w="3617" w:type="dxa"/>
          </w:tcPr>
          <w:p w14:paraId="7281FA84"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1F6FBEE0" w14:textId="77777777" w:rsidTr="00E54048">
        <w:tc>
          <w:tcPr>
            <w:tcW w:w="2507" w:type="dxa"/>
          </w:tcPr>
          <w:p w14:paraId="385EB5D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Тех. этаж</w:t>
            </w:r>
          </w:p>
        </w:tc>
        <w:tc>
          <w:tcPr>
            <w:tcW w:w="3374" w:type="dxa"/>
          </w:tcPr>
          <w:p w14:paraId="2473B3BB" w14:textId="77777777" w:rsidR="002953F7" w:rsidRPr="002953F7" w:rsidRDefault="002953F7" w:rsidP="002953F7">
            <w:pPr>
              <w:spacing w:after="0"/>
              <w:rPr>
                <w:rFonts w:ascii="Times New Roman" w:hAnsi="Times New Roman" w:cs="Times New Roman"/>
                <w:szCs w:val="24"/>
              </w:rPr>
            </w:pPr>
            <w:r w:rsidRPr="002953F7">
              <w:rPr>
                <w:rFonts w:ascii="Times New Roman" w:hAnsi="Times New Roman" w:cs="Times New Roman"/>
                <w:bCs/>
                <w:szCs w:val="24"/>
              </w:rPr>
              <w:t>Машинное отделение</w:t>
            </w:r>
          </w:p>
        </w:tc>
        <w:tc>
          <w:tcPr>
            <w:tcW w:w="3617" w:type="dxa"/>
          </w:tcPr>
          <w:p w14:paraId="05C2DB9D"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64,4</w:t>
            </w:r>
          </w:p>
        </w:tc>
      </w:tr>
      <w:tr w:rsidR="002953F7" w:rsidRPr="002953F7" w14:paraId="2F6F065E" w14:textId="77777777" w:rsidTr="00E54048">
        <w:tc>
          <w:tcPr>
            <w:tcW w:w="5881" w:type="dxa"/>
            <w:gridSpan w:val="2"/>
          </w:tcPr>
          <w:p w14:paraId="1CFA4AA1" w14:textId="77777777" w:rsidR="002953F7" w:rsidRPr="002953F7" w:rsidRDefault="002953F7" w:rsidP="002953F7">
            <w:pPr>
              <w:spacing w:after="0"/>
              <w:rPr>
                <w:rFonts w:ascii="Times New Roman" w:hAnsi="Times New Roman" w:cs="Times New Roman"/>
                <w:b/>
                <w:szCs w:val="24"/>
              </w:rPr>
            </w:pPr>
            <w:r w:rsidRPr="002953F7">
              <w:rPr>
                <w:rFonts w:ascii="Times New Roman" w:hAnsi="Times New Roman" w:cs="Times New Roman"/>
                <w:b/>
                <w:szCs w:val="24"/>
              </w:rPr>
              <w:t>Итого машинное отделение  047:</w:t>
            </w:r>
          </w:p>
        </w:tc>
        <w:tc>
          <w:tcPr>
            <w:tcW w:w="3617" w:type="dxa"/>
          </w:tcPr>
          <w:p w14:paraId="490DBF41"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07193713" w14:textId="77777777" w:rsidTr="00E54048">
        <w:tc>
          <w:tcPr>
            <w:tcW w:w="2507" w:type="dxa"/>
          </w:tcPr>
          <w:p w14:paraId="51541140" w14:textId="77777777" w:rsidR="002953F7" w:rsidRPr="002953F7" w:rsidRDefault="002953F7" w:rsidP="002953F7">
            <w:pPr>
              <w:spacing w:after="0"/>
              <w:jc w:val="center"/>
              <w:rPr>
                <w:rFonts w:ascii="Times New Roman" w:hAnsi="Times New Roman" w:cs="Times New Roman"/>
                <w:bCs/>
                <w:szCs w:val="24"/>
              </w:rPr>
            </w:pPr>
          </w:p>
        </w:tc>
        <w:tc>
          <w:tcPr>
            <w:tcW w:w="3374" w:type="dxa"/>
          </w:tcPr>
          <w:p w14:paraId="21269A92"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Cs/>
                <w:szCs w:val="24"/>
              </w:rPr>
              <w:t>Машинное отделение</w:t>
            </w:r>
          </w:p>
        </w:tc>
        <w:tc>
          <w:tcPr>
            <w:tcW w:w="3617" w:type="dxa"/>
          </w:tcPr>
          <w:p w14:paraId="6104901B"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17,6</w:t>
            </w:r>
          </w:p>
        </w:tc>
      </w:tr>
      <w:tr w:rsidR="002953F7" w:rsidRPr="002953F7" w14:paraId="6A10EBB1" w14:textId="77777777" w:rsidTr="00E54048">
        <w:tc>
          <w:tcPr>
            <w:tcW w:w="5881" w:type="dxa"/>
            <w:gridSpan w:val="2"/>
          </w:tcPr>
          <w:p w14:paraId="6D629084" w14:textId="77777777" w:rsidR="002953F7" w:rsidRPr="002953F7" w:rsidRDefault="002953F7" w:rsidP="002953F7">
            <w:pPr>
              <w:spacing w:after="0"/>
              <w:rPr>
                <w:rFonts w:ascii="Times New Roman" w:hAnsi="Times New Roman" w:cs="Times New Roman"/>
                <w:b/>
                <w:szCs w:val="24"/>
              </w:rPr>
            </w:pPr>
            <w:r w:rsidRPr="002953F7">
              <w:rPr>
                <w:rFonts w:ascii="Times New Roman" w:hAnsi="Times New Roman" w:cs="Times New Roman"/>
                <w:b/>
                <w:szCs w:val="24"/>
              </w:rPr>
              <w:t>Итого машинное отделение  062:</w:t>
            </w:r>
          </w:p>
        </w:tc>
        <w:tc>
          <w:tcPr>
            <w:tcW w:w="3617" w:type="dxa"/>
          </w:tcPr>
          <w:p w14:paraId="794F1621"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3505F3D7" w14:textId="77777777" w:rsidTr="00E54048">
        <w:tc>
          <w:tcPr>
            <w:tcW w:w="2507" w:type="dxa"/>
          </w:tcPr>
          <w:p w14:paraId="262EE14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
                <w:bCs/>
                <w:szCs w:val="24"/>
              </w:rPr>
              <w:t xml:space="preserve"> </w:t>
            </w:r>
          </w:p>
        </w:tc>
        <w:tc>
          <w:tcPr>
            <w:tcW w:w="3374" w:type="dxa"/>
          </w:tcPr>
          <w:p w14:paraId="6F865EC6" w14:textId="77777777" w:rsidR="002953F7" w:rsidRPr="002953F7" w:rsidRDefault="002953F7" w:rsidP="002953F7">
            <w:pPr>
              <w:spacing w:after="0"/>
              <w:rPr>
                <w:rFonts w:ascii="Times New Roman" w:hAnsi="Times New Roman" w:cs="Times New Roman"/>
                <w:bCs/>
                <w:szCs w:val="24"/>
              </w:rPr>
            </w:pPr>
            <w:r w:rsidRPr="002953F7">
              <w:rPr>
                <w:rFonts w:ascii="Times New Roman" w:hAnsi="Times New Roman" w:cs="Times New Roman"/>
                <w:bCs/>
                <w:szCs w:val="24"/>
              </w:rPr>
              <w:t>Машинное отделение</w:t>
            </w:r>
          </w:p>
        </w:tc>
        <w:tc>
          <w:tcPr>
            <w:tcW w:w="3617" w:type="dxa"/>
          </w:tcPr>
          <w:p w14:paraId="10EED249"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17,4</w:t>
            </w:r>
          </w:p>
        </w:tc>
      </w:tr>
      <w:tr w:rsidR="002953F7" w:rsidRPr="002953F7" w14:paraId="1FA78966" w14:textId="77777777" w:rsidTr="00E54048">
        <w:tc>
          <w:tcPr>
            <w:tcW w:w="5881" w:type="dxa"/>
            <w:gridSpan w:val="2"/>
          </w:tcPr>
          <w:p w14:paraId="40685739" w14:textId="77777777" w:rsidR="002953F7" w:rsidRPr="002953F7" w:rsidRDefault="002953F7" w:rsidP="002953F7">
            <w:pPr>
              <w:spacing w:after="0"/>
              <w:rPr>
                <w:rFonts w:ascii="Times New Roman" w:hAnsi="Times New Roman" w:cs="Times New Roman"/>
                <w:b/>
                <w:szCs w:val="24"/>
              </w:rPr>
            </w:pPr>
            <w:r w:rsidRPr="002953F7">
              <w:rPr>
                <w:rFonts w:ascii="Times New Roman" w:hAnsi="Times New Roman" w:cs="Times New Roman"/>
                <w:b/>
                <w:szCs w:val="24"/>
              </w:rPr>
              <w:t>Итого машинное отделение  063:</w:t>
            </w:r>
          </w:p>
        </w:tc>
        <w:tc>
          <w:tcPr>
            <w:tcW w:w="3617" w:type="dxa"/>
          </w:tcPr>
          <w:p w14:paraId="7DE6F08F"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43C37479" w14:textId="77777777" w:rsidTr="00E54048">
        <w:tc>
          <w:tcPr>
            <w:tcW w:w="2507" w:type="dxa"/>
          </w:tcPr>
          <w:p w14:paraId="794ED3CF"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 xml:space="preserve">Тех. Этаж </w:t>
            </w:r>
          </w:p>
        </w:tc>
        <w:tc>
          <w:tcPr>
            <w:tcW w:w="3374" w:type="dxa"/>
          </w:tcPr>
          <w:p w14:paraId="6020B085"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Техпомещения</w:t>
            </w:r>
          </w:p>
        </w:tc>
        <w:tc>
          <w:tcPr>
            <w:tcW w:w="3617" w:type="dxa"/>
          </w:tcPr>
          <w:p w14:paraId="6120D620" w14:textId="77777777" w:rsidR="002953F7" w:rsidRPr="002953F7" w:rsidRDefault="002953F7" w:rsidP="002953F7">
            <w:pPr>
              <w:spacing w:after="0"/>
              <w:jc w:val="center"/>
              <w:rPr>
                <w:rFonts w:ascii="Times New Roman" w:hAnsi="Times New Roman" w:cs="Times New Roman"/>
                <w:bCs/>
                <w:szCs w:val="24"/>
              </w:rPr>
            </w:pPr>
            <w:r w:rsidRPr="002953F7">
              <w:rPr>
                <w:rFonts w:ascii="Times New Roman" w:hAnsi="Times New Roman" w:cs="Times New Roman"/>
                <w:bCs/>
                <w:szCs w:val="24"/>
              </w:rPr>
              <w:t>86,2</w:t>
            </w:r>
          </w:p>
        </w:tc>
      </w:tr>
      <w:tr w:rsidR="002953F7" w:rsidRPr="002953F7" w14:paraId="4A7342F4" w14:textId="77777777" w:rsidTr="00E54048">
        <w:tc>
          <w:tcPr>
            <w:tcW w:w="5881" w:type="dxa"/>
            <w:gridSpan w:val="2"/>
          </w:tcPr>
          <w:p w14:paraId="3C58208C" w14:textId="77777777" w:rsidR="002953F7" w:rsidRPr="002953F7" w:rsidRDefault="002953F7" w:rsidP="002953F7">
            <w:pPr>
              <w:spacing w:after="0"/>
              <w:rPr>
                <w:rFonts w:ascii="Times New Roman" w:hAnsi="Times New Roman" w:cs="Times New Roman"/>
                <w:b/>
                <w:bCs/>
                <w:szCs w:val="24"/>
              </w:rPr>
            </w:pPr>
            <w:r w:rsidRPr="002953F7">
              <w:rPr>
                <w:rFonts w:ascii="Times New Roman" w:hAnsi="Times New Roman" w:cs="Times New Roman"/>
                <w:b/>
                <w:bCs/>
                <w:szCs w:val="24"/>
              </w:rPr>
              <w:t>Итого техпомещение 071:</w:t>
            </w:r>
          </w:p>
        </w:tc>
        <w:tc>
          <w:tcPr>
            <w:tcW w:w="3617" w:type="dxa"/>
          </w:tcPr>
          <w:p w14:paraId="1BE5657E" w14:textId="77777777" w:rsidR="002953F7" w:rsidRPr="002953F7" w:rsidRDefault="002953F7" w:rsidP="002953F7">
            <w:pPr>
              <w:spacing w:after="0"/>
              <w:jc w:val="center"/>
              <w:rPr>
                <w:rFonts w:ascii="Times New Roman" w:hAnsi="Times New Roman" w:cs="Times New Roman"/>
                <w:bCs/>
                <w:szCs w:val="24"/>
              </w:rPr>
            </w:pPr>
          </w:p>
        </w:tc>
      </w:tr>
      <w:tr w:rsidR="002953F7" w:rsidRPr="002953F7" w14:paraId="0E0F64B7" w14:textId="77777777" w:rsidTr="00E54048">
        <w:tc>
          <w:tcPr>
            <w:tcW w:w="2507" w:type="dxa"/>
          </w:tcPr>
          <w:p w14:paraId="42DC5C9D"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Всего:</w:t>
            </w:r>
          </w:p>
        </w:tc>
        <w:tc>
          <w:tcPr>
            <w:tcW w:w="3374" w:type="dxa"/>
          </w:tcPr>
          <w:p w14:paraId="1AD9C1F0" w14:textId="77777777" w:rsidR="002953F7" w:rsidRPr="002953F7" w:rsidRDefault="002953F7" w:rsidP="002953F7">
            <w:pPr>
              <w:spacing w:after="0"/>
              <w:jc w:val="center"/>
              <w:rPr>
                <w:rFonts w:ascii="Times New Roman" w:hAnsi="Times New Roman" w:cs="Times New Roman"/>
                <w:b/>
                <w:bCs/>
                <w:szCs w:val="24"/>
              </w:rPr>
            </w:pPr>
          </w:p>
        </w:tc>
        <w:tc>
          <w:tcPr>
            <w:tcW w:w="3617" w:type="dxa"/>
          </w:tcPr>
          <w:p w14:paraId="2EF1D1EE" w14:textId="77777777" w:rsidR="002953F7" w:rsidRPr="002953F7" w:rsidRDefault="002953F7" w:rsidP="002953F7">
            <w:pPr>
              <w:spacing w:after="0"/>
              <w:jc w:val="center"/>
              <w:rPr>
                <w:rFonts w:ascii="Times New Roman" w:hAnsi="Times New Roman" w:cs="Times New Roman"/>
                <w:b/>
                <w:bCs/>
                <w:szCs w:val="24"/>
              </w:rPr>
            </w:pPr>
            <w:r w:rsidRPr="002953F7">
              <w:rPr>
                <w:rFonts w:ascii="Times New Roman" w:hAnsi="Times New Roman" w:cs="Times New Roman"/>
                <w:b/>
                <w:bCs/>
                <w:szCs w:val="24"/>
              </w:rPr>
              <w:t>705,3</w:t>
            </w:r>
          </w:p>
        </w:tc>
      </w:tr>
    </w:tbl>
    <w:p w14:paraId="3C90F20F" w14:textId="4A2CB1CA" w:rsidR="002953F7" w:rsidRPr="002953F7" w:rsidRDefault="002953F7" w:rsidP="002953F7">
      <w:pPr>
        <w:spacing w:before="160" w:after="80"/>
        <w:rPr>
          <w:rFonts w:ascii="Times New Roman" w:hAnsi="Times New Roman" w:cs="Times New Roman"/>
          <w:szCs w:val="24"/>
          <w:lang w:val="ru-RU"/>
        </w:rPr>
      </w:pPr>
    </w:p>
    <w:p w14:paraId="5A958CCD" w14:textId="625D3BAC" w:rsidR="00B47277" w:rsidRDefault="00B90D3D" w:rsidP="00A85215">
      <w:pPr>
        <w:spacing w:after="0"/>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Раздел 2. Базовый состав общего им</w:t>
      </w:r>
      <w:r w:rsidR="006A29BC">
        <w:rPr>
          <w:rFonts w:ascii="Times New Roman" w:eastAsia="Times New Roman" w:hAnsi="Times New Roman" w:cs="Times New Roman"/>
          <w:szCs w:val="24"/>
          <w:lang w:val="ru-RU"/>
        </w:rPr>
        <w:t>ущества и оборудования корпуса 3</w:t>
      </w:r>
    </w:p>
    <w:p w14:paraId="6F12B5C2" w14:textId="54B406DE" w:rsidR="006A29BC" w:rsidRDefault="006A29BC" w:rsidP="00A85215">
      <w:pPr>
        <w:spacing w:after="0"/>
        <w:jc w:val="both"/>
        <w:rPr>
          <w:rFonts w:ascii="Times New Roman" w:eastAsia="Times New Roman" w:hAnsi="Times New Roman" w:cs="Times New Roman"/>
          <w:szCs w:val="24"/>
          <w:lang w:val="ru-RU"/>
        </w:rPr>
      </w:pPr>
      <w:r>
        <w:rPr>
          <w:rFonts w:ascii="Times New Roman" w:hAnsi="Times New Roman" w:cs="Times New Roman"/>
          <w:b/>
          <w:szCs w:val="24"/>
          <w:lang w:val="ru-RU"/>
        </w:rPr>
        <w:t xml:space="preserve">2.1. </w:t>
      </w:r>
      <w:r w:rsidRPr="006A29BC">
        <w:rPr>
          <w:rFonts w:ascii="Times New Roman" w:hAnsi="Times New Roman" w:cs="Times New Roman"/>
          <w:b/>
          <w:szCs w:val="24"/>
          <w:lang w:val="ru-RU"/>
        </w:rPr>
        <w:t>Противодымная вентиляция автостоянки</w:t>
      </w:r>
    </w:p>
    <w:tbl>
      <w:tblPr>
        <w:tblStyle w:val="af9"/>
        <w:tblW w:w="0" w:type="auto"/>
        <w:tblLayout w:type="fixed"/>
        <w:tblLook w:val="04A0" w:firstRow="1" w:lastRow="0" w:firstColumn="1" w:lastColumn="0" w:noHBand="0" w:noVBand="1"/>
      </w:tblPr>
      <w:tblGrid>
        <w:gridCol w:w="621"/>
        <w:gridCol w:w="2783"/>
        <w:gridCol w:w="390"/>
        <w:gridCol w:w="2438"/>
        <w:gridCol w:w="1851"/>
        <w:gridCol w:w="1772"/>
      </w:tblGrid>
      <w:tr w:rsidR="006A29BC" w:rsidRPr="006A29BC" w14:paraId="573727A8" w14:textId="77777777" w:rsidTr="006A29BC">
        <w:tc>
          <w:tcPr>
            <w:tcW w:w="621" w:type="dxa"/>
          </w:tcPr>
          <w:p w14:paraId="335A073F" w14:textId="77777777" w:rsidR="006A29BC" w:rsidRPr="006A29BC" w:rsidRDefault="006A29BC" w:rsidP="006A29BC">
            <w:pPr>
              <w:spacing w:after="0"/>
              <w:jc w:val="both"/>
              <w:rPr>
                <w:rFonts w:ascii="Times New Roman" w:hAnsi="Times New Roman" w:cs="Times New Roman"/>
                <w:b/>
                <w:szCs w:val="24"/>
                <w:lang w:val="ru-RU"/>
              </w:rPr>
            </w:pPr>
            <w:r w:rsidRPr="006A29BC">
              <w:rPr>
                <w:rFonts w:ascii="Times New Roman" w:hAnsi="Times New Roman" w:cs="Times New Roman"/>
                <w:b/>
                <w:szCs w:val="24"/>
                <w:lang w:val="ru-RU"/>
              </w:rPr>
              <w:t>№ п.п.</w:t>
            </w:r>
          </w:p>
        </w:tc>
        <w:tc>
          <w:tcPr>
            <w:tcW w:w="2783" w:type="dxa"/>
          </w:tcPr>
          <w:p w14:paraId="1FD4D5F4" w14:textId="77777777" w:rsidR="006A29BC" w:rsidRPr="006A29BC" w:rsidRDefault="006A29BC" w:rsidP="006A29BC">
            <w:pPr>
              <w:spacing w:after="0"/>
              <w:jc w:val="both"/>
              <w:rPr>
                <w:rFonts w:ascii="Times New Roman" w:hAnsi="Times New Roman" w:cs="Times New Roman"/>
                <w:b/>
                <w:szCs w:val="24"/>
                <w:lang w:val="ru-RU"/>
              </w:rPr>
            </w:pPr>
            <w:r w:rsidRPr="006A29BC">
              <w:rPr>
                <w:rFonts w:ascii="Times New Roman" w:hAnsi="Times New Roman" w:cs="Times New Roman"/>
                <w:b/>
                <w:szCs w:val="24"/>
                <w:lang w:val="ru-RU"/>
              </w:rPr>
              <w:t>Наименование</w:t>
            </w:r>
          </w:p>
        </w:tc>
        <w:tc>
          <w:tcPr>
            <w:tcW w:w="2828" w:type="dxa"/>
            <w:gridSpan w:val="2"/>
          </w:tcPr>
          <w:p w14:paraId="4320B1DB" w14:textId="77777777" w:rsidR="006A29BC" w:rsidRPr="006A29BC" w:rsidRDefault="006A29BC" w:rsidP="006A29BC">
            <w:pPr>
              <w:spacing w:after="0"/>
              <w:jc w:val="both"/>
              <w:rPr>
                <w:rFonts w:ascii="Times New Roman" w:hAnsi="Times New Roman" w:cs="Times New Roman"/>
                <w:b/>
                <w:szCs w:val="24"/>
                <w:lang w:val="ru-RU"/>
              </w:rPr>
            </w:pPr>
            <w:r w:rsidRPr="006A29BC">
              <w:rPr>
                <w:rFonts w:ascii="Times New Roman" w:hAnsi="Times New Roman" w:cs="Times New Roman"/>
                <w:b/>
                <w:szCs w:val="24"/>
                <w:lang w:val="ru-RU"/>
              </w:rPr>
              <w:t>Модель</w:t>
            </w:r>
          </w:p>
        </w:tc>
        <w:tc>
          <w:tcPr>
            <w:tcW w:w="1851" w:type="dxa"/>
          </w:tcPr>
          <w:p w14:paraId="5853EB95" w14:textId="77777777" w:rsidR="006A29BC" w:rsidRPr="006A29BC" w:rsidRDefault="006A29BC" w:rsidP="006A29BC">
            <w:pPr>
              <w:spacing w:after="0"/>
              <w:jc w:val="both"/>
              <w:rPr>
                <w:rFonts w:ascii="Times New Roman" w:hAnsi="Times New Roman" w:cs="Times New Roman"/>
                <w:b/>
                <w:szCs w:val="24"/>
                <w:lang w:val="ru-RU"/>
              </w:rPr>
            </w:pPr>
            <w:r w:rsidRPr="006A29BC">
              <w:rPr>
                <w:rFonts w:ascii="Times New Roman" w:hAnsi="Times New Roman" w:cs="Times New Roman"/>
                <w:b/>
                <w:szCs w:val="24"/>
                <w:lang w:val="ru-RU"/>
              </w:rPr>
              <w:t>Завод изготовитель</w:t>
            </w:r>
          </w:p>
        </w:tc>
        <w:tc>
          <w:tcPr>
            <w:tcW w:w="1772" w:type="dxa"/>
          </w:tcPr>
          <w:p w14:paraId="2681A8D8" w14:textId="77777777" w:rsidR="006A29BC" w:rsidRPr="006A29BC" w:rsidRDefault="006A29BC" w:rsidP="006A29BC">
            <w:pPr>
              <w:spacing w:after="0"/>
              <w:jc w:val="both"/>
              <w:rPr>
                <w:rFonts w:ascii="Times New Roman" w:hAnsi="Times New Roman" w:cs="Times New Roman"/>
                <w:b/>
                <w:szCs w:val="24"/>
                <w:lang w:val="ru-RU"/>
              </w:rPr>
            </w:pPr>
            <w:r w:rsidRPr="006A29BC">
              <w:rPr>
                <w:rFonts w:ascii="Times New Roman" w:hAnsi="Times New Roman" w:cs="Times New Roman"/>
                <w:b/>
                <w:szCs w:val="24"/>
                <w:lang w:val="ru-RU"/>
              </w:rPr>
              <w:t>Количество</w:t>
            </w:r>
          </w:p>
        </w:tc>
      </w:tr>
      <w:tr w:rsidR="006A29BC" w14:paraId="1272DAD8" w14:textId="77777777" w:rsidTr="006A29BC">
        <w:tc>
          <w:tcPr>
            <w:tcW w:w="621" w:type="dxa"/>
          </w:tcPr>
          <w:p w14:paraId="2C89226F"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1</w:t>
            </w:r>
          </w:p>
        </w:tc>
        <w:tc>
          <w:tcPr>
            <w:tcW w:w="2783" w:type="dxa"/>
          </w:tcPr>
          <w:p w14:paraId="23FACFCC"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ПД1, ПД1.2, ПД1.3 Вентилятор осевой с двигателем А80В4</w:t>
            </w:r>
          </w:p>
          <w:p w14:paraId="680285EC" w14:textId="77777777" w:rsidR="006A29BC" w:rsidRPr="006A29BC" w:rsidRDefault="006A29BC" w:rsidP="006A29BC">
            <w:pPr>
              <w:spacing w:after="0"/>
              <w:jc w:val="both"/>
              <w:rPr>
                <w:rFonts w:ascii="Times New Roman" w:hAnsi="Times New Roman" w:cs="Times New Roman"/>
                <w:szCs w:val="24"/>
                <w:lang w:val="ru-RU"/>
              </w:rPr>
            </w:pPr>
            <w:r w:rsidRPr="007716F6">
              <w:rPr>
                <w:rFonts w:ascii="Times New Roman" w:hAnsi="Times New Roman" w:cs="Times New Roman"/>
                <w:szCs w:val="24"/>
              </w:rPr>
              <w:t>L</w:t>
            </w:r>
            <w:r w:rsidRPr="006A29BC">
              <w:rPr>
                <w:rFonts w:ascii="Times New Roman" w:hAnsi="Times New Roman" w:cs="Times New Roman"/>
                <w:szCs w:val="24"/>
                <w:lang w:val="ru-RU"/>
              </w:rPr>
              <w:t xml:space="preserve">=10530м3/ч; Р=300Па; </w:t>
            </w:r>
            <w:r w:rsidRPr="007716F6">
              <w:rPr>
                <w:rFonts w:ascii="Times New Roman" w:hAnsi="Times New Roman" w:cs="Times New Roman"/>
                <w:szCs w:val="24"/>
              </w:rPr>
              <w:t>n</w:t>
            </w:r>
            <w:r w:rsidRPr="006A29BC">
              <w:rPr>
                <w:rFonts w:ascii="Times New Roman" w:hAnsi="Times New Roman" w:cs="Times New Roman"/>
                <w:szCs w:val="24"/>
                <w:lang w:val="ru-RU"/>
              </w:rPr>
              <w:t xml:space="preserve">=1420об/мин.; </w:t>
            </w:r>
            <w:r w:rsidRPr="007716F6">
              <w:rPr>
                <w:rFonts w:ascii="Times New Roman" w:hAnsi="Times New Roman" w:cs="Times New Roman"/>
                <w:szCs w:val="24"/>
              </w:rPr>
              <w:t>N</w:t>
            </w:r>
            <w:r w:rsidRPr="006A29BC">
              <w:rPr>
                <w:rFonts w:ascii="Times New Roman" w:hAnsi="Times New Roman" w:cs="Times New Roman"/>
                <w:szCs w:val="24"/>
                <w:lang w:val="ru-RU"/>
              </w:rPr>
              <w:t>=1.5кВт; 220/380</w:t>
            </w:r>
          </w:p>
        </w:tc>
        <w:tc>
          <w:tcPr>
            <w:tcW w:w="2828" w:type="dxa"/>
            <w:gridSpan w:val="2"/>
          </w:tcPr>
          <w:p w14:paraId="43D88D25" w14:textId="77777777" w:rsidR="006A29BC" w:rsidRPr="00B94CC2" w:rsidRDefault="006A29BC" w:rsidP="006A29BC">
            <w:pPr>
              <w:spacing w:after="0"/>
              <w:jc w:val="both"/>
              <w:rPr>
                <w:rFonts w:ascii="Times New Roman" w:hAnsi="Times New Roman" w:cs="Times New Roman"/>
                <w:szCs w:val="24"/>
              </w:rPr>
            </w:pPr>
            <w:r w:rsidRPr="007716F6">
              <w:rPr>
                <w:rFonts w:ascii="Times New Roman" w:hAnsi="Times New Roman" w:cs="Times New Roman"/>
                <w:szCs w:val="24"/>
              </w:rPr>
              <w:t>ОСА 420-6.3-35/5</w:t>
            </w:r>
          </w:p>
        </w:tc>
        <w:tc>
          <w:tcPr>
            <w:tcW w:w="1851" w:type="dxa"/>
          </w:tcPr>
          <w:p w14:paraId="65AB992F"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«ВЕЗА»</w:t>
            </w:r>
          </w:p>
        </w:tc>
        <w:tc>
          <w:tcPr>
            <w:tcW w:w="1772" w:type="dxa"/>
          </w:tcPr>
          <w:p w14:paraId="03208AA0"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3</w:t>
            </w:r>
          </w:p>
        </w:tc>
      </w:tr>
      <w:tr w:rsidR="006A29BC" w14:paraId="103D49C9" w14:textId="77777777" w:rsidTr="006A29BC">
        <w:tc>
          <w:tcPr>
            <w:tcW w:w="621" w:type="dxa"/>
          </w:tcPr>
          <w:p w14:paraId="5B424538"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2</w:t>
            </w:r>
          </w:p>
        </w:tc>
        <w:tc>
          <w:tcPr>
            <w:tcW w:w="2783" w:type="dxa"/>
          </w:tcPr>
          <w:p w14:paraId="18666165"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ПД2, ПД2.2, ПД3, ПД3.2 Вентилятор осевой с двигателем А80В4</w:t>
            </w:r>
          </w:p>
          <w:p w14:paraId="2AB31052" w14:textId="77777777" w:rsidR="006A29BC" w:rsidRPr="006A29BC" w:rsidRDefault="006A29BC" w:rsidP="006A29BC">
            <w:pPr>
              <w:spacing w:after="0"/>
              <w:jc w:val="both"/>
              <w:rPr>
                <w:rFonts w:ascii="Times New Roman" w:hAnsi="Times New Roman" w:cs="Times New Roman"/>
                <w:szCs w:val="24"/>
                <w:lang w:val="ru-RU"/>
              </w:rPr>
            </w:pPr>
            <w:r w:rsidRPr="007716F6">
              <w:rPr>
                <w:rFonts w:ascii="Times New Roman" w:hAnsi="Times New Roman" w:cs="Times New Roman"/>
                <w:szCs w:val="24"/>
              </w:rPr>
              <w:t>L</w:t>
            </w:r>
            <w:r w:rsidRPr="006A29BC">
              <w:rPr>
                <w:rFonts w:ascii="Times New Roman" w:hAnsi="Times New Roman" w:cs="Times New Roman"/>
                <w:szCs w:val="24"/>
                <w:lang w:val="ru-RU"/>
              </w:rPr>
              <w:t xml:space="preserve">=7900м3/ч; Р=300Па; </w:t>
            </w:r>
            <w:r w:rsidRPr="007716F6">
              <w:rPr>
                <w:rFonts w:ascii="Times New Roman" w:hAnsi="Times New Roman" w:cs="Times New Roman"/>
                <w:szCs w:val="24"/>
              </w:rPr>
              <w:t>n</w:t>
            </w:r>
            <w:r w:rsidRPr="006A29BC">
              <w:rPr>
                <w:rFonts w:ascii="Times New Roman" w:hAnsi="Times New Roman" w:cs="Times New Roman"/>
                <w:szCs w:val="24"/>
                <w:lang w:val="ru-RU"/>
              </w:rPr>
              <w:t xml:space="preserve">=1420об/мин.; </w:t>
            </w:r>
            <w:r w:rsidRPr="007716F6">
              <w:rPr>
                <w:rFonts w:ascii="Times New Roman" w:hAnsi="Times New Roman" w:cs="Times New Roman"/>
                <w:szCs w:val="24"/>
              </w:rPr>
              <w:t>N</w:t>
            </w:r>
            <w:r w:rsidRPr="006A29BC">
              <w:rPr>
                <w:rFonts w:ascii="Times New Roman" w:hAnsi="Times New Roman" w:cs="Times New Roman"/>
                <w:szCs w:val="24"/>
                <w:lang w:val="ru-RU"/>
              </w:rPr>
              <w:t>=1.5кВт; 220/380</w:t>
            </w:r>
          </w:p>
        </w:tc>
        <w:tc>
          <w:tcPr>
            <w:tcW w:w="2828" w:type="dxa"/>
            <w:gridSpan w:val="2"/>
          </w:tcPr>
          <w:p w14:paraId="3285EF35" w14:textId="77777777" w:rsidR="006A29BC" w:rsidRPr="00B94CC2" w:rsidRDefault="006A29BC" w:rsidP="006A29BC">
            <w:pPr>
              <w:spacing w:after="0"/>
              <w:jc w:val="both"/>
              <w:rPr>
                <w:rFonts w:ascii="Times New Roman" w:hAnsi="Times New Roman" w:cs="Times New Roman"/>
                <w:szCs w:val="24"/>
              </w:rPr>
            </w:pPr>
            <w:r w:rsidRPr="007716F6">
              <w:rPr>
                <w:rFonts w:ascii="Times New Roman" w:hAnsi="Times New Roman" w:cs="Times New Roman"/>
                <w:szCs w:val="24"/>
              </w:rPr>
              <w:t>ОСА 420-6.3-30/5</w:t>
            </w:r>
          </w:p>
        </w:tc>
        <w:tc>
          <w:tcPr>
            <w:tcW w:w="1851" w:type="dxa"/>
          </w:tcPr>
          <w:p w14:paraId="5736A0CA"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«ВЕЗА»</w:t>
            </w:r>
          </w:p>
        </w:tc>
        <w:tc>
          <w:tcPr>
            <w:tcW w:w="1772" w:type="dxa"/>
          </w:tcPr>
          <w:p w14:paraId="65C34BBC"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4</w:t>
            </w:r>
          </w:p>
        </w:tc>
      </w:tr>
      <w:tr w:rsidR="006A29BC" w14:paraId="5FDEF166" w14:textId="77777777" w:rsidTr="006A29BC">
        <w:tc>
          <w:tcPr>
            <w:tcW w:w="621" w:type="dxa"/>
          </w:tcPr>
          <w:p w14:paraId="1A44595F"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3</w:t>
            </w:r>
          </w:p>
        </w:tc>
        <w:tc>
          <w:tcPr>
            <w:tcW w:w="2783" w:type="dxa"/>
          </w:tcPr>
          <w:p w14:paraId="4B255193"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ПД4, ПД5, ПД6 Вентилятор канальный</w:t>
            </w:r>
          </w:p>
          <w:p w14:paraId="71B759DA"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 xml:space="preserve"> </w:t>
            </w:r>
            <w:r w:rsidRPr="005F6755">
              <w:rPr>
                <w:rFonts w:ascii="Times New Roman" w:hAnsi="Times New Roman" w:cs="Times New Roman"/>
                <w:szCs w:val="24"/>
              </w:rPr>
              <w:t>L</w:t>
            </w:r>
            <w:r w:rsidRPr="006A29BC">
              <w:rPr>
                <w:rFonts w:ascii="Times New Roman" w:hAnsi="Times New Roman" w:cs="Times New Roman"/>
                <w:szCs w:val="24"/>
                <w:lang w:val="ru-RU"/>
              </w:rPr>
              <w:t xml:space="preserve">=840м3/ч; Р=240Па; </w:t>
            </w:r>
            <w:r w:rsidRPr="005F6755">
              <w:rPr>
                <w:rFonts w:ascii="Times New Roman" w:hAnsi="Times New Roman" w:cs="Times New Roman"/>
                <w:szCs w:val="24"/>
              </w:rPr>
              <w:t>n</w:t>
            </w:r>
            <w:r w:rsidRPr="006A29BC">
              <w:rPr>
                <w:rFonts w:ascii="Times New Roman" w:hAnsi="Times New Roman" w:cs="Times New Roman"/>
                <w:szCs w:val="24"/>
                <w:lang w:val="ru-RU"/>
              </w:rPr>
              <w:t xml:space="preserve">=1185об/мин.; </w:t>
            </w:r>
            <w:r w:rsidRPr="005F6755">
              <w:rPr>
                <w:rFonts w:ascii="Times New Roman" w:hAnsi="Times New Roman" w:cs="Times New Roman"/>
                <w:szCs w:val="24"/>
              </w:rPr>
              <w:t>N</w:t>
            </w:r>
            <w:r w:rsidRPr="006A29BC">
              <w:rPr>
                <w:rFonts w:ascii="Times New Roman" w:hAnsi="Times New Roman" w:cs="Times New Roman"/>
                <w:szCs w:val="24"/>
                <w:lang w:val="ru-RU"/>
              </w:rPr>
              <w:t>=0.375кВт; 400/50</w:t>
            </w:r>
          </w:p>
        </w:tc>
        <w:tc>
          <w:tcPr>
            <w:tcW w:w="2828" w:type="dxa"/>
            <w:gridSpan w:val="2"/>
          </w:tcPr>
          <w:p w14:paraId="21FEFE27" w14:textId="77777777" w:rsidR="006A29BC" w:rsidRPr="00B94CC2" w:rsidRDefault="006A29BC" w:rsidP="006A29BC">
            <w:pPr>
              <w:spacing w:after="0"/>
              <w:jc w:val="both"/>
              <w:rPr>
                <w:rFonts w:ascii="Times New Roman" w:hAnsi="Times New Roman" w:cs="Times New Roman"/>
                <w:szCs w:val="24"/>
              </w:rPr>
            </w:pPr>
            <w:r w:rsidRPr="005F6755">
              <w:rPr>
                <w:rFonts w:ascii="Times New Roman" w:hAnsi="Times New Roman" w:cs="Times New Roman"/>
                <w:szCs w:val="24"/>
              </w:rPr>
              <w:t>RK400х200 С3</w:t>
            </w:r>
          </w:p>
        </w:tc>
        <w:tc>
          <w:tcPr>
            <w:tcW w:w="1851" w:type="dxa"/>
          </w:tcPr>
          <w:p w14:paraId="4E68DEAE" w14:textId="77777777" w:rsidR="006A29BC" w:rsidRPr="005F6755" w:rsidRDefault="006A29BC" w:rsidP="006A29BC">
            <w:pPr>
              <w:spacing w:after="0"/>
              <w:jc w:val="both"/>
              <w:rPr>
                <w:rFonts w:ascii="Times New Roman" w:hAnsi="Times New Roman" w:cs="Times New Roman"/>
                <w:szCs w:val="24"/>
              </w:rPr>
            </w:pPr>
            <w:r>
              <w:rPr>
                <w:rFonts w:ascii="Times New Roman" w:hAnsi="Times New Roman" w:cs="Times New Roman"/>
                <w:szCs w:val="24"/>
              </w:rPr>
              <w:t>“OSTBERG”</w:t>
            </w:r>
          </w:p>
        </w:tc>
        <w:tc>
          <w:tcPr>
            <w:tcW w:w="1772" w:type="dxa"/>
          </w:tcPr>
          <w:p w14:paraId="2833A21D" w14:textId="77777777" w:rsidR="006A29BC" w:rsidRPr="005F6755" w:rsidRDefault="006A29BC" w:rsidP="006A29BC">
            <w:pPr>
              <w:spacing w:after="0"/>
              <w:jc w:val="both"/>
              <w:rPr>
                <w:rFonts w:ascii="Times New Roman" w:hAnsi="Times New Roman" w:cs="Times New Roman"/>
                <w:szCs w:val="24"/>
              </w:rPr>
            </w:pPr>
            <w:r>
              <w:rPr>
                <w:rFonts w:ascii="Times New Roman" w:hAnsi="Times New Roman" w:cs="Times New Roman"/>
                <w:szCs w:val="24"/>
              </w:rPr>
              <w:t>3</w:t>
            </w:r>
          </w:p>
        </w:tc>
      </w:tr>
      <w:tr w:rsidR="006A29BC" w14:paraId="0E02A4F8" w14:textId="77777777" w:rsidTr="006A29BC">
        <w:tc>
          <w:tcPr>
            <w:tcW w:w="621" w:type="dxa"/>
          </w:tcPr>
          <w:p w14:paraId="06DFBF1C"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4</w:t>
            </w:r>
          </w:p>
        </w:tc>
        <w:tc>
          <w:tcPr>
            <w:tcW w:w="2783" w:type="dxa"/>
          </w:tcPr>
          <w:p w14:paraId="50B33B9C"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ПД7 1.</w:t>
            </w:r>
            <w:r w:rsidRPr="006A29BC">
              <w:rPr>
                <w:rFonts w:ascii="Times New Roman" w:hAnsi="Times New Roman" w:cs="Times New Roman"/>
                <w:szCs w:val="24"/>
                <w:lang w:val="ru-RU"/>
              </w:rPr>
              <w:tab/>
              <w:t>Вентилятор канальный</w:t>
            </w:r>
          </w:p>
          <w:p w14:paraId="0702B07C"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 xml:space="preserve"> </w:t>
            </w:r>
            <w:r w:rsidRPr="005F6755">
              <w:rPr>
                <w:rFonts w:ascii="Times New Roman" w:hAnsi="Times New Roman" w:cs="Times New Roman"/>
                <w:szCs w:val="24"/>
              </w:rPr>
              <w:t>L</w:t>
            </w:r>
            <w:r w:rsidRPr="006A29BC">
              <w:rPr>
                <w:rFonts w:ascii="Times New Roman" w:hAnsi="Times New Roman" w:cs="Times New Roman"/>
                <w:szCs w:val="24"/>
                <w:lang w:val="ru-RU"/>
              </w:rPr>
              <w:t xml:space="preserve">=420м3/ч; Р=220Па; </w:t>
            </w:r>
            <w:r w:rsidRPr="005F6755">
              <w:rPr>
                <w:rFonts w:ascii="Times New Roman" w:hAnsi="Times New Roman" w:cs="Times New Roman"/>
                <w:szCs w:val="24"/>
              </w:rPr>
              <w:t>n</w:t>
            </w:r>
            <w:r w:rsidRPr="006A29BC">
              <w:rPr>
                <w:rFonts w:ascii="Times New Roman" w:hAnsi="Times New Roman" w:cs="Times New Roman"/>
                <w:szCs w:val="24"/>
                <w:lang w:val="ru-RU"/>
              </w:rPr>
              <w:t xml:space="preserve">=815об/мин.; </w:t>
            </w:r>
            <w:r w:rsidRPr="005F6755">
              <w:rPr>
                <w:rFonts w:ascii="Times New Roman" w:hAnsi="Times New Roman" w:cs="Times New Roman"/>
                <w:szCs w:val="24"/>
              </w:rPr>
              <w:t>N</w:t>
            </w:r>
            <w:r w:rsidRPr="006A29BC">
              <w:rPr>
                <w:rFonts w:ascii="Times New Roman" w:hAnsi="Times New Roman" w:cs="Times New Roman"/>
                <w:szCs w:val="24"/>
                <w:lang w:val="ru-RU"/>
              </w:rPr>
              <w:t>=0.215кВт; 230</w:t>
            </w:r>
          </w:p>
        </w:tc>
        <w:tc>
          <w:tcPr>
            <w:tcW w:w="2828" w:type="dxa"/>
            <w:gridSpan w:val="2"/>
          </w:tcPr>
          <w:p w14:paraId="0D392C3D" w14:textId="77777777" w:rsidR="006A29BC" w:rsidRPr="005F6755" w:rsidRDefault="006A29BC" w:rsidP="006A29BC">
            <w:pPr>
              <w:spacing w:after="0"/>
              <w:jc w:val="both"/>
              <w:rPr>
                <w:rFonts w:ascii="Times New Roman" w:hAnsi="Times New Roman" w:cs="Times New Roman"/>
                <w:szCs w:val="24"/>
              </w:rPr>
            </w:pPr>
            <w:r w:rsidRPr="005F6755">
              <w:rPr>
                <w:rFonts w:ascii="Times New Roman" w:hAnsi="Times New Roman" w:cs="Times New Roman"/>
                <w:szCs w:val="24"/>
              </w:rPr>
              <w:t>RK400х200 С</w:t>
            </w:r>
            <w:r>
              <w:rPr>
                <w:rFonts w:ascii="Times New Roman" w:hAnsi="Times New Roman" w:cs="Times New Roman"/>
                <w:szCs w:val="24"/>
              </w:rPr>
              <w:t>1</w:t>
            </w:r>
          </w:p>
        </w:tc>
        <w:tc>
          <w:tcPr>
            <w:tcW w:w="1851" w:type="dxa"/>
          </w:tcPr>
          <w:p w14:paraId="6562D38F" w14:textId="77777777" w:rsidR="006A29BC" w:rsidRPr="005F6755" w:rsidRDefault="006A29BC" w:rsidP="006A29BC">
            <w:pPr>
              <w:spacing w:after="0"/>
              <w:jc w:val="both"/>
              <w:rPr>
                <w:rFonts w:ascii="Times New Roman" w:hAnsi="Times New Roman" w:cs="Times New Roman"/>
                <w:szCs w:val="24"/>
              </w:rPr>
            </w:pPr>
            <w:r>
              <w:rPr>
                <w:rFonts w:ascii="Times New Roman" w:hAnsi="Times New Roman" w:cs="Times New Roman"/>
                <w:szCs w:val="24"/>
              </w:rPr>
              <w:t>“OSTBERG”</w:t>
            </w:r>
          </w:p>
        </w:tc>
        <w:tc>
          <w:tcPr>
            <w:tcW w:w="1772" w:type="dxa"/>
          </w:tcPr>
          <w:p w14:paraId="1B5B0605" w14:textId="77777777" w:rsidR="006A29BC" w:rsidRPr="005F6755"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14:paraId="566DA6CA" w14:textId="77777777" w:rsidTr="006A29BC">
        <w:tc>
          <w:tcPr>
            <w:tcW w:w="621" w:type="dxa"/>
          </w:tcPr>
          <w:p w14:paraId="167F6595" w14:textId="77777777" w:rsidR="006A29BC" w:rsidRPr="00D21B11" w:rsidRDefault="006A29BC" w:rsidP="006A29BC">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3068D468"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ПД8-10 Вентилятор канальный</w:t>
            </w:r>
          </w:p>
          <w:p w14:paraId="40A95400"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 xml:space="preserve"> </w:t>
            </w:r>
            <w:r w:rsidRPr="005F6755">
              <w:rPr>
                <w:rFonts w:ascii="Times New Roman" w:hAnsi="Times New Roman" w:cs="Times New Roman"/>
                <w:szCs w:val="24"/>
              </w:rPr>
              <w:t>L</w:t>
            </w:r>
            <w:r w:rsidRPr="006A29BC">
              <w:rPr>
                <w:rFonts w:ascii="Times New Roman" w:hAnsi="Times New Roman" w:cs="Times New Roman"/>
                <w:szCs w:val="24"/>
                <w:lang w:val="ru-RU"/>
              </w:rPr>
              <w:t xml:space="preserve">=1320м3/ч; Р=220Па; </w:t>
            </w:r>
            <w:r w:rsidRPr="005F6755">
              <w:rPr>
                <w:rFonts w:ascii="Times New Roman" w:hAnsi="Times New Roman" w:cs="Times New Roman"/>
                <w:szCs w:val="24"/>
              </w:rPr>
              <w:lastRenderedPageBreak/>
              <w:t>n</w:t>
            </w:r>
            <w:r w:rsidRPr="006A29BC">
              <w:rPr>
                <w:rFonts w:ascii="Times New Roman" w:hAnsi="Times New Roman" w:cs="Times New Roman"/>
                <w:szCs w:val="24"/>
                <w:lang w:val="ru-RU"/>
              </w:rPr>
              <w:t xml:space="preserve">=1110об/мин.; </w:t>
            </w:r>
            <w:r w:rsidRPr="005F6755">
              <w:rPr>
                <w:rFonts w:ascii="Times New Roman" w:hAnsi="Times New Roman" w:cs="Times New Roman"/>
                <w:szCs w:val="24"/>
              </w:rPr>
              <w:t>N</w:t>
            </w:r>
            <w:r w:rsidRPr="006A29BC">
              <w:rPr>
                <w:rFonts w:ascii="Times New Roman" w:hAnsi="Times New Roman" w:cs="Times New Roman"/>
                <w:szCs w:val="24"/>
                <w:lang w:val="ru-RU"/>
              </w:rPr>
              <w:t>=0.521кВт; 230</w:t>
            </w:r>
          </w:p>
        </w:tc>
        <w:tc>
          <w:tcPr>
            <w:tcW w:w="2828" w:type="dxa"/>
            <w:gridSpan w:val="2"/>
          </w:tcPr>
          <w:p w14:paraId="3B086302" w14:textId="77777777" w:rsidR="006A29BC" w:rsidRPr="00D21B11" w:rsidRDefault="006A29BC" w:rsidP="006A29BC">
            <w:pPr>
              <w:spacing w:after="0"/>
              <w:jc w:val="both"/>
              <w:rPr>
                <w:rFonts w:ascii="Times New Roman" w:hAnsi="Times New Roman" w:cs="Times New Roman"/>
                <w:szCs w:val="24"/>
              </w:rPr>
            </w:pPr>
            <w:r w:rsidRPr="005F6755">
              <w:rPr>
                <w:rFonts w:ascii="Times New Roman" w:hAnsi="Times New Roman" w:cs="Times New Roman"/>
                <w:szCs w:val="24"/>
              </w:rPr>
              <w:lastRenderedPageBreak/>
              <w:t>RK500х250 D1</w:t>
            </w:r>
          </w:p>
        </w:tc>
        <w:tc>
          <w:tcPr>
            <w:tcW w:w="1851" w:type="dxa"/>
          </w:tcPr>
          <w:p w14:paraId="4BCB29DA" w14:textId="77777777" w:rsidR="006A29BC" w:rsidRPr="005F6755" w:rsidRDefault="006A29BC" w:rsidP="006A29BC">
            <w:pPr>
              <w:spacing w:after="0"/>
              <w:jc w:val="both"/>
              <w:rPr>
                <w:rFonts w:ascii="Times New Roman" w:hAnsi="Times New Roman" w:cs="Times New Roman"/>
                <w:szCs w:val="24"/>
              </w:rPr>
            </w:pPr>
            <w:r>
              <w:rPr>
                <w:rFonts w:ascii="Times New Roman" w:hAnsi="Times New Roman" w:cs="Times New Roman"/>
                <w:szCs w:val="24"/>
              </w:rPr>
              <w:t>“OSTBERG”</w:t>
            </w:r>
          </w:p>
        </w:tc>
        <w:tc>
          <w:tcPr>
            <w:tcW w:w="1772" w:type="dxa"/>
          </w:tcPr>
          <w:p w14:paraId="4C118023" w14:textId="77777777" w:rsidR="006A29BC" w:rsidRPr="005F6755" w:rsidRDefault="006A29BC" w:rsidP="006A29BC">
            <w:pPr>
              <w:spacing w:after="0"/>
              <w:jc w:val="both"/>
              <w:rPr>
                <w:rFonts w:ascii="Times New Roman" w:hAnsi="Times New Roman" w:cs="Times New Roman"/>
                <w:szCs w:val="24"/>
              </w:rPr>
            </w:pPr>
            <w:r>
              <w:rPr>
                <w:rFonts w:ascii="Times New Roman" w:hAnsi="Times New Roman" w:cs="Times New Roman"/>
                <w:szCs w:val="24"/>
              </w:rPr>
              <w:t>3</w:t>
            </w:r>
          </w:p>
        </w:tc>
      </w:tr>
      <w:tr w:rsidR="006A29BC" w14:paraId="6BEA4455" w14:textId="77777777" w:rsidTr="006A29BC">
        <w:tc>
          <w:tcPr>
            <w:tcW w:w="621" w:type="dxa"/>
            <w:tcBorders>
              <w:bottom w:val="single" w:sz="4" w:space="0" w:color="auto"/>
            </w:tcBorders>
          </w:tcPr>
          <w:p w14:paraId="47A478B0" w14:textId="77777777" w:rsidR="006A29BC" w:rsidRPr="00D21B11" w:rsidRDefault="006A29BC" w:rsidP="006A29BC">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Borders>
              <w:bottom w:val="single" w:sz="4" w:space="0" w:color="auto"/>
            </w:tcBorders>
          </w:tcPr>
          <w:p w14:paraId="0BB6C198"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ДУ-1, ДУ-1.2, ДУ-1.3 Вентилятор дымоудаления, крышный с двиг. А132М4</w:t>
            </w:r>
          </w:p>
          <w:p w14:paraId="7D2DACE5"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 xml:space="preserve"> </w:t>
            </w:r>
            <w:r w:rsidRPr="005F6755">
              <w:rPr>
                <w:rFonts w:ascii="Times New Roman" w:hAnsi="Times New Roman" w:cs="Times New Roman"/>
                <w:szCs w:val="24"/>
              </w:rPr>
              <w:t>L</w:t>
            </w:r>
            <w:r w:rsidRPr="006A29BC">
              <w:rPr>
                <w:rFonts w:ascii="Times New Roman" w:hAnsi="Times New Roman" w:cs="Times New Roman"/>
                <w:szCs w:val="24"/>
                <w:lang w:val="ru-RU"/>
              </w:rPr>
              <w:t xml:space="preserve">=23000м3/ч; Р=470Па; </w:t>
            </w:r>
            <w:r w:rsidRPr="005F6755">
              <w:rPr>
                <w:rFonts w:ascii="Times New Roman" w:hAnsi="Times New Roman" w:cs="Times New Roman"/>
                <w:szCs w:val="24"/>
              </w:rPr>
              <w:t>n</w:t>
            </w:r>
            <w:r w:rsidRPr="006A29BC">
              <w:rPr>
                <w:rFonts w:ascii="Times New Roman" w:hAnsi="Times New Roman" w:cs="Times New Roman"/>
                <w:szCs w:val="24"/>
                <w:lang w:val="ru-RU"/>
              </w:rPr>
              <w:t xml:space="preserve">=1440об/мин.; </w:t>
            </w:r>
            <w:r w:rsidRPr="005F6755">
              <w:rPr>
                <w:rFonts w:ascii="Times New Roman" w:hAnsi="Times New Roman" w:cs="Times New Roman"/>
                <w:szCs w:val="24"/>
              </w:rPr>
              <w:t>N</w:t>
            </w:r>
            <w:r w:rsidRPr="006A29BC">
              <w:rPr>
                <w:rFonts w:ascii="Times New Roman" w:hAnsi="Times New Roman" w:cs="Times New Roman"/>
                <w:szCs w:val="24"/>
                <w:lang w:val="ru-RU"/>
              </w:rPr>
              <w:t>=7,5кВт; 220/380</w:t>
            </w:r>
          </w:p>
        </w:tc>
        <w:tc>
          <w:tcPr>
            <w:tcW w:w="2828" w:type="dxa"/>
            <w:gridSpan w:val="2"/>
            <w:tcBorders>
              <w:bottom w:val="single" w:sz="4" w:space="0" w:color="auto"/>
            </w:tcBorders>
          </w:tcPr>
          <w:p w14:paraId="5C4ED4BC" w14:textId="77777777" w:rsidR="006A29BC" w:rsidRPr="00B94CC2" w:rsidRDefault="006A29BC" w:rsidP="006A29BC">
            <w:pPr>
              <w:spacing w:after="0"/>
              <w:jc w:val="both"/>
              <w:rPr>
                <w:rFonts w:ascii="Times New Roman" w:hAnsi="Times New Roman" w:cs="Times New Roman"/>
                <w:szCs w:val="24"/>
              </w:rPr>
            </w:pPr>
            <w:r w:rsidRPr="005F6755">
              <w:rPr>
                <w:rFonts w:ascii="Times New Roman" w:hAnsi="Times New Roman" w:cs="Times New Roman"/>
                <w:szCs w:val="24"/>
              </w:rPr>
              <w:t>КРОВ 9-7,1ДУ</w:t>
            </w:r>
          </w:p>
        </w:tc>
        <w:tc>
          <w:tcPr>
            <w:tcW w:w="1851" w:type="dxa"/>
            <w:tcBorders>
              <w:bottom w:val="single" w:sz="4" w:space="0" w:color="auto"/>
            </w:tcBorders>
          </w:tcPr>
          <w:p w14:paraId="574420C3"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«ВЕЗА»</w:t>
            </w:r>
          </w:p>
        </w:tc>
        <w:tc>
          <w:tcPr>
            <w:tcW w:w="1772" w:type="dxa"/>
            <w:tcBorders>
              <w:bottom w:val="single" w:sz="4" w:space="0" w:color="auto"/>
            </w:tcBorders>
          </w:tcPr>
          <w:p w14:paraId="6BA9CB54"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3</w:t>
            </w:r>
          </w:p>
        </w:tc>
      </w:tr>
      <w:tr w:rsidR="006A29BC" w14:paraId="15E34A67" w14:textId="77777777" w:rsidTr="006A29BC">
        <w:tc>
          <w:tcPr>
            <w:tcW w:w="621" w:type="dxa"/>
            <w:tcBorders>
              <w:bottom w:val="single" w:sz="4" w:space="0" w:color="auto"/>
            </w:tcBorders>
          </w:tcPr>
          <w:p w14:paraId="154C6399"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Borders>
              <w:bottom w:val="single" w:sz="4" w:space="0" w:color="auto"/>
            </w:tcBorders>
          </w:tcPr>
          <w:p w14:paraId="2E959BA8" w14:textId="77777777" w:rsidR="006A29BC" w:rsidRPr="006A29BC" w:rsidRDefault="006A29BC" w:rsidP="006A29BC">
            <w:pPr>
              <w:spacing w:after="0"/>
              <w:rPr>
                <w:rFonts w:ascii="Times New Roman" w:hAnsi="Times New Roman" w:cs="Times New Roman"/>
                <w:szCs w:val="24"/>
                <w:lang w:val="ru-RU"/>
              </w:rPr>
            </w:pPr>
            <w:r w:rsidRPr="006A29BC">
              <w:rPr>
                <w:rFonts w:ascii="Times New Roman" w:hAnsi="Times New Roman" w:cs="Times New Roman"/>
                <w:szCs w:val="24"/>
                <w:lang w:val="ru-RU"/>
              </w:rPr>
              <w:t>ДУ2-ДУ3 Вентилятор дымоудаления, крышный с двиг. А180</w:t>
            </w:r>
            <w:r w:rsidRPr="005F6755">
              <w:rPr>
                <w:rFonts w:ascii="Times New Roman" w:hAnsi="Times New Roman" w:cs="Times New Roman"/>
                <w:szCs w:val="24"/>
              </w:rPr>
              <w:t>S</w:t>
            </w:r>
            <w:r w:rsidRPr="006A29BC">
              <w:rPr>
                <w:rFonts w:ascii="Times New Roman" w:hAnsi="Times New Roman" w:cs="Times New Roman"/>
                <w:szCs w:val="24"/>
                <w:lang w:val="ru-RU"/>
              </w:rPr>
              <w:t>4</w:t>
            </w:r>
          </w:p>
          <w:p w14:paraId="3C8142EA" w14:textId="77777777" w:rsidR="006A29BC" w:rsidRPr="006A29BC" w:rsidRDefault="006A29BC" w:rsidP="006A29BC">
            <w:pPr>
              <w:spacing w:after="0"/>
              <w:rPr>
                <w:rFonts w:ascii="Times New Roman" w:hAnsi="Times New Roman" w:cs="Times New Roman"/>
                <w:szCs w:val="24"/>
                <w:lang w:val="ru-RU"/>
              </w:rPr>
            </w:pPr>
            <w:r w:rsidRPr="006A29BC">
              <w:rPr>
                <w:rFonts w:ascii="Times New Roman" w:hAnsi="Times New Roman" w:cs="Times New Roman"/>
                <w:szCs w:val="24"/>
                <w:lang w:val="ru-RU"/>
              </w:rPr>
              <w:t xml:space="preserve"> </w:t>
            </w:r>
            <w:r w:rsidRPr="005F6755">
              <w:rPr>
                <w:rFonts w:ascii="Times New Roman" w:hAnsi="Times New Roman" w:cs="Times New Roman"/>
                <w:szCs w:val="24"/>
              </w:rPr>
              <w:t>L</w:t>
            </w:r>
            <w:r w:rsidRPr="006A29BC">
              <w:rPr>
                <w:rFonts w:ascii="Times New Roman" w:hAnsi="Times New Roman" w:cs="Times New Roman"/>
                <w:szCs w:val="24"/>
                <w:lang w:val="ru-RU"/>
              </w:rPr>
              <w:t xml:space="preserve">=34500м3/ч; Р=920Па; </w:t>
            </w:r>
            <w:r w:rsidRPr="005F6755">
              <w:rPr>
                <w:rFonts w:ascii="Times New Roman" w:hAnsi="Times New Roman" w:cs="Times New Roman"/>
                <w:szCs w:val="24"/>
              </w:rPr>
              <w:t>n</w:t>
            </w:r>
            <w:r w:rsidRPr="006A29BC">
              <w:rPr>
                <w:rFonts w:ascii="Times New Roman" w:hAnsi="Times New Roman" w:cs="Times New Roman"/>
                <w:szCs w:val="24"/>
                <w:lang w:val="ru-RU"/>
              </w:rPr>
              <w:t xml:space="preserve">=1460об/мин.; </w:t>
            </w:r>
            <w:r w:rsidRPr="005F6755">
              <w:rPr>
                <w:rFonts w:ascii="Times New Roman" w:hAnsi="Times New Roman" w:cs="Times New Roman"/>
                <w:szCs w:val="24"/>
              </w:rPr>
              <w:t>N</w:t>
            </w:r>
            <w:r w:rsidRPr="006A29BC">
              <w:rPr>
                <w:rFonts w:ascii="Times New Roman" w:hAnsi="Times New Roman" w:cs="Times New Roman"/>
                <w:szCs w:val="24"/>
                <w:lang w:val="ru-RU"/>
              </w:rPr>
              <w:t>=22кВт; 380/660</w:t>
            </w:r>
          </w:p>
        </w:tc>
        <w:tc>
          <w:tcPr>
            <w:tcW w:w="2828" w:type="dxa"/>
            <w:gridSpan w:val="2"/>
            <w:tcBorders>
              <w:bottom w:val="single" w:sz="4" w:space="0" w:color="auto"/>
            </w:tcBorders>
          </w:tcPr>
          <w:p w14:paraId="45F0DE67" w14:textId="77777777" w:rsidR="006A29BC" w:rsidRPr="00B94CC2" w:rsidRDefault="006A29BC" w:rsidP="006A29BC">
            <w:pPr>
              <w:spacing w:after="0"/>
              <w:jc w:val="both"/>
              <w:rPr>
                <w:rFonts w:ascii="Times New Roman" w:hAnsi="Times New Roman" w:cs="Times New Roman"/>
                <w:szCs w:val="24"/>
              </w:rPr>
            </w:pPr>
            <w:r w:rsidRPr="005F6755">
              <w:rPr>
                <w:rFonts w:ascii="Times New Roman" w:hAnsi="Times New Roman" w:cs="Times New Roman"/>
                <w:szCs w:val="24"/>
              </w:rPr>
              <w:t>КРОВ 6-9ДУ</w:t>
            </w:r>
          </w:p>
        </w:tc>
        <w:tc>
          <w:tcPr>
            <w:tcW w:w="1851" w:type="dxa"/>
            <w:tcBorders>
              <w:bottom w:val="single" w:sz="4" w:space="0" w:color="auto"/>
            </w:tcBorders>
          </w:tcPr>
          <w:p w14:paraId="4490F5A0"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«ВЕЗА»</w:t>
            </w:r>
          </w:p>
        </w:tc>
        <w:tc>
          <w:tcPr>
            <w:tcW w:w="1772" w:type="dxa"/>
            <w:tcBorders>
              <w:bottom w:val="single" w:sz="4" w:space="0" w:color="auto"/>
            </w:tcBorders>
          </w:tcPr>
          <w:p w14:paraId="082BDDA9" w14:textId="77777777" w:rsidR="006A29BC" w:rsidRPr="00D21B11" w:rsidRDefault="006A29BC" w:rsidP="006A29BC">
            <w:pPr>
              <w:spacing w:after="0"/>
              <w:jc w:val="both"/>
              <w:rPr>
                <w:rFonts w:ascii="Times New Roman" w:hAnsi="Times New Roman" w:cs="Times New Roman"/>
                <w:szCs w:val="24"/>
              </w:rPr>
            </w:pPr>
            <w:r>
              <w:rPr>
                <w:rFonts w:ascii="Times New Roman" w:hAnsi="Times New Roman" w:cs="Times New Roman"/>
                <w:szCs w:val="24"/>
              </w:rPr>
              <w:t>2</w:t>
            </w:r>
          </w:p>
        </w:tc>
      </w:tr>
      <w:tr w:rsidR="006A29BC" w:rsidRPr="006A29BC" w14:paraId="5792B3F2" w14:textId="77777777" w:rsidTr="006A29BC">
        <w:tc>
          <w:tcPr>
            <w:tcW w:w="9855" w:type="dxa"/>
            <w:gridSpan w:val="6"/>
            <w:tcBorders>
              <w:top w:val="single" w:sz="4" w:space="0" w:color="auto"/>
              <w:left w:val="nil"/>
              <w:bottom w:val="single" w:sz="4" w:space="0" w:color="auto"/>
              <w:right w:val="nil"/>
            </w:tcBorders>
          </w:tcPr>
          <w:p w14:paraId="4BAA1920" w14:textId="0B6D6C28" w:rsidR="006A29BC" w:rsidRPr="006A29BC" w:rsidRDefault="006A29BC" w:rsidP="006A29BC">
            <w:pPr>
              <w:spacing w:after="0"/>
              <w:jc w:val="both"/>
              <w:rPr>
                <w:rFonts w:ascii="Times New Roman" w:hAnsi="Times New Roman" w:cs="Times New Roman"/>
                <w:b/>
                <w:szCs w:val="24"/>
                <w:lang w:val="ru-RU"/>
              </w:rPr>
            </w:pPr>
            <w:r>
              <w:rPr>
                <w:rFonts w:ascii="Times New Roman" w:hAnsi="Times New Roman" w:cs="Times New Roman"/>
                <w:b/>
                <w:szCs w:val="24"/>
                <w:lang w:val="ru-RU"/>
              </w:rPr>
              <w:t xml:space="preserve">2.2. </w:t>
            </w:r>
            <w:r w:rsidRPr="006A29BC">
              <w:rPr>
                <w:rFonts w:ascii="Times New Roman" w:hAnsi="Times New Roman" w:cs="Times New Roman"/>
                <w:b/>
                <w:szCs w:val="24"/>
                <w:lang w:val="ru-RU"/>
              </w:rPr>
              <w:t>Вентиляция общеобменная автостоянки</w:t>
            </w:r>
          </w:p>
        </w:tc>
      </w:tr>
      <w:tr w:rsidR="006A29BC" w:rsidRPr="006A29BC" w14:paraId="0938ECF5" w14:textId="77777777" w:rsidTr="006A29BC">
        <w:tc>
          <w:tcPr>
            <w:tcW w:w="621" w:type="dxa"/>
            <w:tcBorders>
              <w:top w:val="single" w:sz="4" w:space="0" w:color="auto"/>
            </w:tcBorders>
          </w:tcPr>
          <w:p w14:paraId="1C404ED9" w14:textId="770D0683"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 п.п.</w:t>
            </w:r>
          </w:p>
        </w:tc>
        <w:tc>
          <w:tcPr>
            <w:tcW w:w="2783" w:type="dxa"/>
            <w:tcBorders>
              <w:top w:val="single" w:sz="4" w:space="0" w:color="auto"/>
            </w:tcBorders>
          </w:tcPr>
          <w:p w14:paraId="6A1D914D" w14:textId="49BFD8DC"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Наименование</w:t>
            </w:r>
          </w:p>
        </w:tc>
        <w:tc>
          <w:tcPr>
            <w:tcW w:w="2828" w:type="dxa"/>
            <w:gridSpan w:val="2"/>
            <w:tcBorders>
              <w:top w:val="single" w:sz="4" w:space="0" w:color="auto"/>
            </w:tcBorders>
          </w:tcPr>
          <w:p w14:paraId="0B5C3934" w14:textId="5FEF40C5"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Модель</w:t>
            </w:r>
          </w:p>
        </w:tc>
        <w:tc>
          <w:tcPr>
            <w:tcW w:w="1851" w:type="dxa"/>
            <w:tcBorders>
              <w:top w:val="single" w:sz="4" w:space="0" w:color="auto"/>
            </w:tcBorders>
          </w:tcPr>
          <w:p w14:paraId="6C0B2786" w14:textId="78949F0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Завод изготовитель</w:t>
            </w:r>
          </w:p>
        </w:tc>
        <w:tc>
          <w:tcPr>
            <w:tcW w:w="1772" w:type="dxa"/>
            <w:tcBorders>
              <w:top w:val="single" w:sz="4" w:space="0" w:color="auto"/>
            </w:tcBorders>
          </w:tcPr>
          <w:p w14:paraId="02F84342" w14:textId="78A5CB19"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Количество</w:t>
            </w:r>
          </w:p>
        </w:tc>
      </w:tr>
      <w:tr w:rsidR="006A29BC" w:rsidRPr="006A29BC" w14:paraId="506DA06E" w14:textId="77777777" w:rsidTr="006A29BC">
        <w:tc>
          <w:tcPr>
            <w:tcW w:w="621" w:type="dxa"/>
            <w:tcBorders>
              <w:top w:val="single" w:sz="4" w:space="0" w:color="auto"/>
            </w:tcBorders>
          </w:tcPr>
          <w:p w14:paraId="320E2428"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1</w:t>
            </w:r>
          </w:p>
        </w:tc>
        <w:tc>
          <w:tcPr>
            <w:tcW w:w="2783" w:type="dxa"/>
            <w:tcBorders>
              <w:top w:val="single" w:sz="4" w:space="0" w:color="auto"/>
            </w:tcBorders>
          </w:tcPr>
          <w:p w14:paraId="638DD2D1"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 xml:space="preserve">П1 Приточная установка </w:t>
            </w:r>
          </w:p>
        </w:tc>
        <w:tc>
          <w:tcPr>
            <w:tcW w:w="2828" w:type="dxa"/>
            <w:gridSpan w:val="2"/>
            <w:tcBorders>
              <w:top w:val="single" w:sz="4" w:space="0" w:color="auto"/>
            </w:tcBorders>
          </w:tcPr>
          <w:p w14:paraId="52DD9648" w14:textId="77777777" w:rsidR="006A29BC" w:rsidRPr="006A29BC" w:rsidRDefault="006A29BC" w:rsidP="006A29BC">
            <w:pPr>
              <w:spacing w:after="0"/>
              <w:jc w:val="both"/>
              <w:rPr>
                <w:rFonts w:ascii="Times New Roman" w:hAnsi="Times New Roman" w:cs="Times New Roman"/>
                <w:szCs w:val="24"/>
                <w:lang w:val="ru-RU"/>
              </w:rPr>
            </w:pPr>
            <w:r w:rsidRPr="00B94CC2">
              <w:rPr>
                <w:rFonts w:ascii="Times New Roman" w:hAnsi="Times New Roman" w:cs="Times New Roman"/>
                <w:szCs w:val="24"/>
              </w:rPr>
              <w:t>ERATO</w:t>
            </w:r>
            <w:r w:rsidRPr="006A29BC">
              <w:rPr>
                <w:rFonts w:ascii="Times New Roman" w:hAnsi="Times New Roman" w:cs="Times New Roman"/>
                <w:szCs w:val="24"/>
                <w:lang w:val="ru-RU"/>
              </w:rPr>
              <w:t xml:space="preserve"> 38 </w:t>
            </w:r>
            <w:r w:rsidRPr="00B94CC2">
              <w:rPr>
                <w:rFonts w:ascii="Times New Roman" w:hAnsi="Times New Roman" w:cs="Times New Roman"/>
                <w:szCs w:val="24"/>
              </w:rPr>
              <w:t>N</w:t>
            </w:r>
            <w:r w:rsidRPr="006A29BC">
              <w:rPr>
                <w:rFonts w:ascii="Times New Roman" w:hAnsi="Times New Roman" w:cs="Times New Roman"/>
                <w:szCs w:val="24"/>
                <w:lang w:val="ru-RU"/>
              </w:rPr>
              <w:t>/</w:t>
            </w:r>
            <w:r w:rsidRPr="00B94CC2">
              <w:rPr>
                <w:rFonts w:ascii="Times New Roman" w:hAnsi="Times New Roman" w:cs="Times New Roman"/>
                <w:szCs w:val="24"/>
              </w:rPr>
              <w:t>H</w:t>
            </w:r>
            <w:r w:rsidRPr="006A29BC">
              <w:rPr>
                <w:rFonts w:ascii="Times New Roman" w:hAnsi="Times New Roman" w:cs="Times New Roman"/>
                <w:szCs w:val="24"/>
                <w:lang w:val="ru-RU"/>
              </w:rPr>
              <w:t>;</w:t>
            </w:r>
            <w:r w:rsidRPr="00B94CC2">
              <w:rPr>
                <w:rFonts w:ascii="Times New Roman" w:hAnsi="Times New Roman" w:cs="Times New Roman"/>
                <w:szCs w:val="24"/>
              </w:rPr>
              <w:t>V</w:t>
            </w:r>
            <w:r w:rsidRPr="006A29BC">
              <w:rPr>
                <w:rFonts w:ascii="Times New Roman" w:hAnsi="Times New Roman" w:cs="Times New Roman"/>
                <w:szCs w:val="24"/>
                <w:lang w:val="ru-RU"/>
              </w:rPr>
              <w:t>;/</w:t>
            </w:r>
            <w:r w:rsidRPr="00B94CC2">
              <w:rPr>
                <w:rFonts w:ascii="Times New Roman" w:hAnsi="Times New Roman" w:cs="Times New Roman"/>
                <w:szCs w:val="24"/>
              </w:rPr>
              <w:t>P</w:t>
            </w:r>
          </w:p>
        </w:tc>
        <w:tc>
          <w:tcPr>
            <w:tcW w:w="1851" w:type="dxa"/>
            <w:tcBorders>
              <w:top w:val="single" w:sz="4" w:space="0" w:color="auto"/>
            </w:tcBorders>
          </w:tcPr>
          <w:p w14:paraId="19DB39C0"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w:t>
            </w:r>
            <w:r w:rsidRPr="00B94CC2">
              <w:rPr>
                <w:rFonts w:ascii="Times New Roman" w:hAnsi="Times New Roman" w:cs="Times New Roman"/>
                <w:szCs w:val="24"/>
              </w:rPr>
              <w:t>DOSPEL</w:t>
            </w:r>
            <w:r w:rsidRPr="006A29BC">
              <w:rPr>
                <w:rFonts w:ascii="Times New Roman" w:hAnsi="Times New Roman" w:cs="Times New Roman"/>
                <w:szCs w:val="24"/>
                <w:lang w:val="ru-RU"/>
              </w:rPr>
              <w:t>”</w:t>
            </w:r>
          </w:p>
        </w:tc>
        <w:tc>
          <w:tcPr>
            <w:tcW w:w="1772" w:type="dxa"/>
            <w:tcBorders>
              <w:top w:val="single" w:sz="4" w:space="0" w:color="auto"/>
            </w:tcBorders>
          </w:tcPr>
          <w:p w14:paraId="0A433C51"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1</w:t>
            </w:r>
          </w:p>
        </w:tc>
      </w:tr>
      <w:tr w:rsidR="006A29BC" w14:paraId="7339DBB4" w14:textId="77777777" w:rsidTr="006A29BC">
        <w:tc>
          <w:tcPr>
            <w:tcW w:w="621" w:type="dxa"/>
          </w:tcPr>
          <w:p w14:paraId="18B06DDC"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2</w:t>
            </w:r>
          </w:p>
        </w:tc>
        <w:tc>
          <w:tcPr>
            <w:tcW w:w="2783" w:type="dxa"/>
          </w:tcPr>
          <w:p w14:paraId="437358DA" w14:textId="77777777" w:rsidR="006A29BC" w:rsidRPr="00B94CC2" w:rsidRDefault="006A29BC" w:rsidP="006A29BC">
            <w:pPr>
              <w:spacing w:after="0"/>
              <w:jc w:val="both"/>
              <w:rPr>
                <w:rFonts w:ascii="Times New Roman" w:hAnsi="Times New Roman" w:cs="Times New Roman"/>
                <w:szCs w:val="24"/>
              </w:rPr>
            </w:pPr>
            <w:r w:rsidRPr="006A29BC">
              <w:rPr>
                <w:rFonts w:ascii="Times New Roman" w:hAnsi="Times New Roman" w:cs="Times New Roman"/>
                <w:szCs w:val="24"/>
                <w:lang w:val="ru-RU"/>
              </w:rPr>
              <w:t>П1.2 П</w:t>
            </w:r>
            <w:r w:rsidRPr="00B94CC2">
              <w:rPr>
                <w:rFonts w:ascii="Times New Roman" w:hAnsi="Times New Roman" w:cs="Times New Roman"/>
                <w:szCs w:val="24"/>
              </w:rPr>
              <w:t>риточная установка</w:t>
            </w:r>
          </w:p>
        </w:tc>
        <w:tc>
          <w:tcPr>
            <w:tcW w:w="2828" w:type="dxa"/>
            <w:gridSpan w:val="2"/>
          </w:tcPr>
          <w:p w14:paraId="3B248B6C" w14:textId="77777777" w:rsidR="006A29BC" w:rsidRPr="0012042E" w:rsidRDefault="006A29BC" w:rsidP="006A29BC">
            <w:pPr>
              <w:spacing w:after="0"/>
              <w:jc w:val="both"/>
              <w:rPr>
                <w:rFonts w:ascii="Times New Roman" w:hAnsi="Times New Roman" w:cs="Times New Roman"/>
                <w:szCs w:val="24"/>
              </w:rPr>
            </w:pPr>
            <w:r>
              <w:rPr>
                <w:rFonts w:ascii="Times New Roman" w:hAnsi="Times New Roman" w:cs="Times New Roman"/>
                <w:szCs w:val="24"/>
              </w:rPr>
              <w:t>ERATO 38</w:t>
            </w:r>
            <w:r w:rsidRPr="00B94CC2">
              <w:rPr>
                <w:rFonts w:ascii="Times New Roman" w:hAnsi="Times New Roman" w:cs="Times New Roman"/>
                <w:szCs w:val="24"/>
              </w:rPr>
              <w:t xml:space="preserve"> N/H;V;/P</w:t>
            </w:r>
          </w:p>
        </w:tc>
        <w:tc>
          <w:tcPr>
            <w:tcW w:w="1851" w:type="dxa"/>
          </w:tcPr>
          <w:p w14:paraId="04057B1D"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“DOSPEL”</w:t>
            </w:r>
          </w:p>
        </w:tc>
        <w:tc>
          <w:tcPr>
            <w:tcW w:w="1772" w:type="dxa"/>
          </w:tcPr>
          <w:p w14:paraId="6150C8F2"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6A29BC" w14:paraId="2856C080" w14:textId="77777777" w:rsidTr="006A29BC">
        <w:tc>
          <w:tcPr>
            <w:tcW w:w="621" w:type="dxa"/>
          </w:tcPr>
          <w:p w14:paraId="0DAE88E5"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3</w:t>
            </w:r>
          </w:p>
        </w:tc>
        <w:tc>
          <w:tcPr>
            <w:tcW w:w="2783" w:type="dxa"/>
          </w:tcPr>
          <w:p w14:paraId="7BC68072"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П1.3 Приточная установка</w:t>
            </w:r>
          </w:p>
        </w:tc>
        <w:tc>
          <w:tcPr>
            <w:tcW w:w="2828" w:type="dxa"/>
            <w:gridSpan w:val="2"/>
          </w:tcPr>
          <w:p w14:paraId="093A8BA8" w14:textId="77777777" w:rsidR="006A29BC" w:rsidRPr="0012042E" w:rsidRDefault="006A29BC" w:rsidP="006A29BC">
            <w:pPr>
              <w:spacing w:after="0"/>
              <w:jc w:val="both"/>
              <w:rPr>
                <w:rFonts w:ascii="Times New Roman" w:hAnsi="Times New Roman" w:cs="Times New Roman"/>
                <w:szCs w:val="24"/>
              </w:rPr>
            </w:pPr>
            <w:r>
              <w:rPr>
                <w:rFonts w:ascii="Times New Roman" w:hAnsi="Times New Roman" w:cs="Times New Roman"/>
                <w:szCs w:val="24"/>
              </w:rPr>
              <w:t>ERATO 38</w:t>
            </w:r>
            <w:r w:rsidRPr="00B94CC2">
              <w:rPr>
                <w:rFonts w:ascii="Times New Roman" w:hAnsi="Times New Roman" w:cs="Times New Roman"/>
                <w:szCs w:val="24"/>
              </w:rPr>
              <w:t xml:space="preserve"> N/H;V;/P</w:t>
            </w:r>
          </w:p>
        </w:tc>
        <w:tc>
          <w:tcPr>
            <w:tcW w:w="1851" w:type="dxa"/>
          </w:tcPr>
          <w:p w14:paraId="260C516C"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“DOSPEL”</w:t>
            </w:r>
          </w:p>
        </w:tc>
        <w:tc>
          <w:tcPr>
            <w:tcW w:w="1772" w:type="dxa"/>
          </w:tcPr>
          <w:p w14:paraId="419C6836" w14:textId="77777777" w:rsidR="006A29BC" w:rsidRPr="0012042E"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14:paraId="5A64A30F" w14:textId="77777777" w:rsidTr="006A29BC">
        <w:tc>
          <w:tcPr>
            <w:tcW w:w="621" w:type="dxa"/>
          </w:tcPr>
          <w:p w14:paraId="2323C305" w14:textId="77777777" w:rsidR="006A29BC" w:rsidRPr="006C770A" w:rsidRDefault="006A29BC" w:rsidP="006A29BC">
            <w:pPr>
              <w:spacing w:after="0"/>
              <w:jc w:val="both"/>
              <w:rPr>
                <w:rFonts w:ascii="Times New Roman" w:hAnsi="Times New Roman" w:cs="Times New Roman"/>
                <w:szCs w:val="24"/>
              </w:rPr>
            </w:pPr>
            <w:r>
              <w:rPr>
                <w:rFonts w:ascii="Times New Roman" w:hAnsi="Times New Roman" w:cs="Times New Roman"/>
                <w:szCs w:val="24"/>
              </w:rPr>
              <w:t>4</w:t>
            </w:r>
          </w:p>
        </w:tc>
        <w:tc>
          <w:tcPr>
            <w:tcW w:w="2783" w:type="dxa"/>
          </w:tcPr>
          <w:p w14:paraId="2DFD6C76"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П2</w:t>
            </w:r>
            <w:r w:rsidRPr="00B94CC2">
              <w:rPr>
                <w:rFonts w:ascii="Times New Roman" w:hAnsi="Times New Roman" w:cs="Times New Roman"/>
                <w:szCs w:val="24"/>
              </w:rPr>
              <w:t xml:space="preserve"> Приточная установка </w:t>
            </w:r>
          </w:p>
        </w:tc>
        <w:tc>
          <w:tcPr>
            <w:tcW w:w="2828" w:type="dxa"/>
            <w:gridSpan w:val="2"/>
          </w:tcPr>
          <w:p w14:paraId="6E36B5F1" w14:textId="77777777" w:rsidR="006A29BC" w:rsidRPr="006C770A"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 xml:space="preserve">ERATO </w:t>
            </w:r>
            <w:r>
              <w:rPr>
                <w:rFonts w:ascii="Times New Roman" w:hAnsi="Times New Roman" w:cs="Times New Roman"/>
                <w:szCs w:val="24"/>
              </w:rPr>
              <w:t>49</w:t>
            </w:r>
            <w:r w:rsidRPr="00B94CC2">
              <w:rPr>
                <w:rFonts w:ascii="Times New Roman" w:hAnsi="Times New Roman" w:cs="Times New Roman"/>
                <w:szCs w:val="24"/>
              </w:rPr>
              <w:t xml:space="preserve"> N/H;V;/P</w:t>
            </w:r>
          </w:p>
        </w:tc>
        <w:tc>
          <w:tcPr>
            <w:tcW w:w="1851" w:type="dxa"/>
          </w:tcPr>
          <w:p w14:paraId="43EEDEE7"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“DOSPEL”</w:t>
            </w:r>
          </w:p>
        </w:tc>
        <w:tc>
          <w:tcPr>
            <w:tcW w:w="1772" w:type="dxa"/>
          </w:tcPr>
          <w:p w14:paraId="3DEA239A"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6A29BC" w14:paraId="7F1A2C52" w14:textId="77777777" w:rsidTr="006A29BC">
        <w:tc>
          <w:tcPr>
            <w:tcW w:w="621" w:type="dxa"/>
          </w:tcPr>
          <w:p w14:paraId="61D067AA"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1325D035"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П3</w:t>
            </w:r>
            <w:r w:rsidRPr="00B94CC2">
              <w:rPr>
                <w:rFonts w:ascii="Times New Roman" w:hAnsi="Times New Roman" w:cs="Times New Roman"/>
                <w:szCs w:val="24"/>
              </w:rPr>
              <w:t xml:space="preserve"> Приточная установка </w:t>
            </w:r>
          </w:p>
        </w:tc>
        <w:tc>
          <w:tcPr>
            <w:tcW w:w="2828" w:type="dxa"/>
            <w:gridSpan w:val="2"/>
          </w:tcPr>
          <w:p w14:paraId="2CB146DD" w14:textId="77777777" w:rsidR="006A29BC" w:rsidRPr="0012042E"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 xml:space="preserve">ERATO </w:t>
            </w:r>
            <w:r>
              <w:rPr>
                <w:rFonts w:ascii="Times New Roman" w:hAnsi="Times New Roman" w:cs="Times New Roman"/>
                <w:szCs w:val="24"/>
              </w:rPr>
              <w:t>71</w:t>
            </w:r>
            <w:r w:rsidRPr="00B94CC2">
              <w:rPr>
                <w:rFonts w:ascii="Times New Roman" w:hAnsi="Times New Roman" w:cs="Times New Roman"/>
                <w:szCs w:val="24"/>
              </w:rPr>
              <w:t xml:space="preserve"> N/H;V;/P</w:t>
            </w:r>
          </w:p>
        </w:tc>
        <w:tc>
          <w:tcPr>
            <w:tcW w:w="1851" w:type="dxa"/>
          </w:tcPr>
          <w:p w14:paraId="27F85C4F"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“DOSPEL”</w:t>
            </w:r>
          </w:p>
        </w:tc>
        <w:tc>
          <w:tcPr>
            <w:tcW w:w="1772" w:type="dxa"/>
          </w:tcPr>
          <w:p w14:paraId="7DFA1C3C"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6A29BC" w14:paraId="2871C438" w14:textId="77777777" w:rsidTr="006A29BC">
        <w:tc>
          <w:tcPr>
            <w:tcW w:w="621" w:type="dxa"/>
          </w:tcPr>
          <w:p w14:paraId="2A232FD0" w14:textId="77777777" w:rsidR="006A29BC" w:rsidRPr="006C770A" w:rsidRDefault="006A29BC" w:rsidP="006A29BC">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22EE194E"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В1</w:t>
            </w:r>
            <w:r w:rsidRPr="00B94CC2">
              <w:rPr>
                <w:rFonts w:ascii="Times New Roman" w:hAnsi="Times New Roman" w:cs="Times New Roman"/>
                <w:szCs w:val="24"/>
              </w:rPr>
              <w:t xml:space="preserve"> Вытяжная установка</w:t>
            </w:r>
          </w:p>
        </w:tc>
        <w:tc>
          <w:tcPr>
            <w:tcW w:w="2828" w:type="dxa"/>
            <w:gridSpan w:val="2"/>
          </w:tcPr>
          <w:p w14:paraId="234D778A" w14:textId="77777777" w:rsidR="006A29BC" w:rsidRPr="006C770A"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TAMPA</w:t>
            </w:r>
            <w:r>
              <w:rPr>
                <w:rFonts w:ascii="Times New Roman" w:hAnsi="Times New Roman" w:cs="Times New Roman"/>
                <w:szCs w:val="24"/>
              </w:rPr>
              <w:t xml:space="preserve"> 1</w:t>
            </w:r>
            <w:r w:rsidRPr="006C770A">
              <w:rPr>
                <w:rFonts w:ascii="Times New Roman" w:hAnsi="Times New Roman" w:cs="Times New Roman"/>
                <w:szCs w:val="24"/>
              </w:rPr>
              <w:t>/</w:t>
            </w:r>
            <w:r w:rsidRPr="00B94CC2">
              <w:rPr>
                <w:rFonts w:ascii="Times New Roman" w:hAnsi="Times New Roman" w:cs="Times New Roman"/>
                <w:szCs w:val="24"/>
              </w:rPr>
              <w:t>W</w:t>
            </w:r>
            <w:r w:rsidRPr="006C770A">
              <w:rPr>
                <w:rFonts w:ascii="Times New Roman" w:hAnsi="Times New Roman" w:cs="Times New Roman"/>
                <w:szCs w:val="24"/>
              </w:rPr>
              <w:t>-0</w:t>
            </w:r>
            <w:r w:rsidRPr="00B94CC2">
              <w:rPr>
                <w:rFonts w:ascii="Times New Roman" w:hAnsi="Times New Roman" w:cs="Times New Roman"/>
                <w:szCs w:val="24"/>
              </w:rPr>
              <w:t>C</w:t>
            </w:r>
            <w:r w:rsidRPr="006C770A">
              <w:rPr>
                <w:rFonts w:ascii="Times New Roman" w:hAnsi="Times New Roman" w:cs="Times New Roman"/>
                <w:szCs w:val="24"/>
              </w:rPr>
              <w:t>/1-1/</w:t>
            </w:r>
            <w:r w:rsidRPr="00B94CC2">
              <w:rPr>
                <w:rFonts w:ascii="Times New Roman" w:hAnsi="Times New Roman" w:cs="Times New Roman"/>
                <w:szCs w:val="24"/>
              </w:rPr>
              <w:t>P</w:t>
            </w:r>
          </w:p>
        </w:tc>
        <w:tc>
          <w:tcPr>
            <w:tcW w:w="1851" w:type="dxa"/>
          </w:tcPr>
          <w:p w14:paraId="6DEFB76E" w14:textId="77777777" w:rsidR="006A29BC" w:rsidRPr="006C770A" w:rsidRDefault="006A29BC" w:rsidP="006A29BC">
            <w:pPr>
              <w:spacing w:after="0"/>
              <w:jc w:val="both"/>
              <w:rPr>
                <w:rFonts w:ascii="Times New Roman" w:hAnsi="Times New Roman" w:cs="Times New Roman"/>
                <w:szCs w:val="24"/>
              </w:rPr>
            </w:pPr>
            <w:r w:rsidRPr="006C770A">
              <w:rPr>
                <w:rFonts w:ascii="Times New Roman" w:hAnsi="Times New Roman" w:cs="Times New Roman"/>
                <w:szCs w:val="24"/>
              </w:rPr>
              <w:t>“</w:t>
            </w:r>
            <w:r w:rsidRPr="00B94CC2">
              <w:rPr>
                <w:rFonts w:ascii="Times New Roman" w:hAnsi="Times New Roman" w:cs="Times New Roman"/>
                <w:szCs w:val="24"/>
              </w:rPr>
              <w:t>DOSPEL</w:t>
            </w:r>
            <w:r w:rsidRPr="006C770A">
              <w:rPr>
                <w:rFonts w:ascii="Times New Roman" w:hAnsi="Times New Roman" w:cs="Times New Roman"/>
                <w:szCs w:val="24"/>
              </w:rPr>
              <w:t>”</w:t>
            </w:r>
          </w:p>
        </w:tc>
        <w:tc>
          <w:tcPr>
            <w:tcW w:w="1772" w:type="dxa"/>
          </w:tcPr>
          <w:p w14:paraId="205CF00C" w14:textId="77777777" w:rsidR="006A29BC" w:rsidRPr="006C770A" w:rsidRDefault="006A29BC" w:rsidP="006A29BC">
            <w:pPr>
              <w:spacing w:after="0"/>
              <w:jc w:val="both"/>
              <w:rPr>
                <w:rFonts w:ascii="Times New Roman" w:hAnsi="Times New Roman" w:cs="Times New Roman"/>
                <w:szCs w:val="24"/>
              </w:rPr>
            </w:pPr>
            <w:r w:rsidRPr="006C770A">
              <w:rPr>
                <w:rFonts w:ascii="Times New Roman" w:hAnsi="Times New Roman" w:cs="Times New Roman"/>
                <w:szCs w:val="24"/>
              </w:rPr>
              <w:t>1</w:t>
            </w:r>
          </w:p>
        </w:tc>
      </w:tr>
      <w:tr w:rsidR="006A29BC" w14:paraId="26053E29" w14:textId="77777777" w:rsidTr="006A29BC">
        <w:tc>
          <w:tcPr>
            <w:tcW w:w="621" w:type="dxa"/>
          </w:tcPr>
          <w:p w14:paraId="2F81533D" w14:textId="77777777" w:rsidR="006A29BC" w:rsidRPr="006C770A" w:rsidRDefault="006A29BC" w:rsidP="006A29BC">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0F631C29"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В</w:t>
            </w:r>
            <w:r>
              <w:rPr>
                <w:rFonts w:ascii="Times New Roman" w:hAnsi="Times New Roman" w:cs="Times New Roman"/>
                <w:szCs w:val="24"/>
              </w:rPr>
              <w:t>1.2; В1.3</w:t>
            </w:r>
            <w:r w:rsidRPr="00B94CC2">
              <w:rPr>
                <w:rFonts w:ascii="Times New Roman" w:hAnsi="Times New Roman" w:cs="Times New Roman"/>
                <w:szCs w:val="24"/>
              </w:rPr>
              <w:t xml:space="preserve"> Вытяжная установка</w:t>
            </w:r>
          </w:p>
        </w:tc>
        <w:tc>
          <w:tcPr>
            <w:tcW w:w="2828" w:type="dxa"/>
            <w:gridSpan w:val="2"/>
          </w:tcPr>
          <w:p w14:paraId="683C11EE" w14:textId="77777777" w:rsidR="006A29BC" w:rsidRPr="006C770A" w:rsidRDefault="006A29BC" w:rsidP="006A29BC">
            <w:pPr>
              <w:spacing w:after="0"/>
              <w:jc w:val="both"/>
              <w:rPr>
                <w:rFonts w:ascii="Times New Roman" w:hAnsi="Times New Roman" w:cs="Times New Roman"/>
                <w:szCs w:val="24"/>
              </w:rPr>
            </w:pPr>
            <w:r w:rsidRPr="0012042E">
              <w:rPr>
                <w:rFonts w:ascii="Times New Roman" w:hAnsi="Times New Roman" w:cs="Times New Roman"/>
                <w:szCs w:val="24"/>
              </w:rPr>
              <w:t>TAMPA 1/W-OC/1-1/P</w:t>
            </w:r>
          </w:p>
        </w:tc>
        <w:tc>
          <w:tcPr>
            <w:tcW w:w="1851" w:type="dxa"/>
          </w:tcPr>
          <w:p w14:paraId="6388CAC6" w14:textId="77777777" w:rsidR="006A29BC" w:rsidRPr="006C770A" w:rsidRDefault="006A29BC" w:rsidP="006A29BC">
            <w:pPr>
              <w:spacing w:after="0"/>
              <w:jc w:val="both"/>
              <w:rPr>
                <w:rFonts w:ascii="Times New Roman" w:hAnsi="Times New Roman" w:cs="Times New Roman"/>
                <w:szCs w:val="24"/>
              </w:rPr>
            </w:pPr>
            <w:r w:rsidRPr="006C770A">
              <w:rPr>
                <w:rFonts w:ascii="Times New Roman" w:hAnsi="Times New Roman" w:cs="Times New Roman"/>
                <w:szCs w:val="24"/>
              </w:rPr>
              <w:t>“</w:t>
            </w:r>
            <w:r w:rsidRPr="00B94CC2">
              <w:rPr>
                <w:rFonts w:ascii="Times New Roman" w:hAnsi="Times New Roman" w:cs="Times New Roman"/>
                <w:szCs w:val="24"/>
              </w:rPr>
              <w:t>DOSPEL</w:t>
            </w:r>
            <w:r w:rsidRPr="006C770A">
              <w:rPr>
                <w:rFonts w:ascii="Times New Roman" w:hAnsi="Times New Roman" w:cs="Times New Roman"/>
                <w:szCs w:val="24"/>
              </w:rPr>
              <w:t>”</w:t>
            </w:r>
          </w:p>
        </w:tc>
        <w:tc>
          <w:tcPr>
            <w:tcW w:w="1772" w:type="dxa"/>
          </w:tcPr>
          <w:p w14:paraId="11D7FCAD" w14:textId="77777777" w:rsidR="006A29BC" w:rsidRPr="006C770A" w:rsidRDefault="006A29BC" w:rsidP="006A29BC">
            <w:pPr>
              <w:spacing w:after="0"/>
              <w:jc w:val="both"/>
              <w:rPr>
                <w:rFonts w:ascii="Times New Roman" w:hAnsi="Times New Roman" w:cs="Times New Roman"/>
                <w:szCs w:val="24"/>
              </w:rPr>
            </w:pPr>
            <w:r>
              <w:rPr>
                <w:rFonts w:ascii="Times New Roman" w:hAnsi="Times New Roman" w:cs="Times New Roman"/>
                <w:szCs w:val="24"/>
              </w:rPr>
              <w:t>2</w:t>
            </w:r>
          </w:p>
        </w:tc>
      </w:tr>
      <w:tr w:rsidR="006A29BC" w14:paraId="2EC1711D" w14:textId="77777777" w:rsidTr="006A29BC">
        <w:tc>
          <w:tcPr>
            <w:tcW w:w="621" w:type="dxa"/>
            <w:tcBorders>
              <w:bottom w:val="single" w:sz="4" w:space="0" w:color="auto"/>
            </w:tcBorders>
          </w:tcPr>
          <w:p w14:paraId="322E5F0C"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Borders>
              <w:bottom w:val="single" w:sz="4" w:space="0" w:color="auto"/>
            </w:tcBorders>
          </w:tcPr>
          <w:p w14:paraId="38011305"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В2 Вытяжная установка</w:t>
            </w:r>
          </w:p>
        </w:tc>
        <w:tc>
          <w:tcPr>
            <w:tcW w:w="2828" w:type="dxa"/>
            <w:gridSpan w:val="2"/>
            <w:tcBorders>
              <w:bottom w:val="single" w:sz="4" w:space="0" w:color="auto"/>
            </w:tcBorders>
          </w:tcPr>
          <w:p w14:paraId="1C43817B" w14:textId="77777777" w:rsidR="006A29BC" w:rsidRPr="0012042E"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TAMPA</w:t>
            </w:r>
            <w:r>
              <w:rPr>
                <w:rFonts w:ascii="Times New Roman" w:hAnsi="Times New Roman" w:cs="Times New Roman"/>
                <w:szCs w:val="24"/>
              </w:rPr>
              <w:t xml:space="preserve"> 3</w:t>
            </w:r>
            <w:r w:rsidRPr="006C770A">
              <w:rPr>
                <w:rFonts w:ascii="Times New Roman" w:hAnsi="Times New Roman" w:cs="Times New Roman"/>
                <w:szCs w:val="24"/>
              </w:rPr>
              <w:t>/</w:t>
            </w:r>
            <w:r w:rsidRPr="00B94CC2">
              <w:rPr>
                <w:rFonts w:ascii="Times New Roman" w:hAnsi="Times New Roman" w:cs="Times New Roman"/>
                <w:szCs w:val="24"/>
              </w:rPr>
              <w:t>W</w:t>
            </w:r>
            <w:r w:rsidRPr="006C770A">
              <w:rPr>
                <w:rFonts w:ascii="Times New Roman" w:hAnsi="Times New Roman" w:cs="Times New Roman"/>
                <w:szCs w:val="24"/>
              </w:rPr>
              <w:t>-0</w:t>
            </w:r>
            <w:r w:rsidRPr="00B94CC2">
              <w:rPr>
                <w:rFonts w:ascii="Times New Roman" w:hAnsi="Times New Roman" w:cs="Times New Roman"/>
                <w:szCs w:val="24"/>
              </w:rPr>
              <w:t>C</w:t>
            </w:r>
            <w:r w:rsidRPr="006C770A">
              <w:rPr>
                <w:rFonts w:ascii="Times New Roman" w:hAnsi="Times New Roman" w:cs="Times New Roman"/>
                <w:szCs w:val="24"/>
              </w:rPr>
              <w:t>/1-1/</w:t>
            </w:r>
            <w:r w:rsidRPr="00B94CC2">
              <w:rPr>
                <w:rFonts w:ascii="Times New Roman" w:hAnsi="Times New Roman" w:cs="Times New Roman"/>
                <w:szCs w:val="24"/>
              </w:rPr>
              <w:t>P</w:t>
            </w:r>
          </w:p>
        </w:tc>
        <w:tc>
          <w:tcPr>
            <w:tcW w:w="1851" w:type="dxa"/>
            <w:tcBorders>
              <w:bottom w:val="single" w:sz="4" w:space="0" w:color="auto"/>
            </w:tcBorders>
          </w:tcPr>
          <w:p w14:paraId="64CB1D47" w14:textId="77777777" w:rsidR="006A29BC" w:rsidRPr="006C770A" w:rsidRDefault="006A29BC" w:rsidP="006A29BC">
            <w:pPr>
              <w:spacing w:after="0"/>
              <w:jc w:val="both"/>
              <w:rPr>
                <w:rFonts w:ascii="Times New Roman" w:hAnsi="Times New Roman" w:cs="Times New Roman"/>
                <w:szCs w:val="24"/>
              </w:rPr>
            </w:pPr>
            <w:r w:rsidRPr="006C770A">
              <w:rPr>
                <w:rFonts w:ascii="Times New Roman" w:hAnsi="Times New Roman" w:cs="Times New Roman"/>
                <w:szCs w:val="24"/>
              </w:rPr>
              <w:t>“</w:t>
            </w:r>
            <w:r w:rsidRPr="00B94CC2">
              <w:rPr>
                <w:rFonts w:ascii="Times New Roman" w:hAnsi="Times New Roman" w:cs="Times New Roman"/>
                <w:szCs w:val="24"/>
              </w:rPr>
              <w:t>DOSPEL</w:t>
            </w:r>
            <w:r w:rsidRPr="006C770A">
              <w:rPr>
                <w:rFonts w:ascii="Times New Roman" w:hAnsi="Times New Roman" w:cs="Times New Roman"/>
                <w:szCs w:val="24"/>
              </w:rPr>
              <w:t>”</w:t>
            </w:r>
          </w:p>
        </w:tc>
        <w:tc>
          <w:tcPr>
            <w:tcW w:w="1772" w:type="dxa"/>
            <w:tcBorders>
              <w:bottom w:val="single" w:sz="4" w:space="0" w:color="auto"/>
            </w:tcBorders>
          </w:tcPr>
          <w:p w14:paraId="5F2F2593"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14:paraId="0721B017" w14:textId="77777777" w:rsidTr="006A29BC">
        <w:tc>
          <w:tcPr>
            <w:tcW w:w="621" w:type="dxa"/>
            <w:tcBorders>
              <w:bottom w:val="single" w:sz="4" w:space="0" w:color="auto"/>
            </w:tcBorders>
          </w:tcPr>
          <w:p w14:paraId="4E1D30EA"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Borders>
              <w:bottom w:val="single" w:sz="4" w:space="0" w:color="auto"/>
            </w:tcBorders>
          </w:tcPr>
          <w:p w14:paraId="50EA5082"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В3 Ввытяжная установка</w:t>
            </w:r>
          </w:p>
        </w:tc>
        <w:tc>
          <w:tcPr>
            <w:tcW w:w="2828" w:type="dxa"/>
            <w:gridSpan w:val="2"/>
            <w:tcBorders>
              <w:bottom w:val="single" w:sz="4" w:space="0" w:color="auto"/>
            </w:tcBorders>
          </w:tcPr>
          <w:p w14:paraId="481F5A5A"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TAMPA</w:t>
            </w:r>
            <w:r>
              <w:rPr>
                <w:rFonts w:ascii="Times New Roman" w:hAnsi="Times New Roman" w:cs="Times New Roman"/>
                <w:szCs w:val="24"/>
              </w:rPr>
              <w:t xml:space="preserve"> 3</w:t>
            </w:r>
            <w:r w:rsidRPr="006C770A">
              <w:rPr>
                <w:rFonts w:ascii="Times New Roman" w:hAnsi="Times New Roman" w:cs="Times New Roman"/>
                <w:szCs w:val="24"/>
              </w:rPr>
              <w:t>/</w:t>
            </w:r>
            <w:r w:rsidRPr="00B94CC2">
              <w:rPr>
                <w:rFonts w:ascii="Times New Roman" w:hAnsi="Times New Roman" w:cs="Times New Roman"/>
                <w:szCs w:val="24"/>
              </w:rPr>
              <w:t>W</w:t>
            </w:r>
            <w:r w:rsidRPr="006C770A">
              <w:rPr>
                <w:rFonts w:ascii="Times New Roman" w:hAnsi="Times New Roman" w:cs="Times New Roman"/>
                <w:szCs w:val="24"/>
              </w:rPr>
              <w:t>-0</w:t>
            </w:r>
            <w:r w:rsidRPr="00B94CC2">
              <w:rPr>
                <w:rFonts w:ascii="Times New Roman" w:hAnsi="Times New Roman" w:cs="Times New Roman"/>
                <w:szCs w:val="24"/>
              </w:rPr>
              <w:t>C</w:t>
            </w:r>
            <w:r w:rsidRPr="006C770A">
              <w:rPr>
                <w:rFonts w:ascii="Times New Roman" w:hAnsi="Times New Roman" w:cs="Times New Roman"/>
                <w:szCs w:val="24"/>
              </w:rPr>
              <w:t>/1-1/</w:t>
            </w:r>
            <w:r w:rsidRPr="00B94CC2">
              <w:rPr>
                <w:rFonts w:ascii="Times New Roman" w:hAnsi="Times New Roman" w:cs="Times New Roman"/>
                <w:szCs w:val="24"/>
              </w:rPr>
              <w:t>P</w:t>
            </w:r>
          </w:p>
        </w:tc>
        <w:tc>
          <w:tcPr>
            <w:tcW w:w="1851" w:type="dxa"/>
            <w:tcBorders>
              <w:bottom w:val="single" w:sz="4" w:space="0" w:color="auto"/>
            </w:tcBorders>
          </w:tcPr>
          <w:p w14:paraId="75DA0157" w14:textId="77777777" w:rsidR="006A29BC" w:rsidRPr="006C770A" w:rsidRDefault="006A29BC" w:rsidP="006A29BC">
            <w:pPr>
              <w:spacing w:after="0"/>
              <w:jc w:val="both"/>
              <w:rPr>
                <w:rFonts w:ascii="Times New Roman" w:hAnsi="Times New Roman" w:cs="Times New Roman"/>
                <w:szCs w:val="24"/>
              </w:rPr>
            </w:pPr>
            <w:r w:rsidRPr="006C770A">
              <w:rPr>
                <w:rFonts w:ascii="Times New Roman" w:hAnsi="Times New Roman" w:cs="Times New Roman"/>
                <w:szCs w:val="24"/>
              </w:rPr>
              <w:t>“</w:t>
            </w:r>
            <w:r w:rsidRPr="00B94CC2">
              <w:rPr>
                <w:rFonts w:ascii="Times New Roman" w:hAnsi="Times New Roman" w:cs="Times New Roman"/>
                <w:szCs w:val="24"/>
              </w:rPr>
              <w:t>DOSPEL</w:t>
            </w:r>
            <w:r w:rsidRPr="006C770A">
              <w:rPr>
                <w:rFonts w:ascii="Times New Roman" w:hAnsi="Times New Roman" w:cs="Times New Roman"/>
                <w:szCs w:val="24"/>
              </w:rPr>
              <w:t>”</w:t>
            </w:r>
          </w:p>
        </w:tc>
        <w:tc>
          <w:tcPr>
            <w:tcW w:w="1772" w:type="dxa"/>
            <w:tcBorders>
              <w:bottom w:val="single" w:sz="4" w:space="0" w:color="auto"/>
            </w:tcBorders>
          </w:tcPr>
          <w:p w14:paraId="47724DDB"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rsidRPr="006A29BC" w14:paraId="1EA075E8" w14:textId="77777777" w:rsidTr="006A29BC">
        <w:tc>
          <w:tcPr>
            <w:tcW w:w="9855" w:type="dxa"/>
            <w:gridSpan w:val="6"/>
            <w:tcBorders>
              <w:top w:val="single" w:sz="4" w:space="0" w:color="auto"/>
              <w:left w:val="nil"/>
              <w:bottom w:val="single" w:sz="4" w:space="0" w:color="auto"/>
              <w:right w:val="nil"/>
            </w:tcBorders>
          </w:tcPr>
          <w:p w14:paraId="326D1A8E" w14:textId="7FDAE78F" w:rsidR="006A29BC" w:rsidRPr="006A29BC" w:rsidRDefault="006A29BC" w:rsidP="006A29BC">
            <w:pPr>
              <w:spacing w:after="0"/>
              <w:jc w:val="both"/>
              <w:rPr>
                <w:rFonts w:ascii="Times New Roman" w:hAnsi="Times New Roman" w:cs="Times New Roman"/>
                <w:b/>
                <w:szCs w:val="24"/>
                <w:lang w:val="ru-RU"/>
              </w:rPr>
            </w:pPr>
            <w:r>
              <w:rPr>
                <w:rFonts w:ascii="Times New Roman" w:hAnsi="Times New Roman" w:cs="Times New Roman"/>
                <w:b/>
                <w:szCs w:val="24"/>
                <w:lang w:val="ru-RU"/>
              </w:rPr>
              <w:t xml:space="preserve">2.3. </w:t>
            </w:r>
            <w:r w:rsidRPr="006A29BC">
              <w:rPr>
                <w:rFonts w:ascii="Times New Roman" w:hAnsi="Times New Roman" w:cs="Times New Roman"/>
                <w:b/>
                <w:szCs w:val="24"/>
                <w:lang w:val="ru-RU"/>
              </w:rPr>
              <w:t>Тепловая завеса автостоянки</w:t>
            </w:r>
          </w:p>
        </w:tc>
      </w:tr>
      <w:tr w:rsidR="006A29BC" w:rsidRPr="006A29BC" w14:paraId="415F0656" w14:textId="77777777" w:rsidTr="006A29BC">
        <w:tc>
          <w:tcPr>
            <w:tcW w:w="621" w:type="dxa"/>
            <w:tcBorders>
              <w:top w:val="single" w:sz="4" w:space="0" w:color="auto"/>
              <w:bottom w:val="single" w:sz="4" w:space="0" w:color="auto"/>
            </w:tcBorders>
          </w:tcPr>
          <w:p w14:paraId="24D21455" w14:textId="2956A1EF"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 п.п.</w:t>
            </w:r>
          </w:p>
        </w:tc>
        <w:tc>
          <w:tcPr>
            <w:tcW w:w="2783" w:type="dxa"/>
            <w:tcBorders>
              <w:top w:val="single" w:sz="4" w:space="0" w:color="auto"/>
              <w:bottom w:val="single" w:sz="4" w:space="0" w:color="auto"/>
            </w:tcBorders>
          </w:tcPr>
          <w:p w14:paraId="2A62C5E4" w14:textId="7B8F227E"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Наименование</w:t>
            </w:r>
          </w:p>
        </w:tc>
        <w:tc>
          <w:tcPr>
            <w:tcW w:w="2828" w:type="dxa"/>
            <w:gridSpan w:val="2"/>
            <w:tcBorders>
              <w:top w:val="single" w:sz="4" w:space="0" w:color="auto"/>
              <w:bottom w:val="single" w:sz="4" w:space="0" w:color="auto"/>
            </w:tcBorders>
          </w:tcPr>
          <w:p w14:paraId="2A4E7A78" w14:textId="3D2B365B"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Модель</w:t>
            </w:r>
          </w:p>
        </w:tc>
        <w:tc>
          <w:tcPr>
            <w:tcW w:w="1851" w:type="dxa"/>
            <w:tcBorders>
              <w:top w:val="single" w:sz="4" w:space="0" w:color="auto"/>
              <w:bottom w:val="single" w:sz="4" w:space="0" w:color="auto"/>
            </w:tcBorders>
          </w:tcPr>
          <w:p w14:paraId="1FBD21BE" w14:textId="3DD12131"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Завод изготовитель</w:t>
            </w:r>
          </w:p>
        </w:tc>
        <w:tc>
          <w:tcPr>
            <w:tcW w:w="1772" w:type="dxa"/>
            <w:tcBorders>
              <w:top w:val="single" w:sz="4" w:space="0" w:color="auto"/>
              <w:bottom w:val="single" w:sz="4" w:space="0" w:color="auto"/>
            </w:tcBorders>
          </w:tcPr>
          <w:p w14:paraId="35C428D3" w14:textId="1AF3305E"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Количество</w:t>
            </w:r>
          </w:p>
        </w:tc>
      </w:tr>
      <w:tr w:rsidR="006A29BC" w:rsidRPr="006A29BC" w14:paraId="26FE20E8" w14:textId="77777777" w:rsidTr="006A29BC">
        <w:tc>
          <w:tcPr>
            <w:tcW w:w="621" w:type="dxa"/>
            <w:tcBorders>
              <w:top w:val="single" w:sz="4" w:space="0" w:color="auto"/>
              <w:bottom w:val="single" w:sz="4" w:space="0" w:color="auto"/>
            </w:tcBorders>
          </w:tcPr>
          <w:p w14:paraId="0CD8013A"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1</w:t>
            </w:r>
          </w:p>
        </w:tc>
        <w:tc>
          <w:tcPr>
            <w:tcW w:w="2783" w:type="dxa"/>
            <w:tcBorders>
              <w:top w:val="single" w:sz="4" w:space="0" w:color="auto"/>
              <w:bottom w:val="single" w:sz="4" w:space="0" w:color="auto"/>
            </w:tcBorders>
          </w:tcPr>
          <w:p w14:paraId="55B3CD89"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Воздушно-тепловая завеса, серия 400 в комплекте с пультом управления</w:t>
            </w:r>
          </w:p>
        </w:tc>
        <w:tc>
          <w:tcPr>
            <w:tcW w:w="2828" w:type="dxa"/>
            <w:gridSpan w:val="2"/>
            <w:tcBorders>
              <w:top w:val="single" w:sz="4" w:space="0" w:color="auto"/>
              <w:bottom w:val="single" w:sz="4" w:space="0" w:color="auto"/>
            </w:tcBorders>
          </w:tcPr>
          <w:p w14:paraId="6DE0D4D6"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КЭВ70П4140</w:t>
            </w:r>
            <w:r w:rsidRPr="00B94CC2">
              <w:rPr>
                <w:rFonts w:ascii="Times New Roman" w:hAnsi="Times New Roman" w:cs="Times New Roman"/>
                <w:szCs w:val="24"/>
              </w:rPr>
              <w:t>W</w:t>
            </w:r>
          </w:p>
        </w:tc>
        <w:tc>
          <w:tcPr>
            <w:tcW w:w="1851" w:type="dxa"/>
            <w:tcBorders>
              <w:top w:val="single" w:sz="4" w:space="0" w:color="auto"/>
              <w:bottom w:val="single" w:sz="4" w:space="0" w:color="auto"/>
            </w:tcBorders>
          </w:tcPr>
          <w:p w14:paraId="65520E4D"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«Тепломаш»</w:t>
            </w:r>
          </w:p>
        </w:tc>
        <w:tc>
          <w:tcPr>
            <w:tcW w:w="1772" w:type="dxa"/>
            <w:tcBorders>
              <w:top w:val="single" w:sz="4" w:space="0" w:color="auto"/>
              <w:bottom w:val="single" w:sz="4" w:space="0" w:color="auto"/>
            </w:tcBorders>
          </w:tcPr>
          <w:p w14:paraId="17FB83DB"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2</w:t>
            </w:r>
          </w:p>
        </w:tc>
      </w:tr>
      <w:tr w:rsidR="006A29BC" w:rsidRPr="006A29BC" w14:paraId="25A317D6" w14:textId="77777777" w:rsidTr="006A29BC">
        <w:tc>
          <w:tcPr>
            <w:tcW w:w="9855" w:type="dxa"/>
            <w:gridSpan w:val="6"/>
            <w:tcBorders>
              <w:top w:val="single" w:sz="4" w:space="0" w:color="auto"/>
              <w:left w:val="nil"/>
              <w:bottom w:val="single" w:sz="4" w:space="0" w:color="auto"/>
              <w:right w:val="nil"/>
            </w:tcBorders>
          </w:tcPr>
          <w:p w14:paraId="7E412E88" w14:textId="7E933846" w:rsidR="006A29BC" w:rsidRPr="006A29BC" w:rsidRDefault="006A29BC" w:rsidP="006A29BC">
            <w:pPr>
              <w:spacing w:after="0"/>
              <w:jc w:val="both"/>
              <w:rPr>
                <w:rFonts w:ascii="Times New Roman" w:hAnsi="Times New Roman" w:cs="Times New Roman"/>
                <w:b/>
                <w:szCs w:val="24"/>
                <w:lang w:val="ru-RU"/>
              </w:rPr>
            </w:pPr>
            <w:r>
              <w:rPr>
                <w:rFonts w:ascii="Times New Roman" w:hAnsi="Times New Roman" w:cs="Times New Roman"/>
                <w:b/>
                <w:szCs w:val="24"/>
                <w:lang w:val="ru-RU"/>
              </w:rPr>
              <w:t xml:space="preserve">2.4. </w:t>
            </w:r>
            <w:r w:rsidRPr="006A29BC">
              <w:rPr>
                <w:rFonts w:ascii="Times New Roman" w:hAnsi="Times New Roman" w:cs="Times New Roman"/>
                <w:b/>
                <w:szCs w:val="24"/>
                <w:lang w:val="ru-RU"/>
              </w:rPr>
              <w:t>Противодымная вентиляция жилая часть</w:t>
            </w:r>
          </w:p>
        </w:tc>
      </w:tr>
      <w:tr w:rsidR="006A29BC" w:rsidRPr="006A29BC" w14:paraId="69C405C3" w14:textId="77777777" w:rsidTr="006A29BC">
        <w:tc>
          <w:tcPr>
            <w:tcW w:w="621" w:type="dxa"/>
            <w:tcBorders>
              <w:top w:val="single" w:sz="4" w:space="0" w:color="auto"/>
            </w:tcBorders>
          </w:tcPr>
          <w:p w14:paraId="72FC764A" w14:textId="2F2AADD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 п.п.</w:t>
            </w:r>
          </w:p>
        </w:tc>
        <w:tc>
          <w:tcPr>
            <w:tcW w:w="3173" w:type="dxa"/>
            <w:gridSpan w:val="2"/>
            <w:tcBorders>
              <w:top w:val="single" w:sz="4" w:space="0" w:color="auto"/>
            </w:tcBorders>
          </w:tcPr>
          <w:p w14:paraId="5A52F648" w14:textId="135BD4D8"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Наименование</w:t>
            </w:r>
          </w:p>
        </w:tc>
        <w:tc>
          <w:tcPr>
            <w:tcW w:w="2438" w:type="dxa"/>
            <w:tcBorders>
              <w:top w:val="single" w:sz="4" w:space="0" w:color="auto"/>
            </w:tcBorders>
          </w:tcPr>
          <w:p w14:paraId="3BBF1CAC" w14:textId="45011DBD"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Модель</w:t>
            </w:r>
          </w:p>
        </w:tc>
        <w:tc>
          <w:tcPr>
            <w:tcW w:w="1851" w:type="dxa"/>
            <w:tcBorders>
              <w:top w:val="single" w:sz="4" w:space="0" w:color="auto"/>
            </w:tcBorders>
          </w:tcPr>
          <w:p w14:paraId="2DBBB745" w14:textId="56DEA923"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Завод изготовитель</w:t>
            </w:r>
          </w:p>
        </w:tc>
        <w:tc>
          <w:tcPr>
            <w:tcW w:w="1772" w:type="dxa"/>
            <w:tcBorders>
              <w:top w:val="single" w:sz="4" w:space="0" w:color="auto"/>
            </w:tcBorders>
          </w:tcPr>
          <w:p w14:paraId="1572A22B" w14:textId="370B7683"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Количество</w:t>
            </w:r>
          </w:p>
        </w:tc>
      </w:tr>
      <w:tr w:rsidR="006A29BC" w:rsidRPr="006A29BC" w14:paraId="733756E3" w14:textId="77777777" w:rsidTr="006A29BC">
        <w:trPr>
          <w:trHeight w:val="1401"/>
        </w:trPr>
        <w:tc>
          <w:tcPr>
            <w:tcW w:w="621" w:type="dxa"/>
            <w:tcBorders>
              <w:top w:val="single" w:sz="4" w:space="0" w:color="auto"/>
            </w:tcBorders>
          </w:tcPr>
          <w:p w14:paraId="7CD62D1A"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lastRenderedPageBreak/>
              <w:t>1</w:t>
            </w:r>
          </w:p>
        </w:tc>
        <w:tc>
          <w:tcPr>
            <w:tcW w:w="3173" w:type="dxa"/>
            <w:gridSpan w:val="2"/>
            <w:tcBorders>
              <w:top w:val="single" w:sz="4" w:space="0" w:color="auto"/>
            </w:tcBorders>
          </w:tcPr>
          <w:p w14:paraId="3F8D3FC6"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ДУ1-4 Вентилятор дымоудаления, крышный.</w:t>
            </w:r>
          </w:p>
          <w:p w14:paraId="28D45630"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КРОВ6-7,1ДУ, двиг. А132</w:t>
            </w:r>
            <w:r w:rsidRPr="006E0910">
              <w:rPr>
                <w:rFonts w:ascii="Times New Roman" w:hAnsi="Times New Roman" w:cs="Times New Roman"/>
                <w:szCs w:val="24"/>
              </w:rPr>
              <w:t>S</w:t>
            </w:r>
            <w:r w:rsidRPr="006A29BC">
              <w:rPr>
                <w:rFonts w:ascii="Times New Roman" w:hAnsi="Times New Roman" w:cs="Times New Roman"/>
                <w:szCs w:val="24"/>
                <w:lang w:val="ru-RU"/>
              </w:rPr>
              <w:t xml:space="preserve">4, </w:t>
            </w:r>
            <w:r w:rsidRPr="006E0910">
              <w:rPr>
                <w:rFonts w:ascii="Times New Roman" w:hAnsi="Times New Roman" w:cs="Times New Roman"/>
                <w:szCs w:val="24"/>
              </w:rPr>
              <w:t>N</w:t>
            </w:r>
            <w:r w:rsidRPr="006A29BC">
              <w:rPr>
                <w:rFonts w:ascii="Times New Roman" w:hAnsi="Times New Roman" w:cs="Times New Roman"/>
                <w:szCs w:val="24"/>
                <w:lang w:val="ru-RU"/>
              </w:rPr>
              <w:t xml:space="preserve">=7,5 кВт, </w:t>
            </w:r>
            <w:r w:rsidRPr="006E0910">
              <w:rPr>
                <w:rFonts w:ascii="Times New Roman" w:hAnsi="Times New Roman" w:cs="Times New Roman"/>
                <w:szCs w:val="24"/>
              </w:rPr>
              <w:t>U</w:t>
            </w:r>
            <w:r w:rsidRPr="006A29BC">
              <w:rPr>
                <w:rFonts w:ascii="Times New Roman" w:hAnsi="Times New Roman" w:cs="Times New Roman"/>
                <w:szCs w:val="24"/>
                <w:lang w:val="ru-RU"/>
              </w:rPr>
              <w:t>-380В</w:t>
            </w:r>
          </w:p>
        </w:tc>
        <w:tc>
          <w:tcPr>
            <w:tcW w:w="2438" w:type="dxa"/>
            <w:tcBorders>
              <w:top w:val="single" w:sz="4" w:space="0" w:color="auto"/>
            </w:tcBorders>
          </w:tcPr>
          <w:p w14:paraId="74FB3F4F"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КРОВ6-7,1ДУ</w:t>
            </w:r>
          </w:p>
        </w:tc>
        <w:tc>
          <w:tcPr>
            <w:tcW w:w="1851" w:type="dxa"/>
            <w:tcBorders>
              <w:top w:val="single" w:sz="4" w:space="0" w:color="auto"/>
            </w:tcBorders>
          </w:tcPr>
          <w:p w14:paraId="65B8ABAA"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«ВЕЗА»</w:t>
            </w:r>
          </w:p>
        </w:tc>
        <w:tc>
          <w:tcPr>
            <w:tcW w:w="1772" w:type="dxa"/>
            <w:tcBorders>
              <w:top w:val="single" w:sz="4" w:space="0" w:color="auto"/>
            </w:tcBorders>
          </w:tcPr>
          <w:p w14:paraId="789E7D3C"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4</w:t>
            </w:r>
          </w:p>
        </w:tc>
      </w:tr>
      <w:tr w:rsidR="006A29BC" w14:paraId="77AF410E" w14:textId="77777777" w:rsidTr="006A29BC">
        <w:tc>
          <w:tcPr>
            <w:tcW w:w="621" w:type="dxa"/>
            <w:tcBorders>
              <w:bottom w:val="single" w:sz="4" w:space="0" w:color="auto"/>
            </w:tcBorders>
          </w:tcPr>
          <w:p w14:paraId="2D0D387A" w14:textId="77777777" w:rsidR="006A29BC" w:rsidRPr="006A29BC" w:rsidRDefault="006A29BC"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2</w:t>
            </w:r>
          </w:p>
        </w:tc>
        <w:tc>
          <w:tcPr>
            <w:tcW w:w="3173" w:type="dxa"/>
            <w:gridSpan w:val="2"/>
            <w:tcBorders>
              <w:bottom w:val="single" w:sz="4" w:space="0" w:color="auto"/>
            </w:tcBorders>
          </w:tcPr>
          <w:p w14:paraId="6F3C7D74" w14:textId="77777777" w:rsidR="006A29BC" w:rsidRPr="00B94CC2" w:rsidRDefault="006A29BC" w:rsidP="006A29BC">
            <w:pPr>
              <w:spacing w:after="0"/>
              <w:jc w:val="both"/>
              <w:rPr>
                <w:rFonts w:ascii="Times New Roman" w:hAnsi="Times New Roman" w:cs="Times New Roman"/>
                <w:szCs w:val="24"/>
              </w:rPr>
            </w:pPr>
            <w:r w:rsidRPr="006A29BC">
              <w:rPr>
                <w:rFonts w:ascii="Times New Roman" w:hAnsi="Times New Roman" w:cs="Times New Roman"/>
                <w:szCs w:val="24"/>
                <w:lang w:val="ru-RU"/>
              </w:rPr>
              <w:t xml:space="preserve">ПД1-4 Вентилятор осевой ОСА 510-7,1-26 двиг. </w:t>
            </w:r>
            <w:r w:rsidRPr="006E0910">
              <w:rPr>
                <w:rFonts w:ascii="Times New Roman" w:hAnsi="Times New Roman" w:cs="Times New Roman"/>
                <w:szCs w:val="24"/>
              </w:rPr>
              <w:t>А100S4, N=3 кВт, U-380В</w:t>
            </w:r>
          </w:p>
        </w:tc>
        <w:tc>
          <w:tcPr>
            <w:tcW w:w="2438" w:type="dxa"/>
            <w:tcBorders>
              <w:bottom w:val="single" w:sz="4" w:space="0" w:color="auto"/>
            </w:tcBorders>
          </w:tcPr>
          <w:p w14:paraId="7EA5C2DF" w14:textId="77777777" w:rsidR="006A29BC" w:rsidRPr="00B94CC2" w:rsidRDefault="006A29BC" w:rsidP="006A29BC">
            <w:pPr>
              <w:spacing w:after="0"/>
              <w:jc w:val="both"/>
              <w:rPr>
                <w:rFonts w:ascii="Times New Roman" w:hAnsi="Times New Roman" w:cs="Times New Roman"/>
                <w:szCs w:val="24"/>
              </w:rPr>
            </w:pPr>
            <w:r w:rsidRPr="006E0910">
              <w:rPr>
                <w:rFonts w:ascii="Times New Roman" w:hAnsi="Times New Roman" w:cs="Times New Roman"/>
                <w:szCs w:val="24"/>
              </w:rPr>
              <w:t>ОСА 510-7,1-26</w:t>
            </w:r>
          </w:p>
        </w:tc>
        <w:tc>
          <w:tcPr>
            <w:tcW w:w="1851" w:type="dxa"/>
            <w:tcBorders>
              <w:bottom w:val="single" w:sz="4" w:space="0" w:color="auto"/>
            </w:tcBorders>
          </w:tcPr>
          <w:p w14:paraId="3831EF68"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«ВЕЗА»</w:t>
            </w:r>
          </w:p>
        </w:tc>
        <w:tc>
          <w:tcPr>
            <w:tcW w:w="1772" w:type="dxa"/>
            <w:tcBorders>
              <w:bottom w:val="single" w:sz="4" w:space="0" w:color="auto"/>
            </w:tcBorders>
          </w:tcPr>
          <w:p w14:paraId="6EBA2F23"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4</w:t>
            </w:r>
          </w:p>
        </w:tc>
      </w:tr>
      <w:tr w:rsidR="006A29BC" w14:paraId="0BC872A1" w14:textId="77777777" w:rsidTr="006A29BC">
        <w:tc>
          <w:tcPr>
            <w:tcW w:w="621" w:type="dxa"/>
            <w:tcBorders>
              <w:bottom w:val="single" w:sz="4" w:space="0" w:color="auto"/>
            </w:tcBorders>
          </w:tcPr>
          <w:p w14:paraId="195FB34B" w14:textId="77777777" w:rsidR="006A29BC" w:rsidRPr="00B94CC2" w:rsidRDefault="006A29BC" w:rsidP="006A29BC">
            <w:pPr>
              <w:spacing w:after="0"/>
              <w:jc w:val="both"/>
              <w:rPr>
                <w:rFonts w:ascii="Times New Roman" w:hAnsi="Times New Roman" w:cs="Times New Roman"/>
                <w:szCs w:val="24"/>
              </w:rPr>
            </w:pPr>
            <w:r w:rsidRPr="00B94CC2">
              <w:rPr>
                <w:rFonts w:ascii="Times New Roman" w:hAnsi="Times New Roman" w:cs="Times New Roman"/>
                <w:szCs w:val="24"/>
              </w:rPr>
              <w:t>3</w:t>
            </w:r>
          </w:p>
        </w:tc>
        <w:tc>
          <w:tcPr>
            <w:tcW w:w="3173" w:type="dxa"/>
            <w:gridSpan w:val="2"/>
            <w:tcBorders>
              <w:bottom w:val="single" w:sz="4" w:space="0" w:color="auto"/>
            </w:tcBorders>
          </w:tcPr>
          <w:p w14:paraId="076E0BCE" w14:textId="77777777" w:rsidR="006A29BC" w:rsidRPr="00B94CC2" w:rsidRDefault="006A29BC" w:rsidP="006A29BC">
            <w:pPr>
              <w:spacing w:after="0"/>
              <w:jc w:val="both"/>
              <w:rPr>
                <w:rFonts w:ascii="Times New Roman" w:hAnsi="Times New Roman" w:cs="Times New Roman"/>
                <w:szCs w:val="24"/>
              </w:rPr>
            </w:pPr>
            <w:r w:rsidRPr="006A29BC">
              <w:rPr>
                <w:rFonts w:ascii="Times New Roman" w:hAnsi="Times New Roman" w:cs="Times New Roman"/>
                <w:szCs w:val="24"/>
                <w:lang w:val="ru-RU"/>
              </w:rPr>
              <w:t xml:space="preserve">ПД5-8 Вентилятор осевой ОСА 420-5-35/5 двиг. </w:t>
            </w:r>
            <w:r w:rsidRPr="006E0910">
              <w:rPr>
                <w:rFonts w:ascii="Times New Roman" w:hAnsi="Times New Roman" w:cs="Times New Roman"/>
                <w:szCs w:val="24"/>
              </w:rPr>
              <w:t>А71В4, N=0,75 кВт, U-380В</w:t>
            </w:r>
          </w:p>
        </w:tc>
        <w:tc>
          <w:tcPr>
            <w:tcW w:w="2438" w:type="dxa"/>
            <w:tcBorders>
              <w:bottom w:val="single" w:sz="4" w:space="0" w:color="auto"/>
            </w:tcBorders>
          </w:tcPr>
          <w:p w14:paraId="23C7A339" w14:textId="77777777" w:rsidR="006A29BC" w:rsidRPr="00B94CC2" w:rsidRDefault="006A29BC" w:rsidP="006A29BC">
            <w:pPr>
              <w:spacing w:after="0"/>
              <w:jc w:val="both"/>
              <w:rPr>
                <w:rFonts w:ascii="Times New Roman" w:hAnsi="Times New Roman" w:cs="Times New Roman"/>
                <w:szCs w:val="24"/>
              </w:rPr>
            </w:pPr>
            <w:r w:rsidRPr="006E0910">
              <w:rPr>
                <w:rFonts w:ascii="Times New Roman" w:hAnsi="Times New Roman" w:cs="Times New Roman"/>
                <w:szCs w:val="24"/>
              </w:rPr>
              <w:t>ОСА 420-5-35/5</w:t>
            </w:r>
          </w:p>
        </w:tc>
        <w:tc>
          <w:tcPr>
            <w:tcW w:w="1851" w:type="dxa"/>
            <w:tcBorders>
              <w:bottom w:val="single" w:sz="4" w:space="0" w:color="auto"/>
            </w:tcBorders>
          </w:tcPr>
          <w:p w14:paraId="3CCD7CD3"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«ВЕЗА»</w:t>
            </w:r>
          </w:p>
        </w:tc>
        <w:tc>
          <w:tcPr>
            <w:tcW w:w="1772" w:type="dxa"/>
            <w:tcBorders>
              <w:bottom w:val="single" w:sz="4" w:space="0" w:color="auto"/>
            </w:tcBorders>
          </w:tcPr>
          <w:p w14:paraId="323A908E"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4</w:t>
            </w:r>
          </w:p>
        </w:tc>
      </w:tr>
      <w:tr w:rsidR="006A29BC" w14:paraId="37ACB2B5" w14:textId="77777777" w:rsidTr="006A29BC">
        <w:tc>
          <w:tcPr>
            <w:tcW w:w="9855" w:type="dxa"/>
            <w:gridSpan w:val="6"/>
            <w:tcBorders>
              <w:top w:val="nil"/>
              <w:left w:val="nil"/>
              <w:bottom w:val="nil"/>
              <w:right w:val="nil"/>
            </w:tcBorders>
          </w:tcPr>
          <w:p w14:paraId="65776DB0" w14:textId="77777777" w:rsidR="006A29BC" w:rsidRDefault="006A29BC" w:rsidP="006A29BC">
            <w:pPr>
              <w:spacing w:after="0"/>
              <w:jc w:val="both"/>
              <w:rPr>
                <w:rFonts w:ascii="Times New Roman" w:hAnsi="Times New Roman" w:cs="Times New Roman"/>
                <w:b/>
                <w:szCs w:val="24"/>
                <w:lang w:val="ru-RU"/>
              </w:rPr>
            </w:pPr>
          </w:p>
          <w:p w14:paraId="23E23234" w14:textId="4DCE4E6A" w:rsidR="006A29BC" w:rsidRPr="00A35ECC" w:rsidRDefault="006A29BC" w:rsidP="006A29BC">
            <w:pPr>
              <w:spacing w:after="0"/>
              <w:jc w:val="both"/>
              <w:rPr>
                <w:rFonts w:ascii="Times New Roman" w:hAnsi="Times New Roman" w:cs="Times New Roman"/>
                <w:b/>
                <w:szCs w:val="24"/>
              </w:rPr>
            </w:pPr>
            <w:r w:rsidRPr="006A29BC">
              <w:rPr>
                <w:rFonts w:ascii="Times New Roman" w:hAnsi="Times New Roman" w:cs="Times New Roman"/>
                <w:b/>
                <w:szCs w:val="24"/>
              </w:rPr>
              <w:t xml:space="preserve">2.5. </w:t>
            </w:r>
            <w:r>
              <w:rPr>
                <w:rFonts w:ascii="Times New Roman" w:hAnsi="Times New Roman" w:cs="Times New Roman"/>
                <w:b/>
                <w:szCs w:val="24"/>
              </w:rPr>
              <w:t>Крышная котельная</w:t>
            </w:r>
          </w:p>
        </w:tc>
      </w:tr>
      <w:tr w:rsidR="006A29BC" w14:paraId="455329CD" w14:textId="77777777" w:rsidTr="006A29BC">
        <w:tc>
          <w:tcPr>
            <w:tcW w:w="621" w:type="dxa"/>
            <w:tcBorders>
              <w:top w:val="single" w:sz="4" w:space="0" w:color="auto"/>
            </w:tcBorders>
          </w:tcPr>
          <w:p w14:paraId="1A3B61F7" w14:textId="41CB8F94" w:rsidR="006A29BC" w:rsidRDefault="006A29BC" w:rsidP="006A29BC">
            <w:pPr>
              <w:spacing w:after="0"/>
              <w:jc w:val="both"/>
              <w:rPr>
                <w:rFonts w:ascii="Times New Roman" w:hAnsi="Times New Roman" w:cs="Times New Roman"/>
                <w:szCs w:val="24"/>
              </w:rPr>
            </w:pPr>
            <w:r w:rsidRPr="006A29BC">
              <w:rPr>
                <w:rFonts w:ascii="Times New Roman" w:hAnsi="Times New Roman" w:cs="Times New Roman"/>
                <w:b/>
                <w:szCs w:val="24"/>
                <w:lang w:val="ru-RU"/>
              </w:rPr>
              <w:t>№ п.п.</w:t>
            </w:r>
          </w:p>
        </w:tc>
        <w:tc>
          <w:tcPr>
            <w:tcW w:w="2783" w:type="dxa"/>
            <w:tcBorders>
              <w:top w:val="single" w:sz="4" w:space="0" w:color="auto"/>
            </w:tcBorders>
          </w:tcPr>
          <w:p w14:paraId="7329F361" w14:textId="39500851" w:rsidR="006A29BC" w:rsidRDefault="006A29BC" w:rsidP="006A29BC">
            <w:pPr>
              <w:spacing w:after="0"/>
              <w:jc w:val="both"/>
              <w:rPr>
                <w:rFonts w:ascii="Times New Roman" w:hAnsi="Times New Roman" w:cs="Times New Roman"/>
                <w:szCs w:val="24"/>
              </w:rPr>
            </w:pPr>
            <w:r w:rsidRPr="006A29BC">
              <w:rPr>
                <w:rFonts w:ascii="Times New Roman" w:hAnsi="Times New Roman" w:cs="Times New Roman"/>
                <w:b/>
                <w:szCs w:val="24"/>
                <w:lang w:val="ru-RU"/>
              </w:rPr>
              <w:t>Наименование</w:t>
            </w:r>
          </w:p>
        </w:tc>
        <w:tc>
          <w:tcPr>
            <w:tcW w:w="2828" w:type="dxa"/>
            <w:gridSpan w:val="2"/>
            <w:tcBorders>
              <w:top w:val="single" w:sz="4" w:space="0" w:color="auto"/>
            </w:tcBorders>
          </w:tcPr>
          <w:p w14:paraId="2B6AC85A" w14:textId="4E5BE650" w:rsidR="006A29BC" w:rsidRDefault="006A29BC" w:rsidP="006A29BC">
            <w:pPr>
              <w:spacing w:after="0"/>
              <w:jc w:val="both"/>
              <w:rPr>
                <w:rFonts w:ascii="Times New Roman" w:hAnsi="Times New Roman" w:cs="Times New Roman"/>
                <w:szCs w:val="24"/>
              </w:rPr>
            </w:pPr>
            <w:r w:rsidRPr="006A29BC">
              <w:rPr>
                <w:rFonts w:ascii="Times New Roman" w:hAnsi="Times New Roman" w:cs="Times New Roman"/>
                <w:b/>
                <w:szCs w:val="24"/>
                <w:lang w:val="ru-RU"/>
              </w:rPr>
              <w:t>Модель</w:t>
            </w:r>
          </w:p>
        </w:tc>
        <w:tc>
          <w:tcPr>
            <w:tcW w:w="1851" w:type="dxa"/>
            <w:tcBorders>
              <w:top w:val="single" w:sz="4" w:space="0" w:color="auto"/>
            </w:tcBorders>
          </w:tcPr>
          <w:p w14:paraId="3A94DEC4" w14:textId="369F7191" w:rsidR="006A29BC" w:rsidRDefault="006A29BC" w:rsidP="006A29BC">
            <w:pPr>
              <w:spacing w:after="0"/>
              <w:jc w:val="both"/>
              <w:rPr>
                <w:rFonts w:ascii="Times New Roman" w:hAnsi="Times New Roman" w:cs="Times New Roman"/>
                <w:szCs w:val="24"/>
              </w:rPr>
            </w:pPr>
            <w:r w:rsidRPr="006A29BC">
              <w:rPr>
                <w:rFonts w:ascii="Times New Roman" w:hAnsi="Times New Roman" w:cs="Times New Roman"/>
                <w:b/>
                <w:szCs w:val="24"/>
                <w:lang w:val="ru-RU"/>
              </w:rPr>
              <w:t>Завод изготовитель</w:t>
            </w:r>
          </w:p>
        </w:tc>
        <w:tc>
          <w:tcPr>
            <w:tcW w:w="1772" w:type="dxa"/>
            <w:tcBorders>
              <w:top w:val="single" w:sz="4" w:space="0" w:color="auto"/>
            </w:tcBorders>
          </w:tcPr>
          <w:p w14:paraId="7C32D646" w14:textId="1DD48DBC" w:rsidR="006A29BC" w:rsidRDefault="006A29BC" w:rsidP="006A29BC">
            <w:pPr>
              <w:spacing w:after="0"/>
              <w:jc w:val="both"/>
              <w:rPr>
                <w:rFonts w:ascii="Times New Roman" w:hAnsi="Times New Roman" w:cs="Times New Roman"/>
                <w:szCs w:val="24"/>
              </w:rPr>
            </w:pPr>
            <w:r w:rsidRPr="006A29BC">
              <w:rPr>
                <w:rFonts w:ascii="Times New Roman" w:hAnsi="Times New Roman" w:cs="Times New Roman"/>
                <w:b/>
                <w:szCs w:val="24"/>
                <w:lang w:val="ru-RU"/>
              </w:rPr>
              <w:t>Количество</w:t>
            </w:r>
          </w:p>
        </w:tc>
      </w:tr>
      <w:tr w:rsidR="006A29BC" w14:paraId="101428D6" w14:textId="77777777" w:rsidTr="006A29BC">
        <w:tc>
          <w:tcPr>
            <w:tcW w:w="621" w:type="dxa"/>
            <w:tcBorders>
              <w:top w:val="single" w:sz="4" w:space="0" w:color="auto"/>
            </w:tcBorders>
          </w:tcPr>
          <w:p w14:paraId="77509DF8" w14:textId="77777777" w:rsidR="006A29BC" w:rsidRPr="002829CB"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c>
          <w:tcPr>
            <w:tcW w:w="2783" w:type="dxa"/>
            <w:tcBorders>
              <w:top w:val="single" w:sz="4" w:space="0" w:color="auto"/>
            </w:tcBorders>
          </w:tcPr>
          <w:p w14:paraId="6AC93996" w14:textId="77777777" w:rsidR="006A29BC" w:rsidRPr="002829CB" w:rsidRDefault="006A29BC" w:rsidP="006A29BC">
            <w:pPr>
              <w:spacing w:after="0"/>
              <w:jc w:val="both"/>
              <w:rPr>
                <w:rFonts w:ascii="Times New Roman" w:hAnsi="Times New Roman" w:cs="Times New Roman"/>
                <w:szCs w:val="24"/>
              </w:rPr>
            </w:pPr>
            <w:r>
              <w:rPr>
                <w:rFonts w:ascii="Times New Roman" w:hAnsi="Times New Roman" w:cs="Times New Roman"/>
                <w:szCs w:val="24"/>
              </w:rPr>
              <w:t>Котёл №1 RENDAMAX R3404</w:t>
            </w:r>
          </w:p>
        </w:tc>
        <w:tc>
          <w:tcPr>
            <w:tcW w:w="2828" w:type="dxa"/>
            <w:gridSpan w:val="2"/>
            <w:tcBorders>
              <w:top w:val="single" w:sz="4" w:space="0" w:color="auto"/>
            </w:tcBorders>
          </w:tcPr>
          <w:p w14:paraId="44B3317E"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Зав.№ 3581536КЕ141910000180</w:t>
            </w:r>
          </w:p>
        </w:tc>
        <w:tc>
          <w:tcPr>
            <w:tcW w:w="1851" w:type="dxa"/>
            <w:tcBorders>
              <w:top w:val="single" w:sz="4" w:space="0" w:color="auto"/>
            </w:tcBorders>
          </w:tcPr>
          <w:p w14:paraId="297E8E4F"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RENDAMAX</w:t>
            </w:r>
          </w:p>
        </w:tc>
        <w:tc>
          <w:tcPr>
            <w:tcW w:w="1772" w:type="dxa"/>
            <w:tcBorders>
              <w:top w:val="single" w:sz="4" w:space="0" w:color="auto"/>
            </w:tcBorders>
          </w:tcPr>
          <w:p w14:paraId="772636E0"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14:paraId="7F2505D2" w14:textId="77777777" w:rsidTr="00E4729B">
        <w:trPr>
          <w:trHeight w:val="379"/>
        </w:trPr>
        <w:tc>
          <w:tcPr>
            <w:tcW w:w="621" w:type="dxa"/>
          </w:tcPr>
          <w:p w14:paraId="706F5E26" w14:textId="77777777" w:rsidR="006A29BC" w:rsidRPr="002829CB" w:rsidRDefault="006A29BC" w:rsidP="006A29BC">
            <w:pPr>
              <w:spacing w:after="0"/>
              <w:jc w:val="both"/>
              <w:rPr>
                <w:rFonts w:ascii="Times New Roman" w:hAnsi="Times New Roman" w:cs="Times New Roman"/>
                <w:szCs w:val="24"/>
              </w:rPr>
            </w:pPr>
            <w:r>
              <w:rPr>
                <w:rFonts w:ascii="Times New Roman" w:hAnsi="Times New Roman" w:cs="Times New Roman"/>
                <w:szCs w:val="24"/>
              </w:rPr>
              <w:t>2</w:t>
            </w:r>
          </w:p>
        </w:tc>
        <w:tc>
          <w:tcPr>
            <w:tcW w:w="2783" w:type="dxa"/>
          </w:tcPr>
          <w:p w14:paraId="582C0122" w14:textId="539FAFFC" w:rsidR="006A29BC" w:rsidRPr="002829CB" w:rsidRDefault="006A29BC" w:rsidP="00E4729B">
            <w:pPr>
              <w:spacing w:after="0"/>
              <w:jc w:val="both"/>
              <w:rPr>
                <w:rFonts w:ascii="Times New Roman" w:hAnsi="Times New Roman" w:cs="Times New Roman"/>
                <w:szCs w:val="24"/>
              </w:rPr>
            </w:pPr>
            <w:r>
              <w:rPr>
                <w:rFonts w:ascii="Times New Roman" w:hAnsi="Times New Roman" w:cs="Times New Roman"/>
                <w:szCs w:val="24"/>
              </w:rPr>
              <w:t xml:space="preserve">Котёл №2 RENDAMAX R3404 </w:t>
            </w:r>
          </w:p>
        </w:tc>
        <w:tc>
          <w:tcPr>
            <w:tcW w:w="2828" w:type="dxa"/>
            <w:gridSpan w:val="2"/>
          </w:tcPr>
          <w:p w14:paraId="2B344B98"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Зав.№ 3581536КЕ142090000003</w:t>
            </w:r>
          </w:p>
        </w:tc>
        <w:tc>
          <w:tcPr>
            <w:tcW w:w="1851" w:type="dxa"/>
          </w:tcPr>
          <w:p w14:paraId="1044E2AF"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RENDAMAX</w:t>
            </w:r>
          </w:p>
        </w:tc>
        <w:tc>
          <w:tcPr>
            <w:tcW w:w="1772" w:type="dxa"/>
          </w:tcPr>
          <w:p w14:paraId="3DB90C98"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14:paraId="34807766" w14:textId="77777777" w:rsidTr="006A29BC">
        <w:tc>
          <w:tcPr>
            <w:tcW w:w="621" w:type="dxa"/>
          </w:tcPr>
          <w:p w14:paraId="4A5D4AFD" w14:textId="77777777" w:rsidR="006A29BC" w:rsidRPr="002829CB" w:rsidRDefault="006A29BC" w:rsidP="006A29BC">
            <w:pPr>
              <w:spacing w:after="0"/>
              <w:jc w:val="both"/>
              <w:rPr>
                <w:rFonts w:ascii="Times New Roman" w:hAnsi="Times New Roman" w:cs="Times New Roman"/>
                <w:szCs w:val="24"/>
              </w:rPr>
            </w:pPr>
            <w:r>
              <w:rPr>
                <w:rFonts w:ascii="Times New Roman" w:hAnsi="Times New Roman" w:cs="Times New Roman"/>
                <w:szCs w:val="24"/>
              </w:rPr>
              <w:t>3</w:t>
            </w:r>
          </w:p>
        </w:tc>
        <w:tc>
          <w:tcPr>
            <w:tcW w:w="2783" w:type="dxa"/>
          </w:tcPr>
          <w:p w14:paraId="7812B5EE" w14:textId="77777777" w:rsidR="006A29BC" w:rsidRPr="00496D07" w:rsidRDefault="006A29BC" w:rsidP="006A29BC">
            <w:pPr>
              <w:spacing w:after="0"/>
              <w:jc w:val="both"/>
              <w:rPr>
                <w:rFonts w:ascii="Times New Roman" w:hAnsi="Times New Roman" w:cs="Times New Roman"/>
                <w:szCs w:val="24"/>
              </w:rPr>
            </w:pPr>
            <w:r>
              <w:rPr>
                <w:rFonts w:ascii="Times New Roman" w:hAnsi="Times New Roman" w:cs="Times New Roman"/>
                <w:szCs w:val="24"/>
              </w:rPr>
              <w:t>Котёл №3 RENDAMAX R3404</w:t>
            </w:r>
          </w:p>
        </w:tc>
        <w:tc>
          <w:tcPr>
            <w:tcW w:w="2828" w:type="dxa"/>
            <w:gridSpan w:val="2"/>
          </w:tcPr>
          <w:p w14:paraId="00DA6C7E"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Зав.№ 3581536КЕ141990000006</w:t>
            </w:r>
          </w:p>
        </w:tc>
        <w:tc>
          <w:tcPr>
            <w:tcW w:w="1851" w:type="dxa"/>
          </w:tcPr>
          <w:p w14:paraId="5680C928"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RENDAMAX</w:t>
            </w:r>
          </w:p>
        </w:tc>
        <w:tc>
          <w:tcPr>
            <w:tcW w:w="1772" w:type="dxa"/>
          </w:tcPr>
          <w:p w14:paraId="25B1E3E4" w14:textId="77777777" w:rsidR="006A29BC" w:rsidRPr="00B94CC2"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14:paraId="3B5B8CE7" w14:textId="77777777" w:rsidTr="006A29BC">
        <w:tc>
          <w:tcPr>
            <w:tcW w:w="621" w:type="dxa"/>
          </w:tcPr>
          <w:p w14:paraId="3F71482A"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4</w:t>
            </w:r>
          </w:p>
        </w:tc>
        <w:tc>
          <w:tcPr>
            <w:tcW w:w="2783" w:type="dxa"/>
          </w:tcPr>
          <w:p w14:paraId="77EA515D" w14:textId="77777777" w:rsidR="006A29BC" w:rsidRPr="002829CB" w:rsidRDefault="006A29BC" w:rsidP="006A29BC">
            <w:pPr>
              <w:spacing w:after="0"/>
              <w:jc w:val="both"/>
              <w:rPr>
                <w:rFonts w:ascii="Times New Roman" w:hAnsi="Times New Roman" w:cs="Times New Roman"/>
                <w:szCs w:val="24"/>
              </w:rPr>
            </w:pPr>
            <w:r>
              <w:rPr>
                <w:rFonts w:ascii="Times New Roman" w:hAnsi="Times New Roman" w:cs="Times New Roman"/>
                <w:szCs w:val="24"/>
              </w:rPr>
              <w:t>Насос циркуляционный GRUNDFOS</w:t>
            </w:r>
          </w:p>
        </w:tc>
        <w:tc>
          <w:tcPr>
            <w:tcW w:w="2828" w:type="dxa"/>
            <w:gridSpan w:val="2"/>
          </w:tcPr>
          <w:p w14:paraId="73406261" w14:textId="77777777" w:rsidR="006A29BC" w:rsidRPr="002829CB" w:rsidRDefault="006A29BC" w:rsidP="006A29BC">
            <w:pPr>
              <w:spacing w:after="0"/>
              <w:jc w:val="both"/>
              <w:rPr>
                <w:rFonts w:ascii="Times New Roman" w:hAnsi="Times New Roman" w:cs="Times New Roman"/>
                <w:szCs w:val="24"/>
              </w:rPr>
            </w:pPr>
            <w:r>
              <w:rPr>
                <w:rFonts w:ascii="Times New Roman" w:hAnsi="Times New Roman" w:cs="Times New Roman"/>
                <w:szCs w:val="24"/>
              </w:rPr>
              <w:t>80-120-F360</w:t>
            </w:r>
          </w:p>
        </w:tc>
        <w:tc>
          <w:tcPr>
            <w:tcW w:w="1851" w:type="dxa"/>
          </w:tcPr>
          <w:p w14:paraId="080B1E59"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GRUNDFOS</w:t>
            </w:r>
          </w:p>
        </w:tc>
        <w:tc>
          <w:tcPr>
            <w:tcW w:w="1772" w:type="dxa"/>
          </w:tcPr>
          <w:p w14:paraId="2D980098" w14:textId="77777777" w:rsidR="006A29BC" w:rsidRPr="002829CB" w:rsidRDefault="006A29BC" w:rsidP="006A29BC">
            <w:pPr>
              <w:spacing w:after="0"/>
              <w:jc w:val="both"/>
              <w:rPr>
                <w:rFonts w:ascii="Times New Roman" w:hAnsi="Times New Roman" w:cs="Times New Roman"/>
                <w:szCs w:val="24"/>
              </w:rPr>
            </w:pPr>
            <w:r>
              <w:rPr>
                <w:rFonts w:ascii="Times New Roman" w:hAnsi="Times New Roman" w:cs="Times New Roman"/>
                <w:szCs w:val="24"/>
              </w:rPr>
              <w:t>3</w:t>
            </w:r>
          </w:p>
        </w:tc>
      </w:tr>
      <w:tr w:rsidR="006A29BC" w14:paraId="369F092A" w14:textId="77777777" w:rsidTr="006A29BC">
        <w:tc>
          <w:tcPr>
            <w:tcW w:w="621" w:type="dxa"/>
          </w:tcPr>
          <w:p w14:paraId="423950E9"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2BE1D010" w14:textId="77777777" w:rsidR="006A29BC" w:rsidRPr="009A1828" w:rsidRDefault="006A29BC" w:rsidP="006A29BC">
            <w:pPr>
              <w:spacing w:after="0"/>
              <w:jc w:val="both"/>
              <w:rPr>
                <w:rFonts w:ascii="Times New Roman" w:hAnsi="Times New Roman" w:cs="Times New Roman"/>
                <w:szCs w:val="24"/>
              </w:rPr>
            </w:pPr>
            <w:r>
              <w:rPr>
                <w:rFonts w:ascii="Times New Roman" w:hAnsi="Times New Roman" w:cs="Times New Roman"/>
                <w:szCs w:val="24"/>
              </w:rPr>
              <w:t xml:space="preserve">Гидробак ZILMET </w:t>
            </w:r>
          </w:p>
        </w:tc>
        <w:tc>
          <w:tcPr>
            <w:tcW w:w="2828" w:type="dxa"/>
            <w:gridSpan w:val="2"/>
          </w:tcPr>
          <w:p w14:paraId="10F7D25A" w14:textId="77777777" w:rsidR="006A29BC" w:rsidRPr="008D7D15" w:rsidRDefault="006A29BC" w:rsidP="006A29BC">
            <w:pPr>
              <w:spacing w:after="0"/>
              <w:jc w:val="both"/>
              <w:rPr>
                <w:rFonts w:ascii="Times New Roman" w:hAnsi="Times New Roman" w:cs="Times New Roman"/>
                <w:szCs w:val="24"/>
              </w:rPr>
            </w:pPr>
            <w:r>
              <w:rPr>
                <w:rFonts w:ascii="Times New Roman" w:hAnsi="Times New Roman" w:cs="Times New Roman"/>
                <w:szCs w:val="24"/>
              </w:rPr>
              <w:t>№000583</w:t>
            </w:r>
          </w:p>
        </w:tc>
        <w:tc>
          <w:tcPr>
            <w:tcW w:w="1851" w:type="dxa"/>
          </w:tcPr>
          <w:p w14:paraId="0E4D86B0"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ZILMET</w:t>
            </w:r>
          </w:p>
        </w:tc>
        <w:tc>
          <w:tcPr>
            <w:tcW w:w="1772" w:type="dxa"/>
          </w:tcPr>
          <w:p w14:paraId="4F34C60F" w14:textId="77777777" w:rsidR="006A29BC" w:rsidRPr="009A1828" w:rsidRDefault="006A29BC" w:rsidP="006A29BC">
            <w:pPr>
              <w:spacing w:after="0"/>
              <w:jc w:val="both"/>
              <w:rPr>
                <w:rFonts w:ascii="Times New Roman" w:hAnsi="Times New Roman" w:cs="Times New Roman"/>
                <w:szCs w:val="24"/>
              </w:rPr>
            </w:pPr>
            <w:r>
              <w:rPr>
                <w:rFonts w:ascii="Times New Roman" w:hAnsi="Times New Roman" w:cs="Times New Roman"/>
                <w:szCs w:val="24"/>
              </w:rPr>
              <w:t>2</w:t>
            </w:r>
          </w:p>
        </w:tc>
      </w:tr>
      <w:tr w:rsidR="006A29BC" w14:paraId="7DBFA255" w14:textId="77777777" w:rsidTr="006A29BC">
        <w:tc>
          <w:tcPr>
            <w:tcW w:w="621" w:type="dxa"/>
          </w:tcPr>
          <w:p w14:paraId="0E2F5053"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48293F3E" w14:textId="77777777" w:rsidR="006A29BC" w:rsidRPr="008D7D15" w:rsidRDefault="006A29BC" w:rsidP="006A29BC">
            <w:pPr>
              <w:spacing w:after="0"/>
              <w:jc w:val="both"/>
              <w:rPr>
                <w:rFonts w:ascii="Times New Roman" w:hAnsi="Times New Roman" w:cs="Times New Roman"/>
                <w:szCs w:val="24"/>
              </w:rPr>
            </w:pPr>
            <w:r>
              <w:rPr>
                <w:rFonts w:ascii="Times New Roman" w:hAnsi="Times New Roman" w:cs="Times New Roman"/>
                <w:szCs w:val="24"/>
              </w:rPr>
              <w:t>Установка ХВП</w:t>
            </w:r>
          </w:p>
        </w:tc>
        <w:tc>
          <w:tcPr>
            <w:tcW w:w="2828" w:type="dxa"/>
            <w:gridSpan w:val="2"/>
          </w:tcPr>
          <w:p w14:paraId="716C051D" w14:textId="77777777" w:rsidR="006A29BC" w:rsidRPr="008D7D15" w:rsidRDefault="006A29BC" w:rsidP="006A29BC">
            <w:pPr>
              <w:spacing w:after="0"/>
              <w:jc w:val="both"/>
              <w:rPr>
                <w:rFonts w:ascii="Times New Roman" w:hAnsi="Times New Roman" w:cs="Times New Roman"/>
                <w:szCs w:val="24"/>
              </w:rPr>
            </w:pPr>
            <w:r>
              <w:rPr>
                <w:rFonts w:ascii="Times New Roman" w:hAnsi="Times New Roman" w:cs="Times New Roman"/>
                <w:szCs w:val="24"/>
              </w:rPr>
              <w:t>№07А04642F</w:t>
            </w:r>
          </w:p>
        </w:tc>
        <w:tc>
          <w:tcPr>
            <w:tcW w:w="1851" w:type="dxa"/>
          </w:tcPr>
          <w:p w14:paraId="580D1056" w14:textId="77777777" w:rsidR="006A29BC" w:rsidRPr="008D7D15" w:rsidRDefault="006A29BC" w:rsidP="006A29BC">
            <w:pPr>
              <w:spacing w:after="0"/>
              <w:jc w:val="both"/>
              <w:rPr>
                <w:rFonts w:ascii="Times New Roman" w:hAnsi="Times New Roman" w:cs="Times New Roman"/>
                <w:szCs w:val="24"/>
              </w:rPr>
            </w:pPr>
            <w:r>
              <w:rPr>
                <w:rFonts w:ascii="Times New Roman" w:hAnsi="Times New Roman" w:cs="Times New Roman"/>
                <w:szCs w:val="24"/>
              </w:rPr>
              <w:t>SEKO</w:t>
            </w:r>
          </w:p>
        </w:tc>
        <w:tc>
          <w:tcPr>
            <w:tcW w:w="1772" w:type="dxa"/>
          </w:tcPr>
          <w:p w14:paraId="0838952D"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14:paraId="12DB0632" w14:textId="77777777" w:rsidTr="006A29BC">
        <w:tc>
          <w:tcPr>
            <w:tcW w:w="621" w:type="dxa"/>
          </w:tcPr>
          <w:p w14:paraId="3BC37F8E"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56013AFC"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Прибор учёта тепла ТЭM-104</w:t>
            </w:r>
          </w:p>
        </w:tc>
        <w:tc>
          <w:tcPr>
            <w:tcW w:w="2828" w:type="dxa"/>
            <w:gridSpan w:val="2"/>
          </w:tcPr>
          <w:p w14:paraId="0840AB91" w14:textId="77777777" w:rsidR="006A29BC" w:rsidRPr="008D7D15" w:rsidRDefault="006A29BC" w:rsidP="006A29BC">
            <w:pPr>
              <w:spacing w:after="0"/>
              <w:jc w:val="both"/>
              <w:rPr>
                <w:rFonts w:ascii="Times New Roman" w:hAnsi="Times New Roman" w:cs="Times New Roman"/>
                <w:szCs w:val="24"/>
              </w:rPr>
            </w:pPr>
            <w:r>
              <w:rPr>
                <w:rFonts w:ascii="Times New Roman" w:hAnsi="Times New Roman" w:cs="Times New Roman"/>
                <w:szCs w:val="24"/>
              </w:rPr>
              <w:t>№0445756</w:t>
            </w:r>
          </w:p>
        </w:tc>
        <w:tc>
          <w:tcPr>
            <w:tcW w:w="1851" w:type="dxa"/>
          </w:tcPr>
          <w:p w14:paraId="3402A13C" w14:textId="77777777" w:rsidR="006A29BC" w:rsidRDefault="006A29BC" w:rsidP="006A29BC">
            <w:pPr>
              <w:spacing w:after="0"/>
              <w:jc w:val="both"/>
              <w:rPr>
                <w:rFonts w:ascii="Times New Roman" w:hAnsi="Times New Roman" w:cs="Times New Roman"/>
                <w:szCs w:val="24"/>
              </w:rPr>
            </w:pPr>
          </w:p>
        </w:tc>
        <w:tc>
          <w:tcPr>
            <w:tcW w:w="1772" w:type="dxa"/>
          </w:tcPr>
          <w:p w14:paraId="63F0402E"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14:paraId="0920BDDE" w14:textId="77777777" w:rsidTr="00E4729B">
        <w:tc>
          <w:tcPr>
            <w:tcW w:w="621" w:type="dxa"/>
            <w:tcBorders>
              <w:bottom w:val="single" w:sz="4" w:space="0" w:color="auto"/>
            </w:tcBorders>
          </w:tcPr>
          <w:p w14:paraId="77896BB3"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Borders>
              <w:bottom w:val="single" w:sz="4" w:space="0" w:color="auto"/>
            </w:tcBorders>
          </w:tcPr>
          <w:p w14:paraId="6DF5B36D"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Шкаф АВР</w:t>
            </w:r>
          </w:p>
        </w:tc>
        <w:tc>
          <w:tcPr>
            <w:tcW w:w="2828" w:type="dxa"/>
            <w:gridSpan w:val="2"/>
            <w:tcBorders>
              <w:bottom w:val="single" w:sz="4" w:space="0" w:color="auto"/>
            </w:tcBorders>
          </w:tcPr>
          <w:p w14:paraId="05F1511D" w14:textId="77777777" w:rsidR="006A29BC" w:rsidRDefault="006A29BC" w:rsidP="006A29BC">
            <w:pPr>
              <w:spacing w:after="0"/>
              <w:jc w:val="both"/>
              <w:rPr>
                <w:rFonts w:ascii="Times New Roman" w:hAnsi="Times New Roman" w:cs="Times New Roman"/>
                <w:szCs w:val="24"/>
              </w:rPr>
            </w:pPr>
          </w:p>
        </w:tc>
        <w:tc>
          <w:tcPr>
            <w:tcW w:w="1851" w:type="dxa"/>
            <w:tcBorders>
              <w:bottom w:val="single" w:sz="4" w:space="0" w:color="auto"/>
            </w:tcBorders>
          </w:tcPr>
          <w:p w14:paraId="15C18A66" w14:textId="77777777" w:rsidR="006A29BC" w:rsidRDefault="006A29BC" w:rsidP="006A29BC">
            <w:pPr>
              <w:spacing w:after="0"/>
              <w:jc w:val="both"/>
              <w:rPr>
                <w:rFonts w:ascii="Times New Roman" w:hAnsi="Times New Roman" w:cs="Times New Roman"/>
                <w:szCs w:val="24"/>
              </w:rPr>
            </w:pPr>
          </w:p>
        </w:tc>
        <w:tc>
          <w:tcPr>
            <w:tcW w:w="1772" w:type="dxa"/>
            <w:tcBorders>
              <w:bottom w:val="single" w:sz="4" w:space="0" w:color="auto"/>
            </w:tcBorders>
          </w:tcPr>
          <w:p w14:paraId="3CE71BC2"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14:paraId="5E0DA868" w14:textId="77777777" w:rsidTr="00E4729B">
        <w:tc>
          <w:tcPr>
            <w:tcW w:w="621" w:type="dxa"/>
            <w:tcBorders>
              <w:bottom w:val="single" w:sz="4" w:space="0" w:color="auto"/>
            </w:tcBorders>
          </w:tcPr>
          <w:p w14:paraId="48209FB3"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Borders>
              <w:bottom w:val="single" w:sz="4" w:space="0" w:color="auto"/>
            </w:tcBorders>
          </w:tcPr>
          <w:p w14:paraId="269B7CC2"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Шкаф ЩУиА</w:t>
            </w:r>
          </w:p>
        </w:tc>
        <w:tc>
          <w:tcPr>
            <w:tcW w:w="2828" w:type="dxa"/>
            <w:gridSpan w:val="2"/>
            <w:tcBorders>
              <w:bottom w:val="single" w:sz="4" w:space="0" w:color="auto"/>
            </w:tcBorders>
          </w:tcPr>
          <w:p w14:paraId="360DD314" w14:textId="77777777" w:rsidR="006A29BC" w:rsidRDefault="006A29BC" w:rsidP="006A29BC">
            <w:pPr>
              <w:spacing w:after="0"/>
              <w:jc w:val="both"/>
              <w:rPr>
                <w:rFonts w:ascii="Times New Roman" w:hAnsi="Times New Roman" w:cs="Times New Roman"/>
                <w:szCs w:val="24"/>
              </w:rPr>
            </w:pPr>
          </w:p>
        </w:tc>
        <w:tc>
          <w:tcPr>
            <w:tcW w:w="1851" w:type="dxa"/>
            <w:tcBorders>
              <w:bottom w:val="single" w:sz="4" w:space="0" w:color="auto"/>
            </w:tcBorders>
          </w:tcPr>
          <w:p w14:paraId="4B676D5F" w14:textId="77777777" w:rsidR="006A29BC" w:rsidRDefault="006A29BC" w:rsidP="006A29BC">
            <w:pPr>
              <w:spacing w:after="0"/>
              <w:jc w:val="both"/>
              <w:rPr>
                <w:rFonts w:ascii="Times New Roman" w:hAnsi="Times New Roman" w:cs="Times New Roman"/>
                <w:szCs w:val="24"/>
              </w:rPr>
            </w:pPr>
          </w:p>
        </w:tc>
        <w:tc>
          <w:tcPr>
            <w:tcW w:w="1772" w:type="dxa"/>
            <w:tcBorders>
              <w:bottom w:val="single" w:sz="4" w:space="0" w:color="auto"/>
            </w:tcBorders>
          </w:tcPr>
          <w:p w14:paraId="59DBBDD0" w14:textId="77777777" w:rsidR="006A29BC" w:rsidRDefault="006A29BC" w:rsidP="006A29BC">
            <w:pPr>
              <w:spacing w:after="0"/>
              <w:jc w:val="both"/>
              <w:rPr>
                <w:rFonts w:ascii="Times New Roman" w:hAnsi="Times New Roman" w:cs="Times New Roman"/>
                <w:szCs w:val="24"/>
              </w:rPr>
            </w:pPr>
            <w:r>
              <w:rPr>
                <w:rFonts w:ascii="Times New Roman" w:hAnsi="Times New Roman" w:cs="Times New Roman"/>
                <w:szCs w:val="24"/>
              </w:rPr>
              <w:t>1</w:t>
            </w:r>
          </w:p>
        </w:tc>
      </w:tr>
      <w:tr w:rsidR="006A29BC" w14:paraId="742C6F7D" w14:textId="77777777" w:rsidTr="00E4729B">
        <w:tc>
          <w:tcPr>
            <w:tcW w:w="9855" w:type="dxa"/>
            <w:gridSpan w:val="6"/>
            <w:tcBorders>
              <w:top w:val="single" w:sz="4" w:space="0" w:color="auto"/>
              <w:left w:val="nil"/>
              <w:bottom w:val="single" w:sz="4" w:space="0" w:color="auto"/>
              <w:right w:val="nil"/>
            </w:tcBorders>
          </w:tcPr>
          <w:p w14:paraId="4D02816F" w14:textId="7E4E38C3" w:rsidR="006A29BC" w:rsidRPr="00A35ECC" w:rsidRDefault="006A29BC" w:rsidP="006A29BC">
            <w:pPr>
              <w:spacing w:after="0"/>
              <w:jc w:val="both"/>
              <w:rPr>
                <w:rFonts w:ascii="Times New Roman" w:hAnsi="Times New Roman" w:cs="Times New Roman"/>
                <w:szCs w:val="24"/>
              </w:rPr>
            </w:pPr>
            <w:r w:rsidRPr="006A29BC">
              <w:rPr>
                <w:rFonts w:ascii="Times New Roman" w:hAnsi="Times New Roman" w:cs="Times New Roman"/>
                <w:b/>
                <w:szCs w:val="24"/>
              </w:rPr>
              <w:t xml:space="preserve">2.6. </w:t>
            </w:r>
            <w:r>
              <w:rPr>
                <w:rFonts w:ascii="Times New Roman" w:hAnsi="Times New Roman" w:cs="Times New Roman"/>
                <w:b/>
                <w:szCs w:val="24"/>
              </w:rPr>
              <w:t>ИТП</w:t>
            </w:r>
          </w:p>
        </w:tc>
      </w:tr>
      <w:tr w:rsidR="00E4729B" w14:paraId="12EFE997" w14:textId="77777777" w:rsidTr="00E4729B">
        <w:tc>
          <w:tcPr>
            <w:tcW w:w="621" w:type="dxa"/>
            <w:tcBorders>
              <w:top w:val="single" w:sz="4" w:space="0" w:color="auto"/>
            </w:tcBorders>
          </w:tcPr>
          <w:p w14:paraId="444138F5" w14:textId="10E1E39D" w:rsidR="00E4729B" w:rsidRDefault="00E4729B" w:rsidP="006A29BC">
            <w:pPr>
              <w:spacing w:after="0"/>
              <w:jc w:val="both"/>
              <w:rPr>
                <w:rFonts w:ascii="Times New Roman" w:hAnsi="Times New Roman" w:cs="Times New Roman"/>
                <w:szCs w:val="24"/>
              </w:rPr>
            </w:pPr>
            <w:r w:rsidRPr="006A29BC">
              <w:rPr>
                <w:rFonts w:ascii="Times New Roman" w:hAnsi="Times New Roman" w:cs="Times New Roman"/>
                <w:b/>
                <w:szCs w:val="24"/>
                <w:lang w:val="ru-RU"/>
              </w:rPr>
              <w:t>№ п.п.</w:t>
            </w:r>
          </w:p>
        </w:tc>
        <w:tc>
          <w:tcPr>
            <w:tcW w:w="2783" w:type="dxa"/>
            <w:tcBorders>
              <w:top w:val="single" w:sz="4" w:space="0" w:color="auto"/>
            </w:tcBorders>
          </w:tcPr>
          <w:p w14:paraId="1532EB65" w14:textId="44E5AFDD" w:rsidR="00E4729B" w:rsidRDefault="00E4729B" w:rsidP="006A29BC">
            <w:pPr>
              <w:spacing w:after="0"/>
              <w:jc w:val="both"/>
              <w:rPr>
                <w:rFonts w:ascii="Times New Roman" w:hAnsi="Times New Roman" w:cs="Times New Roman"/>
                <w:szCs w:val="24"/>
              </w:rPr>
            </w:pPr>
            <w:r w:rsidRPr="006A29BC">
              <w:rPr>
                <w:rFonts w:ascii="Times New Roman" w:hAnsi="Times New Roman" w:cs="Times New Roman"/>
                <w:b/>
                <w:szCs w:val="24"/>
                <w:lang w:val="ru-RU"/>
              </w:rPr>
              <w:t>Наименование</w:t>
            </w:r>
          </w:p>
        </w:tc>
        <w:tc>
          <w:tcPr>
            <w:tcW w:w="2828" w:type="dxa"/>
            <w:gridSpan w:val="2"/>
            <w:tcBorders>
              <w:top w:val="single" w:sz="4" w:space="0" w:color="auto"/>
            </w:tcBorders>
          </w:tcPr>
          <w:p w14:paraId="5D7D33BE" w14:textId="3A98831C" w:rsidR="00E4729B" w:rsidRDefault="00E4729B" w:rsidP="006A29BC">
            <w:pPr>
              <w:spacing w:after="0"/>
              <w:jc w:val="both"/>
              <w:rPr>
                <w:rFonts w:ascii="Times New Roman" w:hAnsi="Times New Roman" w:cs="Times New Roman"/>
                <w:szCs w:val="24"/>
              </w:rPr>
            </w:pPr>
            <w:r w:rsidRPr="006A29BC">
              <w:rPr>
                <w:rFonts w:ascii="Times New Roman" w:hAnsi="Times New Roman" w:cs="Times New Roman"/>
                <w:b/>
                <w:szCs w:val="24"/>
                <w:lang w:val="ru-RU"/>
              </w:rPr>
              <w:t>Модель</w:t>
            </w:r>
          </w:p>
        </w:tc>
        <w:tc>
          <w:tcPr>
            <w:tcW w:w="1851" w:type="dxa"/>
            <w:tcBorders>
              <w:top w:val="single" w:sz="4" w:space="0" w:color="auto"/>
            </w:tcBorders>
          </w:tcPr>
          <w:p w14:paraId="2736E6C1" w14:textId="07EA8A23" w:rsidR="00E4729B" w:rsidRDefault="00E4729B" w:rsidP="006A29BC">
            <w:pPr>
              <w:spacing w:after="0"/>
              <w:jc w:val="both"/>
              <w:rPr>
                <w:rFonts w:ascii="Times New Roman" w:hAnsi="Times New Roman" w:cs="Times New Roman"/>
                <w:szCs w:val="24"/>
              </w:rPr>
            </w:pPr>
            <w:r w:rsidRPr="006A29BC">
              <w:rPr>
                <w:rFonts w:ascii="Times New Roman" w:hAnsi="Times New Roman" w:cs="Times New Roman"/>
                <w:b/>
                <w:szCs w:val="24"/>
                <w:lang w:val="ru-RU"/>
              </w:rPr>
              <w:t>Завод изготовитель</w:t>
            </w:r>
          </w:p>
        </w:tc>
        <w:tc>
          <w:tcPr>
            <w:tcW w:w="1772" w:type="dxa"/>
            <w:tcBorders>
              <w:top w:val="single" w:sz="4" w:space="0" w:color="auto"/>
            </w:tcBorders>
          </w:tcPr>
          <w:p w14:paraId="003F2EB8" w14:textId="4BC226B3" w:rsidR="00E4729B" w:rsidRDefault="00E4729B" w:rsidP="006A29BC">
            <w:pPr>
              <w:spacing w:after="0"/>
              <w:jc w:val="both"/>
              <w:rPr>
                <w:rFonts w:ascii="Times New Roman" w:hAnsi="Times New Roman" w:cs="Times New Roman"/>
                <w:szCs w:val="24"/>
              </w:rPr>
            </w:pPr>
            <w:r w:rsidRPr="006A29BC">
              <w:rPr>
                <w:rFonts w:ascii="Times New Roman" w:hAnsi="Times New Roman" w:cs="Times New Roman"/>
                <w:b/>
                <w:szCs w:val="24"/>
                <w:lang w:val="ru-RU"/>
              </w:rPr>
              <w:t>Количество</w:t>
            </w:r>
          </w:p>
        </w:tc>
      </w:tr>
      <w:tr w:rsidR="00E4729B" w14:paraId="1F4CC787" w14:textId="77777777" w:rsidTr="00E4729B">
        <w:tc>
          <w:tcPr>
            <w:tcW w:w="621" w:type="dxa"/>
            <w:tcBorders>
              <w:top w:val="single" w:sz="4" w:space="0" w:color="auto"/>
            </w:tcBorders>
          </w:tcPr>
          <w:p w14:paraId="67BE0B63"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c>
          <w:tcPr>
            <w:tcW w:w="2783" w:type="dxa"/>
            <w:tcBorders>
              <w:top w:val="single" w:sz="4" w:space="0" w:color="auto"/>
            </w:tcBorders>
          </w:tcPr>
          <w:p w14:paraId="00C7D446" w14:textId="77777777" w:rsidR="00E4729B" w:rsidRPr="008D7D15" w:rsidRDefault="00E4729B" w:rsidP="006A29BC">
            <w:pPr>
              <w:spacing w:after="0"/>
              <w:jc w:val="both"/>
              <w:rPr>
                <w:rFonts w:ascii="Times New Roman" w:hAnsi="Times New Roman" w:cs="Times New Roman"/>
                <w:szCs w:val="24"/>
              </w:rPr>
            </w:pPr>
            <w:r>
              <w:rPr>
                <w:rFonts w:ascii="Times New Roman" w:hAnsi="Times New Roman" w:cs="Times New Roman"/>
                <w:szCs w:val="24"/>
              </w:rPr>
              <w:t>Частотный преобразователь EMOTRON FDU 2.0</w:t>
            </w:r>
          </w:p>
        </w:tc>
        <w:tc>
          <w:tcPr>
            <w:tcW w:w="2828" w:type="dxa"/>
            <w:gridSpan w:val="2"/>
            <w:tcBorders>
              <w:top w:val="single" w:sz="4" w:space="0" w:color="auto"/>
            </w:tcBorders>
          </w:tcPr>
          <w:p w14:paraId="0D2725D9" w14:textId="77777777" w:rsidR="00E4729B" w:rsidRPr="0067187F" w:rsidRDefault="00E4729B" w:rsidP="006A29BC">
            <w:pPr>
              <w:spacing w:after="0"/>
              <w:jc w:val="both"/>
              <w:rPr>
                <w:rFonts w:ascii="Times New Roman" w:hAnsi="Times New Roman" w:cs="Times New Roman"/>
                <w:szCs w:val="24"/>
              </w:rPr>
            </w:pPr>
            <w:r>
              <w:rPr>
                <w:rFonts w:ascii="Times New Roman" w:hAnsi="Times New Roman" w:cs="Times New Roman"/>
                <w:szCs w:val="24"/>
              </w:rPr>
              <w:t>FDU48-00654CE-EA</w:t>
            </w:r>
          </w:p>
        </w:tc>
        <w:tc>
          <w:tcPr>
            <w:tcW w:w="1851" w:type="dxa"/>
            <w:tcBorders>
              <w:top w:val="single" w:sz="4" w:space="0" w:color="auto"/>
            </w:tcBorders>
          </w:tcPr>
          <w:p w14:paraId="31E3B3F3"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EMOTRON</w:t>
            </w:r>
          </w:p>
        </w:tc>
        <w:tc>
          <w:tcPr>
            <w:tcW w:w="1772" w:type="dxa"/>
            <w:tcBorders>
              <w:top w:val="single" w:sz="4" w:space="0" w:color="auto"/>
            </w:tcBorders>
          </w:tcPr>
          <w:p w14:paraId="077B4683" w14:textId="77777777" w:rsidR="00E4729B" w:rsidRPr="0067187F" w:rsidRDefault="00E4729B" w:rsidP="006A29BC">
            <w:pPr>
              <w:spacing w:after="0"/>
              <w:jc w:val="both"/>
              <w:rPr>
                <w:rFonts w:ascii="Times New Roman" w:hAnsi="Times New Roman" w:cs="Times New Roman"/>
                <w:szCs w:val="24"/>
              </w:rPr>
            </w:pPr>
            <w:r>
              <w:rPr>
                <w:rFonts w:ascii="Times New Roman" w:hAnsi="Times New Roman" w:cs="Times New Roman"/>
                <w:szCs w:val="24"/>
              </w:rPr>
              <w:t>2</w:t>
            </w:r>
          </w:p>
        </w:tc>
      </w:tr>
      <w:tr w:rsidR="00E4729B" w14:paraId="15D601B6" w14:textId="77777777" w:rsidTr="006A29BC">
        <w:tc>
          <w:tcPr>
            <w:tcW w:w="621" w:type="dxa"/>
          </w:tcPr>
          <w:p w14:paraId="5F8F3D27" w14:textId="77777777" w:rsidR="00E4729B" w:rsidRPr="0067187F" w:rsidRDefault="00E4729B" w:rsidP="006A29BC">
            <w:pPr>
              <w:spacing w:after="0"/>
              <w:jc w:val="both"/>
              <w:rPr>
                <w:rFonts w:ascii="Times New Roman" w:hAnsi="Times New Roman" w:cs="Times New Roman"/>
                <w:szCs w:val="24"/>
              </w:rPr>
            </w:pPr>
            <w:r>
              <w:rPr>
                <w:rFonts w:ascii="Times New Roman" w:hAnsi="Times New Roman" w:cs="Times New Roman"/>
                <w:szCs w:val="24"/>
              </w:rPr>
              <w:t>2</w:t>
            </w:r>
          </w:p>
        </w:tc>
        <w:tc>
          <w:tcPr>
            <w:tcW w:w="2783" w:type="dxa"/>
          </w:tcPr>
          <w:p w14:paraId="1529DEB8" w14:textId="77777777" w:rsidR="00E4729B" w:rsidRPr="00DD46EB" w:rsidRDefault="00E4729B" w:rsidP="006A29BC">
            <w:pPr>
              <w:spacing w:after="0"/>
              <w:jc w:val="both"/>
              <w:rPr>
                <w:rFonts w:ascii="Times New Roman" w:hAnsi="Times New Roman" w:cs="Times New Roman"/>
                <w:szCs w:val="24"/>
              </w:rPr>
            </w:pPr>
            <w:r>
              <w:rPr>
                <w:rFonts w:ascii="Times New Roman" w:hAnsi="Times New Roman" w:cs="Times New Roman"/>
                <w:szCs w:val="24"/>
              </w:rPr>
              <w:t>Насос ГВС GRUNDFOS  40-180F</w:t>
            </w:r>
          </w:p>
        </w:tc>
        <w:tc>
          <w:tcPr>
            <w:tcW w:w="2828" w:type="dxa"/>
            <w:gridSpan w:val="2"/>
          </w:tcPr>
          <w:p w14:paraId="0251F70A" w14:textId="77777777" w:rsidR="00E4729B" w:rsidRPr="00312007" w:rsidRDefault="00E4729B" w:rsidP="006A29BC">
            <w:pPr>
              <w:spacing w:after="0"/>
              <w:jc w:val="both"/>
              <w:rPr>
                <w:rFonts w:ascii="Times New Roman" w:hAnsi="Times New Roman" w:cs="Times New Roman"/>
                <w:szCs w:val="24"/>
              </w:rPr>
            </w:pPr>
          </w:p>
          <w:p w14:paraId="1D7EE4F8" w14:textId="77777777" w:rsidR="00E4729B" w:rsidRPr="00DD46EB" w:rsidRDefault="00E4729B" w:rsidP="006A29BC">
            <w:pPr>
              <w:spacing w:after="0"/>
              <w:jc w:val="both"/>
              <w:rPr>
                <w:rFonts w:ascii="Times New Roman" w:hAnsi="Times New Roman" w:cs="Times New Roman"/>
                <w:szCs w:val="24"/>
              </w:rPr>
            </w:pPr>
          </w:p>
        </w:tc>
        <w:tc>
          <w:tcPr>
            <w:tcW w:w="1851" w:type="dxa"/>
          </w:tcPr>
          <w:p w14:paraId="2822C9A0"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GRUNDFOS</w:t>
            </w:r>
          </w:p>
        </w:tc>
        <w:tc>
          <w:tcPr>
            <w:tcW w:w="1772" w:type="dxa"/>
          </w:tcPr>
          <w:p w14:paraId="599DCD33"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2</w:t>
            </w:r>
          </w:p>
        </w:tc>
      </w:tr>
      <w:tr w:rsidR="00E4729B" w14:paraId="4D8D1B65" w14:textId="77777777" w:rsidTr="006A29BC">
        <w:tc>
          <w:tcPr>
            <w:tcW w:w="621" w:type="dxa"/>
          </w:tcPr>
          <w:p w14:paraId="4E0C50F9"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3</w:t>
            </w:r>
          </w:p>
        </w:tc>
        <w:tc>
          <w:tcPr>
            <w:tcW w:w="2783" w:type="dxa"/>
          </w:tcPr>
          <w:p w14:paraId="498B4097" w14:textId="77777777" w:rsidR="00E4729B" w:rsidRPr="006A29BC"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 xml:space="preserve">Насос циркуляционный теплоноситель для ГВС </w:t>
            </w:r>
          </w:p>
          <w:p w14:paraId="7E39BC6A" w14:textId="77777777" w:rsidR="00E4729B" w:rsidRPr="006A29BC" w:rsidRDefault="00E4729B" w:rsidP="006A29BC">
            <w:pPr>
              <w:spacing w:after="0"/>
              <w:jc w:val="both"/>
              <w:rPr>
                <w:rFonts w:ascii="Times New Roman" w:hAnsi="Times New Roman" w:cs="Times New Roman"/>
                <w:szCs w:val="24"/>
                <w:lang w:val="ru-RU"/>
              </w:rPr>
            </w:pPr>
            <w:r>
              <w:rPr>
                <w:rFonts w:ascii="Times New Roman" w:hAnsi="Times New Roman" w:cs="Times New Roman"/>
                <w:szCs w:val="24"/>
              </w:rPr>
              <w:t>DAB</w:t>
            </w:r>
            <w:r w:rsidRPr="006A29BC">
              <w:rPr>
                <w:rFonts w:ascii="Times New Roman" w:hAnsi="Times New Roman" w:cs="Times New Roman"/>
                <w:szCs w:val="24"/>
                <w:lang w:val="ru-RU"/>
              </w:rPr>
              <w:t xml:space="preserve"> </w:t>
            </w:r>
            <w:r>
              <w:rPr>
                <w:rFonts w:ascii="Times New Roman" w:hAnsi="Times New Roman" w:cs="Times New Roman"/>
                <w:szCs w:val="24"/>
              </w:rPr>
              <w:t>BPH</w:t>
            </w:r>
            <w:r w:rsidRPr="006A29BC">
              <w:rPr>
                <w:rFonts w:ascii="Times New Roman" w:hAnsi="Times New Roman" w:cs="Times New Roman"/>
                <w:szCs w:val="24"/>
                <w:lang w:val="ru-RU"/>
              </w:rPr>
              <w:t xml:space="preserve"> 150/340/65Т</w:t>
            </w:r>
          </w:p>
        </w:tc>
        <w:tc>
          <w:tcPr>
            <w:tcW w:w="2828" w:type="dxa"/>
            <w:gridSpan w:val="2"/>
          </w:tcPr>
          <w:p w14:paraId="07FE2D5D" w14:textId="77777777" w:rsidR="00E4729B" w:rsidRPr="006A29BC" w:rsidRDefault="00E4729B" w:rsidP="006A29BC">
            <w:pPr>
              <w:spacing w:after="0"/>
              <w:jc w:val="both"/>
              <w:rPr>
                <w:rFonts w:ascii="Times New Roman" w:hAnsi="Times New Roman" w:cs="Times New Roman"/>
                <w:szCs w:val="24"/>
                <w:lang w:val="ru-RU"/>
              </w:rPr>
            </w:pPr>
          </w:p>
        </w:tc>
        <w:tc>
          <w:tcPr>
            <w:tcW w:w="1851" w:type="dxa"/>
          </w:tcPr>
          <w:p w14:paraId="3D1F103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DAB</w:t>
            </w:r>
          </w:p>
        </w:tc>
        <w:tc>
          <w:tcPr>
            <w:tcW w:w="1772" w:type="dxa"/>
          </w:tcPr>
          <w:p w14:paraId="6BBD059C"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2</w:t>
            </w:r>
          </w:p>
        </w:tc>
      </w:tr>
      <w:tr w:rsidR="00E4729B" w14:paraId="6C97FBB0" w14:textId="77777777" w:rsidTr="006A29BC">
        <w:tc>
          <w:tcPr>
            <w:tcW w:w="621" w:type="dxa"/>
          </w:tcPr>
          <w:p w14:paraId="3960D6EC"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4</w:t>
            </w:r>
          </w:p>
        </w:tc>
        <w:tc>
          <w:tcPr>
            <w:tcW w:w="2783" w:type="dxa"/>
          </w:tcPr>
          <w:p w14:paraId="5321DE6B" w14:textId="77777777" w:rsidR="00E4729B" w:rsidRPr="006A29BC"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 xml:space="preserve">Насос циркуляционный теплоноситель для отопления </w:t>
            </w:r>
            <w:r>
              <w:rPr>
                <w:rFonts w:ascii="Times New Roman" w:hAnsi="Times New Roman" w:cs="Times New Roman"/>
                <w:szCs w:val="24"/>
              </w:rPr>
              <w:t>DAB</w:t>
            </w:r>
            <w:r w:rsidRPr="006A29BC">
              <w:rPr>
                <w:rFonts w:ascii="Times New Roman" w:hAnsi="Times New Roman" w:cs="Times New Roman"/>
                <w:szCs w:val="24"/>
                <w:lang w:val="ru-RU"/>
              </w:rPr>
              <w:t xml:space="preserve"> </w:t>
            </w:r>
            <w:r>
              <w:rPr>
                <w:rFonts w:ascii="Times New Roman" w:hAnsi="Times New Roman" w:cs="Times New Roman"/>
                <w:szCs w:val="24"/>
              </w:rPr>
              <w:t>BPH</w:t>
            </w:r>
            <w:r w:rsidRPr="006A29BC">
              <w:rPr>
                <w:rFonts w:ascii="Times New Roman" w:hAnsi="Times New Roman" w:cs="Times New Roman"/>
                <w:szCs w:val="24"/>
                <w:lang w:val="ru-RU"/>
              </w:rPr>
              <w:t xml:space="preserve"> 180/360/80Т</w:t>
            </w:r>
          </w:p>
        </w:tc>
        <w:tc>
          <w:tcPr>
            <w:tcW w:w="2828" w:type="dxa"/>
            <w:gridSpan w:val="2"/>
          </w:tcPr>
          <w:p w14:paraId="555EA209" w14:textId="77777777" w:rsidR="00E4729B" w:rsidRPr="006A29BC" w:rsidRDefault="00E4729B" w:rsidP="006A29BC">
            <w:pPr>
              <w:spacing w:after="0"/>
              <w:jc w:val="both"/>
              <w:rPr>
                <w:rFonts w:ascii="Times New Roman" w:hAnsi="Times New Roman" w:cs="Times New Roman"/>
                <w:szCs w:val="24"/>
                <w:lang w:val="ru-RU"/>
              </w:rPr>
            </w:pPr>
          </w:p>
        </w:tc>
        <w:tc>
          <w:tcPr>
            <w:tcW w:w="1851" w:type="dxa"/>
          </w:tcPr>
          <w:p w14:paraId="2A7B1414" w14:textId="77777777" w:rsidR="00E4729B" w:rsidRPr="009B148B" w:rsidRDefault="00E4729B" w:rsidP="006A29BC">
            <w:pPr>
              <w:spacing w:after="0"/>
              <w:jc w:val="both"/>
              <w:rPr>
                <w:rFonts w:ascii="Times New Roman" w:hAnsi="Times New Roman" w:cs="Times New Roman"/>
                <w:szCs w:val="24"/>
              </w:rPr>
            </w:pPr>
            <w:r>
              <w:rPr>
                <w:rFonts w:ascii="Times New Roman" w:hAnsi="Times New Roman" w:cs="Times New Roman"/>
                <w:szCs w:val="24"/>
              </w:rPr>
              <w:t>DAB</w:t>
            </w:r>
          </w:p>
        </w:tc>
        <w:tc>
          <w:tcPr>
            <w:tcW w:w="1772" w:type="dxa"/>
          </w:tcPr>
          <w:p w14:paraId="4EBE10D1" w14:textId="77777777" w:rsidR="00E4729B" w:rsidRPr="00AA20D2" w:rsidRDefault="00E4729B" w:rsidP="006A29BC">
            <w:pPr>
              <w:spacing w:after="0"/>
              <w:jc w:val="both"/>
              <w:rPr>
                <w:rFonts w:ascii="Times New Roman" w:hAnsi="Times New Roman" w:cs="Times New Roman"/>
                <w:szCs w:val="24"/>
              </w:rPr>
            </w:pPr>
            <w:r>
              <w:rPr>
                <w:rFonts w:ascii="Times New Roman" w:hAnsi="Times New Roman" w:cs="Times New Roman"/>
                <w:szCs w:val="24"/>
              </w:rPr>
              <w:t>2</w:t>
            </w:r>
          </w:p>
        </w:tc>
      </w:tr>
      <w:tr w:rsidR="00E4729B" w14:paraId="4B99F59A" w14:textId="77777777" w:rsidTr="00E4729B">
        <w:tc>
          <w:tcPr>
            <w:tcW w:w="621" w:type="dxa"/>
            <w:tcBorders>
              <w:bottom w:val="single" w:sz="4" w:space="0" w:color="auto"/>
            </w:tcBorders>
          </w:tcPr>
          <w:p w14:paraId="1D9F8002"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Borders>
              <w:bottom w:val="single" w:sz="4" w:space="0" w:color="auto"/>
            </w:tcBorders>
          </w:tcPr>
          <w:p w14:paraId="0AFE83F4" w14:textId="77777777" w:rsidR="00E4729B" w:rsidRPr="006A29BC"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 xml:space="preserve">Насос циркуляционный </w:t>
            </w:r>
            <w:r w:rsidRPr="006A29BC">
              <w:rPr>
                <w:rFonts w:ascii="Times New Roman" w:hAnsi="Times New Roman" w:cs="Times New Roman"/>
                <w:szCs w:val="24"/>
                <w:lang w:val="ru-RU"/>
              </w:rPr>
              <w:lastRenderedPageBreak/>
              <w:t xml:space="preserve">теплоноситель для вентиляции </w:t>
            </w:r>
            <w:r>
              <w:rPr>
                <w:rFonts w:ascii="Times New Roman" w:hAnsi="Times New Roman" w:cs="Times New Roman"/>
                <w:szCs w:val="24"/>
              </w:rPr>
              <w:t>DAB</w:t>
            </w:r>
            <w:r w:rsidRPr="006A29BC">
              <w:rPr>
                <w:rFonts w:ascii="Times New Roman" w:hAnsi="Times New Roman" w:cs="Times New Roman"/>
                <w:szCs w:val="24"/>
                <w:lang w:val="ru-RU"/>
              </w:rPr>
              <w:t xml:space="preserve"> </w:t>
            </w:r>
            <w:r>
              <w:rPr>
                <w:rFonts w:ascii="Times New Roman" w:hAnsi="Times New Roman" w:cs="Times New Roman"/>
                <w:szCs w:val="24"/>
              </w:rPr>
              <w:t>BPH</w:t>
            </w:r>
            <w:r w:rsidRPr="006A29BC">
              <w:rPr>
                <w:rFonts w:ascii="Times New Roman" w:hAnsi="Times New Roman" w:cs="Times New Roman"/>
                <w:szCs w:val="24"/>
                <w:lang w:val="ru-RU"/>
              </w:rPr>
              <w:t xml:space="preserve"> 150/360/80Т</w:t>
            </w:r>
          </w:p>
        </w:tc>
        <w:tc>
          <w:tcPr>
            <w:tcW w:w="2828" w:type="dxa"/>
            <w:gridSpan w:val="2"/>
            <w:tcBorders>
              <w:bottom w:val="single" w:sz="4" w:space="0" w:color="auto"/>
            </w:tcBorders>
          </w:tcPr>
          <w:p w14:paraId="6118D618" w14:textId="77777777" w:rsidR="00E4729B" w:rsidRPr="006A29BC" w:rsidRDefault="00E4729B" w:rsidP="006A29BC">
            <w:pPr>
              <w:spacing w:after="0"/>
              <w:jc w:val="both"/>
              <w:rPr>
                <w:rFonts w:ascii="Times New Roman" w:hAnsi="Times New Roman" w:cs="Times New Roman"/>
                <w:szCs w:val="24"/>
                <w:lang w:val="ru-RU"/>
              </w:rPr>
            </w:pPr>
          </w:p>
        </w:tc>
        <w:tc>
          <w:tcPr>
            <w:tcW w:w="1851" w:type="dxa"/>
            <w:tcBorders>
              <w:bottom w:val="single" w:sz="4" w:space="0" w:color="auto"/>
            </w:tcBorders>
          </w:tcPr>
          <w:p w14:paraId="10DA483D" w14:textId="77777777" w:rsidR="00E4729B" w:rsidRPr="00AA20D2" w:rsidRDefault="00E4729B" w:rsidP="006A29BC">
            <w:pPr>
              <w:spacing w:after="0"/>
              <w:jc w:val="both"/>
              <w:rPr>
                <w:rFonts w:ascii="Times New Roman" w:hAnsi="Times New Roman" w:cs="Times New Roman"/>
                <w:b/>
                <w:szCs w:val="24"/>
              </w:rPr>
            </w:pPr>
            <w:r>
              <w:rPr>
                <w:rFonts w:ascii="Times New Roman" w:hAnsi="Times New Roman" w:cs="Times New Roman"/>
                <w:szCs w:val="24"/>
              </w:rPr>
              <w:t>DAB</w:t>
            </w:r>
          </w:p>
        </w:tc>
        <w:tc>
          <w:tcPr>
            <w:tcW w:w="1772" w:type="dxa"/>
            <w:tcBorders>
              <w:bottom w:val="single" w:sz="4" w:space="0" w:color="auto"/>
            </w:tcBorders>
          </w:tcPr>
          <w:p w14:paraId="211206C2"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2</w:t>
            </w:r>
          </w:p>
        </w:tc>
      </w:tr>
      <w:tr w:rsidR="00E4729B" w14:paraId="68EAEEAC" w14:textId="77777777" w:rsidTr="006A29BC">
        <w:tc>
          <w:tcPr>
            <w:tcW w:w="621" w:type="dxa"/>
          </w:tcPr>
          <w:p w14:paraId="6C6FE677"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1BE9550D"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Шкаф АВР</w:t>
            </w:r>
          </w:p>
        </w:tc>
        <w:tc>
          <w:tcPr>
            <w:tcW w:w="2828" w:type="dxa"/>
            <w:gridSpan w:val="2"/>
          </w:tcPr>
          <w:p w14:paraId="617083E6" w14:textId="77777777" w:rsidR="00E4729B" w:rsidRDefault="00E4729B" w:rsidP="006A29BC">
            <w:pPr>
              <w:spacing w:after="0"/>
              <w:jc w:val="both"/>
              <w:rPr>
                <w:rFonts w:ascii="Times New Roman" w:hAnsi="Times New Roman" w:cs="Times New Roman"/>
                <w:szCs w:val="24"/>
              </w:rPr>
            </w:pPr>
          </w:p>
        </w:tc>
        <w:tc>
          <w:tcPr>
            <w:tcW w:w="1851" w:type="dxa"/>
          </w:tcPr>
          <w:p w14:paraId="348106E4" w14:textId="77777777" w:rsidR="00E4729B" w:rsidRDefault="00E4729B" w:rsidP="006A29BC">
            <w:pPr>
              <w:spacing w:after="0"/>
              <w:jc w:val="both"/>
              <w:rPr>
                <w:rFonts w:ascii="Times New Roman" w:hAnsi="Times New Roman" w:cs="Times New Roman"/>
                <w:szCs w:val="24"/>
              </w:rPr>
            </w:pPr>
          </w:p>
        </w:tc>
        <w:tc>
          <w:tcPr>
            <w:tcW w:w="1772" w:type="dxa"/>
          </w:tcPr>
          <w:p w14:paraId="54F227BA" w14:textId="77777777" w:rsidR="00E4729B" w:rsidRDefault="00E4729B" w:rsidP="006A29BC">
            <w:pPr>
              <w:spacing w:after="0"/>
              <w:jc w:val="both"/>
              <w:rPr>
                <w:rFonts w:ascii="Times New Roman" w:hAnsi="Times New Roman" w:cs="Times New Roman"/>
                <w:szCs w:val="24"/>
              </w:rPr>
            </w:pPr>
          </w:p>
        </w:tc>
      </w:tr>
      <w:tr w:rsidR="00E4729B" w14:paraId="79007BBB" w14:textId="77777777" w:rsidTr="00E4729B">
        <w:tc>
          <w:tcPr>
            <w:tcW w:w="621" w:type="dxa"/>
            <w:tcBorders>
              <w:bottom w:val="single" w:sz="4" w:space="0" w:color="auto"/>
            </w:tcBorders>
          </w:tcPr>
          <w:p w14:paraId="17D3301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Borders>
              <w:bottom w:val="single" w:sz="4" w:space="0" w:color="auto"/>
            </w:tcBorders>
          </w:tcPr>
          <w:p w14:paraId="1BE91357"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Шкаф ЩУиА</w:t>
            </w:r>
          </w:p>
        </w:tc>
        <w:tc>
          <w:tcPr>
            <w:tcW w:w="2828" w:type="dxa"/>
            <w:gridSpan w:val="2"/>
            <w:tcBorders>
              <w:bottom w:val="single" w:sz="4" w:space="0" w:color="auto"/>
            </w:tcBorders>
          </w:tcPr>
          <w:p w14:paraId="5797A56E" w14:textId="77777777" w:rsidR="00E4729B" w:rsidRDefault="00E4729B" w:rsidP="006A29BC">
            <w:pPr>
              <w:spacing w:after="0"/>
              <w:jc w:val="both"/>
              <w:rPr>
                <w:rFonts w:ascii="Times New Roman" w:hAnsi="Times New Roman" w:cs="Times New Roman"/>
                <w:szCs w:val="24"/>
              </w:rPr>
            </w:pPr>
          </w:p>
        </w:tc>
        <w:tc>
          <w:tcPr>
            <w:tcW w:w="1851" w:type="dxa"/>
            <w:tcBorders>
              <w:bottom w:val="single" w:sz="4" w:space="0" w:color="auto"/>
            </w:tcBorders>
          </w:tcPr>
          <w:p w14:paraId="6FB248F8" w14:textId="77777777" w:rsidR="00E4729B" w:rsidRDefault="00E4729B" w:rsidP="006A29BC">
            <w:pPr>
              <w:spacing w:after="0"/>
              <w:jc w:val="both"/>
              <w:rPr>
                <w:rFonts w:ascii="Times New Roman" w:hAnsi="Times New Roman" w:cs="Times New Roman"/>
                <w:szCs w:val="24"/>
              </w:rPr>
            </w:pPr>
          </w:p>
        </w:tc>
        <w:tc>
          <w:tcPr>
            <w:tcW w:w="1772" w:type="dxa"/>
            <w:tcBorders>
              <w:bottom w:val="single" w:sz="4" w:space="0" w:color="auto"/>
            </w:tcBorders>
          </w:tcPr>
          <w:p w14:paraId="25A65465" w14:textId="77777777" w:rsidR="00E4729B" w:rsidRDefault="00E4729B" w:rsidP="006A29BC">
            <w:pPr>
              <w:spacing w:after="0"/>
              <w:jc w:val="both"/>
              <w:rPr>
                <w:rFonts w:ascii="Times New Roman" w:hAnsi="Times New Roman" w:cs="Times New Roman"/>
                <w:szCs w:val="24"/>
              </w:rPr>
            </w:pPr>
          </w:p>
        </w:tc>
      </w:tr>
      <w:tr w:rsidR="00E4729B" w:rsidRPr="00E4729B" w14:paraId="31FB66CE" w14:textId="77777777" w:rsidTr="00E4729B">
        <w:tc>
          <w:tcPr>
            <w:tcW w:w="9855" w:type="dxa"/>
            <w:gridSpan w:val="6"/>
            <w:tcBorders>
              <w:top w:val="single" w:sz="4" w:space="0" w:color="auto"/>
              <w:left w:val="nil"/>
              <w:bottom w:val="single" w:sz="4" w:space="0" w:color="auto"/>
              <w:right w:val="nil"/>
            </w:tcBorders>
          </w:tcPr>
          <w:p w14:paraId="2297BB5B" w14:textId="72536D87" w:rsidR="00E4729B" w:rsidRPr="00E4729B" w:rsidRDefault="00E4729B" w:rsidP="006A29BC">
            <w:pPr>
              <w:spacing w:after="0"/>
              <w:jc w:val="both"/>
              <w:rPr>
                <w:rFonts w:ascii="Times New Roman" w:hAnsi="Times New Roman" w:cs="Times New Roman"/>
                <w:b/>
                <w:szCs w:val="24"/>
                <w:lang w:val="ru-RU"/>
              </w:rPr>
            </w:pPr>
            <w:r>
              <w:rPr>
                <w:rFonts w:ascii="Times New Roman" w:hAnsi="Times New Roman" w:cs="Times New Roman"/>
                <w:b/>
                <w:szCs w:val="24"/>
                <w:lang w:val="ru-RU"/>
              </w:rPr>
              <w:t xml:space="preserve">2.7. </w:t>
            </w:r>
            <w:r w:rsidRPr="00E4729B">
              <w:rPr>
                <w:rFonts w:ascii="Times New Roman" w:hAnsi="Times New Roman" w:cs="Times New Roman"/>
                <w:b/>
                <w:szCs w:val="24"/>
                <w:lang w:val="ru-RU"/>
              </w:rPr>
              <w:t>Дренажные приямки в гараже</w:t>
            </w:r>
          </w:p>
        </w:tc>
      </w:tr>
      <w:tr w:rsidR="00E4729B" w14:paraId="5D5EB764" w14:textId="77777777" w:rsidTr="00E4729B">
        <w:tc>
          <w:tcPr>
            <w:tcW w:w="621" w:type="dxa"/>
            <w:tcBorders>
              <w:top w:val="single" w:sz="4" w:space="0" w:color="auto"/>
              <w:bottom w:val="single" w:sz="4" w:space="0" w:color="auto"/>
            </w:tcBorders>
          </w:tcPr>
          <w:p w14:paraId="2218F854" w14:textId="77777777" w:rsidR="00E4729B" w:rsidRDefault="00E4729B" w:rsidP="00657358">
            <w:pPr>
              <w:spacing w:after="0"/>
              <w:jc w:val="both"/>
              <w:rPr>
                <w:rFonts w:ascii="Times New Roman" w:hAnsi="Times New Roman" w:cs="Times New Roman"/>
                <w:szCs w:val="24"/>
              </w:rPr>
            </w:pPr>
            <w:r w:rsidRPr="006A29BC">
              <w:rPr>
                <w:rFonts w:ascii="Times New Roman" w:hAnsi="Times New Roman" w:cs="Times New Roman"/>
                <w:b/>
                <w:szCs w:val="24"/>
                <w:lang w:val="ru-RU"/>
              </w:rPr>
              <w:t>№ п.п.</w:t>
            </w:r>
          </w:p>
        </w:tc>
        <w:tc>
          <w:tcPr>
            <w:tcW w:w="2783" w:type="dxa"/>
            <w:tcBorders>
              <w:top w:val="single" w:sz="4" w:space="0" w:color="auto"/>
              <w:bottom w:val="single" w:sz="4" w:space="0" w:color="auto"/>
            </w:tcBorders>
          </w:tcPr>
          <w:p w14:paraId="32FB7EB1" w14:textId="77777777" w:rsidR="00E4729B" w:rsidRDefault="00E4729B" w:rsidP="00657358">
            <w:pPr>
              <w:spacing w:after="0"/>
              <w:jc w:val="both"/>
              <w:rPr>
                <w:rFonts w:ascii="Times New Roman" w:hAnsi="Times New Roman" w:cs="Times New Roman"/>
                <w:szCs w:val="24"/>
              </w:rPr>
            </w:pPr>
            <w:r w:rsidRPr="006A29BC">
              <w:rPr>
                <w:rFonts w:ascii="Times New Roman" w:hAnsi="Times New Roman" w:cs="Times New Roman"/>
                <w:b/>
                <w:szCs w:val="24"/>
                <w:lang w:val="ru-RU"/>
              </w:rPr>
              <w:t>Наименование</w:t>
            </w:r>
          </w:p>
        </w:tc>
        <w:tc>
          <w:tcPr>
            <w:tcW w:w="2828" w:type="dxa"/>
            <w:gridSpan w:val="2"/>
            <w:tcBorders>
              <w:top w:val="single" w:sz="4" w:space="0" w:color="auto"/>
              <w:bottom w:val="single" w:sz="4" w:space="0" w:color="auto"/>
            </w:tcBorders>
          </w:tcPr>
          <w:p w14:paraId="75380D69" w14:textId="77777777" w:rsidR="00E4729B" w:rsidRDefault="00E4729B" w:rsidP="00657358">
            <w:pPr>
              <w:spacing w:after="0"/>
              <w:jc w:val="both"/>
              <w:rPr>
                <w:rFonts w:ascii="Times New Roman" w:hAnsi="Times New Roman" w:cs="Times New Roman"/>
                <w:szCs w:val="24"/>
              </w:rPr>
            </w:pPr>
            <w:r w:rsidRPr="006A29BC">
              <w:rPr>
                <w:rFonts w:ascii="Times New Roman" w:hAnsi="Times New Roman" w:cs="Times New Roman"/>
                <w:b/>
                <w:szCs w:val="24"/>
                <w:lang w:val="ru-RU"/>
              </w:rPr>
              <w:t>Модель</w:t>
            </w:r>
          </w:p>
        </w:tc>
        <w:tc>
          <w:tcPr>
            <w:tcW w:w="1851" w:type="dxa"/>
            <w:tcBorders>
              <w:top w:val="single" w:sz="4" w:space="0" w:color="auto"/>
              <w:bottom w:val="single" w:sz="4" w:space="0" w:color="auto"/>
            </w:tcBorders>
          </w:tcPr>
          <w:p w14:paraId="02676F6E" w14:textId="77777777" w:rsidR="00E4729B" w:rsidRDefault="00E4729B" w:rsidP="00657358">
            <w:pPr>
              <w:spacing w:after="0"/>
              <w:jc w:val="both"/>
              <w:rPr>
                <w:rFonts w:ascii="Times New Roman" w:hAnsi="Times New Roman" w:cs="Times New Roman"/>
                <w:szCs w:val="24"/>
              </w:rPr>
            </w:pPr>
            <w:r w:rsidRPr="006A29BC">
              <w:rPr>
                <w:rFonts w:ascii="Times New Roman" w:hAnsi="Times New Roman" w:cs="Times New Roman"/>
                <w:b/>
                <w:szCs w:val="24"/>
                <w:lang w:val="ru-RU"/>
              </w:rPr>
              <w:t>Завод изготовитель</w:t>
            </w:r>
          </w:p>
        </w:tc>
        <w:tc>
          <w:tcPr>
            <w:tcW w:w="1772" w:type="dxa"/>
            <w:tcBorders>
              <w:top w:val="single" w:sz="4" w:space="0" w:color="auto"/>
              <w:bottom w:val="single" w:sz="4" w:space="0" w:color="auto"/>
            </w:tcBorders>
          </w:tcPr>
          <w:p w14:paraId="552A9338" w14:textId="77777777" w:rsidR="00E4729B" w:rsidRDefault="00E4729B" w:rsidP="00657358">
            <w:pPr>
              <w:spacing w:after="0"/>
              <w:jc w:val="both"/>
              <w:rPr>
                <w:rFonts w:ascii="Times New Roman" w:hAnsi="Times New Roman" w:cs="Times New Roman"/>
                <w:szCs w:val="24"/>
              </w:rPr>
            </w:pPr>
            <w:r w:rsidRPr="006A29BC">
              <w:rPr>
                <w:rFonts w:ascii="Times New Roman" w:hAnsi="Times New Roman" w:cs="Times New Roman"/>
                <w:b/>
                <w:szCs w:val="24"/>
                <w:lang w:val="ru-RU"/>
              </w:rPr>
              <w:t>Количество</w:t>
            </w:r>
          </w:p>
        </w:tc>
      </w:tr>
      <w:tr w:rsidR="00E4729B" w:rsidRPr="00E4729B" w14:paraId="7A066733" w14:textId="77777777" w:rsidTr="00E4729B">
        <w:tc>
          <w:tcPr>
            <w:tcW w:w="621" w:type="dxa"/>
            <w:tcBorders>
              <w:top w:val="single" w:sz="4" w:space="0" w:color="auto"/>
              <w:bottom w:val="single" w:sz="4" w:space="0" w:color="auto"/>
            </w:tcBorders>
          </w:tcPr>
          <w:p w14:paraId="14A3B106"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c>
          <w:tcPr>
            <w:tcW w:w="2783" w:type="dxa"/>
            <w:tcBorders>
              <w:top w:val="single" w:sz="4" w:space="0" w:color="auto"/>
              <w:bottom w:val="single" w:sz="4" w:space="0" w:color="auto"/>
            </w:tcBorders>
          </w:tcPr>
          <w:p w14:paraId="66CAF1E5"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 xml:space="preserve">Насос  дренажный </w:t>
            </w:r>
            <w:r w:rsidRPr="00F81137">
              <w:rPr>
                <w:rFonts w:ascii="Times New Roman" w:hAnsi="Times New Roman" w:cs="Times New Roman"/>
                <w:szCs w:val="24"/>
              </w:rPr>
              <w:t>grundfos</w:t>
            </w:r>
          </w:p>
        </w:tc>
        <w:tc>
          <w:tcPr>
            <w:tcW w:w="2828" w:type="dxa"/>
            <w:gridSpan w:val="2"/>
            <w:tcBorders>
              <w:top w:val="single" w:sz="4" w:space="0" w:color="auto"/>
              <w:bottom w:val="single" w:sz="4" w:space="0" w:color="auto"/>
            </w:tcBorders>
          </w:tcPr>
          <w:p w14:paraId="12AEB94F" w14:textId="77777777" w:rsidR="00E4729B" w:rsidRPr="00E4729B" w:rsidRDefault="00E4729B" w:rsidP="006A29BC">
            <w:pPr>
              <w:spacing w:after="0"/>
              <w:jc w:val="both"/>
              <w:rPr>
                <w:rFonts w:ascii="Times New Roman" w:hAnsi="Times New Roman" w:cs="Times New Roman"/>
                <w:szCs w:val="24"/>
                <w:lang w:val="ru-RU"/>
              </w:rPr>
            </w:pPr>
            <w:r w:rsidRPr="00F81137">
              <w:rPr>
                <w:rFonts w:ascii="Times New Roman" w:hAnsi="Times New Roman" w:cs="Times New Roman"/>
                <w:szCs w:val="24"/>
              </w:rPr>
              <w:t>DP</w:t>
            </w:r>
            <w:r w:rsidRPr="00E4729B">
              <w:rPr>
                <w:rFonts w:ascii="Times New Roman" w:hAnsi="Times New Roman" w:cs="Times New Roman"/>
                <w:szCs w:val="24"/>
                <w:lang w:val="ru-RU"/>
              </w:rPr>
              <w:t>10.50.09.2.50</w:t>
            </w:r>
            <w:r w:rsidRPr="00F81137">
              <w:rPr>
                <w:rFonts w:ascii="Times New Roman" w:hAnsi="Times New Roman" w:cs="Times New Roman"/>
                <w:szCs w:val="24"/>
              </w:rPr>
              <w:t>B</w:t>
            </w:r>
          </w:p>
        </w:tc>
        <w:tc>
          <w:tcPr>
            <w:tcW w:w="1851" w:type="dxa"/>
            <w:tcBorders>
              <w:top w:val="single" w:sz="4" w:space="0" w:color="auto"/>
              <w:bottom w:val="single" w:sz="4" w:space="0" w:color="auto"/>
            </w:tcBorders>
          </w:tcPr>
          <w:p w14:paraId="5407BA61"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 xml:space="preserve"> </w:t>
            </w:r>
            <w:r>
              <w:rPr>
                <w:rFonts w:ascii="Times New Roman" w:hAnsi="Times New Roman" w:cs="Times New Roman"/>
                <w:szCs w:val="24"/>
              </w:rPr>
              <w:t>GRUNDFOS</w:t>
            </w:r>
          </w:p>
        </w:tc>
        <w:tc>
          <w:tcPr>
            <w:tcW w:w="1772" w:type="dxa"/>
            <w:tcBorders>
              <w:top w:val="single" w:sz="4" w:space="0" w:color="auto"/>
              <w:bottom w:val="single" w:sz="4" w:space="0" w:color="auto"/>
            </w:tcBorders>
          </w:tcPr>
          <w:p w14:paraId="4785FB4C"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16</w:t>
            </w:r>
          </w:p>
        </w:tc>
      </w:tr>
      <w:tr w:rsidR="00E4729B" w:rsidRPr="00E4729B" w14:paraId="647CA5D2" w14:textId="77777777" w:rsidTr="00E4729B">
        <w:tc>
          <w:tcPr>
            <w:tcW w:w="9855" w:type="dxa"/>
            <w:gridSpan w:val="6"/>
            <w:tcBorders>
              <w:top w:val="single" w:sz="4" w:space="0" w:color="auto"/>
              <w:left w:val="nil"/>
              <w:bottom w:val="single" w:sz="4" w:space="0" w:color="auto"/>
              <w:right w:val="nil"/>
            </w:tcBorders>
          </w:tcPr>
          <w:p w14:paraId="15AE6553" w14:textId="77777777" w:rsidR="00E4729B" w:rsidRDefault="00E4729B" w:rsidP="006A29BC">
            <w:pPr>
              <w:spacing w:after="0"/>
              <w:jc w:val="both"/>
              <w:rPr>
                <w:rFonts w:ascii="Times New Roman" w:hAnsi="Times New Roman" w:cs="Times New Roman"/>
                <w:b/>
                <w:szCs w:val="24"/>
                <w:lang w:val="ru-RU"/>
              </w:rPr>
            </w:pPr>
          </w:p>
          <w:p w14:paraId="1D06FBA6" w14:textId="77777777" w:rsidR="00E4729B" w:rsidRDefault="00E4729B" w:rsidP="006A29BC">
            <w:pPr>
              <w:spacing w:after="0"/>
              <w:jc w:val="both"/>
              <w:rPr>
                <w:rFonts w:ascii="Times New Roman" w:hAnsi="Times New Roman" w:cs="Times New Roman"/>
                <w:b/>
                <w:szCs w:val="24"/>
                <w:lang w:val="ru-RU"/>
              </w:rPr>
            </w:pPr>
          </w:p>
          <w:p w14:paraId="4441CF3F" w14:textId="77777777" w:rsidR="00E4729B" w:rsidRDefault="00E4729B" w:rsidP="006A29BC">
            <w:pPr>
              <w:spacing w:after="0"/>
              <w:jc w:val="both"/>
              <w:rPr>
                <w:rFonts w:ascii="Times New Roman" w:hAnsi="Times New Roman" w:cs="Times New Roman"/>
                <w:b/>
                <w:szCs w:val="24"/>
                <w:lang w:val="ru-RU"/>
              </w:rPr>
            </w:pPr>
            <w:r>
              <w:rPr>
                <w:rFonts w:ascii="Times New Roman" w:hAnsi="Times New Roman" w:cs="Times New Roman"/>
                <w:b/>
                <w:szCs w:val="24"/>
                <w:lang w:val="ru-RU"/>
              </w:rPr>
              <w:t xml:space="preserve">2.8. </w:t>
            </w:r>
            <w:r w:rsidRPr="00E4729B">
              <w:rPr>
                <w:rFonts w:ascii="Times New Roman" w:hAnsi="Times New Roman" w:cs="Times New Roman"/>
                <w:b/>
                <w:szCs w:val="24"/>
                <w:lang w:val="ru-RU"/>
              </w:rPr>
              <w:t>Электроснабжение. 3-ВРУ1</w:t>
            </w:r>
          </w:p>
          <w:p w14:paraId="62B21280" w14:textId="2FF0CEFF" w:rsidR="00E4729B" w:rsidRPr="00E4729B" w:rsidRDefault="00E4729B" w:rsidP="006A29BC">
            <w:pPr>
              <w:spacing w:after="0"/>
              <w:jc w:val="both"/>
              <w:rPr>
                <w:rFonts w:ascii="Times New Roman" w:hAnsi="Times New Roman" w:cs="Times New Roman"/>
                <w:szCs w:val="24"/>
                <w:lang w:val="ru-RU"/>
              </w:rPr>
            </w:pPr>
          </w:p>
        </w:tc>
      </w:tr>
      <w:tr w:rsidR="00E4729B" w:rsidRPr="00E4729B" w14:paraId="71EE7A64" w14:textId="77777777" w:rsidTr="00E4729B">
        <w:tc>
          <w:tcPr>
            <w:tcW w:w="621" w:type="dxa"/>
            <w:tcBorders>
              <w:top w:val="single" w:sz="4" w:space="0" w:color="auto"/>
            </w:tcBorders>
          </w:tcPr>
          <w:p w14:paraId="5BDF61D3" w14:textId="12E965F6"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 п.п.</w:t>
            </w:r>
          </w:p>
        </w:tc>
        <w:tc>
          <w:tcPr>
            <w:tcW w:w="2783" w:type="dxa"/>
            <w:tcBorders>
              <w:top w:val="single" w:sz="4" w:space="0" w:color="auto"/>
            </w:tcBorders>
          </w:tcPr>
          <w:p w14:paraId="23B8B2DF" w14:textId="1EF93AA7"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Наименование</w:t>
            </w:r>
          </w:p>
        </w:tc>
        <w:tc>
          <w:tcPr>
            <w:tcW w:w="2828" w:type="dxa"/>
            <w:gridSpan w:val="2"/>
            <w:tcBorders>
              <w:top w:val="single" w:sz="4" w:space="0" w:color="auto"/>
            </w:tcBorders>
          </w:tcPr>
          <w:p w14:paraId="7FB2D8F8" w14:textId="5A4BD98E"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Модель</w:t>
            </w:r>
          </w:p>
        </w:tc>
        <w:tc>
          <w:tcPr>
            <w:tcW w:w="1851" w:type="dxa"/>
            <w:tcBorders>
              <w:top w:val="single" w:sz="4" w:space="0" w:color="auto"/>
            </w:tcBorders>
          </w:tcPr>
          <w:p w14:paraId="0B3A98A2" w14:textId="2AE601F7"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Завод изготовитель</w:t>
            </w:r>
          </w:p>
        </w:tc>
        <w:tc>
          <w:tcPr>
            <w:tcW w:w="1772" w:type="dxa"/>
            <w:tcBorders>
              <w:top w:val="single" w:sz="4" w:space="0" w:color="auto"/>
            </w:tcBorders>
          </w:tcPr>
          <w:p w14:paraId="61FE401D" w14:textId="54E6315A"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Количество</w:t>
            </w:r>
          </w:p>
        </w:tc>
      </w:tr>
      <w:tr w:rsidR="00E4729B" w:rsidRPr="00E4729B" w14:paraId="0F2A2AE7" w14:textId="77777777" w:rsidTr="00E4729B">
        <w:tc>
          <w:tcPr>
            <w:tcW w:w="621" w:type="dxa"/>
            <w:tcBorders>
              <w:top w:val="single" w:sz="4" w:space="0" w:color="auto"/>
            </w:tcBorders>
          </w:tcPr>
          <w:p w14:paraId="1CF243A8"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c>
          <w:tcPr>
            <w:tcW w:w="2783" w:type="dxa"/>
            <w:tcBorders>
              <w:top w:val="single" w:sz="4" w:space="0" w:color="auto"/>
            </w:tcBorders>
          </w:tcPr>
          <w:p w14:paraId="151A39C2"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Распределительная панель</w:t>
            </w:r>
          </w:p>
        </w:tc>
        <w:tc>
          <w:tcPr>
            <w:tcW w:w="2828" w:type="dxa"/>
            <w:gridSpan w:val="2"/>
            <w:tcBorders>
              <w:top w:val="single" w:sz="4" w:space="0" w:color="auto"/>
            </w:tcBorders>
          </w:tcPr>
          <w:p w14:paraId="2A268405"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3Т-РУ1</w:t>
            </w:r>
          </w:p>
        </w:tc>
        <w:tc>
          <w:tcPr>
            <w:tcW w:w="1851" w:type="dxa"/>
            <w:tcBorders>
              <w:top w:val="single" w:sz="4" w:space="0" w:color="auto"/>
            </w:tcBorders>
          </w:tcPr>
          <w:p w14:paraId="22A384AB" w14:textId="77777777" w:rsidR="00E4729B" w:rsidRPr="00E4729B" w:rsidRDefault="00E4729B" w:rsidP="006A29BC">
            <w:pPr>
              <w:spacing w:after="0"/>
              <w:jc w:val="both"/>
              <w:rPr>
                <w:rFonts w:ascii="Times New Roman" w:hAnsi="Times New Roman" w:cs="Times New Roman"/>
                <w:szCs w:val="24"/>
                <w:lang w:val="ru-RU"/>
              </w:rPr>
            </w:pPr>
          </w:p>
        </w:tc>
        <w:tc>
          <w:tcPr>
            <w:tcW w:w="1772" w:type="dxa"/>
            <w:tcBorders>
              <w:top w:val="single" w:sz="4" w:space="0" w:color="auto"/>
            </w:tcBorders>
          </w:tcPr>
          <w:p w14:paraId="76254738"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14:paraId="2AB4E5FE" w14:textId="77777777" w:rsidTr="006A29BC">
        <w:tc>
          <w:tcPr>
            <w:tcW w:w="621" w:type="dxa"/>
          </w:tcPr>
          <w:p w14:paraId="5FBCA79F"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2</w:t>
            </w:r>
          </w:p>
        </w:tc>
        <w:tc>
          <w:tcPr>
            <w:tcW w:w="2783" w:type="dxa"/>
          </w:tcPr>
          <w:p w14:paraId="63777872"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Панель АВР</w:t>
            </w:r>
          </w:p>
        </w:tc>
        <w:tc>
          <w:tcPr>
            <w:tcW w:w="2828" w:type="dxa"/>
            <w:gridSpan w:val="2"/>
          </w:tcPr>
          <w:p w14:paraId="795486A7"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3-АВР1</w:t>
            </w:r>
          </w:p>
        </w:tc>
        <w:tc>
          <w:tcPr>
            <w:tcW w:w="1851" w:type="dxa"/>
          </w:tcPr>
          <w:p w14:paraId="3ABE9B52" w14:textId="77777777" w:rsidR="00E4729B" w:rsidRDefault="00E4729B" w:rsidP="006A29BC">
            <w:pPr>
              <w:spacing w:after="0"/>
              <w:jc w:val="both"/>
              <w:rPr>
                <w:rFonts w:ascii="Times New Roman" w:hAnsi="Times New Roman" w:cs="Times New Roman"/>
                <w:szCs w:val="24"/>
              </w:rPr>
            </w:pPr>
          </w:p>
        </w:tc>
        <w:tc>
          <w:tcPr>
            <w:tcW w:w="1772" w:type="dxa"/>
          </w:tcPr>
          <w:p w14:paraId="3D596CEF"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3BC83738" w14:textId="77777777" w:rsidTr="006A29BC">
        <w:tc>
          <w:tcPr>
            <w:tcW w:w="621" w:type="dxa"/>
          </w:tcPr>
          <w:p w14:paraId="78E7FA97"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3</w:t>
            </w:r>
          </w:p>
        </w:tc>
        <w:tc>
          <w:tcPr>
            <w:tcW w:w="2783" w:type="dxa"/>
          </w:tcPr>
          <w:p w14:paraId="76857155"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Вводная панель</w:t>
            </w:r>
          </w:p>
        </w:tc>
        <w:tc>
          <w:tcPr>
            <w:tcW w:w="2828" w:type="dxa"/>
            <w:gridSpan w:val="2"/>
          </w:tcPr>
          <w:p w14:paraId="7859BB18"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3-ВРУ1</w:t>
            </w:r>
          </w:p>
        </w:tc>
        <w:tc>
          <w:tcPr>
            <w:tcW w:w="1851" w:type="dxa"/>
          </w:tcPr>
          <w:p w14:paraId="256B733E" w14:textId="77777777" w:rsidR="00E4729B" w:rsidRDefault="00E4729B" w:rsidP="006A29BC">
            <w:pPr>
              <w:spacing w:after="0"/>
              <w:jc w:val="both"/>
              <w:rPr>
                <w:rFonts w:ascii="Times New Roman" w:hAnsi="Times New Roman" w:cs="Times New Roman"/>
                <w:szCs w:val="24"/>
              </w:rPr>
            </w:pPr>
          </w:p>
        </w:tc>
        <w:tc>
          <w:tcPr>
            <w:tcW w:w="1772" w:type="dxa"/>
          </w:tcPr>
          <w:p w14:paraId="2630DE2D"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0D4E4CA6" w14:textId="77777777" w:rsidTr="006A29BC">
        <w:tc>
          <w:tcPr>
            <w:tcW w:w="621" w:type="dxa"/>
          </w:tcPr>
          <w:p w14:paraId="0AFB3524"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4</w:t>
            </w:r>
          </w:p>
        </w:tc>
        <w:tc>
          <w:tcPr>
            <w:tcW w:w="2783" w:type="dxa"/>
          </w:tcPr>
          <w:p w14:paraId="623258B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4082CFAE"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РУ1-1</w:t>
            </w:r>
          </w:p>
        </w:tc>
        <w:tc>
          <w:tcPr>
            <w:tcW w:w="1851" w:type="dxa"/>
          </w:tcPr>
          <w:p w14:paraId="75662691" w14:textId="77777777" w:rsidR="00E4729B" w:rsidRDefault="00E4729B" w:rsidP="006A29BC">
            <w:pPr>
              <w:spacing w:after="0"/>
              <w:jc w:val="both"/>
              <w:rPr>
                <w:rFonts w:ascii="Times New Roman" w:hAnsi="Times New Roman" w:cs="Times New Roman"/>
                <w:szCs w:val="24"/>
              </w:rPr>
            </w:pPr>
          </w:p>
        </w:tc>
        <w:tc>
          <w:tcPr>
            <w:tcW w:w="1772" w:type="dxa"/>
          </w:tcPr>
          <w:p w14:paraId="6AE27924"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1F286A1D" w14:textId="77777777" w:rsidTr="006A29BC">
        <w:tc>
          <w:tcPr>
            <w:tcW w:w="621" w:type="dxa"/>
          </w:tcPr>
          <w:p w14:paraId="0FDF2572"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7EAC2F2C"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2E9AA3FF"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А-РУ1-3</w:t>
            </w:r>
          </w:p>
        </w:tc>
        <w:tc>
          <w:tcPr>
            <w:tcW w:w="1851" w:type="dxa"/>
          </w:tcPr>
          <w:p w14:paraId="7D922E99" w14:textId="77777777" w:rsidR="00E4729B" w:rsidRDefault="00E4729B" w:rsidP="006A29BC">
            <w:pPr>
              <w:spacing w:after="0"/>
              <w:jc w:val="both"/>
              <w:rPr>
                <w:rFonts w:ascii="Times New Roman" w:hAnsi="Times New Roman" w:cs="Times New Roman"/>
                <w:szCs w:val="24"/>
              </w:rPr>
            </w:pPr>
          </w:p>
        </w:tc>
        <w:tc>
          <w:tcPr>
            <w:tcW w:w="1772" w:type="dxa"/>
          </w:tcPr>
          <w:p w14:paraId="6C128FED"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1F7106E5" w14:textId="77777777" w:rsidTr="006A29BC">
        <w:tc>
          <w:tcPr>
            <w:tcW w:w="621" w:type="dxa"/>
          </w:tcPr>
          <w:p w14:paraId="6C7BAD7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5FBB247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2971FE76"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А-РУ1-2</w:t>
            </w:r>
          </w:p>
        </w:tc>
        <w:tc>
          <w:tcPr>
            <w:tcW w:w="1851" w:type="dxa"/>
          </w:tcPr>
          <w:p w14:paraId="153BAE91" w14:textId="77777777" w:rsidR="00E4729B" w:rsidRDefault="00E4729B" w:rsidP="006A29BC">
            <w:pPr>
              <w:spacing w:after="0"/>
              <w:jc w:val="both"/>
              <w:rPr>
                <w:rFonts w:ascii="Times New Roman" w:hAnsi="Times New Roman" w:cs="Times New Roman"/>
                <w:szCs w:val="24"/>
              </w:rPr>
            </w:pPr>
          </w:p>
        </w:tc>
        <w:tc>
          <w:tcPr>
            <w:tcW w:w="1772" w:type="dxa"/>
          </w:tcPr>
          <w:p w14:paraId="2DA49EE8"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335064FD" w14:textId="77777777" w:rsidTr="006A29BC">
        <w:tc>
          <w:tcPr>
            <w:tcW w:w="621" w:type="dxa"/>
          </w:tcPr>
          <w:p w14:paraId="4E224626"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13E9FA2C"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122F1FB6"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А-РУ1-1</w:t>
            </w:r>
          </w:p>
        </w:tc>
        <w:tc>
          <w:tcPr>
            <w:tcW w:w="1851" w:type="dxa"/>
          </w:tcPr>
          <w:p w14:paraId="34E045A9" w14:textId="77777777" w:rsidR="00E4729B" w:rsidRDefault="00E4729B" w:rsidP="006A29BC">
            <w:pPr>
              <w:spacing w:after="0"/>
              <w:jc w:val="both"/>
              <w:rPr>
                <w:rFonts w:ascii="Times New Roman" w:hAnsi="Times New Roman" w:cs="Times New Roman"/>
                <w:szCs w:val="24"/>
              </w:rPr>
            </w:pPr>
          </w:p>
        </w:tc>
        <w:tc>
          <w:tcPr>
            <w:tcW w:w="1772" w:type="dxa"/>
          </w:tcPr>
          <w:p w14:paraId="1ADD353F"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5EF77D4C" w14:textId="77777777" w:rsidTr="006A29BC">
        <w:tc>
          <w:tcPr>
            <w:tcW w:w="621" w:type="dxa"/>
          </w:tcPr>
          <w:p w14:paraId="2E3F131B"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Pr>
          <w:p w14:paraId="44CCBA7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7D194D66"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РУ1-2</w:t>
            </w:r>
          </w:p>
        </w:tc>
        <w:tc>
          <w:tcPr>
            <w:tcW w:w="1851" w:type="dxa"/>
          </w:tcPr>
          <w:p w14:paraId="4EBB45C7" w14:textId="77777777" w:rsidR="00E4729B" w:rsidRDefault="00E4729B" w:rsidP="006A29BC">
            <w:pPr>
              <w:spacing w:after="0"/>
              <w:jc w:val="both"/>
              <w:rPr>
                <w:rFonts w:ascii="Times New Roman" w:hAnsi="Times New Roman" w:cs="Times New Roman"/>
                <w:szCs w:val="24"/>
              </w:rPr>
            </w:pPr>
          </w:p>
        </w:tc>
        <w:tc>
          <w:tcPr>
            <w:tcW w:w="1772" w:type="dxa"/>
          </w:tcPr>
          <w:p w14:paraId="0170C9B9"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7DF761BB" w14:textId="77777777" w:rsidTr="006A29BC">
        <w:tc>
          <w:tcPr>
            <w:tcW w:w="621" w:type="dxa"/>
          </w:tcPr>
          <w:p w14:paraId="578EA433"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Pr>
          <w:p w14:paraId="163E2ACC"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Щит рабочего освещения</w:t>
            </w:r>
          </w:p>
        </w:tc>
        <w:tc>
          <w:tcPr>
            <w:tcW w:w="2828" w:type="dxa"/>
            <w:gridSpan w:val="2"/>
          </w:tcPr>
          <w:p w14:paraId="69FC87A8"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3ЩО1-1</w:t>
            </w:r>
          </w:p>
        </w:tc>
        <w:tc>
          <w:tcPr>
            <w:tcW w:w="1851" w:type="dxa"/>
          </w:tcPr>
          <w:p w14:paraId="17ED370A" w14:textId="77777777" w:rsidR="00E4729B" w:rsidRDefault="00E4729B" w:rsidP="006A29BC">
            <w:pPr>
              <w:spacing w:after="0"/>
              <w:jc w:val="both"/>
              <w:rPr>
                <w:rFonts w:ascii="Times New Roman" w:hAnsi="Times New Roman" w:cs="Times New Roman"/>
                <w:szCs w:val="24"/>
              </w:rPr>
            </w:pPr>
          </w:p>
        </w:tc>
        <w:tc>
          <w:tcPr>
            <w:tcW w:w="1772" w:type="dxa"/>
          </w:tcPr>
          <w:p w14:paraId="0265298B"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42CB56D3" w14:textId="77777777" w:rsidTr="00E4729B">
        <w:tc>
          <w:tcPr>
            <w:tcW w:w="621" w:type="dxa"/>
            <w:tcBorders>
              <w:bottom w:val="single" w:sz="4" w:space="0" w:color="auto"/>
            </w:tcBorders>
          </w:tcPr>
          <w:p w14:paraId="166D3188"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10</w:t>
            </w:r>
          </w:p>
        </w:tc>
        <w:tc>
          <w:tcPr>
            <w:tcW w:w="2783" w:type="dxa"/>
            <w:tcBorders>
              <w:bottom w:val="single" w:sz="4" w:space="0" w:color="auto"/>
            </w:tcBorders>
          </w:tcPr>
          <w:p w14:paraId="7611FCD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Borders>
              <w:bottom w:val="single" w:sz="4" w:space="0" w:color="auto"/>
            </w:tcBorders>
          </w:tcPr>
          <w:p w14:paraId="2B1E3E38"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3ЩАО1-1</w:t>
            </w:r>
          </w:p>
        </w:tc>
        <w:tc>
          <w:tcPr>
            <w:tcW w:w="1851" w:type="dxa"/>
            <w:tcBorders>
              <w:bottom w:val="single" w:sz="4" w:space="0" w:color="auto"/>
            </w:tcBorders>
          </w:tcPr>
          <w:p w14:paraId="4245AA1C" w14:textId="77777777" w:rsidR="00E4729B" w:rsidRDefault="00E4729B" w:rsidP="006A29BC">
            <w:pPr>
              <w:spacing w:after="0"/>
              <w:jc w:val="both"/>
              <w:rPr>
                <w:rFonts w:ascii="Times New Roman" w:hAnsi="Times New Roman" w:cs="Times New Roman"/>
                <w:szCs w:val="24"/>
              </w:rPr>
            </w:pPr>
          </w:p>
        </w:tc>
        <w:tc>
          <w:tcPr>
            <w:tcW w:w="1772" w:type="dxa"/>
            <w:tcBorders>
              <w:bottom w:val="single" w:sz="4" w:space="0" w:color="auto"/>
            </w:tcBorders>
          </w:tcPr>
          <w:p w14:paraId="059BBDC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40816C57" w14:textId="77777777" w:rsidTr="00E4729B">
        <w:tc>
          <w:tcPr>
            <w:tcW w:w="621" w:type="dxa"/>
            <w:tcBorders>
              <w:bottom w:val="single" w:sz="4" w:space="0" w:color="auto"/>
            </w:tcBorders>
          </w:tcPr>
          <w:p w14:paraId="0DCEC1F5"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11</w:t>
            </w:r>
          </w:p>
        </w:tc>
        <w:tc>
          <w:tcPr>
            <w:tcW w:w="2783" w:type="dxa"/>
            <w:tcBorders>
              <w:bottom w:val="single" w:sz="4" w:space="0" w:color="auto"/>
            </w:tcBorders>
          </w:tcPr>
          <w:p w14:paraId="4FF39DA8"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Borders>
              <w:bottom w:val="single" w:sz="4" w:space="0" w:color="auto"/>
            </w:tcBorders>
          </w:tcPr>
          <w:p w14:paraId="4FF42513"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1-3-ЩС</w:t>
            </w:r>
          </w:p>
        </w:tc>
        <w:tc>
          <w:tcPr>
            <w:tcW w:w="1851" w:type="dxa"/>
            <w:tcBorders>
              <w:bottom w:val="single" w:sz="4" w:space="0" w:color="auto"/>
            </w:tcBorders>
          </w:tcPr>
          <w:p w14:paraId="643F2B15" w14:textId="77777777" w:rsidR="00E4729B" w:rsidRDefault="00E4729B" w:rsidP="006A29BC">
            <w:pPr>
              <w:spacing w:after="0"/>
              <w:jc w:val="both"/>
              <w:rPr>
                <w:rFonts w:ascii="Times New Roman" w:hAnsi="Times New Roman" w:cs="Times New Roman"/>
                <w:szCs w:val="24"/>
              </w:rPr>
            </w:pPr>
          </w:p>
        </w:tc>
        <w:tc>
          <w:tcPr>
            <w:tcW w:w="1772" w:type="dxa"/>
            <w:tcBorders>
              <w:bottom w:val="single" w:sz="4" w:space="0" w:color="auto"/>
            </w:tcBorders>
          </w:tcPr>
          <w:p w14:paraId="6664B505"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rsidRPr="00E4729B" w14:paraId="0F9460FB" w14:textId="77777777" w:rsidTr="00E4729B">
        <w:tc>
          <w:tcPr>
            <w:tcW w:w="9855" w:type="dxa"/>
            <w:gridSpan w:val="6"/>
            <w:tcBorders>
              <w:top w:val="single" w:sz="4" w:space="0" w:color="auto"/>
              <w:left w:val="nil"/>
              <w:bottom w:val="single" w:sz="4" w:space="0" w:color="auto"/>
              <w:right w:val="nil"/>
            </w:tcBorders>
          </w:tcPr>
          <w:p w14:paraId="4026122F" w14:textId="1E00349F" w:rsidR="00E4729B" w:rsidRPr="00E4729B" w:rsidRDefault="00E4729B" w:rsidP="006A29BC">
            <w:pPr>
              <w:spacing w:after="0"/>
              <w:jc w:val="both"/>
              <w:rPr>
                <w:rFonts w:ascii="Times New Roman" w:hAnsi="Times New Roman" w:cs="Times New Roman"/>
                <w:szCs w:val="24"/>
                <w:lang w:val="ru-RU"/>
              </w:rPr>
            </w:pPr>
            <w:r>
              <w:rPr>
                <w:rFonts w:ascii="Times New Roman" w:hAnsi="Times New Roman" w:cs="Times New Roman"/>
                <w:b/>
                <w:szCs w:val="24"/>
                <w:lang w:val="ru-RU"/>
              </w:rPr>
              <w:t xml:space="preserve">2.9. </w:t>
            </w:r>
            <w:r w:rsidRPr="00E4729B">
              <w:rPr>
                <w:rFonts w:ascii="Times New Roman" w:hAnsi="Times New Roman" w:cs="Times New Roman"/>
                <w:b/>
                <w:szCs w:val="24"/>
                <w:lang w:val="ru-RU"/>
              </w:rPr>
              <w:t>Электроснабжение. 3-ВРУ2</w:t>
            </w:r>
          </w:p>
        </w:tc>
      </w:tr>
      <w:tr w:rsidR="00E4729B" w:rsidRPr="00E4729B" w14:paraId="5681FD7D" w14:textId="77777777" w:rsidTr="00E4729B">
        <w:tc>
          <w:tcPr>
            <w:tcW w:w="621" w:type="dxa"/>
            <w:tcBorders>
              <w:top w:val="single" w:sz="4" w:space="0" w:color="auto"/>
            </w:tcBorders>
          </w:tcPr>
          <w:p w14:paraId="775DF3D6" w14:textId="7833581C"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 п.п.</w:t>
            </w:r>
          </w:p>
        </w:tc>
        <w:tc>
          <w:tcPr>
            <w:tcW w:w="2783" w:type="dxa"/>
            <w:tcBorders>
              <w:top w:val="single" w:sz="4" w:space="0" w:color="auto"/>
            </w:tcBorders>
          </w:tcPr>
          <w:p w14:paraId="6A60611C" w14:textId="64C81637"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Наименование</w:t>
            </w:r>
          </w:p>
        </w:tc>
        <w:tc>
          <w:tcPr>
            <w:tcW w:w="2828" w:type="dxa"/>
            <w:gridSpan w:val="2"/>
            <w:tcBorders>
              <w:top w:val="single" w:sz="4" w:space="0" w:color="auto"/>
            </w:tcBorders>
          </w:tcPr>
          <w:p w14:paraId="0E7A5F7E" w14:textId="6B09397C"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Модель</w:t>
            </w:r>
          </w:p>
        </w:tc>
        <w:tc>
          <w:tcPr>
            <w:tcW w:w="1851" w:type="dxa"/>
            <w:tcBorders>
              <w:top w:val="single" w:sz="4" w:space="0" w:color="auto"/>
            </w:tcBorders>
          </w:tcPr>
          <w:p w14:paraId="07AE22F8" w14:textId="5BEF2D67"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Завод изготовитель</w:t>
            </w:r>
          </w:p>
        </w:tc>
        <w:tc>
          <w:tcPr>
            <w:tcW w:w="1772" w:type="dxa"/>
            <w:tcBorders>
              <w:top w:val="single" w:sz="4" w:space="0" w:color="auto"/>
            </w:tcBorders>
          </w:tcPr>
          <w:p w14:paraId="3E802E6E" w14:textId="01AD9CDE"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Количество</w:t>
            </w:r>
          </w:p>
        </w:tc>
      </w:tr>
      <w:tr w:rsidR="00E4729B" w:rsidRPr="00E4729B" w14:paraId="75EE605E" w14:textId="77777777" w:rsidTr="00E4729B">
        <w:tc>
          <w:tcPr>
            <w:tcW w:w="621" w:type="dxa"/>
            <w:tcBorders>
              <w:top w:val="single" w:sz="4" w:space="0" w:color="auto"/>
            </w:tcBorders>
          </w:tcPr>
          <w:p w14:paraId="4A5930BC"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c>
          <w:tcPr>
            <w:tcW w:w="2783" w:type="dxa"/>
            <w:tcBorders>
              <w:top w:val="single" w:sz="4" w:space="0" w:color="auto"/>
            </w:tcBorders>
          </w:tcPr>
          <w:p w14:paraId="5AAF74F0"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Панель АВР</w:t>
            </w:r>
          </w:p>
        </w:tc>
        <w:tc>
          <w:tcPr>
            <w:tcW w:w="2828" w:type="dxa"/>
            <w:gridSpan w:val="2"/>
            <w:tcBorders>
              <w:top w:val="single" w:sz="4" w:space="0" w:color="auto"/>
            </w:tcBorders>
          </w:tcPr>
          <w:p w14:paraId="1825F075"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3-АВР2</w:t>
            </w:r>
          </w:p>
        </w:tc>
        <w:tc>
          <w:tcPr>
            <w:tcW w:w="1851" w:type="dxa"/>
            <w:tcBorders>
              <w:top w:val="single" w:sz="4" w:space="0" w:color="auto"/>
            </w:tcBorders>
          </w:tcPr>
          <w:p w14:paraId="0286871C" w14:textId="77777777" w:rsidR="00E4729B" w:rsidRPr="00E4729B" w:rsidRDefault="00E4729B" w:rsidP="006A29BC">
            <w:pPr>
              <w:spacing w:after="0"/>
              <w:jc w:val="both"/>
              <w:rPr>
                <w:rFonts w:ascii="Times New Roman" w:hAnsi="Times New Roman" w:cs="Times New Roman"/>
                <w:szCs w:val="24"/>
                <w:lang w:val="ru-RU"/>
              </w:rPr>
            </w:pPr>
          </w:p>
        </w:tc>
        <w:tc>
          <w:tcPr>
            <w:tcW w:w="1772" w:type="dxa"/>
            <w:tcBorders>
              <w:top w:val="single" w:sz="4" w:space="0" w:color="auto"/>
            </w:tcBorders>
          </w:tcPr>
          <w:p w14:paraId="7DF9DF09"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rsidRPr="00E4729B" w14:paraId="2B937BBE" w14:textId="77777777" w:rsidTr="006A29BC">
        <w:tc>
          <w:tcPr>
            <w:tcW w:w="621" w:type="dxa"/>
          </w:tcPr>
          <w:p w14:paraId="54F3EFE8"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2</w:t>
            </w:r>
          </w:p>
        </w:tc>
        <w:tc>
          <w:tcPr>
            <w:tcW w:w="2783" w:type="dxa"/>
          </w:tcPr>
          <w:p w14:paraId="2D477791"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Распределительная панель</w:t>
            </w:r>
          </w:p>
        </w:tc>
        <w:tc>
          <w:tcPr>
            <w:tcW w:w="2828" w:type="dxa"/>
            <w:gridSpan w:val="2"/>
          </w:tcPr>
          <w:p w14:paraId="29C2B8D0"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А-РУ2-3</w:t>
            </w:r>
          </w:p>
        </w:tc>
        <w:tc>
          <w:tcPr>
            <w:tcW w:w="1851" w:type="dxa"/>
          </w:tcPr>
          <w:p w14:paraId="2E38D3D0" w14:textId="77777777" w:rsidR="00E4729B" w:rsidRPr="00E4729B" w:rsidRDefault="00E4729B" w:rsidP="006A29BC">
            <w:pPr>
              <w:spacing w:after="0"/>
              <w:jc w:val="both"/>
              <w:rPr>
                <w:rFonts w:ascii="Times New Roman" w:hAnsi="Times New Roman" w:cs="Times New Roman"/>
                <w:szCs w:val="24"/>
                <w:lang w:val="ru-RU"/>
              </w:rPr>
            </w:pPr>
          </w:p>
        </w:tc>
        <w:tc>
          <w:tcPr>
            <w:tcW w:w="1772" w:type="dxa"/>
          </w:tcPr>
          <w:p w14:paraId="55229AA4"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rsidRPr="00E4729B" w14:paraId="1A85D803" w14:textId="77777777" w:rsidTr="006A29BC">
        <w:tc>
          <w:tcPr>
            <w:tcW w:w="621" w:type="dxa"/>
          </w:tcPr>
          <w:p w14:paraId="53FEECA8"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3</w:t>
            </w:r>
          </w:p>
        </w:tc>
        <w:tc>
          <w:tcPr>
            <w:tcW w:w="2783" w:type="dxa"/>
          </w:tcPr>
          <w:p w14:paraId="75C9D18E"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Распределительная панель</w:t>
            </w:r>
          </w:p>
        </w:tc>
        <w:tc>
          <w:tcPr>
            <w:tcW w:w="2828" w:type="dxa"/>
            <w:gridSpan w:val="2"/>
          </w:tcPr>
          <w:p w14:paraId="5A791D56"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А-РУ2-2</w:t>
            </w:r>
          </w:p>
        </w:tc>
        <w:tc>
          <w:tcPr>
            <w:tcW w:w="1851" w:type="dxa"/>
          </w:tcPr>
          <w:p w14:paraId="736743AE" w14:textId="77777777" w:rsidR="00E4729B" w:rsidRPr="00E4729B" w:rsidRDefault="00E4729B" w:rsidP="006A29BC">
            <w:pPr>
              <w:spacing w:after="0"/>
              <w:jc w:val="both"/>
              <w:rPr>
                <w:rFonts w:ascii="Times New Roman" w:hAnsi="Times New Roman" w:cs="Times New Roman"/>
                <w:szCs w:val="24"/>
                <w:lang w:val="ru-RU"/>
              </w:rPr>
            </w:pPr>
          </w:p>
        </w:tc>
        <w:tc>
          <w:tcPr>
            <w:tcW w:w="1772" w:type="dxa"/>
          </w:tcPr>
          <w:p w14:paraId="5B9C6970"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14:paraId="77FC3647" w14:textId="77777777" w:rsidTr="006A29BC">
        <w:tc>
          <w:tcPr>
            <w:tcW w:w="621" w:type="dxa"/>
          </w:tcPr>
          <w:p w14:paraId="1BBCBB44"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4</w:t>
            </w:r>
          </w:p>
        </w:tc>
        <w:tc>
          <w:tcPr>
            <w:tcW w:w="2783" w:type="dxa"/>
          </w:tcPr>
          <w:p w14:paraId="3268E0D1" w14:textId="77777777" w:rsidR="00E4729B" w:rsidRDefault="00E4729B" w:rsidP="006A29BC">
            <w:pPr>
              <w:spacing w:after="0"/>
              <w:jc w:val="both"/>
              <w:rPr>
                <w:rFonts w:ascii="Times New Roman" w:hAnsi="Times New Roman" w:cs="Times New Roman"/>
                <w:szCs w:val="24"/>
              </w:rPr>
            </w:pPr>
            <w:r w:rsidRPr="00E4729B">
              <w:rPr>
                <w:rFonts w:ascii="Times New Roman" w:hAnsi="Times New Roman" w:cs="Times New Roman"/>
                <w:szCs w:val="24"/>
                <w:lang w:val="ru-RU"/>
              </w:rPr>
              <w:t xml:space="preserve">Распределительная </w:t>
            </w:r>
            <w:r>
              <w:rPr>
                <w:rFonts w:ascii="Times New Roman" w:hAnsi="Times New Roman" w:cs="Times New Roman"/>
                <w:szCs w:val="24"/>
              </w:rPr>
              <w:t>панель</w:t>
            </w:r>
          </w:p>
        </w:tc>
        <w:tc>
          <w:tcPr>
            <w:tcW w:w="2828" w:type="dxa"/>
            <w:gridSpan w:val="2"/>
          </w:tcPr>
          <w:p w14:paraId="7C8585D8"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А-РУ2-1</w:t>
            </w:r>
          </w:p>
        </w:tc>
        <w:tc>
          <w:tcPr>
            <w:tcW w:w="1851" w:type="dxa"/>
          </w:tcPr>
          <w:p w14:paraId="296C9A18" w14:textId="77777777" w:rsidR="00E4729B" w:rsidRDefault="00E4729B" w:rsidP="006A29BC">
            <w:pPr>
              <w:spacing w:after="0"/>
              <w:jc w:val="both"/>
              <w:rPr>
                <w:rFonts w:ascii="Times New Roman" w:hAnsi="Times New Roman" w:cs="Times New Roman"/>
                <w:szCs w:val="24"/>
              </w:rPr>
            </w:pPr>
          </w:p>
        </w:tc>
        <w:tc>
          <w:tcPr>
            <w:tcW w:w="1772" w:type="dxa"/>
          </w:tcPr>
          <w:p w14:paraId="4660507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7F985E1C" w14:textId="77777777" w:rsidTr="006A29BC">
        <w:tc>
          <w:tcPr>
            <w:tcW w:w="621" w:type="dxa"/>
          </w:tcPr>
          <w:p w14:paraId="21BB3975" w14:textId="77777777" w:rsidR="00E4729B" w:rsidRPr="0078219E" w:rsidRDefault="00E4729B" w:rsidP="006A29BC">
            <w:pPr>
              <w:spacing w:after="0"/>
              <w:jc w:val="both"/>
              <w:rPr>
                <w:rFonts w:ascii="Times New Roman" w:hAnsi="Times New Roman" w:cs="Times New Roman"/>
                <w:szCs w:val="24"/>
              </w:rPr>
            </w:pPr>
            <w:r>
              <w:rPr>
                <w:rFonts w:ascii="Times New Roman" w:hAnsi="Times New Roman" w:cs="Times New Roman"/>
                <w:szCs w:val="24"/>
              </w:rPr>
              <w:lastRenderedPageBreak/>
              <w:t>5</w:t>
            </w:r>
          </w:p>
        </w:tc>
        <w:tc>
          <w:tcPr>
            <w:tcW w:w="2783" w:type="dxa"/>
          </w:tcPr>
          <w:p w14:paraId="2697F42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Вводная панель</w:t>
            </w:r>
          </w:p>
        </w:tc>
        <w:tc>
          <w:tcPr>
            <w:tcW w:w="2828" w:type="dxa"/>
            <w:gridSpan w:val="2"/>
          </w:tcPr>
          <w:p w14:paraId="2E7D596D"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3-ВРУ2.ВП1</w:t>
            </w:r>
          </w:p>
        </w:tc>
        <w:tc>
          <w:tcPr>
            <w:tcW w:w="1851" w:type="dxa"/>
          </w:tcPr>
          <w:p w14:paraId="19DC705C" w14:textId="77777777" w:rsidR="00E4729B" w:rsidRDefault="00E4729B" w:rsidP="006A29BC">
            <w:pPr>
              <w:spacing w:after="0"/>
              <w:jc w:val="both"/>
              <w:rPr>
                <w:rFonts w:ascii="Times New Roman" w:hAnsi="Times New Roman" w:cs="Times New Roman"/>
                <w:szCs w:val="24"/>
              </w:rPr>
            </w:pPr>
          </w:p>
        </w:tc>
        <w:tc>
          <w:tcPr>
            <w:tcW w:w="1772" w:type="dxa"/>
          </w:tcPr>
          <w:p w14:paraId="38CF3105"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5B27FD0B" w14:textId="77777777" w:rsidTr="006A29BC">
        <w:tc>
          <w:tcPr>
            <w:tcW w:w="621" w:type="dxa"/>
          </w:tcPr>
          <w:p w14:paraId="135F5B73" w14:textId="77777777" w:rsidR="00E4729B" w:rsidRPr="0078219E" w:rsidRDefault="00E4729B" w:rsidP="006A29BC">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4C44073E"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Вводная панель</w:t>
            </w:r>
          </w:p>
        </w:tc>
        <w:tc>
          <w:tcPr>
            <w:tcW w:w="2828" w:type="dxa"/>
            <w:gridSpan w:val="2"/>
          </w:tcPr>
          <w:p w14:paraId="68D6C5C4"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3-ВРУ2.ВП2</w:t>
            </w:r>
          </w:p>
        </w:tc>
        <w:tc>
          <w:tcPr>
            <w:tcW w:w="1851" w:type="dxa"/>
          </w:tcPr>
          <w:p w14:paraId="126DCDCB" w14:textId="77777777" w:rsidR="00E4729B" w:rsidRDefault="00E4729B" w:rsidP="006A29BC">
            <w:pPr>
              <w:spacing w:after="0"/>
              <w:jc w:val="both"/>
              <w:rPr>
                <w:rFonts w:ascii="Times New Roman" w:hAnsi="Times New Roman" w:cs="Times New Roman"/>
                <w:szCs w:val="24"/>
              </w:rPr>
            </w:pPr>
          </w:p>
        </w:tc>
        <w:tc>
          <w:tcPr>
            <w:tcW w:w="1772" w:type="dxa"/>
          </w:tcPr>
          <w:p w14:paraId="197C9334"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7C87FF61" w14:textId="77777777" w:rsidTr="006A29BC">
        <w:tc>
          <w:tcPr>
            <w:tcW w:w="621" w:type="dxa"/>
          </w:tcPr>
          <w:p w14:paraId="28236FF5" w14:textId="77777777" w:rsidR="00E4729B" w:rsidRPr="0078219E" w:rsidRDefault="00E4729B" w:rsidP="006A29BC">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728ABF20"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4FD32682"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3Т-РУ2</w:t>
            </w:r>
          </w:p>
        </w:tc>
        <w:tc>
          <w:tcPr>
            <w:tcW w:w="1851" w:type="dxa"/>
          </w:tcPr>
          <w:p w14:paraId="72793B0A" w14:textId="77777777" w:rsidR="00E4729B" w:rsidRDefault="00E4729B" w:rsidP="006A29BC">
            <w:pPr>
              <w:spacing w:after="0"/>
              <w:jc w:val="both"/>
              <w:rPr>
                <w:rFonts w:ascii="Times New Roman" w:hAnsi="Times New Roman" w:cs="Times New Roman"/>
                <w:szCs w:val="24"/>
              </w:rPr>
            </w:pPr>
          </w:p>
        </w:tc>
        <w:tc>
          <w:tcPr>
            <w:tcW w:w="1772" w:type="dxa"/>
          </w:tcPr>
          <w:p w14:paraId="2FDAEB77"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35D34C1F" w14:textId="77777777" w:rsidTr="006A29BC">
        <w:tc>
          <w:tcPr>
            <w:tcW w:w="621" w:type="dxa"/>
          </w:tcPr>
          <w:p w14:paraId="085D3390" w14:textId="77777777" w:rsidR="00E4729B" w:rsidRPr="0078219E" w:rsidRDefault="00E4729B" w:rsidP="006A29BC">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Pr>
          <w:p w14:paraId="7A8FD095"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7A41E9F3"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РУ2-1</w:t>
            </w:r>
          </w:p>
        </w:tc>
        <w:tc>
          <w:tcPr>
            <w:tcW w:w="1851" w:type="dxa"/>
          </w:tcPr>
          <w:p w14:paraId="4DB8F900" w14:textId="77777777" w:rsidR="00E4729B" w:rsidRDefault="00E4729B" w:rsidP="006A29BC">
            <w:pPr>
              <w:spacing w:after="0"/>
              <w:jc w:val="both"/>
              <w:rPr>
                <w:rFonts w:ascii="Times New Roman" w:hAnsi="Times New Roman" w:cs="Times New Roman"/>
                <w:szCs w:val="24"/>
              </w:rPr>
            </w:pPr>
          </w:p>
        </w:tc>
        <w:tc>
          <w:tcPr>
            <w:tcW w:w="1772" w:type="dxa"/>
          </w:tcPr>
          <w:p w14:paraId="4C355A3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67B9143E" w14:textId="77777777" w:rsidTr="006A29BC">
        <w:tc>
          <w:tcPr>
            <w:tcW w:w="621" w:type="dxa"/>
          </w:tcPr>
          <w:p w14:paraId="061C0E11" w14:textId="77777777" w:rsidR="00E4729B" w:rsidRPr="0078219E" w:rsidRDefault="00E4729B" w:rsidP="006A29BC">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Pr>
          <w:p w14:paraId="7D545C9E"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Щит рабочего освещения</w:t>
            </w:r>
          </w:p>
        </w:tc>
        <w:tc>
          <w:tcPr>
            <w:tcW w:w="2828" w:type="dxa"/>
            <w:gridSpan w:val="2"/>
          </w:tcPr>
          <w:p w14:paraId="28720D50"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3ЩО2-1</w:t>
            </w:r>
          </w:p>
        </w:tc>
        <w:tc>
          <w:tcPr>
            <w:tcW w:w="1851" w:type="dxa"/>
          </w:tcPr>
          <w:p w14:paraId="3A758FE7" w14:textId="77777777" w:rsidR="00E4729B" w:rsidRDefault="00E4729B" w:rsidP="006A29BC">
            <w:pPr>
              <w:spacing w:after="0"/>
              <w:jc w:val="both"/>
              <w:rPr>
                <w:rFonts w:ascii="Times New Roman" w:hAnsi="Times New Roman" w:cs="Times New Roman"/>
                <w:szCs w:val="24"/>
              </w:rPr>
            </w:pPr>
          </w:p>
        </w:tc>
        <w:tc>
          <w:tcPr>
            <w:tcW w:w="1772" w:type="dxa"/>
          </w:tcPr>
          <w:p w14:paraId="4B1E6297"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63B42CB3" w14:textId="77777777" w:rsidTr="00E4729B">
        <w:tc>
          <w:tcPr>
            <w:tcW w:w="621" w:type="dxa"/>
            <w:tcBorders>
              <w:bottom w:val="single" w:sz="4" w:space="0" w:color="auto"/>
            </w:tcBorders>
          </w:tcPr>
          <w:p w14:paraId="424A831D" w14:textId="77777777" w:rsidR="00E4729B" w:rsidRPr="0078219E" w:rsidRDefault="00E4729B" w:rsidP="006A29BC">
            <w:pPr>
              <w:spacing w:after="0"/>
              <w:jc w:val="both"/>
              <w:rPr>
                <w:rFonts w:ascii="Times New Roman" w:hAnsi="Times New Roman" w:cs="Times New Roman"/>
                <w:szCs w:val="24"/>
              </w:rPr>
            </w:pPr>
            <w:r>
              <w:rPr>
                <w:rFonts w:ascii="Times New Roman" w:hAnsi="Times New Roman" w:cs="Times New Roman"/>
                <w:szCs w:val="24"/>
              </w:rPr>
              <w:t>10</w:t>
            </w:r>
          </w:p>
        </w:tc>
        <w:tc>
          <w:tcPr>
            <w:tcW w:w="2783" w:type="dxa"/>
            <w:tcBorders>
              <w:bottom w:val="single" w:sz="4" w:space="0" w:color="auto"/>
            </w:tcBorders>
          </w:tcPr>
          <w:p w14:paraId="3F94BB4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Borders>
              <w:bottom w:val="single" w:sz="4" w:space="0" w:color="auto"/>
            </w:tcBorders>
          </w:tcPr>
          <w:p w14:paraId="47E1D1DC"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3ЩАО2-1</w:t>
            </w:r>
          </w:p>
        </w:tc>
        <w:tc>
          <w:tcPr>
            <w:tcW w:w="1851" w:type="dxa"/>
            <w:tcBorders>
              <w:bottom w:val="single" w:sz="4" w:space="0" w:color="auto"/>
            </w:tcBorders>
          </w:tcPr>
          <w:p w14:paraId="3D3CC5CE" w14:textId="77777777" w:rsidR="00E4729B" w:rsidRDefault="00E4729B" w:rsidP="006A29BC">
            <w:pPr>
              <w:spacing w:after="0"/>
              <w:jc w:val="both"/>
              <w:rPr>
                <w:rFonts w:ascii="Times New Roman" w:hAnsi="Times New Roman" w:cs="Times New Roman"/>
                <w:szCs w:val="24"/>
              </w:rPr>
            </w:pPr>
          </w:p>
        </w:tc>
        <w:tc>
          <w:tcPr>
            <w:tcW w:w="1772" w:type="dxa"/>
            <w:tcBorders>
              <w:bottom w:val="single" w:sz="4" w:space="0" w:color="auto"/>
            </w:tcBorders>
          </w:tcPr>
          <w:p w14:paraId="5F7D445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14D83204" w14:textId="77777777" w:rsidTr="00E4729B">
        <w:tc>
          <w:tcPr>
            <w:tcW w:w="621" w:type="dxa"/>
            <w:tcBorders>
              <w:bottom w:val="single" w:sz="4" w:space="0" w:color="auto"/>
            </w:tcBorders>
          </w:tcPr>
          <w:p w14:paraId="1223C079" w14:textId="77777777" w:rsidR="00E4729B" w:rsidRPr="0078219E" w:rsidRDefault="00E4729B" w:rsidP="006A29BC">
            <w:pPr>
              <w:spacing w:after="0"/>
              <w:jc w:val="both"/>
              <w:rPr>
                <w:rFonts w:ascii="Times New Roman" w:hAnsi="Times New Roman" w:cs="Times New Roman"/>
                <w:szCs w:val="24"/>
              </w:rPr>
            </w:pPr>
            <w:r>
              <w:rPr>
                <w:rFonts w:ascii="Times New Roman" w:hAnsi="Times New Roman" w:cs="Times New Roman"/>
                <w:szCs w:val="24"/>
              </w:rPr>
              <w:t>11</w:t>
            </w:r>
          </w:p>
        </w:tc>
        <w:tc>
          <w:tcPr>
            <w:tcW w:w="2783" w:type="dxa"/>
            <w:tcBorders>
              <w:bottom w:val="single" w:sz="4" w:space="0" w:color="auto"/>
            </w:tcBorders>
          </w:tcPr>
          <w:p w14:paraId="009B9596"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Borders>
              <w:bottom w:val="single" w:sz="4" w:space="0" w:color="auto"/>
            </w:tcBorders>
          </w:tcPr>
          <w:p w14:paraId="6BC654BC"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2-3-ЩС</w:t>
            </w:r>
          </w:p>
        </w:tc>
        <w:tc>
          <w:tcPr>
            <w:tcW w:w="1851" w:type="dxa"/>
            <w:tcBorders>
              <w:bottom w:val="single" w:sz="4" w:space="0" w:color="auto"/>
            </w:tcBorders>
          </w:tcPr>
          <w:p w14:paraId="32ADA7CF" w14:textId="77777777" w:rsidR="00E4729B" w:rsidRDefault="00E4729B" w:rsidP="006A29BC">
            <w:pPr>
              <w:spacing w:after="0"/>
              <w:jc w:val="both"/>
              <w:rPr>
                <w:rFonts w:ascii="Times New Roman" w:hAnsi="Times New Roman" w:cs="Times New Roman"/>
                <w:szCs w:val="24"/>
              </w:rPr>
            </w:pPr>
          </w:p>
        </w:tc>
        <w:tc>
          <w:tcPr>
            <w:tcW w:w="1772" w:type="dxa"/>
            <w:tcBorders>
              <w:bottom w:val="single" w:sz="4" w:space="0" w:color="auto"/>
            </w:tcBorders>
          </w:tcPr>
          <w:p w14:paraId="4B0B8AC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rsidRPr="00E4729B" w14:paraId="3077DFD3" w14:textId="77777777" w:rsidTr="00E4729B">
        <w:tc>
          <w:tcPr>
            <w:tcW w:w="9855" w:type="dxa"/>
            <w:gridSpan w:val="6"/>
            <w:tcBorders>
              <w:top w:val="single" w:sz="4" w:space="0" w:color="auto"/>
              <w:left w:val="nil"/>
              <w:bottom w:val="single" w:sz="4" w:space="0" w:color="auto"/>
              <w:right w:val="nil"/>
            </w:tcBorders>
          </w:tcPr>
          <w:p w14:paraId="450373A2" w14:textId="7C6798F5" w:rsidR="00E4729B" w:rsidRPr="00E4729B" w:rsidRDefault="00E4729B" w:rsidP="006A29BC">
            <w:pPr>
              <w:spacing w:after="0"/>
              <w:jc w:val="both"/>
              <w:rPr>
                <w:rFonts w:ascii="Times New Roman" w:hAnsi="Times New Roman" w:cs="Times New Roman"/>
                <w:szCs w:val="24"/>
                <w:lang w:val="ru-RU"/>
              </w:rPr>
            </w:pPr>
            <w:r>
              <w:rPr>
                <w:rFonts w:ascii="Times New Roman" w:hAnsi="Times New Roman" w:cs="Times New Roman"/>
                <w:b/>
                <w:szCs w:val="24"/>
                <w:lang w:val="ru-RU"/>
              </w:rPr>
              <w:t xml:space="preserve">2.10. </w:t>
            </w:r>
            <w:r w:rsidRPr="00E4729B">
              <w:rPr>
                <w:rFonts w:ascii="Times New Roman" w:hAnsi="Times New Roman" w:cs="Times New Roman"/>
                <w:b/>
                <w:szCs w:val="24"/>
                <w:lang w:val="ru-RU"/>
              </w:rPr>
              <w:t>Электроснабжение. 3-ВРУГ1</w:t>
            </w:r>
          </w:p>
        </w:tc>
      </w:tr>
      <w:tr w:rsidR="00E4729B" w:rsidRPr="00E4729B" w14:paraId="1961E794" w14:textId="77777777" w:rsidTr="00E4729B">
        <w:tc>
          <w:tcPr>
            <w:tcW w:w="621" w:type="dxa"/>
            <w:tcBorders>
              <w:top w:val="single" w:sz="4" w:space="0" w:color="auto"/>
            </w:tcBorders>
          </w:tcPr>
          <w:p w14:paraId="7847526B" w14:textId="3AA29E54"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 п.п.</w:t>
            </w:r>
          </w:p>
        </w:tc>
        <w:tc>
          <w:tcPr>
            <w:tcW w:w="2783" w:type="dxa"/>
            <w:tcBorders>
              <w:top w:val="single" w:sz="4" w:space="0" w:color="auto"/>
            </w:tcBorders>
          </w:tcPr>
          <w:p w14:paraId="6331BB2B" w14:textId="0BA0D16A"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Наименование</w:t>
            </w:r>
          </w:p>
        </w:tc>
        <w:tc>
          <w:tcPr>
            <w:tcW w:w="2828" w:type="dxa"/>
            <w:gridSpan w:val="2"/>
            <w:tcBorders>
              <w:top w:val="single" w:sz="4" w:space="0" w:color="auto"/>
            </w:tcBorders>
          </w:tcPr>
          <w:p w14:paraId="05E65AD5" w14:textId="338E7B44"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Модель</w:t>
            </w:r>
          </w:p>
        </w:tc>
        <w:tc>
          <w:tcPr>
            <w:tcW w:w="1851" w:type="dxa"/>
            <w:tcBorders>
              <w:top w:val="single" w:sz="4" w:space="0" w:color="auto"/>
            </w:tcBorders>
          </w:tcPr>
          <w:p w14:paraId="71375AAB" w14:textId="7C1BBC89"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Завод изготовитель</w:t>
            </w:r>
          </w:p>
        </w:tc>
        <w:tc>
          <w:tcPr>
            <w:tcW w:w="1772" w:type="dxa"/>
            <w:tcBorders>
              <w:top w:val="single" w:sz="4" w:space="0" w:color="auto"/>
            </w:tcBorders>
          </w:tcPr>
          <w:p w14:paraId="739E4249" w14:textId="4F1CD5FF"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Количество</w:t>
            </w:r>
          </w:p>
        </w:tc>
      </w:tr>
      <w:tr w:rsidR="00E4729B" w:rsidRPr="00E4729B" w14:paraId="790EE7F0" w14:textId="77777777" w:rsidTr="00E4729B">
        <w:tc>
          <w:tcPr>
            <w:tcW w:w="621" w:type="dxa"/>
            <w:tcBorders>
              <w:top w:val="single" w:sz="4" w:space="0" w:color="auto"/>
            </w:tcBorders>
          </w:tcPr>
          <w:p w14:paraId="01D2708E"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c>
          <w:tcPr>
            <w:tcW w:w="2783" w:type="dxa"/>
            <w:tcBorders>
              <w:top w:val="single" w:sz="4" w:space="0" w:color="auto"/>
            </w:tcBorders>
          </w:tcPr>
          <w:p w14:paraId="0134B555"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Панель распределительная</w:t>
            </w:r>
          </w:p>
        </w:tc>
        <w:tc>
          <w:tcPr>
            <w:tcW w:w="2828" w:type="dxa"/>
            <w:gridSpan w:val="2"/>
            <w:tcBorders>
              <w:top w:val="single" w:sz="4" w:space="0" w:color="auto"/>
            </w:tcBorders>
          </w:tcPr>
          <w:p w14:paraId="5E1D24C4"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РУГ1</w:t>
            </w:r>
          </w:p>
        </w:tc>
        <w:tc>
          <w:tcPr>
            <w:tcW w:w="1851" w:type="dxa"/>
            <w:tcBorders>
              <w:top w:val="single" w:sz="4" w:space="0" w:color="auto"/>
            </w:tcBorders>
          </w:tcPr>
          <w:p w14:paraId="1F186E75" w14:textId="77777777" w:rsidR="00E4729B" w:rsidRPr="00E4729B" w:rsidRDefault="00E4729B" w:rsidP="006A29BC">
            <w:pPr>
              <w:spacing w:after="0"/>
              <w:jc w:val="both"/>
              <w:rPr>
                <w:rFonts w:ascii="Times New Roman" w:hAnsi="Times New Roman" w:cs="Times New Roman"/>
                <w:szCs w:val="24"/>
                <w:lang w:val="ru-RU"/>
              </w:rPr>
            </w:pPr>
          </w:p>
        </w:tc>
        <w:tc>
          <w:tcPr>
            <w:tcW w:w="1772" w:type="dxa"/>
            <w:tcBorders>
              <w:top w:val="single" w:sz="4" w:space="0" w:color="auto"/>
            </w:tcBorders>
          </w:tcPr>
          <w:p w14:paraId="07523D86"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rsidRPr="00E4729B" w14:paraId="2FAC7965" w14:textId="77777777" w:rsidTr="006A29BC">
        <w:tc>
          <w:tcPr>
            <w:tcW w:w="621" w:type="dxa"/>
          </w:tcPr>
          <w:p w14:paraId="4BE4CD1C"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2</w:t>
            </w:r>
          </w:p>
        </w:tc>
        <w:tc>
          <w:tcPr>
            <w:tcW w:w="2783" w:type="dxa"/>
          </w:tcPr>
          <w:p w14:paraId="239D8CCE"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Панель распределительная</w:t>
            </w:r>
          </w:p>
        </w:tc>
        <w:tc>
          <w:tcPr>
            <w:tcW w:w="2828" w:type="dxa"/>
            <w:gridSpan w:val="2"/>
          </w:tcPr>
          <w:p w14:paraId="6E2F884F"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А-РУГ1-2</w:t>
            </w:r>
          </w:p>
        </w:tc>
        <w:tc>
          <w:tcPr>
            <w:tcW w:w="1851" w:type="dxa"/>
          </w:tcPr>
          <w:p w14:paraId="308D37DC" w14:textId="77777777" w:rsidR="00E4729B" w:rsidRPr="00E4729B" w:rsidRDefault="00E4729B" w:rsidP="006A29BC">
            <w:pPr>
              <w:spacing w:after="0"/>
              <w:jc w:val="both"/>
              <w:rPr>
                <w:rFonts w:ascii="Times New Roman" w:hAnsi="Times New Roman" w:cs="Times New Roman"/>
                <w:szCs w:val="24"/>
                <w:lang w:val="ru-RU"/>
              </w:rPr>
            </w:pPr>
          </w:p>
        </w:tc>
        <w:tc>
          <w:tcPr>
            <w:tcW w:w="1772" w:type="dxa"/>
          </w:tcPr>
          <w:p w14:paraId="34A4C1D3"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rsidRPr="00E4729B" w14:paraId="543487A1" w14:textId="77777777" w:rsidTr="006A29BC">
        <w:tc>
          <w:tcPr>
            <w:tcW w:w="621" w:type="dxa"/>
          </w:tcPr>
          <w:p w14:paraId="06B9E4F2"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3</w:t>
            </w:r>
          </w:p>
        </w:tc>
        <w:tc>
          <w:tcPr>
            <w:tcW w:w="2783" w:type="dxa"/>
          </w:tcPr>
          <w:p w14:paraId="2490D5CF"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Панель распределительная</w:t>
            </w:r>
          </w:p>
        </w:tc>
        <w:tc>
          <w:tcPr>
            <w:tcW w:w="2828" w:type="dxa"/>
            <w:gridSpan w:val="2"/>
          </w:tcPr>
          <w:p w14:paraId="63671B06"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А-РУГ1-1</w:t>
            </w:r>
          </w:p>
        </w:tc>
        <w:tc>
          <w:tcPr>
            <w:tcW w:w="1851" w:type="dxa"/>
          </w:tcPr>
          <w:p w14:paraId="05849132" w14:textId="77777777" w:rsidR="00E4729B" w:rsidRPr="00E4729B" w:rsidRDefault="00E4729B" w:rsidP="006A29BC">
            <w:pPr>
              <w:spacing w:after="0"/>
              <w:jc w:val="both"/>
              <w:rPr>
                <w:rFonts w:ascii="Times New Roman" w:hAnsi="Times New Roman" w:cs="Times New Roman"/>
                <w:szCs w:val="24"/>
                <w:lang w:val="ru-RU"/>
              </w:rPr>
            </w:pPr>
          </w:p>
        </w:tc>
        <w:tc>
          <w:tcPr>
            <w:tcW w:w="1772" w:type="dxa"/>
          </w:tcPr>
          <w:p w14:paraId="49C2E0BD"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14:paraId="55580458" w14:textId="77777777" w:rsidTr="006A29BC">
        <w:tc>
          <w:tcPr>
            <w:tcW w:w="621" w:type="dxa"/>
          </w:tcPr>
          <w:p w14:paraId="7E440493"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4</w:t>
            </w:r>
          </w:p>
        </w:tc>
        <w:tc>
          <w:tcPr>
            <w:tcW w:w="2783" w:type="dxa"/>
          </w:tcPr>
          <w:p w14:paraId="12707A7C" w14:textId="77777777" w:rsidR="00E4729B" w:rsidRDefault="00E4729B" w:rsidP="006A29BC">
            <w:pPr>
              <w:spacing w:after="0"/>
              <w:jc w:val="both"/>
              <w:rPr>
                <w:rFonts w:ascii="Times New Roman" w:hAnsi="Times New Roman" w:cs="Times New Roman"/>
                <w:szCs w:val="24"/>
              </w:rPr>
            </w:pPr>
            <w:r w:rsidRPr="00E4729B">
              <w:rPr>
                <w:rFonts w:ascii="Times New Roman" w:hAnsi="Times New Roman" w:cs="Times New Roman"/>
                <w:szCs w:val="24"/>
                <w:lang w:val="ru-RU"/>
              </w:rPr>
              <w:t>Пан</w:t>
            </w:r>
            <w:r>
              <w:rPr>
                <w:rFonts w:ascii="Times New Roman" w:hAnsi="Times New Roman" w:cs="Times New Roman"/>
                <w:szCs w:val="24"/>
              </w:rPr>
              <w:t>ель АВР</w:t>
            </w:r>
          </w:p>
        </w:tc>
        <w:tc>
          <w:tcPr>
            <w:tcW w:w="2828" w:type="dxa"/>
            <w:gridSpan w:val="2"/>
          </w:tcPr>
          <w:p w14:paraId="00179CED"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3-АВРГ1</w:t>
            </w:r>
          </w:p>
        </w:tc>
        <w:tc>
          <w:tcPr>
            <w:tcW w:w="1851" w:type="dxa"/>
          </w:tcPr>
          <w:p w14:paraId="24EBD437" w14:textId="77777777" w:rsidR="00E4729B" w:rsidRDefault="00E4729B" w:rsidP="006A29BC">
            <w:pPr>
              <w:spacing w:after="0"/>
              <w:jc w:val="both"/>
              <w:rPr>
                <w:rFonts w:ascii="Times New Roman" w:hAnsi="Times New Roman" w:cs="Times New Roman"/>
                <w:szCs w:val="24"/>
              </w:rPr>
            </w:pPr>
          </w:p>
        </w:tc>
        <w:tc>
          <w:tcPr>
            <w:tcW w:w="1772" w:type="dxa"/>
          </w:tcPr>
          <w:p w14:paraId="06390A97"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17E08382" w14:textId="77777777" w:rsidTr="006A29BC">
        <w:tc>
          <w:tcPr>
            <w:tcW w:w="621" w:type="dxa"/>
          </w:tcPr>
          <w:p w14:paraId="2CAB745E" w14:textId="77777777" w:rsidR="00E4729B" w:rsidRPr="0078219E" w:rsidRDefault="00E4729B" w:rsidP="006A29BC">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489C102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Вводная панель</w:t>
            </w:r>
          </w:p>
        </w:tc>
        <w:tc>
          <w:tcPr>
            <w:tcW w:w="2828" w:type="dxa"/>
            <w:gridSpan w:val="2"/>
          </w:tcPr>
          <w:p w14:paraId="2625092E"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3-ВРУГ1</w:t>
            </w:r>
          </w:p>
        </w:tc>
        <w:tc>
          <w:tcPr>
            <w:tcW w:w="1851" w:type="dxa"/>
          </w:tcPr>
          <w:p w14:paraId="75DDEF17" w14:textId="77777777" w:rsidR="00E4729B" w:rsidRDefault="00E4729B" w:rsidP="006A29BC">
            <w:pPr>
              <w:spacing w:after="0"/>
              <w:jc w:val="both"/>
              <w:rPr>
                <w:rFonts w:ascii="Times New Roman" w:hAnsi="Times New Roman" w:cs="Times New Roman"/>
                <w:szCs w:val="24"/>
              </w:rPr>
            </w:pPr>
          </w:p>
        </w:tc>
        <w:tc>
          <w:tcPr>
            <w:tcW w:w="1772" w:type="dxa"/>
          </w:tcPr>
          <w:p w14:paraId="5E2A4D33"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0D3F7D3B" w14:textId="77777777" w:rsidTr="006A29BC">
        <w:tc>
          <w:tcPr>
            <w:tcW w:w="621" w:type="dxa"/>
          </w:tcPr>
          <w:p w14:paraId="1B21CDDF" w14:textId="77777777" w:rsidR="00E4729B" w:rsidRPr="00E03A1E" w:rsidRDefault="00E4729B" w:rsidP="006A29BC">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7AE3ADF6"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Панель АВР</w:t>
            </w:r>
          </w:p>
        </w:tc>
        <w:tc>
          <w:tcPr>
            <w:tcW w:w="2828" w:type="dxa"/>
            <w:gridSpan w:val="2"/>
          </w:tcPr>
          <w:p w14:paraId="0B95C14A"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3-АВРГ1,СП3</w:t>
            </w:r>
          </w:p>
        </w:tc>
        <w:tc>
          <w:tcPr>
            <w:tcW w:w="1851" w:type="dxa"/>
          </w:tcPr>
          <w:p w14:paraId="0B24DE5F" w14:textId="77777777" w:rsidR="00E4729B" w:rsidRDefault="00E4729B" w:rsidP="006A29BC">
            <w:pPr>
              <w:spacing w:after="0"/>
              <w:jc w:val="both"/>
              <w:rPr>
                <w:rFonts w:ascii="Times New Roman" w:hAnsi="Times New Roman" w:cs="Times New Roman"/>
                <w:szCs w:val="24"/>
              </w:rPr>
            </w:pPr>
          </w:p>
        </w:tc>
        <w:tc>
          <w:tcPr>
            <w:tcW w:w="1772" w:type="dxa"/>
          </w:tcPr>
          <w:p w14:paraId="2073959D"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3AE90D6A" w14:textId="77777777" w:rsidTr="006A29BC">
        <w:tc>
          <w:tcPr>
            <w:tcW w:w="621" w:type="dxa"/>
          </w:tcPr>
          <w:p w14:paraId="57B40810" w14:textId="77777777" w:rsidR="00E4729B" w:rsidRPr="00E03A1E" w:rsidRDefault="00E4729B" w:rsidP="006A29BC">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30A64087"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75065867"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СП3-РУГ1-1</w:t>
            </w:r>
          </w:p>
        </w:tc>
        <w:tc>
          <w:tcPr>
            <w:tcW w:w="1851" w:type="dxa"/>
          </w:tcPr>
          <w:p w14:paraId="0F7A4DB3" w14:textId="77777777" w:rsidR="00E4729B" w:rsidRDefault="00E4729B" w:rsidP="006A29BC">
            <w:pPr>
              <w:spacing w:after="0"/>
              <w:jc w:val="both"/>
              <w:rPr>
                <w:rFonts w:ascii="Times New Roman" w:hAnsi="Times New Roman" w:cs="Times New Roman"/>
                <w:szCs w:val="24"/>
              </w:rPr>
            </w:pPr>
          </w:p>
        </w:tc>
        <w:tc>
          <w:tcPr>
            <w:tcW w:w="1772" w:type="dxa"/>
          </w:tcPr>
          <w:p w14:paraId="62037D4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163C2E4C" w14:textId="77777777" w:rsidTr="006A29BC">
        <w:tc>
          <w:tcPr>
            <w:tcW w:w="621" w:type="dxa"/>
          </w:tcPr>
          <w:p w14:paraId="19B47D71" w14:textId="77777777" w:rsidR="00E4729B" w:rsidRPr="00E03A1E" w:rsidRDefault="00E4729B" w:rsidP="006A29BC">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Pr>
          <w:p w14:paraId="3C3D1B0A" w14:textId="77777777" w:rsidR="00E4729B" w:rsidRDefault="00E4729B" w:rsidP="00E4729B">
            <w:pPr>
              <w:spacing w:after="0"/>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0F4310F3"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СП3-РУГ1-2</w:t>
            </w:r>
          </w:p>
        </w:tc>
        <w:tc>
          <w:tcPr>
            <w:tcW w:w="1851" w:type="dxa"/>
          </w:tcPr>
          <w:p w14:paraId="1AEDE43D" w14:textId="77777777" w:rsidR="00E4729B" w:rsidRDefault="00E4729B" w:rsidP="006A29BC">
            <w:pPr>
              <w:spacing w:after="0"/>
              <w:jc w:val="both"/>
              <w:rPr>
                <w:rFonts w:ascii="Times New Roman" w:hAnsi="Times New Roman" w:cs="Times New Roman"/>
                <w:szCs w:val="24"/>
              </w:rPr>
            </w:pPr>
          </w:p>
        </w:tc>
        <w:tc>
          <w:tcPr>
            <w:tcW w:w="1772" w:type="dxa"/>
          </w:tcPr>
          <w:p w14:paraId="3359C736"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0F4B227B" w14:textId="77777777" w:rsidTr="006A29BC">
        <w:tc>
          <w:tcPr>
            <w:tcW w:w="621" w:type="dxa"/>
          </w:tcPr>
          <w:p w14:paraId="1DC8DE9F" w14:textId="77777777" w:rsidR="00E4729B" w:rsidRPr="00E03A1E" w:rsidRDefault="00E4729B" w:rsidP="006A29BC">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Pr>
          <w:p w14:paraId="3E113867" w14:textId="77777777" w:rsidR="00E4729B" w:rsidRDefault="00E4729B" w:rsidP="00E4729B">
            <w:pPr>
              <w:spacing w:after="0"/>
              <w:rPr>
                <w:rFonts w:ascii="Times New Roman" w:hAnsi="Times New Roman" w:cs="Times New Roman"/>
                <w:szCs w:val="24"/>
              </w:rPr>
            </w:pPr>
            <w:r>
              <w:rPr>
                <w:rFonts w:ascii="Times New Roman" w:hAnsi="Times New Roman" w:cs="Times New Roman"/>
                <w:szCs w:val="24"/>
              </w:rPr>
              <w:t>Щит рабочего освещения</w:t>
            </w:r>
          </w:p>
        </w:tc>
        <w:tc>
          <w:tcPr>
            <w:tcW w:w="2828" w:type="dxa"/>
            <w:gridSpan w:val="2"/>
          </w:tcPr>
          <w:p w14:paraId="35AD9B90"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1ЩО</w:t>
            </w:r>
          </w:p>
        </w:tc>
        <w:tc>
          <w:tcPr>
            <w:tcW w:w="1851" w:type="dxa"/>
          </w:tcPr>
          <w:p w14:paraId="6035BC7A" w14:textId="77777777" w:rsidR="00E4729B" w:rsidRDefault="00E4729B" w:rsidP="006A29BC">
            <w:pPr>
              <w:spacing w:after="0"/>
              <w:jc w:val="both"/>
              <w:rPr>
                <w:rFonts w:ascii="Times New Roman" w:hAnsi="Times New Roman" w:cs="Times New Roman"/>
                <w:szCs w:val="24"/>
              </w:rPr>
            </w:pPr>
          </w:p>
        </w:tc>
        <w:tc>
          <w:tcPr>
            <w:tcW w:w="1772" w:type="dxa"/>
          </w:tcPr>
          <w:p w14:paraId="088C7402"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5600F7A9" w14:textId="77777777" w:rsidTr="006A29BC">
        <w:tc>
          <w:tcPr>
            <w:tcW w:w="621" w:type="dxa"/>
          </w:tcPr>
          <w:p w14:paraId="50769389" w14:textId="77777777" w:rsidR="00E4729B" w:rsidRPr="00E03A1E" w:rsidRDefault="00E4729B" w:rsidP="006A29BC">
            <w:pPr>
              <w:spacing w:after="0"/>
              <w:jc w:val="both"/>
              <w:rPr>
                <w:rFonts w:ascii="Times New Roman" w:hAnsi="Times New Roman" w:cs="Times New Roman"/>
                <w:szCs w:val="24"/>
              </w:rPr>
            </w:pPr>
            <w:r>
              <w:rPr>
                <w:rFonts w:ascii="Times New Roman" w:hAnsi="Times New Roman" w:cs="Times New Roman"/>
                <w:szCs w:val="24"/>
              </w:rPr>
              <w:t>10</w:t>
            </w:r>
          </w:p>
        </w:tc>
        <w:tc>
          <w:tcPr>
            <w:tcW w:w="2783" w:type="dxa"/>
          </w:tcPr>
          <w:p w14:paraId="7006DA37" w14:textId="77777777" w:rsidR="00E4729B" w:rsidRDefault="00E4729B" w:rsidP="00E4729B">
            <w:pPr>
              <w:spacing w:after="0"/>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Pr>
          <w:p w14:paraId="51EE5BF4"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1ЩАО</w:t>
            </w:r>
          </w:p>
        </w:tc>
        <w:tc>
          <w:tcPr>
            <w:tcW w:w="1851" w:type="dxa"/>
          </w:tcPr>
          <w:p w14:paraId="404A6FBD" w14:textId="77777777" w:rsidR="00E4729B" w:rsidRDefault="00E4729B" w:rsidP="006A29BC">
            <w:pPr>
              <w:spacing w:after="0"/>
              <w:jc w:val="both"/>
              <w:rPr>
                <w:rFonts w:ascii="Times New Roman" w:hAnsi="Times New Roman" w:cs="Times New Roman"/>
                <w:szCs w:val="24"/>
              </w:rPr>
            </w:pPr>
          </w:p>
        </w:tc>
        <w:tc>
          <w:tcPr>
            <w:tcW w:w="1772" w:type="dxa"/>
          </w:tcPr>
          <w:p w14:paraId="02AD862C"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67D98757" w14:textId="77777777" w:rsidTr="006A29BC">
        <w:tc>
          <w:tcPr>
            <w:tcW w:w="621" w:type="dxa"/>
          </w:tcPr>
          <w:p w14:paraId="7E29F8A4" w14:textId="77777777" w:rsidR="00E4729B" w:rsidRPr="00E03A1E" w:rsidRDefault="00E4729B" w:rsidP="006A29BC">
            <w:pPr>
              <w:spacing w:after="0"/>
              <w:jc w:val="both"/>
              <w:rPr>
                <w:rFonts w:ascii="Times New Roman" w:hAnsi="Times New Roman" w:cs="Times New Roman"/>
                <w:szCs w:val="24"/>
              </w:rPr>
            </w:pPr>
            <w:r>
              <w:rPr>
                <w:rFonts w:ascii="Times New Roman" w:hAnsi="Times New Roman" w:cs="Times New Roman"/>
                <w:szCs w:val="24"/>
              </w:rPr>
              <w:t>11</w:t>
            </w:r>
          </w:p>
        </w:tc>
        <w:tc>
          <w:tcPr>
            <w:tcW w:w="2783" w:type="dxa"/>
          </w:tcPr>
          <w:p w14:paraId="2B34B227" w14:textId="77777777" w:rsidR="00E4729B" w:rsidRDefault="00E4729B" w:rsidP="00E4729B">
            <w:pPr>
              <w:spacing w:after="0"/>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Pr>
          <w:p w14:paraId="1FA33E56"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1-1-ЩС</w:t>
            </w:r>
          </w:p>
        </w:tc>
        <w:tc>
          <w:tcPr>
            <w:tcW w:w="1851" w:type="dxa"/>
          </w:tcPr>
          <w:p w14:paraId="549B3D9C" w14:textId="77777777" w:rsidR="00E4729B" w:rsidRDefault="00E4729B" w:rsidP="006A29BC">
            <w:pPr>
              <w:spacing w:after="0"/>
              <w:jc w:val="both"/>
              <w:rPr>
                <w:rFonts w:ascii="Times New Roman" w:hAnsi="Times New Roman" w:cs="Times New Roman"/>
                <w:szCs w:val="24"/>
              </w:rPr>
            </w:pPr>
          </w:p>
        </w:tc>
        <w:tc>
          <w:tcPr>
            <w:tcW w:w="1772" w:type="dxa"/>
          </w:tcPr>
          <w:p w14:paraId="629777BD"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0F192565" w14:textId="77777777" w:rsidTr="00E4729B">
        <w:tc>
          <w:tcPr>
            <w:tcW w:w="621" w:type="dxa"/>
            <w:tcBorders>
              <w:bottom w:val="single" w:sz="4" w:space="0" w:color="auto"/>
            </w:tcBorders>
          </w:tcPr>
          <w:p w14:paraId="1F2A1436" w14:textId="77777777" w:rsidR="00E4729B" w:rsidRPr="00E03A1E" w:rsidRDefault="00E4729B" w:rsidP="006A29BC">
            <w:pPr>
              <w:spacing w:after="0"/>
              <w:jc w:val="both"/>
              <w:rPr>
                <w:rFonts w:ascii="Times New Roman" w:hAnsi="Times New Roman" w:cs="Times New Roman"/>
                <w:szCs w:val="24"/>
              </w:rPr>
            </w:pPr>
            <w:r>
              <w:rPr>
                <w:rFonts w:ascii="Times New Roman" w:hAnsi="Times New Roman" w:cs="Times New Roman"/>
                <w:szCs w:val="24"/>
              </w:rPr>
              <w:t>12</w:t>
            </w:r>
          </w:p>
        </w:tc>
        <w:tc>
          <w:tcPr>
            <w:tcW w:w="2783" w:type="dxa"/>
            <w:tcBorders>
              <w:bottom w:val="single" w:sz="4" w:space="0" w:color="auto"/>
            </w:tcBorders>
          </w:tcPr>
          <w:p w14:paraId="2C561BE8"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Borders>
              <w:bottom w:val="single" w:sz="4" w:space="0" w:color="auto"/>
            </w:tcBorders>
          </w:tcPr>
          <w:p w14:paraId="7E796746"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1-2-ЩС</w:t>
            </w:r>
          </w:p>
        </w:tc>
        <w:tc>
          <w:tcPr>
            <w:tcW w:w="1851" w:type="dxa"/>
            <w:tcBorders>
              <w:bottom w:val="single" w:sz="4" w:space="0" w:color="auto"/>
            </w:tcBorders>
          </w:tcPr>
          <w:p w14:paraId="127BDA06" w14:textId="77777777" w:rsidR="00E4729B" w:rsidRDefault="00E4729B" w:rsidP="006A29BC">
            <w:pPr>
              <w:spacing w:after="0"/>
              <w:jc w:val="both"/>
              <w:rPr>
                <w:rFonts w:ascii="Times New Roman" w:hAnsi="Times New Roman" w:cs="Times New Roman"/>
                <w:szCs w:val="24"/>
              </w:rPr>
            </w:pPr>
          </w:p>
        </w:tc>
        <w:tc>
          <w:tcPr>
            <w:tcW w:w="1772" w:type="dxa"/>
            <w:tcBorders>
              <w:bottom w:val="single" w:sz="4" w:space="0" w:color="auto"/>
            </w:tcBorders>
          </w:tcPr>
          <w:p w14:paraId="3467D9BE"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09CFB7BC" w14:textId="77777777" w:rsidTr="00E4729B">
        <w:tc>
          <w:tcPr>
            <w:tcW w:w="621" w:type="dxa"/>
            <w:tcBorders>
              <w:bottom w:val="single" w:sz="4" w:space="0" w:color="auto"/>
            </w:tcBorders>
          </w:tcPr>
          <w:p w14:paraId="52BC3F39" w14:textId="77777777" w:rsidR="00E4729B" w:rsidRPr="00E03A1E" w:rsidRDefault="00E4729B" w:rsidP="006A29BC">
            <w:pPr>
              <w:spacing w:after="0"/>
              <w:jc w:val="both"/>
              <w:rPr>
                <w:rFonts w:ascii="Times New Roman" w:hAnsi="Times New Roman" w:cs="Times New Roman"/>
                <w:szCs w:val="24"/>
              </w:rPr>
            </w:pPr>
            <w:r>
              <w:rPr>
                <w:rFonts w:ascii="Times New Roman" w:hAnsi="Times New Roman" w:cs="Times New Roman"/>
                <w:szCs w:val="24"/>
              </w:rPr>
              <w:t>13</w:t>
            </w:r>
          </w:p>
        </w:tc>
        <w:tc>
          <w:tcPr>
            <w:tcW w:w="2783" w:type="dxa"/>
            <w:tcBorders>
              <w:bottom w:val="single" w:sz="4" w:space="0" w:color="auto"/>
            </w:tcBorders>
          </w:tcPr>
          <w:p w14:paraId="1AD25C0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Borders>
              <w:bottom w:val="single" w:sz="4" w:space="0" w:color="auto"/>
            </w:tcBorders>
          </w:tcPr>
          <w:p w14:paraId="1320543A"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1-3-ЩС</w:t>
            </w:r>
          </w:p>
        </w:tc>
        <w:tc>
          <w:tcPr>
            <w:tcW w:w="1851" w:type="dxa"/>
            <w:tcBorders>
              <w:bottom w:val="single" w:sz="4" w:space="0" w:color="auto"/>
            </w:tcBorders>
          </w:tcPr>
          <w:p w14:paraId="5A4C01F2" w14:textId="77777777" w:rsidR="00E4729B" w:rsidRDefault="00E4729B" w:rsidP="006A29BC">
            <w:pPr>
              <w:spacing w:after="0"/>
              <w:jc w:val="both"/>
              <w:rPr>
                <w:rFonts w:ascii="Times New Roman" w:hAnsi="Times New Roman" w:cs="Times New Roman"/>
                <w:szCs w:val="24"/>
              </w:rPr>
            </w:pPr>
          </w:p>
        </w:tc>
        <w:tc>
          <w:tcPr>
            <w:tcW w:w="1772" w:type="dxa"/>
            <w:tcBorders>
              <w:bottom w:val="single" w:sz="4" w:space="0" w:color="auto"/>
            </w:tcBorders>
          </w:tcPr>
          <w:p w14:paraId="30F388B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rsidRPr="00E4729B" w14:paraId="215AAF16" w14:textId="77777777" w:rsidTr="00E4729B">
        <w:tc>
          <w:tcPr>
            <w:tcW w:w="9855" w:type="dxa"/>
            <w:gridSpan w:val="6"/>
            <w:tcBorders>
              <w:top w:val="single" w:sz="4" w:space="0" w:color="auto"/>
              <w:left w:val="nil"/>
              <w:bottom w:val="single" w:sz="4" w:space="0" w:color="auto"/>
              <w:right w:val="nil"/>
            </w:tcBorders>
          </w:tcPr>
          <w:p w14:paraId="00C85B14" w14:textId="204A65CA" w:rsidR="00E4729B" w:rsidRPr="00E4729B" w:rsidRDefault="00E4729B" w:rsidP="006A29BC">
            <w:pPr>
              <w:spacing w:after="0"/>
              <w:jc w:val="both"/>
              <w:rPr>
                <w:rFonts w:ascii="Times New Roman" w:hAnsi="Times New Roman" w:cs="Times New Roman"/>
                <w:szCs w:val="24"/>
                <w:lang w:val="ru-RU"/>
              </w:rPr>
            </w:pPr>
            <w:r>
              <w:rPr>
                <w:rFonts w:ascii="Times New Roman" w:hAnsi="Times New Roman" w:cs="Times New Roman"/>
                <w:b/>
                <w:szCs w:val="24"/>
                <w:lang w:val="ru-RU"/>
              </w:rPr>
              <w:t xml:space="preserve">2.11. </w:t>
            </w:r>
            <w:r w:rsidRPr="00E4729B">
              <w:rPr>
                <w:rFonts w:ascii="Times New Roman" w:hAnsi="Times New Roman" w:cs="Times New Roman"/>
                <w:b/>
                <w:szCs w:val="24"/>
                <w:lang w:val="ru-RU"/>
              </w:rPr>
              <w:t>Электроснабжение. 3-ВРУГ2</w:t>
            </w:r>
          </w:p>
        </w:tc>
      </w:tr>
      <w:tr w:rsidR="00E4729B" w:rsidRPr="00E4729B" w14:paraId="0B949430" w14:textId="77777777" w:rsidTr="00E4729B">
        <w:tc>
          <w:tcPr>
            <w:tcW w:w="621" w:type="dxa"/>
            <w:tcBorders>
              <w:top w:val="single" w:sz="4" w:space="0" w:color="auto"/>
            </w:tcBorders>
          </w:tcPr>
          <w:p w14:paraId="78087DFE" w14:textId="1C1BE55C"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 п.п.</w:t>
            </w:r>
          </w:p>
        </w:tc>
        <w:tc>
          <w:tcPr>
            <w:tcW w:w="2783" w:type="dxa"/>
            <w:tcBorders>
              <w:top w:val="single" w:sz="4" w:space="0" w:color="auto"/>
            </w:tcBorders>
          </w:tcPr>
          <w:p w14:paraId="78D672BB" w14:textId="753AB0D1"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Наименование</w:t>
            </w:r>
          </w:p>
        </w:tc>
        <w:tc>
          <w:tcPr>
            <w:tcW w:w="2828" w:type="dxa"/>
            <w:gridSpan w:val="2"/>
            <w:tcBorders>
              <w:top w:val="single" w:sz="4" w:space="0" w:color="auto"/>
            </w:tcBorders>
          </w:tcPr>
          <w:p w14:paraId="55FC5AB5" w14:textId="679E3D2E"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Модель</w:t>
            </w:r>
          </w:p>
        </w:tc>
        <w:tc>
          <w:tcPr>
            <w:tcW w:w="1851" w:type="dxa"/>
            <w:tcBorders>
              <w:top w:val="single" w:sz="4" w:space="0" w:color="auto"/>
            </w:tcBorders>
          </w:tcPr>
          <w:p w14:paraId="4D30A573" w14:textId="3C9E0645"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Завод изготовитель</w:t>
            </w:r>
          </w:p>
        </w:tc>
        <w:tc>
          <w:tcPr>
            <w:tcW w:w="1772" w:type="dxa"/>
            <w:tcBorders>
              <w:top w:val="single" w:sz="4" w:space="0" w:color="auto"/>
            </w:tcBorders>
          </w:tcPr>
          <w:p w14:paraId="5E48027E" w14:textId="156368E0"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Количество</w:t>
            </w:r>
          </w:p>
        </w:tc>
      </w:tr>
      <w:tr w:rsidR="00E4729B" w:rsidRPr="00E4729B" w14:paraId="7D11208B" w14:textId="77777777" w:rsidTr="00E4729B">
        <w:tc>
          <w:tcPr>
            <w:tcW w:w="621" w:type="dxa"/>
            <w:tcBorders>
              <w:top w:val="single" w:sz="4" w:space="0" w:color="auto"/>
            </w:tcBorders>
          </w:tcPr>
          <w:p w14:paraId="2EFBA7E6"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c>
          <w:tcPr>
            <w:tcW w:w="2783" w:type="dxa"/>
            <w:tcBorders>
              <w:top w:val="single" w:sz="4" w:space="0" w:color="auto"/>
            </w:tcBorders>
          </w:tcPr>
          <w:p w14:paraId="0764FDC9"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Распределительная панель</w:t>
            </w:r>
          </w:p>
        </w:tc>
        <w:tc>
          <w:tcPr>
            <w:tcW w:w="2828" w:type="dxa"/>
            <w:gridSpan w:val="2"/>
            <w:tcBorders>
              <w:top w:val="single" w:sz="4" w:space="0" w:color="auto"/>
            </w:tcBorders>
          </w:tcPr>
          <w:p w14:paraId="4868ADF8"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СП3-РУГ2</w:t>
            </w:r>
          </w:p>
        </w:tc>
        <w:tc>
          <w:tcPr>
            <w:tcW w:w="1851" w:type="dxa"/>
            <w:tcBorders>
              <w:top w:val="single" w:sz="4" w:space="0" w:color="auto"/>
            </w:tcBorders>
          </w:tcPr>
          <w:p w14:paraId="72E6F026" w14:textId="77777777" w:rsidR="00E4729B" w:rsidRPr="00E4729B" w:rsidRDefault="00E4729B" w:rsidP="006A29BC">
            <w:pPr>
              <w:spacing w:after="0"/>
              <w:jc w:val="both"/>
              <w:rPr>
                <w:rFonts w:ascii="Times New Roman" w:hAnsi="Times New Roman" w:cs="Times New Roman"/>
                <w:szCs w:val="24"/>
                <w:lang w:val="ru-RU"/>
              </w:rPr>
            </w:pPr>
          </w:p>
        </w:tc>
        <w:tc>
          <w:tcPr>
            <w:tcW w:w="1772" w:type="dxa"/>
            <w:tcBorders>
              <w:top w:val="single" w:sz="4" w:space="0" w:color="auto"/>
            </w:tcBorders>
          </w:tcPr>
          <w:p w14:paraId="2097DD4A"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rsidRPr="00E4729B" w14:paraId="4C8A7627" w14:textId="77777777" w:rsidTr="006A29BC">
        <w:tc>
          <w:tcPr>
            <w:tcW w:w="621" w:type="dxa"/>
          </w:tcPr>
          <w:p w14:paraId="151A6B56"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2</w:t>
            </w:r>
          </w:p>
        </w:tc>
        <w:tc>
          <w:tcPr>
            <w:tcW w:w="2783" w:type="dxa"/>
          </w:tcPr>
          <w:p w14:paraId="31947904"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Распределительная панель</w:t>
            </w:r>
          </w:p>
        </w:tc>
        <w:tc>
          <w:tcPr>
            <w:tcW w:w="2828" w:type="dxa"/>
            <w:gridSpan w:val="2"/>
          </w:tcPr>
          <w:p w14:paraId="27F35FD4"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А-РУГ2</w:t>
            </w:r>
          </w:p>
        </w:tc>
        <w:tc>
          <w:tcPr>
            <w:tcW w:w="1851" w:type="dxa"/>
          </w:tcPr>
          <w:p w14:paraId="3EB00588" w14:textId="77777777" w:rsidR="00E4729B" w:rsidRPr="00E4729B" w:rsidRDefault="00E4729B" w:rsidP="006A29BC">
            <w:pPr>
              <w:spacing w:after="0"/>
              <w:jc w:val="both"/>
              <w:rPr>
                <w:rFonts w:ascii="Times New Roman" w:hAnsi="Times New Roman" w:cs="Times New Roman"/>
                <w:szCs w:val="24"/>
                <w:lang w:val="ru-RU"/>
              </w:rPr>
            </w:pPr>
          </w:p>
        </w:tc>
        <w:tc>
          <w:tcPr>
            <w:tcW w:w="1772" w:type="dxa"/>
          </w:tcPr>
          <w:p w14:paraId="01D1111F"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rsidRPr="00E4729B" w14:paraId="3B408D9A" w14:textId="77777777" w:rsidTr="006A29BC">
        <w:tc>
          <w:tcPr>
            <w:tcW w:w="621" w:type="dxa"/>
          </w:tcPr>
          <w:p w14:paraId="76E3903B"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3</w:t>
            </w:r>
          </w:p>
        </w:tc>
        <w:tc>
          <w:tcPr>
            <w:tcW w:w="2783" w:type="dxa"/>
          </w:tcPr>
          <w:p w14:paraId="13212504"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Вводная панель</w:t>
            </w:r>
          </w:p>
        </w:tc>
        <w:tc>
          <w:tcPr>
            <w:tcW w:w="2828" w:type="dxa"/>
            <w:gridSpan w:val="2"/>
          </w:tcPr>
          <w:p w14:paraId="7995CE69"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3-ВРУГ2</w:t>
            </w:r>
          </w:p>
        </w:tc>
        <w:tc>
          <w:tcPr>
            <w:tcW w:w="1851" w:type="dxa"/>
          </w:tcPr>
          <w:p w14:paraId="031C88AF" w14:textId="77777777" w:rsidR="00E4729B" w:rsidRPr="00E4729B" w:rsidRDefault="00E4729B" w:rsidP="006A29BC">
            <w:pPr>
              <w:spacing w:after="0"/>
              <w:jc w:val="both"/>
              <w:rPr>
                <w:rFonts w:ascii="Times New Roman" w:hAnsi="Times New Roman" w:cs="Times New Roman"/>
                <w:szCs w:val="24"/>
                <w:lang w:val="ru-RU"/>
              </w:rPr>
            </w:pPr>
          </w:p>
        </w:tc>
        <w:tc>
          <w:tcPr>
            <w:tcW w:w="1772" w:type="dxa"/>
          </w:tcPr>
          <w:p w14:paraId="78B462D5"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14:paraId="10C6F383" w14:textId="77777777" w:rsidTr="006A29BC">
        <w:tc>
          <w:tcPr>
            <w:tcW w:w="621" w:type="dxa"/>
          </w:tcPr>
          <w:p w14:paraId="3685200B"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4</w:t>
            </w:r>
          </w:p>
        </w:tc>
        <w:tc>
          <w:tcPr>
            <w:tcW w:w="2783" w:type="dxa"/>
          </w:tcPr>
          <w:p w14:paraId="2C2B0A55" w14:textId="77777777" w:rsidR="00E4729B" w:rsidRPr="00E4729B" w:rsidRDefault="00E4729B" w:rsidP="00E4729B">
            <w:pPr>
              <w:spacing w:after="0"/>
              <w:rPr>
                <w:rFonts w:ascii="Times New Roman" w:hAnsi="Times New Roman" w:cs="Times New Roman"/>
                <w:szCs w:val="24"/>
                <w:lang w:val="ru-RU"/>
              </w:rPr>
            </w:pPr>
            <w:r w:rsidRPr="00E4729B">
              <w:rPr>
                <w:rFonts w:ascii="Times New Roman" w:hAnsi="Times New Roman" w:cs="Times New Roman"/>
                <w:szCs w:val="24"/>
                <w:lang w:val="ru-RU"/>
              </w:rPr>
              <w:t>Панель АВР</w:t>
            </w:r>
          </w:p>
        </w:tc>
        <w:tc>
          <w:tcPr>
            <w:tcW w:w="2828" w:type="dxa"/>
            <w:gridSpan w:val="2"/>
          </w:tcPr>
          <w:p w14:paraId="0A382B89" w14:textId="77777777" w:rsidR="00E4729B" w:rsidRPr="006E0910" w:rsidRDefault="00E4729B" w:rsidP="006A29BC">
            <w:pPr>
              <w:spacing w:after="0"/>
              <w:jc w:val="both"/>
              <w:rPr>
                <w:rFonts w:ascii="Times New Roman" w:hAnsi="Times New Roman" w:cs="Times New Roman"/>
                <w:szCs w:val="24"/>
              </w:rPr>
            </w:pPr>
            <w:r w:rsidRPr="00E4729B">
              <w:rPr>
                <w:rFonts w:ascii="Times New Roman" w:hAnsi="Times New Roman" w:cs="Times New Roman"/>
                <w:szCs w:val="24"/>
                <w:lang w:val="ru-RU"/>
              </w:rPr>
              <w:t>3</w:t>
            </w:r>
            <w:r>
              <w:rPr>
                <w:rFonts w:ascii="Times New Roman" w:hAnsi="Times New Roman" w:cs="Times New Roman"/>
                <w:szCs w:val="24"/>
              </w:rPr>
              <w:t>-АВРГ2</w:t>
            </w:r>
          </w:p>
        </w:tc>
        <w:tc>
          <w:tcPr>
            <w:tcW w:w="1851" w:type="dxa"/>
          </w:tcPr>
          <w:p w14:paraId="27EAD347" w14:textId="77777777" w:rsidR="00E4729B" w:rsidRDefault="00E4729B" w:rsidP="006A29BC">
            <w:pPr>
              <w:spacing w:after="0"/>
              <w:jc w:val="both"/>
              <w:rPr>
                <w:rFonts w:ascii="Times New Roman" w:hAnsi="Times New Roman" w:cs="Times New Roman"/>
                <w:szCs w:val="24"/>
              </w:rPr>
            </w:pPr>
          </w:p>
        </w:tc>
        <w:tc>
          <w:tcPr>
            <w:tcW w:w="1772" w:type="dxa"/>
          </w:tcPr>
          <w:p w14:paraId="76B82095"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580AB2D9" w14:textId="77777777" w:rsidTr="006A29BC">
        <w:tc>
          <w:tcPr>
            <w:tcW w:w="621" w:type="dxa"/>
          </w:tcPr>
          <w:p w14:paraId="3B7893F9" w14:textId="77777777" w:rsidR="00E4729B" w:rsidRPr="00D13821" w:rsidRDefault="00E4729B" w:rsidP="006A29BC">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1BD197D1" w14:textId="77777777" w:rsidR="00E4729B" w:rsidRDefault="00E4729B" w:rsidP="00E4729B">
            <w:pPr>
              <w:spacing w:after="0"/>
              <w:rPr>
                <w:rFonts w:ascii="Times New Roman" w:hAnsi="Times New Roman" w:cs="Times New Roman"/>
                <w:szCs w:val="24"/>
              </w:rPr>
            </w:pPr>
            <w:r>
              <w:rPr>
                <w:rFonts w:ascii="Times New Roman" w:hAnsi="Times New Roman" w:cs="Times New Roman"/>
                <w:szCs w:val="24"/>
              </w:rPr>
              <w:t xml:space="preserve">Щит рабочего </w:t>
            </w:r>
            <w:r>
              <w:rPr>
                <w:rFonts w:ascii="Times New Roman" w:hAnsi="Times New Roman" w:cs="Times New Roman"/>
                <w:szCs w:val="24"/>
              </w:rPr>
              <w:lastRenderedPageBreak/>
              <w:t>освещения</w:t>
            </w:r>
          </w:p>
        </w:tc>
        <w:tc>
          <w:tcPr>
            <w:tcW w:w="2828" w:type="dxa"/>
            <w:gridSpan w:val="2"/>
          </w:tcPr>
          <w:p w14:paraId="52B9F707"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lastRenderedPageBreak/>
              <w:t>2ЩО</w:t>
            </w:r>
          </w:p>
        </w:tc>
        <w:tc>
          <w:tcPr>
            <w:tcW w:w="1851" w:type="dxa"/>
          </w:tcPr>
          <w:p w14:paraId="4346BA09" w14:textId="77777777" w:rsidR="00E4729B" w:rsidRDefault="00E4729B" w:rsidP="006A29BC">
            <w:pPr>
              <w:spacing w:after="0"/>
              <w:jc w:val="both"/>
              <w:rPr>
                <w:rFonts w:ascii="Times New Roman" w:hAnsi="Times New Roman" w:cs="Times New Roman"/>
                <w:szCs w:val="24"/>
              </w:rPr>
            </w:pPr>
          </w:p>
        </w:tc>
        <w:tc>
          <w:tcPr>
            <w:tcW w:w="1772" w:type="dxa"/>
          </w:tcPr>
          <w:p w14:paraId="0B5BB3BB"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1E16468C" w14:textId="77777777" w:rsidTr="00E4729B">
        <w:tc>
          <w:tcPr>
            <w:tcW w:w="621" w:type="dxa"/>
            <w:tcBorders>
              <w:bottom w:val="single" w:sz="4" w:space="0" w:color="auto"/>
            </w:tcBorders>
          </w:tcPr>
          <w:p w14:paraId="2D7C053A" w14:textId="77777777" w:rsidR="00E4729B" w:rsidRPr="00D13821" w:rsidRDefault="00E4729B" w:rsidP="006A29BC">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Borders>
              <w:bottom w:val="single" w:sz="4" w:space="0" w:color="auto"/>
            </w:tcBorders>
          </w:tcPr>
          <w:p w14:paraId="09E1461C" w14:textId="77777777" w:rsidR="00E4729B" w:rsidRDefault="00E4729B" w:rsidP="00E4729B">
            <w:pPr>
              <w:spacing w:after="0"/>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Borders>
              <w:bottom w:val="single" w:sz="4" w:space="0" w:color="auto"/>
            </w:tcBorders>
          </w:tcPr>
          <w:p w14:paraId="224B50F4"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2ЩАО</w:t>
            </w:r>
          </w:p>
        </w:tc>
        <w:tc>
          <w:tcPr>
            <w:tcW w:w="1851" w:type="dxa"/>
            <w:tcBorders>
              <w:bottom w:val="single" w:sz="4" w:space="0" w:color="auto"/>
            </w:tcBorders>
          </w:tcPr>
          <w:p w14:paraId="3E6D5DA2" w14:textId="77777777" w:rsidR="00E4729B" w:rsidRDefault="00E4729B" w:rsidP="006A29BC">
            <w:pPr>
              <w:spacing w:after="0"/>
              <w:jc w:val="both"/>
              <w:rPr>
                <w:rFonts w:ascii="Times New Roman" w:hAnsi="Times New Roman" w:cs="Times New Roman"/>
                <w:szCs w:val="24"/>
              </w:rPr>
            </w:pPr>
          </w:p>
        </w:tc>
        <w:tc>
          <w:tcPr>
            <w:tcW w:w="1772" w:type="dxa"/>
            <w:tcBorders>
              <w:bottom w:val="single" w:sz="4" w:space="0" w:color="auto"/>
            </w:tcBorders>
          </w:tcPr>
          <w:p w14:paraId="04ADE426"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6649FB9D" w14:textId="77777777" w:rsidTr="00E4729B">
        <w:tc>
          <w:tcPr>
            <w:tcW w:w="621" w:type="dxa"/>
            <w:tcBorders>
              <w:bottom w:val="single" w:sz="4" w:space="0" w:color="auto"/>
            </w:tcBorders>
          </w:tcPr>
          <w:p w14:paraId="579D19F0" w14:textId="77777777" w:rsidR="00E4729B" w:rsidRPr="00D13821" w:rsidRDefault="00E4729B" w:rsidP="006A29BC">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Borders>
              <w:bottom w:val="single" w:sz="4" w:space="0" w:color="auto"/>
            </w:tcBorders>
          </w:tcPr>
          <w:p w14:paraId="40F8E50D" w14:textId="77777777" w:rsidR="00E4729B" w:rsidRDefault="00E4729B" w:rsidP="00E4729B">
            <w:pPr>
              <w:spacing w:after="0"/>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Borders>
              <w:bottom w:val="single" w:sz="4" w:space="0" w:color="auto"/>
            </w:tcBorders>
          </w:tcPr>
          <w:p w14:paraId="27780DE6"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2-3-ЩС</w:t>
            </w:r>
          </w:p>
        </w:tc>
        <w:tc>
          <w:tcPr>
            <w:tcW w:w="1851" w:type="dxa"/>
            <w:tcBorders>
              <w:bottom w:val="single" w:sz="4" w:space="0" w:color="auto"/>
            </w:tcBorders>
          </w:tcPr>
          <w:p w14:paraId="43B9F2CB" w14:textId="77777777" w:rsidR="00E4729B" w:rsidRDefault="00E4729B" w:rsidP="006A29BC">
            <w:pPr>
              <w:spacing w:after="0"/>
              <w:jc w:val="both"/>
              <w:rPr>
                <w:rFonts w:ascii="Times New Roman" w:hAnsi="Times New Roman" w:cs="Times New Roman"/>
                <w:szCs w:val="24"/>
              </w:rPr>
            </w:pPr>
          </w:p>
        </w:tc>
        <w:tc>
          <w:tcPr>
            <w:tcW w:w="1772" w:type="dxa"/>
            <w:tcBorders>
              <w:bottom w:val="single" w:sz="4" w:space="0" w:color="auto"/>
            </w:tcBorders>
          </w:tcPr>
          <w:p w14:paraId="4FA41F1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rsidRPr="00E4729B" w14:paraId="149C6CED" w14:textId="77777777" w:rsidTr="00E4729B">
        <w:tc>
          <w:tcPr>
            <w:tcW w:w="9855" w:type="dxa"/>
            <w:gridSpan w:val="6"/>
            <w:tcBorders>
              <w:top w:val="single" w:sz="4" w:space="0" w:color="auto"/>
              <w:left w:val="nil"/>
              <w:bottom w:val="single" w:sz="4" w:space="0" w:color="auto"/>
              <w:right w:val="nil"/>
            </w:tcBorders>
          </w:tcPr>
          <w:p w14:paraId="3F46A7B4" w14:textId="21BB0AC1" w:rsidR="00E4729B" w:rsidRPr="00E4729B" w:rsidRDefault="00E4729B" w:rsidP="006A29BC">
            <w:pPr>
              <w:spacing w:after="0"/>
              <w:jc w:val="both"/>
              <w:rPr>
                <w:rFonts w:ascii="Times New Roman" w:hAnsi="Times New Roman" w:cs="Times New Roman"/>
                <w:szCs w:val="24"/>
                <w:lang w:val="ru-RU"/>
              </w:rPr>
            </w:pPr>
            <w:r>
              <w:rPr>
                <w:rFonts w:ascii="Times New Roman" w:hAnsi="Times New Roman" w:cs="Times New Roman"/>
                <w:b/>
                <w:szCs w:val="24"/>
                <w:lang w:val="ru-RU"/>
              </w:rPr>
              <w:t xml:space="preserve">2.12. </w:t>
            </w:r>
            <w:r w:rsidRPr="00E4729B">
              <w:rPr>
                <w:rFonts w:ascii="Times New Roman" w:hAnsi="Times New Roman" w:cs="Times New Roman"/>
                <w:b/>
                <w:szCs w:val="24"/>
                <w:lang w:val="ru-RU"/>
              </w:rPr>
              <w:t>Электроснабжение. 3-ВРУГ3</w:t>
            </w:r>
          </w:p>
        </w:tc>
      </w:tr>
      <w:tr w:rsidR="00E4729B" w:rsidRPr="00E4729B" w14:paraId="2248C1DE" w14:textId="77777777" w:rsidTr="00E4729B">
        <w:tc>
          <w:tcPr>
            <w:tcW w:w="621" w:type="dxa"/>
            <w:tcBorders>
              <w:top w:val="single" w:sz="4" w:space="0" w:color="auto"/>
            </w:tcBorders>
          </w:tcPr>
          <w:p w14:paraId="60856535" w14:textId="518835F1"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 п.п.</w:t>
            </w:r>
          </w:p>
        </w:tc>
        <w:tc>
          <w:tcPr>
            <w:tcW w:w="2783" w:type="dxa"/>
            <w:tcBorders>
              <w:top w:val="single" w:sz="4" w:space="0" w:color="auto"/>
            </w:tcBorders>
          </w:tcPr>
          <w:p w14:paraId="78889770" w14:textId="718A2F2C"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Наименование</w:t>
            </w:r>
          </w:p>
        </w:tc>
        <w:tc>
          <w:tcPr>
            <w:tcW w:w="2828" w:type="dxa"/>
            <w:gridSpan w:val="2"/>
            <w:tcBorders>
              <w:top w:val="single" w:sz="4" w:space="0" w:color="auto"/>
            </w:tcBorders>
          </w:tcPr>
          <w:p w14:paraId="2B26A730" w14:textId="5D4095E8"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Модель</w:t>
            </w:r>
          </w:p>
        </w:tc>
        <w:tc>
          <w:tcPr>
            <w:tcW w:w="1851" w:type="dxa"/>
            <w:tcBorders>
              <w:top w:val="single" w:sz="4" w:space="0" w:color="auto"/>
            </w:tcBorders>
          </w:tcPr>
          <w:p w14:paraId="04E8ADE3" w14:textId="11C3C6EA"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Завод изготовитель</w:t>
            </w:r>
          </w:p>
        </w:tc>
        <w:tc>
          <w:tcPr>
            <w:tcW w:w="1772" w:type="dxa"/>
            <w:tcBorders>
              <w:top w:val="single" w:sz="4" w:space="0" w:color="auto"/>
            </w:tcBorders>
          </w:tcPr>
          <w:p w14:paraId="6D63A1F2" w14:textId="1EB2CC7C" w:rsidR="00E4729B" w:rsidRPr="00E4729B"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b/>
                <w:szCs w:val="24"/>
                <w:lang w:val="ru-RU"/>
              </w:rPr>
              <w:t>Количество</w:t>
            </w:r>
          </w:p>
        </w:tc>
      </w:tr>
      <w:tr w:rsidR="00E4729B" w:rsidRPr="00E4729B" w14:paraId="5E98E853" w14:textId="77777777" w:rsidTr="00E4729B">
        <w:tc>
          <w:tcPr>
            <w:tcW w:w="621" w:type="dxa"/>
            <w:tcBorders>
              <w:top w:val="single" w:sz="4" w:space="0" w:color="auto"/>
            </w:tcBorders>
          </w:tcPr>
          <w:p w14:paraId="500B6CFB"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c>
          <w:tcPr>
            <w:tcW w:w="2783" w:type="dxa"/>
            <w:tcBorders>
              <w:top w:val="single" w:sz="4" w:space="0" w:color="auto"/>
            </w:tcBorders>
          </w:tcPr>
          <w:p w14:paraId="6160AB74"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Панель распределительная</w:t>
            </w:r>
          </w:p>
        </w:tc>
        <w:tc>
          <w:tcPr>
            <w:tcW w:w="2828" w:type="dxa"/>
            <w:gridSpan w:val="2"/>
            <w:tcBorders>
              <w:top w:val="single" w:sz="4" w:space="0" w:color="auto"/>
            </w:tcBorders>
          </w:tcPr>
          <w:p w14:paraId="549E6BEA"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РУГ3</w:t>
            </w:r>
          </w:p>
        </w:tc>
        <w:tc>
          <w:tcPr>
            <w:tcW w:w="1851" w:type="dxa"/>
            <w:tcBorders>
              <w:top w:val="single" w:sz="4" w:space="0" w:color="auto"/>
            </w:tcBorders>
          </w:tcPr>
          <w:p w14:paraId="5C9EC3A0" w14:textId="77777777" w:rsidR="00E4729B" w:rsidRPr="00E4729B" w:rsidRDefault="00E4729B" w:rsidP="006A29BC">
            <w:pPr>
              <w:spacing w:after="0"/>
              <w:jc w:val="both"/>
              <w:rPr>
                <w:rFonts w:ascii="Times New Roman" w:hAnsi="Times New Roman" w:cs="Times New Roman"/>
                <w:szCs w:val="24"/>
                <w:lang w:val="ru-RU"/>
              </w:rPr>
            </w:pPr>
          </w:p>
        </w:tc>
        <w:tc>
          <w:tcPr>
            <w:tcW w:w="1772" w:type="dxa"/>
            <w:tcBorders>
              <w:top w:val="single" w:sz="4" w:space="0" w:color="auto"/>
            </w:tcBorders>
          </w:tcPr>
          <w:p w14:paraId="51C3C63D"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rsidRPr="00E4729B" w14:paraId="23CFB692" w14:textId="77777777" w:rsidTr="006A29BC">
        <w:tc>
          <w:tcPr>
            <w:tcW w:w="621" w:type="dxa"/>
          </w:tcPr>
          <w:p w14:paraId="2B15B403"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2</w:t>
            </w:r>
          </w:p>
        </w:tc>
        <w:tc>
          <w:tcPr>
            <w:tcW w:w="2783" w:type="dxa"/>
          </w:tcPr>
          <w:p w14:paraId="7AA7943A"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Панель распределительная</w:t>
            </w:r>
          </w:p>
        </w:tc>
        <w:tc>
          <w:tcPr>
            <w:tcW w:w="2828" w:type="dxa"/>
            <w:gridSpan w:val="2"/>
          </w:tcPr>
          <w:p w14:paraId="09EE7DAB"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А-РУГ3</w:t>
            </w:r>
          </w:p>
        </w:tc>
        <w:tc>
          <w:tcPr>
            <w:tcW w:w="1851" w:type="dxa"/>
          </w:tcPr>
          <w:p w14:paraId="1D57C1B2" w14:textId="77777777" w:rsidR="00E4729B" w:rsidRPr="00E4729B" w:rsidRDefault="00E4729B" w:rsidP="006A29BC">
            <w:pPr>
              <w:spacing w:after="0"/>
              <w:jc w:val="both"/>
              <w:rPr>
                <w:rFonts w:ascii="Times New Roman" w:hAnsi="Times New Roman" w:cs="Times New Roman"/>
                <w:szCs w:val="24"/>
                <w:lang w:val="ru-RU"/>
              </w:rPr>
            </w:pPr>
          </w:p>
        </w:tc>
        <w:tc>
          <w:tcPr>
            <w:tcW w:w="1772" w:type="dxa"/>
          </w:tcPr>
          <w:p w14:paraId="4AAE8276"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rsidRPr="00E4729B" w14:paraId="7D83D32C" w14:textId="77777777" w:rsidTr="006A29BC">
        <w:tc>
          <w:tcPr>
            <w:tcW w:w="621" w:type="dxa"/>
          </w:tcPr>
          <w:p w14:paraId="729BC060"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3</w:t>
            </w:r>
          </w:p>
        </w:tc>
        <w:tc>
          <w:tcPr>
            <w:tcW w:w="2783" w:type="dxa"/>
          </w:tcPr>
          <w:p w14:paraId="5C300BB3"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Панель АВР</w:t>
            </w:r>
          </w:p>
        </w:tc>
        <w:tc>
          <w:tcPr>
            <w:tcW w:w="2828" w:type="dxa"/>
            <w:gridSpan w:val="2"/>
          </w:tcPr>
          <w:p w14:paraId="3A3DB05D"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3-АВРГ3</w:t>
            </w:r>
          </w:p>
        </w:tc>
        <w:tc>
          <w:tcPr>
            <w:tcW w:w="1851" w:type="dxa"/>
          </w:tcPr>
          <w:p w14:paraId="6BA3AD8F" w14:textId="77777777" w:rsidR="00E4729B" w:rsidRPr="00E4729B" w:rsidRDefault="00E4729B" w:rsidP="006A29BC">
            <w:pPr>
              <w:spacing w:after="0"/>
              <w:jc w:val="both"/>
              <w:rPr>
                <w:rFonts w:ascii="Times New Roman" w:hAnsi="Times New Roman" w:cs="Times New Roman"/>
                <w:szCs w:val="24"/>
                <w:lang w:val="ru-RU"/>
              </w:rPr>
            </w:pPr>
          </w:p>
        </w:tc>
        <w:tc>
          <w:tcPr>
            <w:tcW w:w="1772" w:type="dxa"/>
          </w:tcPr>
          <w:p w14:paraId="0146359F"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1</w:t>
            </w:r>
          </w:p>
        </w:tc>
      </w:tr>
      <w:tr w:rsidR="00E4729B" w14:paraId="52AB4B94" w14:textId="77777777" w:rsidTr="006A29BC">
        <w:tc>
          <w:tcPr>
            <w:tcW w:w="621" w:type="dxa"/>
          </w:tcPr>
          <w:p w14:paraId="45494AF4"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4</w:t>
            </w:r>
          </w:p>
        </w:tc>
        <w:tc>
          <w:tcPr>
            <w:tcW w:w="2783" w:type="dxa"/>
          </w:tcPr>
          <w:p w14:paraId="27CD3D59" w14:textId="77777777" w:rsidR="00E4729B" w:rsidRPr="00E4729B" w:rsidRDefault="00E4729B" w:rsidP="006A29BC">
            <w:pPr>
              <w:spacing w:after="0"/>
              <w:jc w:val="both"/>
              <w:rPr>
                <w:rFonts w:ascii="Times New Roman" w:hAnsi="Times New Roman" w:cs="Times New Roman"/>
                <w:szCs w:val="24"/>
                <w:lang w:val="ru-RU"/>
              </w:rPr>
            </w:pPr>
            <w:r w:rsidRPr="00E4729B">
              <w:rPr>
                <w:rFonts w:ascii="Times New Roman" w:hAnsi="Times New Roman" w:cs="Times New Roman"/>
                <w:szCs w:val="24"/>
                <w:lang w:val="ru-RU"/>
              </w:rPr>
              <w:t>Вводная панель</w:t>
            </w:r>
          </w:p>
        </w:tc>
        <w:tc>
          <w:tcPr>
            <w:tcW w:w="2828" w:type="dxa"/>
            <w:gridSpan w:val="2"/>
          </w:tcPr>
          <w:p w14:paraId="07B7367C" w14:textId="77777777" w:rsidR="00E4729B" w:rsidRPr="006E0910" w:rsidRDefault="00E4729B" w:rsidP="006A29BC">
            <w:pPr>
              <w:spacing w:after="0"/>
              <w:jc w:val="both"/>
              <w:rPr>
                <w:rFonts w:ascii="Times New Roman" w:hAnsi="Times New Roman" w:cs="Times New Roman"/>
                <w:szCs w:val="24"/>
              </w:rPr>
            </w:pPr>
            <w:r w:rsidRPr="00E4729B">
              <w:rPr>
                <w:rFonts w:ascii="Times New Roman" w:hAnsi="Times New Roman" w:cs="Times New Roman"/>
                <w:szCs w:val="24"/>
                <w:lang w:val="ru-RU"/>
              </w:rPr>
              <w:t>3-ВРУ</w:t>
            </w:r>
            <w:r>
              <w:rPr>
                <w:rFonts w:ascii="Times New Roman" w:hAnsi="Times New Roman" w:cs="Times New Roman"/>
                <w:szCs w:val="24"/>
              </w:rPr>
              <w:t>Г3</w:t>
            </w:r>
          </w:p>
        </w:tc>
        <w:tc>
          <w:tcPr>
            <w:tcW w:w="1851" w:type="dxa"/>
          </w:tcPr>
          <w:p w14:paraId="1AB1DA89" w14:textId="77777777" w:rsidR="00E4729B" w:rsidRDefault="00E4729B" w:rsidP="006A29BC">
            <w:pPr>
              <w:spacing w:after="0"/>
              <w:jc w:val="both"/>
              <w:rPr>
                <w:rFonts w:ascii="Times New Roman" w:hAnsi="Times New Roman" w:cs="Times New Roman"/>
                <w:szCs w:val="24"/>
              </w:rPr>
            </w:pPr>
          </w:p>
        </w:tc>
        <w:tc>
          <w:tcPr>
            <w:tcW w:w="1772" w:type="dxa"/>
          </w:tcPr>
          <w:p w14:paraId="3419890B"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538102FA" w14:textId="77777777" w:rsidTr="006A29BC">
        <w:tc>
          <w:tcPr>
            <w:tcW w:w="621" w:type="dxa"/>
          </w:tcPr>
          <w:p w14:paraId="107F4BC7" w14:textId="77777777" w:rsidR="00E4729B" w:rsidRPr="00D13821" w:rsidRDefault="00E4729B" w:rsidP="006A29BC">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7E8AD10E"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Панель распределительная</w:t>
            </w:r>
          </w:p>
        </w:tc>
        <w:tc>
          <w:tcPr>
            <w:tcW w:w="2828" w:type="dxa"/>
            <w:gridSpan w:val="2"/>
          </w:tcPr>
          <w:p w14:paraId="2E82F608"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СП3-РУГ3</w:t>
            </w:r>
          </w:p>
        </w:tc>
        <w:tc>
          <w:tcPr>
            <w:tcW w:w="1851" w:type="dxa"/>
          </w:tcPr>
          <w:p w14:paraId="712552C4" w14:textId="77777777" w:rsidR="00E4729B" w:rsidRDefault="00E4729B" w:rsidP="006A29BC">
            <w:pPr>
              <w:spacing w:after="0"/>
              <w:jc w:val="both"/>
              <w:rPr>
                <w:rFonts w:ascii="Times New Roman" w:hAnsi="Times New Roman" w:cs="Times New Roman"/>
                <w:szCs w:val="24"/>
              </w:rPr>
            </w:pPr>
          </w:p>
        </w:tc>
        <w:tc>
          <w:tcPr>
            <w:tcW w:w="1772" w:type="dxa"/>
          </w:tcPr>
          <w:p w14:paraId="3FE51C7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68154FB2" w14:textId="77777777" w:rsidTr="006A29BC">
        <w:tc>
          <w:tcPr>
            <w:tcW w:w="621" w:type="dxa"/>
          </w:tcPr>
          <w:p w14:paraId="175C0831" w14:textId="77777777" w:rsidR="00E4729B" w:rsidRPr="00D13821" w:rsidRDefault="00E4729B" w:rsidP="006A29BC">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40B2EB56"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Щит рабочего освещения</w:t>
            </w:r>
          </w:p>
        </w:tc>
        <w:tc>
          <w:tcPr>
            <w:tcW w:w="2828" w:type="dxa"/>
            <w:gridSpan w:val="2"/>
          </w:tcPr>
          <w:p w14:paraId="2AFB0A2D"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3ЩО</w:t>
            </w:r>
          </w:p>
        </w:tc>
        <w:tc>
          <w:tcPr>
            <w:tcW w:w="1851" w:type="dxa"/>
          </w:tcPr>
          <w:p w14:paraId="7BC22235" w14:textId="77777777" w:rsidR="00E4729B" w:rsidRDefault="00E4729B" w:rsidP="006A29BC">
            <w:pPr>
              <w:spacing w:after="0"/>
              <w:jc w:val="both"/>
              <w:rPr>
                <w:rFonts w:ascii="Times New Roman" w:hAnsi="Times New Roman" w:cs="Times New Roman"/>
                <w:szCs w:val="24"/>
              </w:rPr>
            </w:pPr>
          </w:p>
        </w:tc>
        <w:tc>
          <w:tcPr>
            <w:tcW w:w="1772" w:type="dxa"/>
          </w:tcPr>
          <w:p w14:paraId="61A73E7E"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31041D9E" w14:textId="77777777" w:rsidTr="006A29BC">
        <w:tc>
          <w:tcPr>
            <w:tcW w:w="621" w:type="dxa"/>
          </w:tcPr>
          <w:p w14:paraId="149F5D66" w14:textId="77777777" w:rsidR="00E4729B" w:rsidRPr="00D13821" w:rsidRDefault="00E4729B" w:rsidP="006A29BC">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40CEBD97"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Pr>
          <w:p w14:paraId="564C11C9" w14:textId="77777777" w:rsidR="00E4729B" w:rsidRPr="006E0910" w:rsidRDefault="00E4729B" w:rsidP="006A29BC">
            <w:pPr>
              <w:spacing w:after="0"/>
              <w:jc w:val="both"/>
              <w:rPr>
                <w:rFonts w:ascii="Times New Roman" w:hAnsi="Times New Roman" w:cs="Times New Roman"/>
                <w:szCs w:val="24"/>
              </w:rPr>
            </w:pPr>
            <w:r>
              <w:rPr>
                <w:rFonts w:ascii="Times New Roman" w:hAnsi="Times New Roman" w:cs="Times New Roman"/>
                <w:szCs w:val="24"/>
              </w:rPr>
              <w:t>3ЩАО</w:t>
            </w:r>
          </w:p>
        </w:tc>
        <w:tc>
          <w:tcPr>
            <w:tcW w:w="1851" w:type="dxa"/>
          </w:tcPr>
          <w:p w14:paraId="3F53343F" w14:textId="77777777" w:rsidR="00E4729B" w:rsidRDefault="00E4729B" w:rsidP="006A29BC">
            <w:pPr>
              <w:spacing w:after="0"/>
              <w:jc w:val="both"/>
              <w:rPr>
                <w:rFonts w:ascii="Times New Roman" w:hAnsi="Times New Roman" w:cs="Times New Roman"/>
                <w:szCs w:val="24"/>
              </w:rPr>
            </w:pPr>
          </w:p>
        </w:tc>
        <w:tc>
          <w:tcPr>
            <w:tcW w:w="1772" w:type="dxa"/>
          </w:tcPr>
          <w:p w14:paraId="760821C3"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09962207" w14:textId="77777777" w:rsidTr="006A29BC">
        <w:tc>
          <w:tcPr>
            <w:tcW w:w="9855" w:type="dxa"/>
            <w:gridSpan w:val="6"/>
          </w:tcPr>
          <w:p w14:paraId="05F0FFE8" w14:textId="77777777" w:rsidR="00E4729B" w:rsidRPr="00D520C8" w:rsidRDefault="00E4729B" w:rsidP="006A29BC">
            <w:pPr>
              <w:spacing w:after="0"/>
              <w:jc w:val="both"/>
              <w:rPr>
                <w:rFonts w:ascii="Times New Roman" w:hAnsi="Times New Roman" w:cs="Times New Roman"/>
                <w:b/>
                <w:szCs w:val="24"/>
              </w:rPr>
            </w:pPr>
            <w:r>
              <w:rPr>
                <w:rFonts w:ascii="Times New Roman" w:hAnsi="Times New Roman" w:cs="Times New Roman"/>
                <w:b/>
                <w:szCs w:val="24"/>
              </w:rPr>
              <w:t>Лифты</w:t>
            </w:r>
          </w:p>
        </w:tc>
      </w:tr>
      <w:tr w:rsidR="00E4729B" w14:paraId="32E0142D" w14:textId="77777777" w:rsidTr="006A29BC">
        <w:tc>
          <w:tcPr>
            <w:tcW w:w="621" w:type="dxa"/>
          </w:tcPr>
          <w:p w14:paraId="5FA4299A"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c>
          <w:tcPr>
            <w:tcW w:w="2783" w:type="dxa"/>
          </w:tcPr>
          <w:p w14:paraId="37DCE897" w14:textId="77777777" w:rsidR="00E4729B" w:rsidRPr="0065057A" w:rsidRDefault="00E4729B" w:rsidP="006A29BC">
            <w:pPr>
              <w:spacing w:after="0"/>
              <w:jc w:val="both"/>
              <w:rPr>
                <w:rFonts w:ascii="Times New Roman" w:hAnsi="Times New Roman" w:cs="Times New Roman"/>
                <w:szCs w:val="24"/>
              </w:rPr>
            </w:pPr>
            <w:r>
              <w:rPr>
                <w:rFonts w:ascii="Times New Roman" w:hAnsi="Times New Roman" w:cs="Times New Roman"/>
                <w:szCs w:val="24"/>
              </w:rPr>
              <w:t>Лифт электрический KONE подъезд №1</w:t>
            </w:r>
          </w:p>
        </w:tc>
        <w:tc>
          <w:tcPr>
            <w:tcW w:w="2828" w:type="dxa"/>
            <w:gridSpan w:val="2"/>
          </w:tcPr>
          <w:p w14:paraId="30D3B50F" w14:textId="77777777" w:rsidR="00E4729B" w:rsidRPr="0065057A" w:rsidRDefault="00E4729B" w:rsidP="006A29BC">
            <w:pPr>
              <w:spacing w:after="0"/>
              <w:jc w:val="both"/>
              <w:rPr>
                <w:rFonts w:ascii="Times New Roman" w:hAnsi="Times New Roman" w:cs="Times New Roman"/>
                <w:szCs w:val="24"/>
              </w:rPr>
            </w:pPr>
            <w:r>
              <w:rPr>
                <w:rFonts w:ascii="Times New Roman" w:hAnsi="Times New Roman" w:cs="Times New Roman"/>
                <w:szCs w:val="24"/>
              </w:rPr>
              <w:t>№ 42143567</w:t>
            </w:r>
          </w:p>
        </w:tc>
        <w:tc>
          <w:tcPr>
            <w:tcW w:w="1851" w:type="dxa"/>
          </w:tcPr>
          <w:p w14:paraId="44D5CFE0"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KONE</w:t>
            </w:r>
          </w:p>
        </w:tc>
        <w:tc>
          <w:tcPr>
            <w:tcW w:w="1772" w:type="dxa"/>
          </w:tcPr>
          <w:p w14:paraId="59948C88"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480676CE" w14:textId="77777777" w:rsidTr="006A29BC">
        <w:tc>
          <w:tcPr>
            <w:tcW w:w="621" w:type="dxa"/>
          </w:tcPr>
          <w:p w14:paraId="5972C2DC"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2</w:t>
            </w:r>
          </w:p>
        </w:tc>
        <w:tc>
          <w:tcPr>
            <w:tcW w:w="2783" w:type="dxa"/>
          </w:tcPr>
          <w:p w14:paraId="22AA5AD3" w14:textId="77777777" w:rsidR="00E4729B" w:rsidRPr="0065057A" w:rsidRDefault="00E4729B" w:rsidP="006A29BC">
            <w:pPr>
              <w:spacing w:after="0"/>
              <w:jc w:val="both"/>
              <w:rPr>
                <w:rFonts w:ascii="Times New Roman" w:hAnsi="Times New Roman" w:cs="Times New Roman"/>
                <w:szCs w:val="24"/>
              </w:rPr>
            </w:pPr>
            <w:r>
              <w:rPr>
                <w:rFonts w:ascii="Times New Roman" w:hAnsi="Times New Roman" w:cs="Times New Roman"/>
                <w:szCs w:val="24"/>
              </w:rPr>
              <w:t>Лифт электрический KONE подъезд №2</w:t>
            </w:r>
          </w:p>
        </w:tc>
        <w:tc>
          <w:tcPr>
            <w:tcW w:w="2828" w:type="dxa"/>
            <w:gridSpan w:val="2"/>
          </w:tcPr>
          <w:p w14:paraId="7C6B0F84" w14:textId="77777777" w:rsidR="00E4729B" w:rsidRPr="0065057A" w:rsidRDefault="00E4729B" w:rsidP="006A29BC">
            <w:pPr>
              <w:spacing w:after="0"/>
              <w:jc w:val="both"/>
              <w:rPr>
                <w:rFonts w:ascii="Times New Roman" w:hAnsi="Times New Roman" w:cs="Times New Roman"/>
                <w:szCs w:val="24"/>
              </w:rPr>
            </w:pPr>
            <w:r>
              <w:rPr>
                <w:rFonts w:ascii="Times New Roman" w:hAnsi="Times New Roman" w:cs="Times New Roman"/>
                <w:szCs w:val="24"/>
              </w:rPr>
              <w:t>№ 42143566</w:t>
            </w:r>
          </w:p>
        </w:tc>
        <w:tc>
          <w:tcPr>
            <w:tcW w:w="1851" w:type="dxa"/>
          </w:tcPr>
          <w:p w14:paraId="323F240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KONE</w:t>
            </w:r>
          </w:p>
        </w:tc>
        <w:tc>
          <w:tcPr>
            <w:tcW w:w="1772" w:type="dxa"/>
          </w:tcPr>
          <w:p w14:paraId="3B55075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789EB2E5" w14:textId="77777777" w:rsidTr="006A29BC">
        <w:tc>
          <w:tcPr>
            <w:tcW w:w="621" w:type="dxa"/>
          </w:tcPr>
          <w:p w14:paraId="3B08A882"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3</w:t>
            </w:r>
          </w:p>
        </w:tc>
        <w:tc>
          <w:tcPr>
            <w:tcW w:w="2783" w:type="dxa"/>
          </w:tcPr>
          <w:p w14:paraId="56355DBD" w14:textId="77777777" w:rsidR="00E4729B" w:rsidRPr="0065057A" w:rsidRDefault="00E4729B" w:rsidP="006A29BC">
            <w:pPr>
              <w:spacing w:after="0"/>
              <w:jc w:val="both"/>
              <w:rPr>
                <w:rFonts w:ascii="Times New Roman" w:hAnsi="Times New Roman" w:cs="Times New Roman"/>
                <w:szCs w:val="24"/>
              </w:rPr>
            </w:pPr>
            <w:r>
              <w:rPr>
                <w:rFonts w:ascii="Times New Roman" w:hAnsi="Times New Roman" w:cs="Times New Roman"/>
                <w:szCs w:val="24"/>
              </w:rPr>
              <w:t>Лифт электрический KONE подъезд №3</w:t>
            </w:r>
          </w:p>
        </w:tc>
        <w:tc>
          <w:tcPr>
            <w:tcW w:w="2828" w:type="dxa"/>
            <w:gridSpan w:val="2"/>
          </w:tcPr>
          <w:p w14:paraId="585A05AF" w14:textId="77777777" w:rsidR="00E4729B" w:rsidRPr="0065057A" w:rsidRDefault="00E4729B" w:rsidP="006A29BC">
            <w:pPr>
              <w:spacing w:after="0"/>
              <w:jc w:val="both"/>
              <w:rPr>
                <w:rFonts w:ascii="Times New Roman" w:hAnsi="Times New Roman" w:cs="Times New Roman"/>
                <w:szCs w:val="24"/>
              </w:rPr>
            </w:pPr>
            <w:r>
              <w:rPr>
                <w:rFonts w:ascii="Times New Roman" w:hAnsi="Times New Roman" w:cs="Times New Roman"/>
                <w:szCs w:val="24"/>
              </w:rPr>
              <w:t>№ 42143565</w:t>
            </w:r>
          </w:p>
        </w:tc>
        <w:tc>
          <w:tcPr>
            <w:tcW w:w="1851" w:type="dxa"/>
          </w:tcPr>
          <w:p w14:paraId="1098E53E"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KONE</w:t>
            </w:r>
          </w:p>
        </w:tc>
        <w:tc>
          <w:tcPr>
            <w:tcW w:w="1772" w:type="dxa"/>
          </w:tcPr>
          <w:p w14:paraId="549F26C2"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33B0E270" w14:textId="77777777" w:rsidTr="006A29BC">
        <w:tc>
          <w:tcPr>
            <w:tcW w:w="621" w:type="dxa"/>
          </w:tcPr>
          <w:p w14:paraId="7B41F3E6"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4</w:t>
            </w:r>
          </w:p>
        </w:tc>
        <w:tc>
          <w:tcPr>
            <w:tcW w:w="2783" w:type="dxa"/>
          </w:tcPr>
          <w:p w14:paraId="2C36B05F" w14:textId="77777777" w:rsidR="00E4729B" w:rsidRPr="0065057A" w:rsidRDefault="00E4729B" w:rsidP="006A29BC">
            <w:pPr>
              <w:spacing w:after="0"/>
              <w:jc w:val="both"/>
              <w:rPr>
                <w:rFonts w:ascii="Times New Roman" w:hAnsi="Times New Roman" w:cs="Times New Roman"/>
                <w:szCs w:val="24"/>
              </w:rPr>
            </w:pPr>
            <w:r>
              <w:rPr>
                <w:rFonts w:ascii="Times New Roman" w:hAnsi="Times New Roman" w:cs="Times New Roman"/>
                <w:szCs w:val="24"/>
              </w:rPr>
              <w:t>Лифт электрический KONE подъезд №4</w:t>
            </w:r>
          </w:p>
        </w:tc>
        <w:tc>
          <w:tcPr>
            <w:tcW w:w="2828" w:type="dxa"/>
            <w:gridSpan w:val="2"/>
          </w:tcPr>
          <w:p w14:paraId="4919030E" w14:textId="77777777" w:rsidR="00E4729B" w:rsidRPr="0065057A" w:rsidRDefault="00E4729B" w:rsidP="006A29BC">
            <w:pPr>
              <w:spacing w:after="0"/>
              <w:jc w:val="both"/>
              <w:rPr>
                <w:rFonts w:ascii="Times New Roman" w:hAnsi="Times New Roman" w:cs="Times New Roman"/>
                <w:szCs w:val="24"/>
              </w:rPr>
            </w:pPr>
            <w:r>
              <w:rPr>
                <w:rFonts w:ascii="Times New Roman" w:hAnsi="Times New Roman" w:cs="Times New Roman"/>
                <w:szCs w:val="24"/>
              </w:rPr>
              <w:t>№ 42148805</w:t>
            </w:r>
          </w:p>
        </w:tc>
        <w:tc>
          <w:tcPr>
            <w:tcW w:w="1851" w:type="dxa"/>
          </w:tcPr>
          <w:p w14:paraId="5F97020E"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KONE</w:t>
            </w:r>
          </w:p>
        </w:tc>
        <w:tc>
          <w:tcPr>
            <w:tcW w:w="1772" w:type="dxa"/>
          </w:tcPr>
          <w:p w14:paraId="3F36C859"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r>
      <w:tr w:rsidR="00E4729B" w14:paraId="23C96E72" w14:textId="77777777" w:rsidTr="006A29BC">
        <w:tc>
          <w:tcPr>
            <w:tcW w:w="9855" w:type="dxa"/>
            <w:gridSpan w:val="6"/>
          </w:tcPr>
          <w:p w14:paraId="23EBAFF1"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b/>
                <w:szCs w:val="24"/>
              </w:rPr>
              <w:t>Мусорные контейнеры на этажах</w:t>
            </w:r>
          </w:p>
        </w:tc>
      </w:tr>
      <w:tr w:rsidR="00E4729B" w14:paraId="13C2FB8B" w14:textId="77777777" w:rsidTr="006A29BC">
        <w:tc>
          <w:tcPr>
            <w:tcW w:w="621" w:type="dxa"/>
          </w:tcPr>
          <w:p w14:paraId="019EC03E"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1</w:t>
            </w:r>
          </w:p>
        </w:tc>
        <w:tc>
          <w:tcPr>
            <w:tcW w:w="2783" w:type="dxa"/>
          </w:tcPr>
          <w:p w14:paraId="4241C02C" w14:textId="77777777" w:rsidR="00E4729B" w:rsidRPr="006A29BC"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Контейнер пластиковый объём 180л. 1подъезд</w:t>
            </w:r>
          </w:p>
        </w:tc>
        <w:tc>
          <w:tcPr>
            <w:tcW w:w="2828" w:type="dxa"/>
            <w:gridSpan w:val="2"/>
          </w:tcPr>
          <w:p w14:paraId="6F7633EC" w14:textId="77777777" w:rsidR="00E4729B" w:rsidRPr="006A29BC" w:rsidRDefault="00E4729B" w:rsidP="006A29BC">
            <w:pPr>
              <w:spacing w:after="0"/>
              <w:jc w:val="both"/>
              <w:rPr>
                <w:rFonts w:ascii="Times New Roman" w:hAnsi="Times New Roman" w:cs="Times New Roman"/>
                <w:szCs w:val="24"/>
                <w:lang w:val="ru-RU"/>
              </w:rPr>
            </w:pPr>
          </w:p>
        </w:tc>
        <w:tc>
          <w:tcPr>
            <w:tcW w:w="1851" w:type="dxa"/>
          </w:tcPr>
          <w:p w14:paraId="24B2C52B" w14:textId="77777777" w:rsidR="00E4729B" w:rsidRPr="006A29BC" w:rsidRDefault="00E4729B" w:rsidP="006A29BC">
            <w:pPr>
              <w:spacing w:after="0"/>
              <w:jc w:val="both"/>
              <w:rPr>
                <w:rFonts w:ascii="Times New Roman" w:hAnsi="Times New Roman" w:cs="Times New Roman"/>
                <w:szCs w:val="24"/>
                <w:lang w:val="ru-RU"/>
              </w:rPr>
            </w:pPr>
          </w:p>
        </w:tc>
        <w:tc>
          <w:tcPr>
            <w:tcW w:w="1772" w:type="dxa"/>
          </w:tcPr>
          <w:p w14:paraId="7942D3C4"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7</w:t>
            </w:r>
          </w:p>
        </w:tc>
      </w:tr>
      <w:tr w:rsidR="00E4729B" w14:paraId="1D26D7D2" w14:textId="77777777" w:rsidTr="006A29BC">
        <w:tc>
          <w:tcPr>
            <w:tcW w:w="621" w:type="dxa"/>
          </w:tcPr>
          <w:p w14:paraId="3A38C85B" w14:textId="77777777" w:rsidR="00E4729B" w:rsidRPr="00F81137" w:rsidRDefault="00E4729B" w:rsidP="006A29BC">
            <w:pPr>
              <w:spacing w:after="0"/>
              <w:jc w:val="both"/>
              <w:rPr>
                <w:rFonts w:ascii="Times New Roman" w:hAnsi="Times New Roman" w:cs="Times New Roman"/>
                <w:szCs w:val="24"/>
              </w:rPr>
            </w:pPr>
            <w:r>
              <w:rPr>
                <w:rFonts w:ascii="Times New Roman" w:hAnsi="Times New Roman" w:cs="Times New Roman"/>
                <w:szCs w:val="24"/>
              </w:rPr>
              <w:t>2</w:t>
            </w:r>
          </w:p>
        </w:tc>
        <w:tc>
          <w:tcPr>
            <w:tcW w:w="2783" w:type="dxa"/>
          </w:tcPr>
          <w:p w14:paraId="2F6B2220" w14:textId="77777777" w:rsidR="00E4729B" w:rsidRPr="006A29BC"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Контейнер пластиковый объём 180л.  2 подъезд</w:t>
            </w:r>
          </w:p>
        </w:tc>
        <w:tc>
          <w:tcPr>
            <w:tcW w:w="2828" w:type="dxa"/>
            <w:gridSpan w:val="2"/>
          </w:tcPr>
          <w:p w14:paraId="3C090203" w14:textId="77777777" w:rsidR="00E4729B" w:rsidRPr="006A29BC" w:rsidRDefault="00E4729B" w:rsidP="006A29BC">
            <w:pPr>
              <w:spacing w:after="0"/>
              <w:jc w:val="both"/>
              <w:rPr>
                <w:rFonts w:ascii="Times New Roman" w:hAnsi="Times New Roman" w:cs="Times New Roman"/>
                <w:szCs w:val="24"/>
                <w:lang w:val="ru-RU"/>
              </w:rPr>
            </w:pPr>
          </w:p>
        </w:tc>
        <w:tc>
          <w:tcPr>
            <w:tcW w:w="1851" w:type="dxa"/>
          </w:tcPr>
          <w:p w14:paraId="409F0581" w14:textId="77777777" w:rsidR="00E4729B" w:rsidRPr="006A29BC" w:rsidRDefault="00E4729B" w:rsidP="006A29BC">
            <w:pPr>
              <w:spacing w:after="0"/>
              <w:jc w:val="both"/>
              <w:rPr>
                <w:rFonts w:ascii="Times New Roman" w:hAnsi="Times New Roman" w:cs="Times New Roman"/>
                <w:szCs w:val="24"/>
                <w:lang w:val="ru-RU"/>
              </w:rPr>
            </w:pPr>
          </w:p>
        </w:tc>
        <w:tc>
          <w:tcPr>
            <w:tcW w:w="1772" w:type="dxa"/>
          </w:tcPr>
          <w:p w14:paraId="2FA30C97"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6</w:t>
            </w:r>
          </w:p>
        </w:tc>
      </w:tr>
      <w:tr w:rsidR="00E4729B" w14:paraId="2BBFE1F2" w14:textId="77777777" w:rsidTr="006A29BC">
        <w:tc>
          <w:tcPr>
            <w:tcW w:w="621" w:type="dxa"/>
          </w:tcPr>
          <w:p w14:paraId="76325A65"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3</w:t>
            </w:r>
          </w:p>
        </w:tc>
        <w:tc>
          <w:tcPr>
            <w:tcW w:w="2783" w:type="dxa"/>
          </w:tcPr>
          <w:p w14:paraId="04C2BCFF" w14:textId="77777777" w:rsidR="00E4729B" w:rsidRPr="006A29BC"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Контейнер пластиковый объём 180л. 3подъезд</w:t>
            </w:r>
          </w:p>
        </w:tc>
        <w:tc>
          <w:tcPr>
            <w:tcW w:w="2828" w:type="dxa"/>
            <w:gridSpan w:val="2"/>
          </w:tcPr>
          <w:p w14:paraId="3DD9301E" w14:textId="77777777" w:rsidR="00E4729B" w:rsidRPr="006A29BC" w:rsidRDefault="00E4729B" w:rsidP="006A29BC">
            <w:pPr>
              <w:spacing w:after="0"/>
              <w:jc w:val="both"/>
              <w:rPr>
                <w:rFonts w:ascii="Times New Roman" w:hAnsi="Times New Roman" w:cs="Times New Roman"/>
                <w:szCs w:val="24"/>
                <w:lang w:val="ru-RU"/>
              </w:rPr>
            </w:pPr>
          </w:p>
        </w:tc>
        <w:tc>
          <w:tcPr>
            <w:tcW w:w="1851" w:type="dxa"/>
          </w:tcPr>
          <w:p w14:paraId="5017D28D" w14:textId="77777777" w:rsidR="00E4729B" w:rsidRPr="006A29BC" w:rsidRDefault="00E4729B" w:rsidP="006A29BC">
            <w:pPr>
              <w:spacing w:after="0"/>
              <w:jc w:val="both"/>
              <w:rPr>
                <w:rFonts w:ascii="Times New Roman" w:hAnsi="Times New Roman" w:cs="Times New Roman"/>
                <w:szCs w:val="24"/>
                <w:lang w:val="ru-RU"/>
              </w:rPr>
            </w:pPr>
          </w:p>
        </w:tc>
        <w:tc>
          <w:tcPr>
            <w:tcW w:w="1772" w:type="dxa"/>
          </w:tcPr>
          <w:p w14:paraId="3CF55B64"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7</w:t>
            </w:r>
          </w:p>
        </w:tc>
      </w:tr>
      <w:tr w:rsidR="00E4729B" w14:paraId="093C72F4" w14:textId="77777777" w:rsidTr="006A29BC">
        <w:tc>
          <w:tcPr>
            <w:tcW w:w="621" w:type="dxa"/>
          </w:tcPr>
          <w:p w14:paraId="7B4BD9DA" w14:textId="77777777" w:rsidR="00E4729B" w:rsidRPr="00F81137" w:rsidRDefault="00E4729B" w:rsidP="006A29BC">
            <w:pPr>
              <w:spacing w:after="0"/>
              <w:jc w:val="both"/>
              <w:rPr>
                <w:rFonts w:ascii="Times New Roman" w:hAnsi="Times New Roman" w:cs="Times New Roman"/>
                <w:szCs w:val="24"/>
              </w:rPr>
            </w:pPr>
            <w:r>
              <w:rPr>
                <w:rFonts w:ascii="Times New Roman" w:hAnsi="Times New Roman" w:cs="Times New Roman"/>
                <w:szCs w:val="24"/>
              </w:rPr>
              <w:t>4</w:t>
            </w:r>
          </w:p>
        </w:tc>
        <w:tc>
          <w:tcPr>
            <w:tcW w:w="2783" w:type="dxa"/>
          </w:tcPr>
          <w:p w14:paraId="27F17157" w14:textId="77777777" w:rsidR="00E4729B" w:rsidRPr="006A29BC" w:rsidRDefault="00E4729B" w:rsidP="006A29BC">
            <w:pPr>
              <w:spacing w:after="0"/>
              <w:jc w:val="both"/>
              <w:rPr>
                <w:rFonts w:ascii="Times New Roman" w:hAnsi="Times New Roman" w:cs="Times New Roman"/>
                <w:szCs w:val="24"/>
                <w:lang w:val="ru-RU"/>
              </w:rPr>
            </w:pPr>
            <w:r w:rsidRPr="006A29BC">
              <w:rPr>
                <w:rFonts w:ascii="Times New Roman" w:hAnsi="Times New Roman" w:cs="Times New Roman"/>
                <w:szCs w:val="24"/>
                <w:lang w:val="ru-RU"/>
              </w:rPr>
              <w:t>Контейнер пластиковый объём 180л.  4 подъезд</w:t>
            </w:r>
          </w:p>
        </w:tc>
        <w:tc>
          <w:tcPr>
            <w:tcW w:w="2828" w:type="dxa"/>
            <w:gridSpan w:val="2"/>
          </w:tcPr>
          <w:p w14:paraId="7495D4DE" w14:textId="77777777" w:rsidR="00E4729B" w:rsidRPr="006A29BC" w:rsidRDefault="00E4729B" w:rsidP="006A29BC">
            <w:pPr>
              <w:spacing w:after="0"/>
              <w:jc w:val="both"/>
              <w:rPr>
                <w:rFonts w:ascii="Times New Roman" w:hAnsi="Times New Roman" w:cs="Times New Roman"/>
                <w:szCs w:val="24"/>
                <w:lang w:val="ru-RU"/>
              </w:rPr>
            </w:pPr>
          </w:p>
        </w:tc>
        <w:tc>
          <w:tcPr>
            <w:tcW w:w="1851" w:type="dxa"/>
          </w:tcPr>
          <w:p w14:paraId="331446AE" w14:textId="77777777" w:rsidR="00E4729B" w:rsidRPr="006A29BC" w:rsidRDefault="00E4729B" w:rsidP="006A29BC">
            <w:pPr>
              <w:spacing w:after="0"/>
              <w:jc w:val="both"/>
              <w:rPr>
                <w:rFonts w:ascii="Times New Roman" w:hAnsi="Times New Roman" w:cs="Times New Roman"/>
                <w:szCs w:val="24"/>
                <w:lang w:val="ru-RU"/>
              </w:rPr>
            </w:pPr>
          </w:p>
        </w:tc>
        <w:tc>
          <w:tcPr>
            <w:tcW w:w="1772" w:type="dxa"/>
          </w:tcPr>
          <w:p w14:paraId="2BE848C5" w14:textId="77777777" w:rsidR="00E4729B" w:rsidRDefault="00E4729B" w:rsidP="006A29BC">
            <w:pPr>
              <w:spacing w:after="0"/>
              <w:jc w:val="both"/>
              <w:rPr>
                <w:rFonts w:ascii="Times New Roman" w:hAnsi="Times New Roman" w:cs="Times New Roman"/>
                <w:szCs w:val="24"/>
              </w:rPr>
            </w:pPr>
            <w:r>
              <w:rPr>
                <w:rFonts w:ascii="Times New Roman" w:hAnsi="Times New Roman" w:cs="Times New Roman"/>
                <w:szCs w:val="24"/>
              </w:rPr>
              <w:t>7</w:t>
            </w:r>
          </w:p>
        </w:tc>
      </w:tr>
    </w:tbl>
    <w:p w14:paraId="5C1EDBE7" w14:textId="6B5E1B72" w:rsidR="00B47277" w:rsidRPr="002C1DE2" w:rsidRDefault="00B90D3D" w:rsidP="002B6DD0">
      <w:pPr>
        <w:spacing w:after="0"/>
        <w:jc w:val="both"/>
        <w:rPr>
          <w:rFonts w:ascii="Times New Roman" w:hAnsi="Times New Roman" w:cs="Times New Roman"/>
          <w:b/>
          <w:szCs w:val="24"/>
        </w:rPr>
      </w:pPr>
      <w:r w:rsidRPr="002C1DE2">
        <w:rPr>
          <w:rFonts w:ascii="Times New Roman" w:eastAsia="Times New Roman" w:hAnsi="Times New Roman" w:cs="Times New Roman"/>
          <w:b/>
          <w:szCs w:val="24"/>
        </w:rPr>
        <w:t>2.1</w:t>
      </w:r>
      <w:r w:rsidR="002C1DE2" w:rsidRPr="002C1DE2">
        <w:rPr>
          <w:rFonts w:ascii="Times New Roman" w:eastAsia="Times New Roman" w:hAnsi="Times New Roman" w:cs="Times New Roman"/>
          <w:b/>
          <w:szCs w:val="24"/>
          <w:lang w:val="ru-RU"/>
        </w:rPr>
        <w:t>7</w:t>
      </w:r>
      <w:r w:rsidRPr="002C1DE2">
        <w:rPr>
          <w:rFonts w:ascii="Times New Roman" w:eastAsia="Times New Roman" w:hAnsi="Times New Roman" w:cs="Times New Roman"/>
          <w:b/>
          <w:szCs w:val="24"/>
        </w:rPr>
        <w:t>. Лифты</w:t>
      </w:r>
    </w:p>
    <w:tbl>
      <w:tblPr>
        <w:tblStyle w:val="af9"/>
        <w:tblW w:w="0" w:type="auto"/>
        <w:jc w:val="center"/>
        <w:tblLook w:val="04A0" w:firstRow="1" w:lastRow="0" w:firstColumn="1" w:lastColumn="0" w:noHBand="0" w:noVBand="1"/>
      </w:tblPr>
      <w:tblGrid>
        <w:gridCol w:w="482"/>
        <w:gridCol w:w="2262"/>
        <w:gridCol w:w="1606"/>
        <w:gridCol w:w="1569"/>
        <w:gridCol w:w="2238"/>
        <w:gridCol w:w="1642"/>
      </w:tblGrid>
      <w:tr w:rsidR="00575D91" w:rsidRPr="00076914" w14:paraId="0D108DCC" w14:textId="77777777" w:rsidTr="00575D91">
        <w:trPr>
          <w:jc w:val="center"/>
        </w:trPr>
        <w:tc>
          <w:tcPr>
            <w:tcW w:w="486" w:type="dxa"/>
            <w:tcMar>
              <w:top w:w="60" w:type="dxa"/>
              <w:left w:w="80" w:type="dxa"/>
              <w:bottom w:w="60" w:type="dxa"/>
              <w:right w:w="80" w:type="dxa"/>
            </w:tcMar>
            <w:vAlign w:val="center"/>
          </w:tcPr>
          <w:p w14:paraId="26E721F5" w14:textId="77777777" w:rsidR="00575D91" w:rsidRPr="00076914" w:rsidRDefault="00575D91"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2288" w:type="dxa"/>
            <w:tcMar>
              <w:top w:w="60" w:type="dxa"/>
              <w:left w:w="80" w:type="dxa"/>
              <w:bottom w:w="60" w:type="dxa"/>
              <w:right w:w="80" w:type="dxa"/>
            </w:tcMar>
            <w:vAlign w:val="center"/>
          </w:tcPr>
          <w:p w14:paraId="0C0E8335" w14:textId="77777777" w:rsidR="00575D91" w:rsidRPr="00076914" w:rsidRDefault="00575D91"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623" w:type="dxa"/>
            <w:tcMar>
              <w:top w:w="60" w:type="dxa"/>
              <w:left w:w="80" w:type="dxa"/>
              <w:bottom w:w="60" w:type="dxa"/>
              <w:right w:w="80" w:type="dxa"/>
            </w:tcMar>
            <w:vAlign w:val="center"/>
          </w:tcPr>
          <w:p w14:paraId="23CC3B82" w14:textId="29EE9B63" w:rsidR="00575D91" w:rsidRPr="0010141D" w:rsidRDefault="00575D91" w:rsidP="0010141D">
            <w:pPr>
              <w:spacing w:after="0"/>
              <w:jc w:val="center"/>
              <w:rPr>
                <w:rFonts w:ascii="Times New Roman" w:hAnsi="Times New Roman" w:cs="Times New Roman"/>
                <w:b/>
                <w:szCs w:val="24"/>
                <w:lang w:val="ru-RU"/>
              </w:rPr>
            </w:pPr>
            <w:r w:rsidRPr="0010141D">
              <w:rPr>
                <w:rFonts w:ascii="Times New Roman" w:eastAsia="Times New Roman" w:hAnsi="Times New Roman" w:cs="Times New Roman"/>
                <w:b/>
                <w:szCs w:val="24"/>
                <w:lang w:val="ru-RU"/>
              </w:rPr>
              <w:t>Заводской номер</w:t>
            </w:r>
          </w:p>
        </w:tc>
        <w:tc>
          <w:tcPr>
            <w:tcW w:w="1576" w:type="dxa"/>
            <w:tcMar>
              <w:top w:w="60" w:type="dxa"/>
              <w:left w:w="80" w:type="dxa"/>
              <w:bottom w:w="60" w:type="dxa"/>
              <w:right w:w="80" w:type="dxa"/>
            </w:tcMar>
            <w:vAlign w:val="center"/>
          </w:tcPr>
          <w:p w14:paraId="3E10CE2A" w14:textId="631D547E" w:rsidR="00575D91" w:rsidRPr="0010141D" w:rsidRDefault="00575D91" w:rsidP="0010141D">
            <w:pPr>
              <w:spacing w:after="0"/>
              <w:jc w:val="center"/>
              <w:rPr>
                <w:rFonts w:ascii="Times New Roman" w:hAnsi="Times New Roman" w:cs="Times New Roman"/>
                <w:b/>
                <w:szCs w:val="24"/>
                <w:lang w:val="ru-RU"/>
              </w:rPr>
            </w:pPr>
            <w:r w:rsidRPr="0010141D">
              <w:rPr>
                <w:rFonts w:ascii="Times New Roman" w:hAnsi="Times New Roman" w:cs="Times New Roman"/>
                <w:b/>
                <w:szCs w:val="24"/>
                <w:lang w:val="ru-RU"/>
              </w:rPr>
              <w:t>Количество остановок</w:t>
            </w:r>
          </w:p>
        </w:tc>
        <w:tc>
          <w:tcPr>
            <w:tcW w:w="2132" w:type="dxa"/>
            <w:vAlign w:val="center"/>
          </w:tcPr>
          <w:p w14:paraId="6D13A6FE" w14:textId="2FDBAC95" w:rsidR="00575D91" w:rsidRPr="0010141D" w:rsidRDefault="00575D91" w:rsidP="0010141D">
            <w:pPr>
              <w:spacing w:after="0"/>
              <w:jc w:val="center"/>
              <w:rPr>
                <w:rFonts w:ascii="Times New Roman" w:hAnsi="Times New Roman" w:cs="Times New Roman"/>
                <w:b/>
                <w:szCs w:val="24"/>
                <w:lang w:val="ru-RU"/>
              </w:rPr>
            </w:pPr>
            <w:r w:rsidRPr="0010141D">
              <w:rPr>
                <w:rFonts w:ascii="Times New Roman" w:hAnsi="Times New Roman" w:cs="Times New Roman"/>
                <w:b/>
                <w:szCs w:val="24"/>
                <w:lang w:val="ru-RU"/>
              </w:rPr>
              <w:t>Грузоподъемность</w:t>
            </w:r>
          </w:p>
        </w:tc>
        <w:tc>
          <w:tcPr>
            <w:tcW w:w="1694" w:type="dxa"/>
            <w:tcMar>
              <w:top w:w="60" w:type="dxa"/>
              <w:left w:w="80" w:type="dxa"/>
              <w:bottom w:w="60" w:type="dxa"/>
              <w:right w:w="80" w:type="dxa"/>
            </w:tcMar>
            <w:vAlign w:val="center"/>
          </w:tcPr>
          <w:p w14:paraId="25FA4407" w14:textId="77777777" w:rsidR="00575D91" w:rsidRPr="0010141D" w:rsidRDefault="00575D91" w:rsidP="0010141D">
            <w:pPr>
              <w:spacing w:after="0"/>
              <w:jc w:val="center"/>
              <w:rPr>
                <w:rFonts w:ascii="Times New Roman" w:hAnsi="Times New Roman" w:cs="Times New Roman"/>
                <w:b/>
                <w:szCs w:val="24"/>
              </w:rPr>
            </w:pPr>
            <w:r w:rsidRPr="0010141D">
              <w:rPr>
                <w:rFonts w:ascii="Times New Roman" w:eastAsia="Times New Roman" w:hAnsi="Times New Roman" w:cs="Times New Roman"/>
                <w:b/>
                <w:szCs w:val="24"/>
              </w:rPr>
              <w:t>Кол-во</w:t>
            </w:r>
          </w:p>
        </w:tc>
      </w:tr>
      <w:tr w:rsidR="0010141D" w:rsidRPr="00076914" w14:paraId="772DA1DD" w14:textId="77777777" w:rsidTr="0010141D">
        <w:trPr>
          <w:jc w:val="center"/>
        </w:trPr>
        <w:tc>
          <w:tcPr>
            <w:tcW w:w="486" w:type="dxa"/>
            <w:tcMar>
              <w:top w:w="60" w:type="dxa"/>
              <w:left w:w="80" w:type="dxa"/>
              <w:bottom w:w="60" w:type="dxa"/>
              <w:right w:w="80" w:type="dxa"/>
            </w:tcMar>
            <w:vAlign w:val="center"/>
          </w:tcPr>
          <w:p w14:paraId="4F1C8900" w14:textId="77777777" w:rsidR="0010141D" w:rsidRPr="00076914" w:rsidRDefault="0010141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2288" w:type="dxa"/>
            <w:tcMar>
              <w:top w:w="60" w:type="dxa"/>
              <w:left w:w="80" w:type="dxa"/>
              <w:bottom w:w="60" w:type="dxa"/>
              <w:right w:w="80" w:type="dxa"/>
            </w:tcMar>
            <w:vAlign w:val="center"/>
          </w:tcPr>
          <w:p w14:paraId="14C0A031" w14:textId="77777777" w:rsidR="0010141D" w:rsidRPr="00076914" w:rsidRDefault="0010141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Лифт электрический KONE, подъезд № 1</w:t>
            </w:r>
          </w:p>
        </w:tc>
        <w:tc>
          <w:tcPr>
            <w:tcW w:w="1623" w:type="dxa"/>
            <w:tcMar>
              <w:top w:w="60" w:type="dxa"/>
              <w:left w:w="80" w:type="dxa"/>
              <w:bottom w:w="60" w:type="dxa"/>
              <w:right w:w="80" w:type="dxa"/>
            </w:tcMar>
            <w:vAlign w:val="center"/>
          </w:tcPr>
          <w:p w14:paraId="3CCE2D73" w14:textId="6D689E88" w:rsidR="0010141D" w:rsidRPr="00076914" w:rsidRDefault="0010141D" w:rsidP="0010141D">
            <w:pPr>
              <w:spacing w:after="0"/>
              <w:jc w:val="center"/>
              <w:rPr>
                <w:rFonts w:ascii="Times New Roman" w:hAnsi="Times New Roman" w:cs="Times New Roman"/>
                <w:szCs w:val="24"/>
              </w:rPr>
            </w:pPr>
            <w:r>
              <w:rPr>
                <w:rFonts w:ascii="Times New Roman" w:hAnsi="Times New Roman" w:cs="Times New Roman"/>
                <w:szCs w:val="24"/>
              </w:rPr>
              <w:t>42143567</w:t>
            </w:r>
          </w:p>
        </w:tc>
        <w:tc>
          <w:tcPr>
            <w:tcW w:w="1576" w:type="dxa"/>
            <w:tcMar>
              <w:top w:w="60" w:type="dxa"/>
              <w:left w:w="80" w:type="dxa"/>
              <w:bottom w:w="60" w:type="dxa"/>
              <w:right w:w="80" w:type="dxa"/>
            </w:tcMar>
            <w:vAlign w:val="center"/>
          </w:tcPr>
          <w:p w14:paraId="470D80EE" w14:textId="1978A733" w:rsidR="0010141D" w:rsidRPr="00575D91" w:rsidRDefault="0010141D"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9</w:t>
            </w:r>
          </w:p>
        </w:tc>
        <w:tc>
          <w:tcPr>
            <w:tcW w:w="2132" w:type="dxa"/>
            <w:vAlign w:val="center"/>
          </w:tcPr>
          <w:p w14:paraId="4CB270B7" w14:textId="22E8CAA4" w:rsidR="0010141D" w:rsidRPr="00575D91" w:rsidRDefault="0010141D"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749AF172" w14:textId="77777777" w:rsidR="0010141D" w:rsidRPr="00076914" w:rsidRDefault="0010141D" w:rsidP="00575D91">
            <w:pPr>
              <w:spacing w:after="0"/>
              <w:jc w:val="center"/>
              <w:rPr>
                <w:rFonts w:ascii="Times New Roman" w:hAnsi="Times New Roman" w:cs="Times New Roman"/>
                <w:szCs w:val="24"/>
              </w:rPr>
            </w:pPr>
            <w:r w:rsidRPr="00076914">
              <w:rPr>
                <w:rFonts w:ascii="Times New Roman" w:eastAsia="Times New Roman" w:hAnsi="Times New Roman" w:cs="Times New Roman"/>
                <w:szCs w:val="24"/>
              </w:rPr>
              <w:t>1</w:t>
            </w:r>
          </w:p>
        </w:tc>
      </w:tr>
      <w:tr w:rsidR="0010141D" w:rsidRPr="00076914" w14:paraId="47B5E28E" w14:textId="77777777" w:rsidTr="0010141D">
        <w:trPr>
          <w:jc w:val="center"/>
        </w:trPr>
        <w:tc>
          <w:tcPr>
            <w:tcW w:w="486" w:type="dxa"/>
            <w:tcMar>
              <w:top w:w="60" w:type="dxa"/>
              <w:left w:w="80" w:type="dxa"/>
              <w:bottom w:w="60" w:type="dxa"/>
              <w:right w:w="80" w:type="dxa"/>
            </w:tcMar>
            <w:vAlign w:val="center"/>
          </w:tcPr>
          <w:p w14:paraId="2CA79A71" w14:textId="77777777" w:rsidR="0010141D" w:rsidRPr="00076914" w:rsidRDefault="0010141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2</w:t>
            </w:r>
          </w:p>
        </w:tc>
        <w:tc>
          <w:tcPr>
            <w:tcW w:w="2288" w:type="dxa"/>
            <w:tcMar>
              <w:top w:w="60" w:type="dxa"/>
              <w:left w:w="80" w:type="dxa"/>
              <w:bottom w:w="60" w:type="dxa"/>
              <w:right w:w="80" w:type="dxa"/>
            </w:tcMar>
            <w:vAlign w:val="center"/>
          </w:tcPr>
          <w:p w14:paraId="34DC9DF8" w14:textId="77777777" w:rsidR="0010141D" w:rsidRPr="00076914" w:rsidRDefault="0010141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Лифт электрический KONE, подъезд № 2</w:t>
            </w:r>
          </w:p>
        </w:tc>
        <w:tc>
          <w:tcPr>
            <w:tcW w:w="1623" w:type="dxa"/>
            <w:tcMar>
              <w:top w:w="60" w:type="dxa"/>
              <w:left w:w="80" w:type="dxa"/>
              <w:bottom w:w="60" w:type="dxa"/>
              <w:right w:w="80" w:type="dxa"/>
            </w:tcMar>
            <w:vAlign w:val="center"/>
          </w:tcPr>
          <w:p w14:paraId="0EA5006C" w14:textId="051DC395" w:rsidR="0010141D" w:rsidRPr="00076914" w:rsidRDefault="0010141D" w:rsidP="0010141D">
            <w:pPr>
              <w:spacing w:after="0"/>
              <w:jc w:val="center"/>
              <w:rPr>
                <w:rFonts w:ascii="Times New Roman" w:hAnsi="Times New Roman" w:cs="Times New Roman"/>
                <w:szCs w:val="24"/>
              </w:rPr>
            </w:pPr>
            <w:r>
              <w:rPr>
                <w:rFonts w:ascii="Times New Roman" w:hAnsi="Times New Roman" w:cs="Times New Roman"/>
                <w:szCs w:val="24"/>
              </w:rPr>
              <w:t>42143566</w:t>
            </w:r>
          </w:p>
        </w:tc>
        <w:tc>
          <w:tcPr>
            <w:tcW w:w="1576" w:type="dxa"/>
            <w:tcMar>
              <w:top w:w="60" w:type="dxa"/>
              <w:left w:w="80" w:type="dxa"/>
              <w:bottom w:w="60" w:type="dxa"/>
              <w:right w:w="80" w:type="dxa"/>
            </w:tcMar>
            <w:vAlign w:val="center"/>
          </w:tcPr>
          <w:p w14:paraId="59AC1B14" w14:textId="3CBC5530" w:rsidR="0010141D" w:rsidRPr="00575D91" w:rsidRDefault="0010141D"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9</w:t>
            </w:r>
          </w:p>
        </w:tc>
        <w:tc>
          <w:tcPr>
            <w:tcW w:w="2132" w:type="dxa"/>
            <w:vAlign w:val="center"/>
          </w:tcPr>
          <w:p w14:paraId="6B0DF417" w14:textId="57B2B5F1" w:rsidR="0010141D" w:rsidRPr="00575D91" w:rsidRDefault="0010141D"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115A13CA" w14:textId="77777777" w:rsidR="0010141D" w:rsidRPr="00076914" w:rsidRDefault="0010141D" w:rsidP="00575D91">
            <w:pPr>
              <w:spacing w:after="0"/>
              <w:jc w:val="center"/>
              <w:rPr>
                <w:rFonts w:ascii="Times New Roman" w:hAnsi="Times New Roman" w:cs="Times New Roman"/>
                <w:szCs w:val="24"/>
              </w:rPr>
            </w:pPr>
            <w:r w:rsidRPr="00076914">
              <w:rPr>
                <w:rFonts w:ascii="Times New Roman" w:eastAsia="Times New Roman" w:hAnsi="Times New Roman" w:cs="Times New Roman"/>
                <w:szCs w:val="24"/>
              </w:rPr>
              <w:t>1</w:t>
            </w:r>
          </w:p>
        </w:tc>
      </w:tr>
      <w:tr w:rsidR="0010141D" w:rsidRPr="00076914" w14:paraId="7FACB012" w14:textId="77777777" w:rsidTr="0010141D">
        <w:trPr>
          <w:jc w:val="center"/>
        </w:trPr>
        <w:tc>
          <w:tcPr>
            <w:tcW w:w="486" w:type="dxa"/>
            <w:tcMar>
              <w:top w:w="60" w:type="dxa"/>
              <w:left w:w="80" w:type="dxa"/>
              <w:bottom w:w="60" w:type="dxa"/>
              <w:right w:w="80" w:type="dxa"/>
            </w:tcMar>
            <w:vAlign w:val="center"/>
          </w:tcPr>
          <w:p w14:paraId="4B08377C" w14:textId="1EEBA4C4" w:rsidR="0010141D" w:rsidRPr="00870D60" w:rsidRDefault="0010141D" w:rsidP="00173485">
            <w:pPr>
              <w:spacing w:after="0"/>
              <w:jc w:val="both"/>
              <w:rPr>
                <w:rFonts w:ascii="Times New Roman" w:eastAsia="Times New Roman" w:hAnsi="Times New Roman" w:cs="Times New Roman"/>
                <w:szCs w:val="24"/>
                <w:highlight w:val="red"/>
                <w:lang w:val="ru-RU"/>
              </w:rPr>
            </w:pPr>
            <w:r w:rsidRPr="00870D60">
              <w:rPr>
                <w:rFonts w:ascii="Times New Roman" w:eastAsia="Times New Roman" w:hAnsi="Times New Roman" w:cs="Times New Roman"/>
                <w:szCs w:val="24"/>
                <w:lang w:val="ru-RU"/>
              </w:rPr>
              <w:t>3</w:t>
            </w:r>
          </w:p>
        </w:tc>
        <w:tc>
          <w:tcPr>
            <w:tcW w:w="2288" w:type="dxa"/>
            <w:tcMar>
              <w:top w:w="60" w:type="dxa"/>
              <w:left w:w="80" w:type="dxa"/>
              <w:bottom w:w="60" w:type="dxa"/>
              <w:right w:w="80" w:type="dxa"/>
            </w:tcMar>
            <w:vAlign w:val="center"/>
          </w:tcPr>
          <w:p w14:paraId="154562FF" w14:textId="4FFC321C" w:rsidR="0010141D" w:rsidRPr="002C1DE2" w:rsidRDefault="0010141D" w:rsidP="00173485">
            <w:pPr>
              <w:spacing w:after="0"/>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rPr>
              <w:t>Лифт</w:t>
            </w:r>
            <w:r>
              <w:rPr>
                <w:rFonts w:ascii="Times New Roman" w:eastAsia="Times New Roman" w:hAnsi="Times New Roman" w:cs="Times New Roman"/>
                <w:szCs w:val="24"/>
              </w:rPr>
              <w:t xml:space="preserve"> электрический KONE, подъезд № </w:t>
            </w:r>
            <w:r>
              <w:rPr>
                <w:rFonts w:ascii="Times New Roman" w:eastAsia="Times New Roman" w:hAnsi="Times New Roman" w:cs="Times New Roman"/>
                <w:szCs w:val="24"/>
                <w:lang w:val="ru-RU"/>
              </w:rPr>
              <w:t>3</w:t>
            </w:r>
          </w:p>
        </w:tc>
        <w:tc>
          <w:tcPr>
            <w:tcW w:w="1623" w:type="dxa"/>
            <w:tcMar>
              <w:top w:w="60" w:type="dxa"/>
              <w:left w:w="80" w:type="dxa"/>
              <w:bottom w:w="60" w:type="dxa"/>
              <w:right w:w="80" w:type="dxa"/>
            </w:tcMar>
            <w:vAlign w:val="center"/>
          </w:tcPr>
          <w:p w14:paraId="21F38709" w14:textId="706E61C4" w:rsidR="0010141D" w:rsidRPr="00575D91" w:rsidRDefault="0010141D" w:rsidP="0010141D">
            <w:pPr>
              <w:spacing w:after="0"/>
              <w:jc w:val="center"/>
              <w:rPr>
                <w:rFonts w:ascii="Times New Roman" w:eastAsia="Times New Roman" w:hAnsi="Times New Roman" w:cs="Times New Roman"/>
                <w:szCs w:val="24"/>
                <w:lang w:val="ru-RU"/>
              </w:rPr>
            </w:pPr>
            <w:r>
              <w:rPr>
                <w:rFonts w:ascii="Times New Roman" w:hAnsi="Times New Roman" w:cs="Times New Roman"/>
                <w:szCs w:val="24"/>
              </w:rPr>
              <w:t>42143565</w:t>
            </w:r>
          </w:p>
        </w:tc>
        <w:tc>
          <w:tcPr>
            <w:tcW w:w="1576" w:type="dxa"/>
            <w:tcMar>
              <w:top w:w="60" w:type="dxa"/>
              <w:left w:w="80" w:type="dxa"/>
              <w:bottom w:w="60" w:type="dxa"/>
              <w:right w:w="80" w:type="dxa"/>
            </w:tcMar>
            <w:vAlign w:val="center"/>
          </w:tcPr>
          <w:p w14:paraId="64129530" w14:textId="11A9A592" w:rsidR="0010141D" w:rsidRPr="00575D91" w:rsidRDefault="0010141D" w:rsidP="00575D91">
            <w:pPr>
              <w:spacing w:after="0"/>
              <w:jc w:val="center"/>
              <w:rPr>
                <w:rFonts w:ascii="Times New Roman" w:eastAsia="Times New Roman" w:hAnsi="Times New Roman" w:cs="Times New Roman"/>
                <w:szCs w:val="24"/>
                <w:lang w:val="ru-RU"/>
              </w:rPr>
            </w:pPr>
            <w:r>
              <w:rPr>
                <w:rFonts w:ascii="Times New Roman" w:eastAsia="Times New Roman" w:hAnsi="Times New Roman" w:cs="Times New Roman"/>
                <w:szCs w:val="24"/>
                <w:lang w:val="ru-RU"/>
              </w:rPr>
              <w:t>9</w:t>
            </w:r>
          </w:p>
        </w:tc>
        <w:tc>
          <w:tcPr>
            <w:tcW w:w="2132" w:type="dxa"/>
            <w:vAlign w:val="center"/>
          </w:tcPr>
          <w:p w14:paraId="1690392B" w14:textId="2CDA6337" w:rsidR="0010141D" w:rsidRPr="00575D91" w:rsidRDefault="0010141D" w:rsidP="00575D91">
            <w:pPr>
              <w:spacing w:after="0"/>
              <w:jc w:val="center"/>
              <w:rPr>
                <w:rFonts w:ascii="Times New Roman" w:eastAsia="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35EDD261" w14:textId="6363D93C" w:rsidR="0010141D" w:rsidRPr="00575D91" w:rsidRDefault="0010141D" w:rsidP="00575D91">
            <w:pPr>
              <w:spacing w:after="0"/>
              <w:jc w:val="center"/>
              <w:rPr>
                <w:rFonts w:ascii="Times New Roman" w:eastAsia="Times New Roman" w:hAnsi="Times New Roman" w:cs="Times New Roman"/>
                <w:szCs w:val="24"/>
                <w:lang w:val="ru-RU"/>
              </w:rPr>
            </w:pPr>
            <w:r w:rsidRPr="00076914">
              <w:rPr>
                <w:rFonts w:ascii="Times New Roman" w:eastAsia="Times New Roman" w:hAnsi="Times New Roman" w:cs="Times New Roman"/>
                <w:szCs w:val="24"/>
              </w:rPr>
              <w:t>1</w:t>
            </w:r>
          </w:p>
        </w:tc>
      </w:tr>
      <w:tr w:rsidR="0010141D" w:rsidRPr="00076914" w14:paraId="751C311B" w14:textId="77777777" w:rsidTr="0010141D">
        <w:trPr>
          <w:jc w:val="center"/>
        </w:trPr>
        <w:tc>
          <w:tcPr>
            <w:tcW w:w="486" w:type="dxa"/>
            <w:tcMar>
              <w:top w:w="60" w:type="dxa"/>
              <w:left w:w="80" w:type="dxa"/>
              <w:bottom w:w="60" w:type="dxa"/>
              <w:right w:w="80" w:type="dxa"/>
            </w:tcMar>
            <w:vAlign w:val="center"/>
          </w:tcPr>
          <w:p w14:paraId="226146A4" w14:textId="3ACEF986" w:rsidR="0010141D" w:rsidRPr="00870D60" w:rsidRDefault="0010141D"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4</w:t>
            </w:r>
          </w:p>
        </w:tc>
        <w:tc>
          <w:tcPr>
            <w:tcW w:w="2288" w:type="dxa"/>
            <w:tcMar>
              <w:top w:w="60" w:type="dxa"/>
              <w:left w:w="80" w:type="dxa"/>
              <w:bottom w:w="60" w:type="dxa"/>
              <w:right w:w="80" w:type="dxa"/>
            </w:tcMar>
            <w:vAlign w:val="center"/>
          </w:tcPr>
          <w:p w14:paraId="08DFD4FA" w14:textId="4D2E6C3E" w:rsidR="0010141D" w:rsidRPr="002C1DE2" w:rsidRDefault="0010141D" w:rsidP="00173485">
            <w:pPr>
              <w:spacing w:after="0"/>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rPr>
              <w:t>Лифт</w:t>
            </w:r>
            <w:r>
              <w:rPr>
                <w:rFonts w:ascii="Times New Roman" w:eastAsia="Times New Roman" w:hAnsi="Times New Roman" w:cs="Times New Roman"/>
                <w:szCs w:val="24"/>
              </w:rPr>
              <w:t xml:space="preserve"> электрический KONE, подъезд № </w:t>
            </w:r>
            <w:r>
              <w:rPr>
                <w:rFonts w:ascii="Times New Roman" w:eastAsia="Times New Roman" w:hAnsi="Times New Roman" w:cs="Times New Roman"/>
                <w:szCs w:val="24"/>
                <w:lang w:val="ru-RU"/>
              </w:rPr>
              <w:t>4</w:t>
            </w:r>
          </w:p>
        </w:tc>
        <w:tc>
          <w:tcPr>
            <w:tcW w:w="1623" w:type="dxa"/>
            <w:tcMar>
              <w:top w:w="60" w:type="dxa"/>
              <w:left w:w="80" w:type="dxa"/>
              <w:bottom w:w="60" w:type="dxa"/>
              <w:right w:w="80" w:type="dxa"/>
            </w:tcMar>
            <w:vAlign w:val="center"/>
          </w:tcPr>
          <w:p w14:paraId="0DFA34AB" w14:textId="00D39F00" w:rsidR="0010141D" w:rsidRPr="00575D91" w:rsidRDefault="0010141D" w:rsidP="0010141D">
            <w:pPr>
              <w:spacing w:after="0"/>
              <w:jc w:val="center"/>
              <w:rPr>
                <w:rFonts w:ascii="Times New Roman" w:eastAsia="Times New Roman" w:hAnsi="Times New Roman" w:cs="Times New Roman"/>
                <w:szCs w:val="24"/>
                <w:lang w:val="ru-RU"/>
              </w:rPr>
            </w:pPr>
            <w:r>
              <w:rPr>
                <w:rFonts w:ascii="Times New Roman" w:hAnsi="Times New Roman" w:cs="Times New Roman"/>
                <w:szCs w:val="24"/>
              </w:rPr>
              <w:t>42148805</w:t>
            </w:r>
          </w:p>
        </w:tc>
        <w:tc>
          <w:tcPr>
            <w:tcW w:w="1576" w:type="dxa"/>
            <w:tcMar>
              <w:top w:w="60" w:type="dxa"/>
              <w:left w:w="80" w:type="dxa"/>
              <w:bottom w:w="60" w:type="dxa"/>
              <w:right w:w="80" w:type="dxa"/>
            </w:tcMar>
            <w:vAlign w:val="center"/>
          </w:tcPr>
          <w:p w14:paraId="52C3404A" w14:textId="48015D6E" w:rsidR="0010141D" w:rsidRPr="00575D91" w:rsidRDefault="0010141D" w:rsidP="00575D91">
            <w:pPr>
              <w:spacing w:after="0"/>
              <w:jc w:val="center"/>
              <w:rPr>
                <w:rFonts w:ascii="Times New Roman" w:eastAsia="Times New Roman" w:hAnsi="Times New Roman" w:cs="Times New Roman"/>
                <w:szCs w:val="24"/>
                <w:lang w:val="ru-RU"/>
              </w:rPr>
            </w:pPr>
            <w:r>
              <w:rPr>
                <w:rFonts w:ascii="Times New Roman" w:eastAsia="Times New Roman" w:hAnsi="Times New Roman" w:cs="Times New Roman"/>
                <w:szCs w:val="24"/>
                <w:lang w:val="ru-RU"/>
              </w:rPr>
              <w:t>10</w:t>
            </w:r>
          </w:p>
        </w:tc>
        <w:tc>
          <w:tcPr>
            <w:tcW w:w="2132" w:type="dxa"/>
            <w:vAlign w:val="center"/>
          </w:tcPr>
          <w:p w14:paraId="27862B41" w14:textId="3F0522C9" w:rsidR="0010141D" w:rsidRDefault="0010141D" w:rsidP="00575D91">
            <w:pPr>
              <w:spacing w:after="0"/>
              <w:jc w:val="center"/>
              <w:rPr>
                <w:rFonts w:ascii="Times New Roman" w:eastAsia="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61362451" w14:textId="431452A2" w:rsidR="0010141D" w:rsidRPr="00575D91" w:rsidRDefault="0010141D" w:rsidP="00575D91">
            <w:pPr>
              <w:spacing w:after="0"/>
              <w:jc w:val="center"/>
              <w:rPr>
                <w:rFonts w:ascii="Times New Roman" w:eastAsia="Times New Roman" w:hAnsi="Times New Roman" w:cs="Times New Roman"/>
                <w:szCs w:val="24"/>
                <w:lang w:val="ru-RU"/>
              </w:rPr>
            </w:pPr>
            <w:r w:rsidRPr="00076914">
              <w:rPr>
                <w:rFonts w:ascii="Times New Roman" w:eastAsia="Times New Roman" w:hAnsi="Times New Roman" w:cs="Times New Roman"/>
                <w:szCs w:val="24"/>
              </w:rPr>
              <w:t>1</w:t>
            </w:r>
          </w:p>
        </w:tc>
      </w:tr>
    </w:tbl>
    <w:p w14:paraId="518782D7" w14:textId="77777777" w:rsidR="0010141D" w:rsidRDefault="0010141D" w:rsidP="002B6DD0">
      <w:pPr>
        <w:spacing w:after="0"/>
        <w:jc w:val="both"/>
        <w:rPr>
          <w:rFonts w:ascii="Times New Roman" w:eastAsia="Times New Roman" w:hAnsi="Times New Roman" w:cs="Times New Roman"/>
          <w:szCs w:val="24"/>
          <w:lang w:val="ru-RU"/>
        </w:rPr>
      </w:pPr>
    </w:p>
    <w:p w14:paraId="1CADC233" w14:textId="77777777" w:rsidR="00B47277" w:rsidRPr="00076914" w:rsidRDefault="00B90D3D" w:rsidP="002B6DD0">
      <w:pPr>
        <w:spacing w:after="0"/>
        <w:jc w:val="both"/>
        <w:rPr>
          <w:rFonts w:ascii="Times New Roman" w:hAnsi="Times New Roman" w:cs="Times New Roman"/>
          <w:szCs w:val="24"/>
        </w:rPr>
      </w:pPr>
      <w:r w:rsidRPr="00076914">
        <w:rPr>
          <w:rFonts w:ascii="Times New Roman" w:eastAsia="Times New Roman" w:hAnsi="Times New Roman" w:cs="Times New Roman"/>
          <w:szCs w:val="24"/>
        </w:rPr>
        <w:t>2.13. Мусорные контейнеры на этажах</w:t>
      </w:r>
    </w:p>
    <w:tbl>
      <w:tblPr>
        <w:tblStyle w:val="af9"/>
        <w:tblW w:w="0" w:type="auto"/>
        <w:jc w:val="center"/>
        <w:tblLayout w:type="fixed"/>
        <w:tblLook w:val="04A0" w:firstRow="1" w:lastRow="0" w:firstColumn="1" w:lastColumn="0" w:noHBand="0" w:noVBand="1"/>
      </w:tblPr>
      <w:tblGrid>
        <w:gridCol w:w="506"/>
        <w:gridCol w:w="3969"/>
        <w:gridCol w:w="2126"/>
        <w:gridCol w:w="1701"/>
        <w:gridCol w:w="1497"/>
      </w:tblGrid>
      <w:tr w:rsidR="00B47277" w:rsidRPr="00076914" w14:paraId="3CA67C83" w14:textId="77777777" w:rsidTr="0010141D">
        <w:trPr>
          <w:jc w:val="center"/>
        </w:trPr>
        <w:tc>
          <w:tcPr>
            <w:tcW w:w="506" w:type="dxa"/>
            <w:tcMar>
              <w:top w:w="60" w:type="dxa"/>
              <w:left w:w="80" w:type="dxa"/>
              <w:bottom w:w="60" w:type="dxa"/>
              <w:right w:w="80" w:type="dxa"/>
            </w:tcMar>
            <w:vAlign w:val="center"/>
          </w:tcPr>
          <w:p w14:paraId="50FFDE9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969" w:type="dxa"/>
            <w:tcMar>
              <w:top w:w="60" w:type="dxa"/>
              <w:left w:w="80" w:type="dxa"/>
              <w:bottom w:w="60" w:type="dxa"/>
              <w:right w:w="80" w:type="dxa"/>
            </w:tcMar>
            <w:vAlign w:val="center"/>
          </w:tcPr>
          <w:p w14:paraId="030B2C50" w14:textId="77777777" w:rsidR="00B47277" w:rsidRPr="00076914" w:rsidRDefault="00B90D3D" w:rsidP="0010141D">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2126" w:type="dxa"/>
            <w:tcMar>
              <w:top w:w="60" w:type="dxa"/>
              <w:left w:w="80" w:type="dxa"/>
              <w:bottom w:w="60" w:type="dxa"/>
              <w:right w:w="80" w:type="dxa"/>
            </w:tcMar>
            <w:vAlign w:val="center"/>
          </w:tcPr>
          <w:p w14:paraId="5EAFAA4A" w14:textId="77777777" w:rsidR="00B47277" w:rsidRPr="00076914" w:rsidRDefault="00B90D3D" w:rsidP="0010141D">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701" w:type="dxa"/>
            <w:tcMar>
              <w:top w:w="60" w:type="dxa"/>
              <w:left w:w="80" w:type="dxa"/>
              <w:bottom w:w="60" w:type="dxa"/>
              <w:right w:w="80" w:type="dxa"/>
            </w:tcMar>
            <w:vAlign w:val="center"/>
          </w:tcPr>
          <w:p w14:paraId="1424BFB1" w14:textId="77777777" w:rsidR="00B47277" w:rsidRPr="00076914" w:rsidRDefault="00B90D3D" w:rsidP="0010141D">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497" w:type="dxa"/>
            <w:tcMar>
              <w:top w:w="60" w:type="dxa"/>
              <w:left w:w="80" w:type="dxa"/>
              <w:bottom w:w="60" w:type="dxa"/>
              <w:right w:w="80" w:type="dxa"/>
            </w:tcMar>
            <w:vAlign w:val="center"/>
          </w:tcPr>
          <w:p w14:paraId="60DA9582" w14:textId="77777777" w:rsidR="00B47277" w:rsidRPr="00076914" w:rsidRDefault="00B90D3D" w:rsidP="0010141D">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2C1DE2" w:rsidRPr="00076914" w14:paraId="13CFED31" w14:textId="77777777" w:rsidTr="0010141D">
        <w:trPr>
          <w:jc w:val="center"/>
        </w:trPr>
        <w:tc>
          <w:tcPr>
            <w:tcW w:w="506" w:type="dxa"/>
            <w:tcMar>
              <w:top w:w="60" w:type="dxa"/>
              <w:left w:w="80" w:type="dxa"/>
              <w:bottom w:w="60" w:type="dxa"/>
              <w:right w:w="80" w:type="dxa"/>
            </w:tcMar>
            <w:vAlign w:val="center"/>
          </w:tcPr>
          <w:p w14:paraId="5A0370B9"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969" w:type="dxa"/>
            <w:tcMar>
              <w:top w:w="60" w:type="dxa"/>
              <w:left w:w="80" w:type="dxa"/>
              <w:bottom w:w="60" w:type="dxa"/>
              <w:right w:w="80" w:type="dxa"/>
            </w:tcMar>
          </w:tcPr>
          <w:p w14:paraId="51085FD1" w14:textId="4C91F3F4" w:rsidR="002C1DE2" w:rsidRPr="00076914" w:rsidRDefault="002C1DE2" w:rsidP="00173485">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Контейнер пластиковый объём 180л. 1подъезд</w:t>
            </w:r>
          </w:p>
        </w:tc>
        <w:tc>
          <w:tcPr>
            <w:tcW w:w="2126" w:type="dxa"/>
            <w:tcMar>
              <w:top w:w="60" w:type="dxa"/>
              <w:left w:w="80" w:type="dxa"/>
              <w:bottom w:w="60" w:type="dxa"/>
              <w:right w:w="80" w:type="dxa"/>
            </w:tcMar>
            <w:vAlign w:val="center"/>
          </w:tcPr>
          <w:p w14:paraId="4950C35F"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701" w:type="dxa"/>
            <w:tcMar>
              <w:top w:w="60" w:type="dxa"/>
              <w:left w:w="80" w:type="dxa"/>
              <w:bottom w:w="60" w:type="dxa"/>
              <w:right w:w="80" w:type="dxa"/>
            </w:tcMar>
            <w:vAlign w:val="center"/>
          </w:tcPr>
          <w:p w14:paraId="3A63E350"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497" w:type="dxa"/>
            <w:tcMar>
              <w:top w:w="60" w:type="dxa"/>
              <w:left w:w="80" w:type="dxa"/>
              <w:bottom w:w="60" w:type="dxa"/>
              <w:right w:w="80" w:type="dxa"/>
            </w:tcMar>
            <w:vAlign w:val="center"/>
          </w:tcPr>
          <w:p w14:paraId="251438B3"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r>
      <w:tr w:rsidR="002C1DE2" w:rsidRPr="00076914" w14:paraId="20D0B11E" w14:textId="77777777" w:rsidTr="0010141D">
        <w:trPr>
          <w:jc w:val="center"/>
        </w:trPr>
        <w:tc>
          <w:tcPr>
            <w:tcW w:w="506" w:type="dxa"/>
            <w:tcMar>
              <w:top w:w="60" w:type="dxa"/>
              <w:left w:w="80" w:type="dxa"/>
              <w:bottom w:w="60" w:type="dxa"/>
              <w:right w:w="80" w:type="dxa"/>
            </w:tcMar>
            <w:vAlign w:val="center"/>
          </w:tcPr>
          <w:p w14:paraId="2ACB3330"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969" w:type="dxa"/>
            <w:tcMar>
              <w:top w:w="60" w:type="dxa"/>
              <w:left w:w="80" w:type="dxa"/>
              <w:bottom w:w="60" w:type="dxa"/>
              <w:right w:w="80" w:type="dxa"/>
            </w:tcMar>
          </w:tcPr>
          <w:p w14:paraId="50778FBA" w14:textId="7C18A102" w:rsidR="002C1DE2" w:rsidRPr="00076914" w:rsidRDefault="002C1DE2" w:rsidP="00173485">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Контейнер пластиковый объём 180л.  2 подъезд</w:t>
            </w:r>
          </w:p>
        </w:tc>
        <w:tc>
          <w:tcPr>
            <w:tcW w:w="2126" w:type="dxa"/>
            <w:tcMar>
              <w:top w:w="60" w:type="dxa"/>
              <w:left w:w="80" w:type="dxa"/>
              <w:bottom w:w="60" w:type="dxa"/>
              <w:right w:w="80" w:type="dxa"/>
            </w:tcMar>
            <w:vAlign w:val="center"/>
          </w:tcPr>
          <w:p w14:paraId="15D1C3DD"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701" w:type="dxa"/>
            <w:tcMar>
              <w:top w:w="60" w:type="dxa"/>
              <w:left w:w="80" w:type="dxa"/>
              <w:bottom w:w="60" w:type="dxa"/>
              <w:right w:w="80" w:type="dxa"/>
            </w:tcMar>
            <w:vAlign w:val="center"/>
          </w:tcPr>
          <w:p w14:paraId="2B53C157"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497" w:type="dxa"/>
            <w:tcMar>
              <w:top w:w="60" w:type="dxa"/>
              <w:left w:w="80" w:type="dxa"/>
              <w:bottom w:w="60" w:type="dxa"/>
              <w:right w:w="80" w:type="dxa"/>
            </w:tcMar>
            <w:vAlign w:val="center"/>
          </w:tcPr>
          <w:p w14:paraId="472CE818" w14:textId="6DDDC44A" w:rsidR="002C1DE2" w:rsidRPr="00E4729B" w:rsidRDefault="00E4729B" w:rsidP="00173485">
            <w:pPr>
              <w:spacing w:after="0"/>
              <w:jc w:val="both"/>
              <w:rPr>
                <w:rFonts w:ascii="Times New Roman" w:hAnsi="Times New Roman" w:cs="Times New Roman"/>
                <w:szCs w:val="24"/>
                <w:lang w:val="ru-RU"/>
              </w:rPr>
            </w:pPr>
            <w:r>
              <w:rPr>
                <w:rFonts w:ascii="Times New Roman" w:eastAsia="Times New Roman" w:hAnsi="Times New Roman" w:cs="Times New Roman"/>
                <w:szCs w:val="24"/>
                <w:lang w:val="ru-RU"/>
              </w:rPr>
              <w:t>6</w:t>
            </w:r>
          </w:p>
        </w:tc>
      </w:tr>
      <w:tr w:rsidR="002C1DE2" w:rsidRPr="002C1DE2" w14:paraId="3A072593" w14:textId="77777777" w:rsidTr="0010141D">
        <w:trPr>
          <w:jc w:val="center"/>
        </w:trPr>
        <w:tc>
          <w:tcPr>
            <w:tcW w:w="506" w:type="dxa"/>
            <w:tcMar>
              <w:top w:w="60" w:type="dxa"/>
              <w:left w:w="80" w:type="dxa"/>
              <w:bottom w:w="60" w:type="dxa"/>
              <w:right w:w="80" w:type="dxa"/>
            </w:tcMar>
            <w:vAlign w:val="center"/>
          </w:tcPr>
          <w:p w14:paraId="3011D886" w14:textId="6B101F21"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3</w:t>
            </w:r>
          </w:p>
        </w:tc>
        <w:tc>
          <w:tcPr>
            <w:tcW w:w="3969" w:type="dxa"/>
            <w:tcMar>
              <w:top w:w="60" w:type="dxa"/>
              <w:left w:w="80" w:type="dxa"/>
              <w:bottom w:w="60" w:type="dxa"/>
              <w:right w:w="80" w:type="dxa"/>
            </w:tcMar>
          </w:tcPr>
          <w:p w14:paraId="37AC4E9E" w14:textId="57E5D611" w:rsidR="002C1DE2" w:rsidRPr="00076914" w:rsidRDefault="002C1DE2" w:rsidP="00173485">
            <w:pPr>
              <w:spacing w:after="0"/>
              <w:jc w:val="both"/>
              <w:rPr>
                <w:rFonts w:ascii="Times New Roman" w:eastAsia="Times New Roman" w:hAnsi="Times New Roman" w:cs="Times New Roman"/>
                <w:szCs w:val="24"/>
                <w:lang w:val="ru-RU"/>
              </w:rPr>
            </w:pPr>
            <w:r w:rsidRPr="002C1DE2">
              <w:rPr>
                <w:rFonts w:ascii="Times New Roman" w:hAnsi="Times New Roman" w:cs="Times New Roman"/>
                <w:szCs w:val="24"/>
                <w:lang w:val="ru-RU"/>
              </w:rPr>
              <w:t>Контейнер пластиковый объём 180л. 3подъезд</w:t>
            </w:r>
          </w:p>
        </w:tc>
        <w:tc>
          <w:tcPr>
            <w:tcW w:w="2126" w:type="dxa"/>
            <w:tcMar>
              <w:top w:w="60" w:type="dxa"/>
              <w:left w:w="80" w:type="dxa"/>
              <w:bottom w:w="60" w:type="dxa"/>
              <w:right w:w="80" w:type="dxa"/>
            </w:tcMar>
            <w:vAlign w:val="center"/>
          </w:tcPr>
          <w:p w14:paraId="6850D73E" w14:textId="2F2747FD"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w:t>
            </w:r>
          </w:p>
        </w:tc>
        <w:tc>
          <w:tcPr>
            <w:tcW w:w="1701" w:type="dxa"/>
            <w:tcMar>
              <w:top w:w="60" w:type="dxa"/>
              <w:left w:w="80" w:type="dxa"/>
              <w:bottom w:w="60" w:type="dxa"/>
              <w:right w:w="80" w:type="dxa"/>
            </w:tcMar>
            <w:vAlign w:val="center"/>
          </w:tcPr>
          <w:p w14:paraId="005E492F" w14:textId="110185FC"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w:t>
            </w:r>
          </w:p>
        </w:tc>
        <w:tc>
          <w:tcPr>
            <w:tcW w:w="1497" w:type="dxa"/>
            <w:tcMar>
              <w:top w:w="60" w:type="dxa"/>
              <w:left w:w="80" w:type="dxa"/>
              <w:bottom w:w="60" w:type="dxa"/>
              <w:right w:w="80" w:type="dxa"/>
            </w:tcMar>
            <w:vAlign w:val="center"/>
          </w:tcPr>
          <w:p w14:paraId="3C2A3384" w14:textId="73D800FF"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7</w:t>
            </w:r>
          </w:p>
        </w:tc>
      </w:tr>
      <w:tr w:rsidR="002C1DE2" w:rsidRPr="002C1DE2" w14:paraId="3D57DB77" w14:textId="77777777" w:rsidTr="0010141D">
        <w:trPr>
          <w:jc w:val="center"/>
        </w:trPr>
        <w:tc>
          <w:tcPr>
            <w:tcW w:w="506" w:type="dxa"/>
            <w:tcMar>
              <w:top w:w="60" w:type="dxa"/>
              <w:left w:w="80" w:type="dxa"/>
              <w:bottom w:w="60" w:type="dxa"/>
              <w:right w:w="80" w:type="dxa"/>
            </w:tcMar>
            <w:vAlign w:val="center"/>
          </w:tcPr>
          <w:p w14:paraId="3F39395E" w14:textId="648724EE"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4</w:t>
            </w:r>
          </w:p>
        </w:tc>
        <w:tc>
          <w:tcPr>
            <w:tcW w:w="3969" w:type="dxa"/>
            <w:tcMar>
              <w:top w:w="60" w:type="dxa"/>
              <w:left w:w="80" w:type="dxa"/>
              <w:bottom w:w="60" w:type="dxa"/>
              <w:right w:w="80" w:type="dxa"/>
            </w:tcMar>
          </w:tcPr>
          <w:p w14:paraId="115A9122" w14:textId="27522C42" w:rsidR="002C1DE2" w:rsidRPr="00076914" w:rsidRDefault="002C1DE2" w:rsidP="00173485">
            <w:pPr>
              <w:spacing w:after="0"/>
              <w:jc w:val="both"/>
              <w:rPr>
                <w:rFonts w:ascii="Times New Roman" w:eastAsia="Times New Roman" w:hAnsi="Times New Roman" w:cs="Times New Roman"/>
                <w:szCs w:val="24"/>
                <w:lang w:val="ru-RU"/>
              </w:rPr>
            </w:pPr>
            <w:r w:rsidRPr="002C1DE2">
              <w:rPr>
                <w:rFonts w:ascii="Times New Roman" w:hAnsi="Times New Roman" w:cs="Times New Roman"/>
                <w:szCs w:val="24"/>
                <w:lang w:val="ru-RU"/>
              </w:rPr>
              <w:t>Контейнер пластиковый объём 180л. 4подъезд</w:t>
            </w:r>
          </w:p>
        </w:tc>
        <w:tc>
          <w:tcPr>
            <w:tcW w:w="2126" w:type="dxa"/>
            <w:tcMar>
              <w:top w:w="60" w:type="dxa"/>
              <w:left w:w="80" w:type="dxa"/>
              <w:bottom w:w="60" w:type="dxa"/>
              <w:right w:w="80" w:type="dxa"/>
            </w:tcMar>
            <w:vAlign w:val="center"/>
          </w:tcPr>
          <w:p w14:paraId="5A7E91DA" w14:textId="3182FC6B"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w:t>
            </w:r>
          </w:p>
        </w:tc>
        <w:tc>
          <w:tcPr>
            <w:tcW w:w="1701" w:type="dxa"/>
            <w:tcMar>
              <w:top w:w="60" w:type="dxa"/>
              <w:left w:w="80" w:type="dxa"/>
              <w:bottom w:w="60" w:type="dxa"/>
              <w:right w:w="80" w:type="dxa"/>
            </w:tcMar>
            <w:vAlign w:val="center"/>
          </w:tcPr>
          <w:p w14:paraId="44AE437E" w14:textId="027DDC8F"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w:t>
            </w:r>
          </w:p>
        </w:tc>
        <w:tc>
          <w:tcPr>
            <w:tcW w:w="1497" w:type="dxa"/>
            <w:tcMar>
              <w:top w:w="60" w:type="dxa"/>
              <w:left w:w="80" w:type="dxa"/>
              <w:bottom w:w="60" w:type="dxa"/>
              <w:right w:w="80" w:type="dxa"/>
            </w:tcMar>
            <w:vAlign w:val="center"/>
          </w:tcPr>
          <w:p w14:paraId="6C6016CE" w14:textId="40AB235C"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7</w:t>
            </w:r>
          </w:p>
        </w:tc>
      </w:tr>
    </w:tbl>
    <w:p w14:paraId="0127A1EC" w14:textId="77777777" w:rsidR="00B47277" w:rsidRDefault="00B47277"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01BACCFD" w14:textId="77777777" w:rsidTr="002B6DD0">
        <w:tc>
          <w:tcPr>
            <w:tcW w:w="4475" w:type="dxa"/>
            <w:tcMar>
              <w:top w:w="60" w:type="dxa"/>
              <w:left w:w="80" w:type="dxa"/>
              <w:bottom w:w="60" w:type="dxa"/>
              <w:right w:w="80" w:type="dxa"/>
            </w:tcMar>
            <w:vAlign w:val="center"/>
          </w:tcPr>
          <w:p w14:paraId="615629E2"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4191AB07"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C5B02EA"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A8B768B" w14:textId="77777777" w:rsidR="002B6DD0" w:rsidRDefault="002B6DD0">
            <w:pPr>
              <w:pStyle w:val="ae"/>
              <w:spacing w:after="0"/>
              <w:rPr>
                <w:rFonts w:ascii="Times New Roman" w:hAnsi="Times New Roman" w:cs="Times New Roman"/>
                <w:b/>
                <w:szCs w:val="24"/>
                <w:lang w:val="ru-RU"/>
              </w:rPr>
            </w:pPr>
          </w:p>
          <w:p w14:paraId="734F7A6D"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B188FD3"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08525E9C" w14:textId="77777777" w:rsidR="002B6DD0" w:rsidRDefault="002B6DD0">
            <w:pPr>
              <w:spacing w:after="0"/>
              <w:jc w:val="both"/>
              <w:rPr>
                <w:rFonts w:ascii="Times New Roman" w:eastAsia="Times New Roman" w:hAnsi="Times New Roman" w:cs="Times New Roman"/>
                <w:b/>
                <w:szCs w:val="24"/>
                <w:lang w:val="ru-RU"/>
              </w:rPr>
            </w:pPr>
          </w:p>
        </w:tc>
        <w:tc>
          <w:tcPr>
            <w:tcW w:w="4253" w:type="dxa"/>
          </w:tcPr>
          <w:p w14:paraId="5B0428B0"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999D39C" w14:textId="77777777" w:rsidR="002B6DD0" w:rsidRDefault="002B6DD0">
            <w:pPr>
              <w:spacing w:after="0"/>
              <w:jc w:val="both"/>
              <w:rPr>
                <w:rFonts w:ascii="Times New Roman" w:eastAsia="Times New Roman" w:hAnsi="Times New Roman" w:cs="Times New Roman"/>
                <w:b/>
                <w:szCs w:val="24"/>
                <w:lang w:val="ru-RU"/>
              </w:rPr>
            </w:pPr>
          </w:p>
          <w:p w14:paraId="2D57E230" w14:textId="77777777" w:rsidR="002B6DD0" w:rsidRDefault="002B6DD0">
            <w:pPr>
              <w:spacing w:after="0"/>
              <w:jc w:val="both"/>
              <w:rPr>
                <w:rFonts w:ascii="Times New Roman" w:eastAsia="Times New Roman" w:hAnsi="Times New Roman" w:cs="Times New Roman"/>
                <w:b/>
                <w:szCs w:val="24"/>
                <w:lang w:val="ru-RU"/>
              </w:rPr>
            </w:pPr>
          </w:p>
          <w:p w14:paraId="1F8D0F1A" w14:textId="77777777" w:rsidR="002B6DD0" w:rsidRDefault="002B6DD0">
            <w:pPr>
              <w:spacing w:after="0"/>
              <w:jc w:val="both"/>
              <w:rPr>
                <w:rFonts w:ascii="Times New Roman" w:eastAsia="Times New Roman" w:hAnsi="Times New Roman" w:cs="Times New Roman"/>
                <w:b/>
                <w:szCs w:val="24"/>
                <w:lang w:val="ru-RU"/>
              </w:rPr>
            </w:pPr>
          </w:p>
          <w:p w14:paraId="01890CC0"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19819361" w14:textId="77777777" w:rsidR="002B6DD0" w:rsidRPr="002B6DD0" w:rsidRDefault="002B6DD0" w:rsidP="00173485">
      <w:pPr>
        <w:spacing w:after="0"/>
        <w:jc w:val="both"/>
        <w:rPr>
          <w:rFonts w:ascii="Times New Roman" w:hAnsi="Times New Roman" w:cs="Times New Roman"/>
          <w:szCs w:val="24"/>
          <w:lang w:val="ru-RU"/>
        </w:rPr>
      </w:pPr>
    </w:p>
    <w:p w14:paraId="687B7BED" w14:textId="77777777" w:rsidR="004B518A" w:rsidRPr="00076914" w:rsidRDefault="004B518A"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644E1ED8" w14:textId="77777777" w:rsidR="00B47277" w:rsidRPr="00076914" w:rsidRDefault="00B47277" w:rsidP="00173485">
      <w:pPr>
        <w:spacing w:after="0"/>
        <w:jc w:val="both"/>
        <w:rPr>
          <w:rFonts w:ascii="Times New Roman" w:hAnsi="Times New Roman" w:cs="Times New Roman"/>
          <w:szCs w:val="24"/>
        </w:rPr>
      </w:pPr>
    </w:p>
    <w:p w14:paraId="44F8F14B" w14:textId="04804B88" w:rsidR="00376BCB" w:rsidRDefault="00376BCB" w:rsidP="00376BCB">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t>Приложение № 5</w:t>
      </w:r>
    </w:p>
    <w:p w14:paraId="1D4DA74F" w14:textId="77777777" w:rsidR="00376BCB" w:rsidRDefault="00376BCB" w:rsidP="00376BCB">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47184C1A" w14:textId="77777777" w:rsidR="00376BCB" w:rsidRDefault="00376BCB" w:rsidP="00376BCB">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BF32606" w14:textId="77777777" w:rsidR="00B47277" w:rsidRPr="00076914" w:rsidDel="004B518A" w:rsidRDefault="00B47277" w:rsidP="00173485">
      <w:pPr>
        <w:spacing w:before="160" w:after="80"/>
        <w:jc w:val="both"/>
        <w:rPr>
          <w:rFonts w:ascii="Times New Roman" w:hAnsi="Times New Roman" w:cs="Times New Roman"/>
          <w:b/>
          <w:szCs w:val="24"/>
        </w:rPr>
      </w:pPr>
    </w:p>
    <w:p w14:paraId="53D7744A" w14:textId="77777777" w:rsidR="00B47277" w:rsidRPr="00076914" w:rsidRDefault="00B90D3D" w:rsidP="0010141D">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Характеристика многоквартирного дома</w:t>
      </w:r>
    </w:p>
    <w:p w14:paraId="11A4350A" w14:textId="5A973774" w:rsidR="00376BCB" w:rsidRDefault="00B90D3D" w:rsidP="0010141D">
      <w:pPr>
        <w:spacing w:after="0"/>
        <w:jc w:val="center"/>
        <w:rPr>
          <w:rFonts w:ascii="Times New Roman" w:eastAsia="Times New Roman" w:hAnsi="Times New Roman" w:cs="Times New Roman"/>
          <w:b/>
          <w:szCs w:val="24"/>
          <w:lang w:val="ru-RU"/>
        </w:rPr>
      </w:pPr>
      <w:r w:rsidRPr="00076914">
        <w:rPr>
          <w:rFonts w:ascii="Times New Roman" w:eastAsia="Times New Roman" w:hAnsi="Times New Roman" w:cs="Times New Roman"/>
          <w:b/>
          <w:szCs w:val="24"/>
          <w:lang w:val="ru-RU"/>
        </w:rPr>
        <w:t>Московская область, г.</w:t>
      </w:r>
      <w:r w:rsidR="00376BCB">
        <w:rPr>
          <w:rFonts w:ascii="Times New Roman" w:eastAsia="Times New Roman" w:hAnsi="Times New Roman" w:cs="Times New Roman"/>
          <w:b/>
          <w:szCs w:val="24"/>
          <w:lang w:val="ru-RU"/>
        </w:rPr>
        <w:t>о.</w:t>
      </w:r>
      <w:r w:rsidRPr="00076914">
        <w:rPr>
          <w:rFonts w:ascii="Times New Roman" w:eastAsia="Times New Roman" w:hAnsi="Times New Roman" w:cs="Times New Roman"/>
          <w:b/>
          <w:szCs w:val="24"/>
          <w:lang w:val="ru-RU"/>
        </w:rPr>
        <w:t xml:space="preserve"> Химки, мкр. Новогорск, ул. Ивановская, д 51, корпус </w:t>
      </w:r>
      <w:r w:rsidR="0010141D">
        <w:rPr>
          <w:rFonts w:ascii="Times New Roman" w:eastAsia="Times New Roman" w:hAnsi="Times New Roman" w:cs="Times New Roman"/>
          <w:b/>
          <w:szCs w:val="24"/>
          <w:lang w:val="ru-RU"/>
        </w:rPr>
        <w:t>3</w:t>
      </w:r>
      <w:r w:rsidRPr="00076914">
        <w:rPr>
          <w:rFonts w:ascii="Times New Roman" w:eastAsia="Times New Roman" w:hAnsi="Times New Roman" w:cs="Times New Roman"/>
          <w:b/>
          <w:szCs w:val="24"/>
          <w:lang w:val="ru-RU"/>
        </w:rPr>
        <w:t xml:space="preserve">, </w:t>
      </w:r>
    </w:p>
    <w:p w14:paraId="0B952596" w14:textId="639378E7" w:rsidR="00B47277" w:rsidRPr="00076914" w:rsidRDefault="00B90D3D" w:rsidP="0010141D">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ЖК «Олимпийская деревня Новогорск. Курорт»</w:t>
      </w:r>
    </w:p>
    <w:p w14:paraId="73CF91C7" w14:textId="77777777" w:rsidR="00B47277" w:rsidRPr="00076914" w:rsidRDefault="00B47277" w:rsidP="00173485">
      <w:pPr>
        <w:spacing w:after="0"/>
        <w:jc w:val="both"/>
        <w:rPr>
          <w:rFonts w:ascii="Times New Roman" w:hAnsi="Times New Roman" w:cs="Times New Roman"/>
          <w:szCs w:val="24"/>
          <w:lang w:val="ru-RU"/>
        </w:rPr>
      </w:pPr>
    </w:p>
    <w:p w14:paraId="7D187886" w14:textId="77777777" w:rsidR="00B47277" w:rsidRPr="00376BCB" w:rsidRDefault="00B90D3D" w:rsidP="00173485">
      <w:pPr>
        <w:spacing w:after="0"/>
        <w:ind w:firstLine="709"/>
        <w:jc w:val="both"/>
        <w:rPr>
          <w:rFonts w:ascii="Times New Roman" w:hAnsi="Times New Roman" w:cs="Times New Roman"/>
          <w:b/>
          <w:szCs w:val="24"/>
          <w:lang w:val="ru-RU"/>
        </w:rPr>
      </w:pPr>
      <w:r w:rsidRPr="00376BCB">
        <w:rPr>
          <w:rFonts w:ascii="Times New Roman" w:eastAsia="Times New Roman" w:hAnsi="Times New Roman" w:cs="Times New Roman"/>
          <w:b/>
          <w:szCs w:val="24"/>
          <w:lang w:val="ru-RU"/>
        </w:rPr>
        <w:t>1. Общие сведения о многоквартирном доме</w:t>
      </w:r>
    </w:p>
    <w:p w14:paraId="2ED4A8FD" w14:textId="42334B1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Многоквартирный дом расположен по адресу: Московская область, г. Химки, мкр. Новогорск,</w:t>
      </w:r>
      <w:r w:rsidR="002C1DE2">
        <w:rPr>
          <w:rFonts w:ascii="Times New Roman" w:eastAsia="Times New Roman" w:hAnsi="Times New Roman" w:cs="Times New Roman"/>
          <w:szCs w:val="24"/>
          <w:lang w:val="ru-RU"/>
        </w:rPr>
        <w:t xml:space="preserve"> ул. Ивановская, д. 51, корпус </w:t>
      </w:r>
      <w:r w:rsidR="0010141D">
        <w:rPr>
          <w:rFonts w:ascii="Times New Roman" w:eastAsia="Times New Roman" w:hAnsi="Times New Roman" w:cs="Times New Roman"/>
          <w:szCs w:val="24"/>
          <w:lang w:val="ru-RU"/>
        </w:rPr>
        <w:t>3</w:t>
      </w:r>
      <w:r w:rsidRPr="00076914">
        <w:rPr>
          <w:rFonts w:ascii="Times New Roman" w:eastAsia="Times New Roman" w:hAnsi="Times New Roman" w:cs="Times New Roman"/>
          <w:szCs w:val="24"/>
          <w:lang w:val="ru-RU"/>
        </w:rPr>
        <w:t>.</w:t>
      </w:r>
    </w:p>
    <w:p w14:paraId="2F63B29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Назначение многоквартирного дома: жилое.</w:t>
      </w:r>
    </w:p>
    <w:p w14:paraId="1EC681E1"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1.3. Фактическое использование: по назначению.</w:t>
      </w:r>
    </w:p>
    <w:p w14:paraId="4CCF4850" w14:textId="041604D0" w:rsidR="00F367EF" w:rsidRDefault="00F367EF" w:rsidP="00173485">
      <w:pPr>
        <w:spacing w:after="0"/>
        <w:ind w:firstLine="709"/>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1.4 Физический износ здания.% - 6.</w:t>
      </w:r>
    </w:p>
    <w:p w14:paraId="7B6245A0" w14:textId="6FA92BD0" w:rsidR="00F367EF" w:rsidRPr="0010141D"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 xml:space="preserve">1.5 Кадастровый номер многоквартирного </w:t>
      </w:r>
      <w:r w:rsidRPr="002C1DE2">
        <w:rPr>
          <w:rFonts w:ascii="Times New Roman" w:eastAsia="Times New Roman" w:hAnsi="Times New Roman" w:cs="Times New Roman"/>
          <w:szCs w:val="24"/>
          <w:lang w:val="ru-RU"/>
        </w:rPr>
        <w:t xml:space="preserve">дома </w:t>
      </w:r>
      <w:r w:rsidRPr="0010141D">
        <w:rPr>
          <w:rFonts w:ascii="Times New Roman" w:eastAsia="Times New Roman" w:hAnsi="Times New Roman" w:cs="Times New Roman"/>
          <w:szCs w:val="24"/>
          <w:lang w:val="ru-RU"/>
        </w:rPr>
        <w:t xml:space="preserve">- </w:t>
      </w:r>
      <w:r w:rsidR="0010141D" w:rsidRPr="0010141D">
        <w:rPr>
          <w:rFonts w:ascii="Times New Roman" w:hAnsi="Times New Roman" w:cs="Times New Roman"/>
          <w:szCs w:val="24"/>
          <w:lang w:val="ru-RU"/>
        </w:rPr>
        <w:t>50:10:0080202:2134</w:t>
      </w:r>
    </w:p>
    <w:p w14:paraId="40714B5C" w14:textId="4287536E"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6</w:t>
      </w:r>
      <w:r w:rsidR="0010141D">
        <w:rPr>
          <w:rFonts w:ascii="Times New Roman" w:eastAsia="Times New Roman" w:hAnsi="Times New Roman" w:cs="Times New Roman"/>
          <w:szCs w:val="24"/>
          <w:lang w:val="ru-RU"/>
        </w:rPr>
        <w:t>. Литера: А, А1, А2, А3</w:t>
      </w:r>
    </w:p>
    <w:p w14:paraId="5564F238" w14:textId="5A006408" w:rsidR="00B47277" w:rsidRPr="00076914"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1.7</w:t>
      </w:r>
      <w:r w:rsidR="00B90D3D" w:rsidRPr="00076914">
        <w:rPr>
          <w:rFonts w:ascii="Times New Roman" w:eastAsia="Times New Roman" w:hAnsi="Times New Roman" w:cs="Times New Roman"/>
          <w:szCs w:val="24"/>
          <w:lang w:val="ru-RU"/>
        </w:rPr>
        <w:t>. Проект: индивидуальный.</w:t>
      </w:r>
    </w:p>
    <w:p w14:paraId="1CAD3A78" w14:textId="165C237B"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8</w:t>
      </w:r>
      <w:r w:rsidRPr="00076914">
        <w:rPr>
          <w:rFonts w:ascii="Times New Roman" w:eastAsia="Times New Roman" w:hAnsi="Times New Roman" w:cs="Times New Roman"/>
          <w:szCs w:val="24"/>
          <w:lang w:val="ru-RU"/>
        </w:rPr>
        <w:t>. Год постройки: 2015.</w:t>
      </w:r>
    </w:p>
    <w:p w14:paraId="3CA8C531" w14:textId="49B03C9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9</w:t>
      </w:r>
      <w:r w:rsidRPr="00076914">
        <w:rPr>
          <w:rFonts w:ascii="Times New Roman" w:eastAsia="Times New Roman" w:hAnsi="Times New Roman" w:cs="Times New Roman"/>
          <w:szCs w:val="24"/>
          <w:lang w:val="ru-RU"/>
        </w:rPr>
        <w:t>. Год ввода в эксплуатацию: 2016.</w:t>
      </w:r>
    </w:p>
    <w:p w14:paraId="31A1BA19" w14:textId="24C73B0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10</w:t>
      </w:r>
      <w:r w:rsidRPr="00076914">
        <w:rPr>
          <w:rFonts w:ascii="Times New Roman" w:eastAsia="Times New Roman" w:hAnsi="Times New Roman" w:cs="Times New Roman"/>
          <w:szCs w:val="24"/>
          <w:lang w:val="ru-RU"/>
        </w:rPr>
        <w:t>. Этажность: 8 надземных этажей и подземная автостоянка.</w:t>
      </w:r>
    </w:p>
    <w:p w14:paraId="246D2DFF" w14:textId="617150B6" w:rsidR="00B47277" w:rsidRDefault="00F367EF" w:rsidP="00173485">
      <w:pPr>
        <w:spacing w:after="0"/>
        <w:ind w:firstLine="709"/>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1.11</w:t>
      </w:r>
      <w:r w:rsidR="00B90D3D" w:rsidRPr="00076914">
        <w:rPr>
          <w:rFonts w:ascii="Times New Roman" w:eastAsia="Times New Roman" w:hAnsi="Times New Roman" w:cs="Times New Roman"/>
          <w:szCs w:val="24"/>
          <w:lang w:val="ru-RU"/>
        </w:rPr>
        <w:t xml:space="preserve">. Количество подъездов: </w:t>
      </w:r>
      <w:r w:rsidR="0010141D">
        <w:rPr>
          <w:rFonts w:ascii="Times New Roman" w:eastAsia="Times New Roman" w:hAnsi="Times New Roman" w:cs="Times New Roman"/>
          <w:szCs w:val="24"/>
          <w:lang w:val="ru-RU"/>
        </w:rPr>
        <w:t>4</w:t>
      </w:r>
      <w:r w:rsidR="00B90D3D" w:rsidRPr="00076914">
        <w:rPr>
          <w:rFonts w:ascii="Times New Roman" w:eastAsia="Times New Roman" w:hAnsi="Times New Roman" w:cs="Times New Roman"/>
          <w:szCs w:val="24"/>
          <w:lang w:val="ru-RU"/>
        </w:rPr>
        <w:t>.</w:t>
      </w:r>
    </w:p>
    <w:p w14:paraId="5501C33B" w14:textId="618C028F" w:rsidR="00F367EF" w:rsidRPr="00076914"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1.</w:t>
      </w:r>
      <w:r w:rsidR="00530BA0">
        <w:rPr>
          <w:rFonts w:ascii="Times New Roman" w:eastAsia="Times New Roman" w:hAnsi="Times New Roman" w:cs="Times New Roman"/>
          <w:szCs w:val="24"/>
          <w:lang w:val="ru-RU"/>
        </w:rPr>
        <w:t>12. Количество входных групп –</w:t>
      </w:r>
      <w:r w:rsidR="0010141D">
        <w:rPr>
          <w:rFonts w:ascii="Times New Roman" w:eastAsia="Times New Roman" w:hAnsi="Times New Roman" w:cs="Times New Roman"/>
          <w:szCs w:val="24"/>
          <w:lang w:val="ru-RU"/>
        </w:rPr>
        <w:t xml:space="preserve"> 3</w:t>
      </w:r>
      <w:r w:rsidR="00530BA0">
        <w:rPr>
          <w:rFonts w:ascii="Times New Roman" w:eastAsia="Times New Roman" w:hAnsi="Times New Roman" w:cs="Times New Roman"/>
          <w:szCs w:val="24"/>
          <w:lang w:val="ru-RU"/>
        </w:rPr>
        <w:t>.</w:t>
      </w:r>
    </w:p>
    <w:p w14:paraId="0B8A4C1B" w14:textId="0D080BFF" w:rsidR="00B47277" w:rsidRPr="00076914"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1.13</w:t>
      </w:r>
      <w:r w:rsidR="0010141D">
        <w:rPr>
          <w:rFonts w:ascii="Times New Roman" w:eastAsia="Times New Roman" w:hAnsi="Times New Roman" w:cs="Times New Roman"/>
          <w:szCs w:val="24"/>
          <w:lang w:val="ru-RU"/>
        </w:rPr>
        <w:t>. Количество лифтов: 4</w:t>
      </w:r>
      <w:r w:rsidR="00B90D3D" w:rsidRPr="00076914">
        <w:rPr>
          <w:rFonts w:ascii="Times New Roman" w:eastAsia="Times New Roman" w:hAnsi="Times New Roman" w:cs="Times New Roman"/>
          <w:szCs w:val="24"/>
          <w:lang w:val="ru-RU"/>
        </w:rPr>
        <w:t>.</w:t>
      </w:r>
    </w:p>
    <w:p w14:paraId="539671B0" w14:textId="123D9BAF" w:rsidR="00B47277" w:rsidRPr="00530BA0"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w:t>
      </w:r>
      <w:r w:rsidR="00F367EF">
        <w:rPr>
          <w:rFonts w:ascii="Times New Roman" w:eastAsia="Times New Roman" w:hAnsi="Times New Roman" w:cs="Times New Roman"/>
          <w:szCs w:val="24"/>
          <w:lang w:val="ru-RU"/>
        </w:rPr>
        <w:t>4</w:t>
      </w:r>
      <w:r w:rsidRPr="00076914">
        <w:rPr>
          <w:rFonts w:ascii="Times New Roman" w:eastAsia="Times New Roman" w:hAnsi="Times New Roman" w:cs="Times New Roman"/>
          <w:szCs w:val="24"/>
          <w:lang w:val="ru-RU"/>
        </w:rPr>
        <w:t xml:space="preserve">. Строительный объем </w:t>
      </w:r>
      <w:r w:rsidRPr="00530BA0">
        <w:rPr>
          <w:rFonts w:ascii="Times New Roman" w:eastAsia="Times New Roman" w:hAnsi="Times New Roman" w:cs="Times New Roman"/>
          <w:szCs w:val="24"/>
          <w:lang w:val="ru-RU"/>
        </w:rPr>
        <w:t>здания</w:t>
      </w:r>
      <w:r w:rsidRPr="0010141D">
        <w:rPr>
          <w:rFonts w:ascii="Times New Roman" w:eastAsia="Times New Roman" w:hAnsi="Times New Roman" w:cs="Times New Roman"/>
          <w:szCs w:val="24"/>
          <w:lang w:val="ru-RU"/>
        </w:rPr>
        <w:t xml:space="preserve">: </w:t>
      </w:r>
      <w:r w:rsidR="0010141D" w:rsidRPr="0010141D">
        <w:rPr>
          <w:rFonts w:ascii="Times New Roman" w:hAnsi="Times New Roman" w:cs="Times New Roman"/>
          <w:szCs w:val="24"/>
          <w:lang w:val="ru-RU"/>
        </w:rPr>
        <w:t xml:space="preserve">85038,0 </w:t>
      </w:r>
      <w:r w:rsidRPr="0010141D">
        <w:rPr>
          <w:rFonts w:ascii="Times New Roman" w:eastAsia="Times New Roman" w:hAnsi="Times New Roman" w:cs="Times New Roman"/>
          <w:szCs w:val="24"/>
          <w:lang w:val="ru-RU"/>
        </w:rPr>
        <w:t>куб</w:t>
      </w:r>
      <w:r w:rsidRPr="00530BA0">
        <w:rPr>
          <w:rFonts w:ascii="Times New Roman" w:eastAsia="Times New Roman" w:hAnsi="Times New Roman" w:cs="Times New Roman"/>
          <w:szCs w:val="24"/>
          <w:lang w:val="ru-RU"/>
        </w:rPr>
        <w:t>. м.</w:t>
      </w:r>
    </w:p>
    <w:p w14:paraId="4D944A86" w14:textId="77777777" w:rsidR="00B47277" w:rsidRPr="00376BCB" w:rsidRDefault="00B90D3D" w:rsidP="00173485">
      <w:pPr>
        <w:spacing w:after="0"/>
        <w:ind w:firstLine="709"/>
        <w:jc w:val="both"/>
        <w:rPr>
          <w:rFonts w:ascii="Times New Roman" w:hAnsi="Times New Roman" w:cs="Times New Roman"/>
          <w:b/>
          <w:szCs w:val="24"/>
          <w:lang w:val="ru-RU"/>
        </w:rPr>
      </w:pPr>
      <w:r w:rsidRPr="00376BCB">
        <w:rPr>
          <w:rFonts w:ascii="Times New Roman" w:eastAsia="Times New Roman" w:hAnsi="Times New Roman" w:cs="Times New Roman"/>
          <w:b/>
          <w:szCs w:val="24"/>
          <w:lang w:val="ru-RU"/>
        </w:rPr>
        <w:t>2. Площадные показатели многоквартирного дома</w:t>
      </w:r>
    </w:p>
    <w:p w14:paraId="6360EF28" w14:textId="1488D58E" w:rsidR="00F367EF" w:rsidRPr="0010141D" w:rsidRDefault="00B90D3D" w:rsidP="00173485">
      <w:pPr>
        <w:spacing w:after="0"/>
        <w:ind w:firstLine="709"/>
        <w:jc w:val="both"/>
        <w:rPr>
          <w:rFonts w:ascii="Times New Roman" w:eastAsia="Times New Roman" w:hAnsi="Times New Roman" w:cs="Times New Roman"/>
          <w:szCs w:val="24"/>
          <w:lang w:val="ru-RU"/>
        </w:rPr>
      </w:pPr>
      <w:r w:rsidRPr="00530BA0">
        <w:rPr>
          <w:rFonts w:ascii="Times New Roman" w:eastAsia="Times New Roman" w:hAnsi="Times New Roman" w:cs="Times New Roman"/>
          <w:szCs w:val="24"/>
          <w:lang w:val="ru-RU"/>
        </w:rPr>
        <w:t xml:space="preserve">2.1. </w:t>
      </w:r>
      <w:r w:rsidR="00F367EF" w:rsidRPr="00530BA0">
        <w:rPr>
          <w:rFonts w:ascii="Times New Roman" w:hAnsi="Times New Roman" w:cs="Times New Roman"/>
          <w:szCs w:val="24"/>
          <w:lang w:val="ru-RU"/>
        </w:rPr>
        <w:t xml:space="preserve">Общая площадь МКД (без учета лоджий, балконов и </w:t>
      </w:r>
      <w:r w:rsidR="00F367EF" w:rsidRPr="0010141D">
        <w:rPr>
          <w:rFonts w:ascii="Times New Roman" w:hAnsi="Times New Roman" w:cs="Times New Roman"/>
          <w:szCs w:val="24"/>
          <w:lang w:val="ru-RU"/>
        </w:rPr>
        <w:t xml:space="preserve">т.п) - </w:t>
      </w:r>
      <w:r w:rsidR="0010141D" w:rsidRPr="0010141D">
        <w:rPr>
          <w:rFonts w:ascii="Times New Roman" w:hAnsi="Times New Roman" w:cs="Times New Roman"/>
          <w:szCs w:val="24"/>
          <w:lang w:val="ru-RU"/>
        </w:rPr>
        <w:t xml:space="preserve">17973,9 </w:t>
      </w:r>
      <w:r w:rsidR="00F367EF" w:rsidRPr="0010141D">
        <w:rPr>
          <w:rFonts w:ascii="Times New Roman" w:hAnsi="Times New Roman" w:cs="Times New Roman"/>
          <w:szCs w:val="24"/>
          <w:lang w:val="ru-RU"/>
        </w:rPr>
        <w:t>кв.м</w:t>
      </w:r>
      <w:r w:rsidR="00F367EF" w:rsidRPr="0010141D">
        <w:rPr>
          <w:rFonts w:ascii="Times New Roman" w:eastAsia="Times New Roman" w:hAnsi="Times New Roman" w:cs="Times New Roman"/>
          <w:szCs w:val="24"/>
          <w:lang w:val="ru-RU"/>
        </w:rPr>
        <w:t xml:space="preserve"> </w:t>
      </w:r>
    </w:p>
    <w:p w14:paraId="004ABFA1" w14:textId="4D026210" w:rsidR="00B47277" w:rsidRPr="00530BA0" w:rsidRDefault="00F367EF" w:rsidP="00173485">
      <w:pPr>
        <w:spacing w:after="0"/>
        <w:ind w:firstLine="709"/>
        <w:jc w:val="both"/>
        <w:rPr>
          <w:rFonts w:ascii="Times New Roman" w:eastAsia="Times New Roman" w:hAnsi="Times New Roman" w:cs="Times New Roman"/>
          <w:szCs w:val="24"/>
          <w:lang w:val="ru-RU"/>
        </w:rPr>
      </w:pPr>
      <w:r w:rsidRPr="00530BA0">
        <w:rPr>
          <w:rFonts w:ascii="Times New Roman" w:eastAsia="Times New Roman" w:hAnsi="Times New Roman" w:cs="Times New Roman"/>
          <w:szCs w:val="24"/>
          <w:lang w:val="ru-RU"/>
        </w:rPr>
        <w:t>2.2</w:t>
      </w:r>
      <w:r w:rsidR="00B90D3D" w:rsidRPr="00530BA0">
        <w:rPr>
          <w:rFonts w:ascii="Times New Roman" w:eastAsia="Times New Roman" w:hAnsi="Times New Roman" w:cs="Times New Roman"/>
          <w:szCs w:val="24"/>
          <w:lang w:val="ru-RU"/>
        </w:rPr>
        <w:t xml:space="preserve">. </w:t>
      </w:r>
      <w:r w:rsidRPr="00530BA0">
        <w:rPr>
          <w:rFonts w:ascii="Times New Roman" w:eastAsia="Times New Roman" w:hAnsi="Times New Roman" w:cs="Times New Roman"/>
          <w:szCs w:val="24"/>
          <w:lang w:val="ru-RU"/>
        </w:rPr>
        <w:t xml:space="preserve">Площадь жилых и нежилых помещений в многоквартирном доме – </w:t>
      </w:r>
      <w:r w:rsidR="00442E3E">
        <w:rPr>
          <w:rFonts w:ascii="Times New Roman" w:eastAsia="Times New Roman" w:hAnsi="Times New Roman" w:cs="Times New Roman"/>
          <w:szCs w:val="24"/>
          <w:lang w:val="ru-RU"/>
        </w:rPr>
        <w:t>11 152,90</w:t>
      </w:r>
      <w:r w:rsidRPr="00530BA0">
        <w:rPr>
          <w:rFonts w:ascii="Times New Roman" w:eastAsia="Times New Roman" w:hAnsi="Times New Roman" w:cs="Times New Roman"/>
          <w:szCs w:val="24"/>
          <w:lang w:val="ru-RU"/>
        </w:rPr>
        <w:t xml:space="preserve"> кв.м, из них: жилые помещения – </w:t>
      </w:r>
      <w:r w:rsidR="00442E3E">
        <w:rPr>
          <w:rFonts w:ascii="Times New Roman" w:eastAsia="Times New Roman" w:hAnsi="Times New Roman" w:cs="Times New Roman"/>
          <w:szCs w:val="24"/>
          <w:lang w:val="ru-RU"/>
        </w:rPr>
        <w:t>8417,70</w:t>
      </w:r>
      <w:r w:rsidRPr="00530BA0">
        <w:rPr>
          <w:rFonts w:ascii="Times New Roman" w:eastAsia="Times New Roman" w:hAnsi="Times New Roman" w:cs="Times New Roman"/>
          <w:szCs w:val="24"/>
          <w:lang w:val="ru-RU"/>
        </w:rPr>
        <w:t xml:space="preserve"> кв.м, </w:t>
      </w:r>
      <w:r w:rsidR="009A6439" w:rsidRPr="00530BA0">
        <w:rPr>
          <w:rFonts w:ascii="Times New Roman" w:eastAsia="Times New Roman" w:hAnsi="Times New Roman" w:cs="Times New Roman"/>
          <w:szCs w:val="24"/>
          <w:lang w:val="ru-RU"/>
        </w:rPr>
        <w:t xml:space="preserve">машиноместа, мотоместа – </w:t>
      </w:r>
      <w:r w:rsidR="00442E3E">
        <w:rPr>
          <w:rFonts w:ascii="Times New Roman" w:eastAsia="Times New Roman" w:hAnsi="Times New Roman" w:cs="Times New Roman"/>
          <w:szCs w:val="24"/>
          <w:lang w:val="ru-RU"/>
        </w:rPr>
        <w:t>2010,00</w:t>
      </w:r>
      <w:r w:rsidR="009A6439" w:rsidRPr="00530BA0">
        <w:rPr>
          <w:rFonts w:ascii="Times New Roman" w:eastAsia="Times New Roman" w:hAnsi="Times New Roman" w:cs="Times New Roman"/>
          <w:szCs w:val="24"/>
          <w:lang w:val="ru-RU"/>
        </w:rPr>
        <w:t xml:space="preserve"> кв.м., помещения коммерческого назначения</w:t>
      </w:r>
      <w:r w:rsidR="00374FC4">
        <w:rPr>
          <w:rFonts w:ascii="Times New Roman" w:eastAsia="Times New Roman" w:hAnsi="Times New Roman" w:cs="Times New Roman"/>
          <w:szCs w:val="24"/>
          <w:lang w:val="ru-RU"/>
        </w:rPr>
        <w:t>, апартаменты</w:t>
      </w:r>
      <w:r w:rsidR="009A6439" w:rsidRPr="00530BA0">
        <w:rPr>
          <w:rFonts w:ascii="Times New Roman" w:eastAsia="Times New Roman" w:hAnsi="Times New Roman" w:cs="Times New Roman"/>
          <w:szCs w:val="24"/>
          <w:lang w:val="ru-RU"/>
        </w:rPr>
        <w:t xml:space="preserve"> – </w:t>
      </w:r>
      <w:r w:rsidR="00442E3E">
        <w:rPr>
          <w:rFonts w:ascii="Times New Roman" w:eastAsia="Times New Roman" w:hAnsi="Times New Roman" w:cs="Times New Roman"/>
          <w:szCs w:val="24"/>
          <w:lang w:val="ru-RU"/>
        </w:rPr>
        <w:t>725,20</w:t>
      </w:r>
      <w:r w:rsidR="009A6439" w:rsidRPr="00530BA0">
        <w:rPr>
          <w:rFonts w:ascii="Times New Roman" w:eastAsia="Times New Roman" w:hAnsi="Times New Roman" w:cs="Times New Roman"/>
          <w:szCs w:val="24"/>
          <w:lang w:val="ru-RU"/>
        </w:rPr>
        <w:t xml:space="preserve"> кв.м</w:t>
      </w:r>
    </w:p>
    <w:p w14:paraId="336C4495" w14:textId="1A8BCB0C" w:rsidR="009A6439" w:rsidRPr="00442E3E" w:rsidRDefault="009A6439" w:rsidP="00173485">
      <w:pPr>
        <w:spacing w:after="0"/>
        <w:ind w:firstLine="709"/>
        <w:jc w:val="both"/>
        <w:rPr>
          <w:rFonts w:ascii="Times New Roman" w:eastAsia="Times New Roman" w:hAnsi="Times New Roman" w:cs="Times New Roman"/>
          <w:szCs w:val="24"/>
          <w:lang w:val="ru-RU"/>
        </w:rPr>
      </w:pPr>
      <w:r w:rsidRPr="00530BA0">
        <w:rPr>
          <w:rFonts w:ascii="Times New Roman" w:eastAsia="Times New Roman" w:hAnsi="Times New Roman" w:cs="Times New Roman"/>
          <w:szCs w:val="24"/>
          <w:lang w:val="ru-RU"/>
        </w:rPr>
        <w:t xml:space="preserve">2.3 Площадь </w:t>
      </w:r>
      <w:r w:rsidRPr="00442E3E">
        <w:rPr>
          <w:rFonts w:ascii="Times New Roman" w:eastAsia="Times New Roman" w:hAnsi="Times New Roman" w:cs="Times New Roman"/>
          <w:szCs w:val="24"/>
          <w:lang w:val="ru-RU"/>
        </w:rPr>
        <w:t xml:space="preserve">автостоянки - </w:t>
      </w:r>
      <w:r w:rsidR="00442E3E" w:rsidRPr="00442E3E">
        <w:rPr>
          <w:rFonts w:ascii="Times New Roman" w:hAnsi="Times New Roman" w:cs="Times New Roman"/>
          <w:szCs w:val="24"/>
          <w:lang w:val="ru-RU"/>
        </w:rPr>
        <w:t xml:space="preserve">4865,9 </w:t>
      </w:r>
      <w:r w:rsidRPr="00442E3E">
        <w:rPr>
          <w:rFonts w:ascii="Times New Roman" w:hAnsi="Times New Roman" w:cs="Times New Roman"/>
          <w:szCs w:val="24"/>
          <w:lang w:val="ru-RU"/>
        </w:rPr>
        <w:t>кв.м</w:t>
      </w:r>
    </w:p>
    <w:p w14:paraId="4EA638C3" w14:textId="364B37FC" w:rsidR="00B47277" w:rsidRPr="00530BA0" w:rsidRDefault="00B90D3D" w:rsidP="00173485">
      <w:pPr>
        <w:spacing w:after="0"/>
        <w:ind w:firstLine="709"/>
        <w:jc w:val="both"/>
        <w:rPr>
          <w:rFonts w:ascii="Times New Roman" w:hAnsi="Times New Roman" w:cs="Times New Roman"/>
          <w:szCs w:val="24"/>
          <w:lang w:val="ru-RU"/>
        </w:rPr>
      </w:pPr>
      <w:r w:rsidRPr="00530BA0">
        <w:rPr>
          <w:rFonts w:ascii="Times New Roman" w:eastAsia="Times New Roman" w:hAnsi="Times New Roman" w:cs="Times New Roman"/>
          <w:szCs w:val="24"/>
          <w:lang w:val="ru-RU"/>
        </w:rPr>
        <w:t xml:space="preserve">2.4. Площадь помещений общего пользования: </w:t>
      </w:r>
      <w:r w:rsidR="00374FC4">
        <w:rPr>
          <w:rFonts w:ascii="Times New Roman" w:eastAsia="Times New Roman" w:hAnsi="Times New Roman" w:cs="Times New Roman"/>
          <w:szCs w:val="24"/>
          <w:lang w:val="ru-RU"/>
        </w:rPr>
        <w:t xml:space="preserve"> </w:t>
      </w:r>
      <w:r w:rsidR="00442E3E">
        <w:rPr>
          <w:rFonts w:ascii="Times New Roman" w:eastAsia="Times New Roman" w:hAnsi="Times New Roman" w:cs="Times New Roman"/>
          <w:szCs w:val="24"/>
          <w:lang w:val="ru-RU"/>
        </w:rPr>
        <w:t>6438,2</w:t>
      </w:r>
      <w:r w:rsidR="00374FC4">
        <w:rPr>
          <w:rFonts w:ascii="Times New Roman" w:eastAsia="Times New Roman" w:hAnsi="Times New Roman" w:cs="Times New Roman"/>
          <w:szCs w:val="24"/>
          <w:lang w:val="ru-RU"/>
        </w:rPr>
        <w:t xml:space="preserve"> </w:t>
      </w:r>
      <w:r w:rsidRPr="00530BA0">
        <w:rPr>
          <w:rFonts w:ascii="Times New Roman" w:eastAsia="Times New Roman" w:hAnsi="Times New Roman" w:cs="Times New Roman"/>
          <w:szCs w:val="24"/>
          <w:lang w:val="ru-RU"/>
        </w:rPr>
        <w:t>кв. м.</w:t>
      </w:r>
    </w:p>
    <w:p w14:paraId="4BA080CB" w14:textId="77777777" w:rsidR="00B47277" w:rsidRPr="00530BA0" w:rsidRDefault="00B90D3D" w:rsidP="00173485">
      <w:pPr>
        <w:spacing w:after="0"/>
        <w:ind w:firstLine="709"/>
        <w:jc w:val="both"/>
        <w:rPr>
          <w:rFonts w:ascii="Times New Roman" w:hAnsi="Times New Roman" w:cs="Times New Roman"/>
          <w:szCs w:val="24"/>
          <w:lang w:val="ru-RU"/>
        </w:rPr>
      </w:pPr>
      <w:r w:rsidRPr="00530BA0">
        <w:rPr>
          <w:rFonts w:ascii="Times New Roman" w:eastAsia="Times New Roman" w:hAnsi="Times New Roman" w:cs="Times New Roman"/>
          <w:szCs w:val="24"/>
          <w:lang w:val="ru-RU"/>
        </w:rPr>
        <w:t>3. Квартирография</w:t>
      </w:r>
    </w:p>
    <w:p w14:paraId="6779B6BF" w14:textId="653AC63F"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xml:space="preserve">3.1. </w:t>
      </w:r>
      <w:r w:rsidR="009A6439">
        <w:rPr>
          <w:rFonts w:ascii="Times New Roman" w:eastAsia="Times New Roman" w:hAnsi="Times New Roman" w:cs="Times New Roman"/>
          <w:szCs w:val="24"/>
          <w:lang w:val="ru-RU"/>
        </w:rPr>
        <w:t xml:space="preserve">Количество жилых помещений в многоквартирном доме – </w:t>
      </w:r>
      <w:r w:rsidR="00442E3E">
        <w:rPr>
          <w:rFonts w:ascii="Times New Roman" w:eastAsia="Times New Roman" w:hAnsi="Times New Roman" w:cs="Times New Roman"/>
          <w:szCs w:val="24"/>
          <w:lang w:val="ru-RU"/>
        </w:rPr>
        <w:t>107</w:t>
      </w:r>
      <w:r w:rsidR="009A6439">
        <w:rPr>
          <w:rFonts w:ascii="Times New Roman" w:eastAsia="Times New Roman" w:hAnsi="Times New Roman" w:cs="Times New Roman"/>
          <w:szCs w:val="24"/>
          <w:lang w:val="ru-RU"/>
        </w:rPr>
        <w:t>.</w:t>
      </w:r>
    </w:p>
    <w:p w14:paraId="06EEC854" w14:textId="460B73CF" w:rsidR="009A6439" w:rsidRPr="00076914" w:rsidRDefault="009A6439"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 xml:space="preserve">3.2 Количество нежилых помещений в многоквартирном доме – </w:t>
      </w:r>
      <w:r w:rsidR="00442E3E">
        <w:rPr>
          <w:rFonts w:ascii="Times New Roman" w:eastAsia="Times New Roman" w:hAnsi="Times New Roman" w:cs="Times New Roman"/>
          <w:szCs w:val="24"/>
          <w:lang w:val="ru-RU"/>
        </w:rPr>
        <w:t>125</w:t>
      </w:r>
      <w:r>
        <w:rPr>
          <w:rFonts w:ascii="Times New Roman" w:eastAsia="Times New Roman" w:hAnsi="Times New Roman" w:cs="Times New Roman"/>
          <w:szCs w:val="24"/>
          <w:lang w:val="ru-RU"/>
        </w:rPr>
        <w:t xml:space="preserve">, из них машиноместа, мотоместа – </w:t>
      </w:r>
      <w:r w:rsidR="00442E3E">
        <w:rPr>
          <w:rFonts w:ascii="Times New Roman" w:eastAsia="Times New Roman" w:hAnsi="Times New Roman" w:cs="Times New Roman"/>
          <w:szCs w:val="24"/>
          <w:lang w:val="ru-RU"/>
        </w:rPr>
        <w:t>116</w:t>
      </w:r>
      <w:r>
        <w:rPr>
          <w:rFonts w:ascii="Times New Roman" w:eastAsia="Times New Roman" w:hAnsi="Times New Roman" w:cs="Times New Roman"/>
          <w:szCs w:val="24"/>
          <w:lang w:val="ru-RU"/>
        </w:rPr>
        <w:t>, помещения коммерческого назначения</w:t>
      </w:r>
      <w:r w:rsidR="00374FC4">
        <w:rPr>
          <w:rFonts w:ascii="Times New Roman" w:eastAsia="Times New Roman" w:hAnsi="Times New Roman" w:cs="Times New Roman"/>
          <w:szCs w:val="24"/>
          <w:lang w:val="ru-RU"/>
        </w:rPr>
        <w:t>,  апартаменты</w:t>
      </w:r>
      <w:r>
        <w:rPr>
          <w:rFonts w:ascii="Times New Roman" w:eastAsia="Times New Roman" w:hAnsi="Times New Roman" w:cs="Times New Roman"/>
          <w:szCs w:val="24"/>
          <w:lang w:val="ru-RU"/>
        </w:rPr>
        <w:t xml:space="preserve"> – </w:t>
      </w:r>
      <w:r w:rsidR="00442E3E">
        <w:rPr>
          <w:rFonts w:ascii="Times New Roman" w:eastAsia="Times New Roman" w:hAnsi="Times New Roman" w:cs="Times New Roman"/>
          <w:szCs w:val="24"/>
          <w:lang w:val="ru-RU"/>
        </w:rPr>
        <w:t>9</w:t>
      </w:r>
      <w:r>
        <w:rPr>
          <w:rFonts w:ascii="Times New Roman" w:eastAsia="Times New Roman" w:hAnsi="Times New Roman" w:cs="Times New Roman"/>
          <w:szCs w:val="24"/>
          <w:lang w:val="ru-RU"/>
        </w:rPr>
        <w:t>.</w:t>
      </w:r>
    </w:p>
    <w:p w14:paraId="2DC6EE0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Состав помещений общего пользования и помещений, используемых для обслуживания многоквартирного дома</w:t>
      </w:r>
    </w:p>
    <w:p w14:paraId="43A5BBA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В состав помещений общего пользования и помещений, используемых для обслуживания многоквартирного дома, входят, в том числе:</w:t>
      </w:r>
    </w:p>
    <w:p w14:paraId="481D22A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 входные группы;</w:t>
      </w:r>
    </w:p>
    <w:p w14:paraId="20C8305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4.1.2. вестибюли, холлы, коридоры, лестничные клетки, лестничные площадки, лифтовые холлы и иные помещения общего пользования;</w:t>
      </w:r>
    </w:p>
    <w:p w14:paraId="3AF3969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4.1.3. электрощитовые;</w:t>
      </w:r>
    </w:p>
    <w:p w14:paraId="2DE49A3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4.1.4. помещение дежурного;</w:t>
      </w:r>
    </w:p>
    <w:p w14:paraId="35FCD9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4.1.5. помещения консьержа;</w:t>
      </w:r>
    </w:p>
    <w:p w14:paraId="402DA28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4.1.6. помещение СС и АТС;</w:t>
      </w:r>
    </w:p>
    <w:p w14:paraId="31C0176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4.1.7. венткамеры;</w:t>
      </w:r>
    </w:p>
    <w:p w14:paraId="314E19B7" w14:textId="01609497" w:rsidR="00B47277" w:rsidRPr="00870D60" w:rsidRDefault="00870D60" w:rsidP="00870D60">
      <w:pPr>
        <w:spacing w:before="160" w:after="80"/>
        <w:rPr>
          <w:rFonts w:ascii="Times New Roman" w:hAnsi="Times New Roman" w:cs="Times New Roman"/>
          <w:szCs w:val="24"/>
          <w:lang w:val="ru-RU"/>
        </w:rPr>
      </w:pPr>
      <w:r>
        <w:rPr>
          <w:rFonts w:ascii="Times New Roman" w:eastAsia="Times New Roman" w:hAnsi="Times New Roman" w:cs="Times New Roman"/>
          <w:szCs w:val="24"/>
          <w:lang w:val="ru-RU"/>
        </w:rPr>
        <w:t xml:space="preserve">            </w:t>
      </w:r>
      <w:r w:rsidR="00B90D3D" w:rsidRPr="00870D60">
        <w:rPr>
          <w:rFonts w:ascii="Times New Roman" w:eastAsia="Times New Roman" w:hAnsi="Times New Roman" w:cs="Times New Roman"/>
          <w:szCs w:val="24"/>
          <w:lang w:val="ru-RU"/>
        </w:rPr>
        <w:t>4.1.8. ИТП;</w:t>
      </w:r>
    </w:p>
    <w:p w14:paraId="1C3D58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4.1.9. комнаты уборочного инвентаря;</w:t>
      </w:r>
    </w:p>
    <w:p w14:paraId="78836E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4.1.10. машинное отделение;</w:t>
      </w:r>
    </w:p>
    <w:p w14:paraId="6540B9F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4.1.11. техпомещения;</w:t>
      </w:r>
    </w:p>
    <w:p w14:paraId="7F2B6D6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4.1.12. помещение уборочной машины;</w:t>
      </w:r>
    </w:p>
    <w:p w14:paraId="40101FF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4.1.13. помещения пожарного инвентаря;</w:t>
      </w:r>
    </w:p>
    <w:p w14:paraId="45A73F2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4.1.14. техэтаж;</w:t>
      </w:r>
    </w:p>
    <w:p w14:paraId="3C2E1DF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4.1.15. верхний техэтаж;</w:t>
      </w:r>
    </w:p>
    <w:p w14:paraId="503FACE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4.1.16. подземная часть дома, включая помещения и проходы общего пользования, относящиеся к общему имуществу.</w:t>
      </w:r>
    </w:p>
    <w:p w14:paraId="35D8C12E" w14:textId="0B64A656"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4.2. Общая площадь помещений, используемых для обслуживания многоквартирного дома, составляет </w:t>
      </w:r>
      <w:r w:rsidR="00442E3E">
        <w:rPr>
          <w:rFonts w:ascii="Times New Roman" w:eastAsia="Times New Roman" w:hAnsi="Times New Roman" w:cs="Times New Roman"/>
          <w:szCs w:val="24"/>
          <w:lang w:val="ru-RU"/>
        </w:rPr>
        <w:t>705,3</w:t>
      </w:r>
      <w:r w:rsidRPr="00076914">
        <w:rPr>
          <w:rFonts w:ascii="Times New Roman" w:eastAsia="Times New Roman" w:hAnsi="Times New Roman" w:cs="Times New Roman"/>
          <w:szCs w:val="24"/>
          <w:lang w:val="ru-RU"/>
        </w:rPr>
        <w:t xml:space="preserve"> кв. м.</w:t>
      </w:r>
    </w:p>
    <w:p w14:paraId="5777E27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Конструктивная характеристика здания</w:t>
      </w:r>
    </w:p>
    <w:p w14:paraId="2D36F5F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Фундаменты:</w:t>
      </w:r>
    </w:p>
    <w:p w14:paraId="30881586" w14:textId="7A2F9F07" w:rsidR="00B47277" w:rsidRPr="00076914" w:rsidRDefault="00442E3E"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 xml:space="preserve">5.1.1. по литерам А, А1, </w:t>
      </w:r>
      <w:r w:rsidR="00B90D3D" w:rsidRPr="00076914">
        <w:rPr>
          <w:rFonts w:ascii="Times New Roman" w:eastAsia="Times New Roman" w:hAnsi="Times New Roman" w:cs="Times New Roman"/>
          <w:szCs w:val="24"/>
          <w:lang w:val="ru-RU"/>
        </w:rPr>
        <w:t>А2 — внутренние и наружные стены и сетка колонн автостоянки;</w:t>
      </w:r>
    </w:p>
    <w:p w14:paraId="6FAE8002" w14:textId="0308D96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5.1.2. по литере А</w:t>
      </w:r>
      <w:r w:rsidR="00442E3E">
        <w:rPr>
          <w:rFonts w:ascii="Times New Roman" w:eastAsia="Times New Roman" w:hAnsi="Times New Roman" w:cs="Times New Roman"/>
          <w:szCs w:val="24"/>
          <w:lang w:val="ru-RU"/>
        </w:rPr>
        <w:t xml:space="preserve"> 3</w:t>
      </w:r>
      <w:r w:rsidRPr="00076914">
        <w:rPr>
          <w:rFonts w:ascii="Times New Roman" w:eastAsia="Times New Roman" w:hAnsi="Times New Roman" w:cs="Times New Roman"/>
          <w:szCs w:val="24"/>
          <w:lang w:val="ru-RU"/>
        </w:rPr>
        <w:t>— сплошная монолитная железобетонная плита толщиной 500 мм.</w:t>
      </w:r>
    </w:p>
    <w:p w14:paraId="1471ADC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Наружные стены:</w:t>
      </w:r>
    </w:p>
    <w:p w14:paraId="6823CE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5.2.1. монолитный железобетон с утеплением минеральной ватой и защитным наружным слоем;</w:t>
      </w:r>
    </w:p>
    <w:p w14:paraId="40A2F71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5.2.2. часть наружных стен — самонесущие трехслойные конструкции с внутренним слоем из пустотелого поризованного кирпича, утеплителем и гидроизоляцией.</w:t>
      </w:r>
    </w:p>
    <w:p w14:paraId="46EE41C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Внутренние стены — монолитный железобетон толщиной 250–300 мм.</w:t>
      </w:r>
    </w:p>
    <w:p w14:paraId="3D5EB5B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Перегородки — пустотелый поризованный камень и кирпич.</w:t>
      </w:r>
    </w:p>
    <w:p w14:paraId="756D93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5.5. Перекрытия — монолитные железобетонные.</w:t>
      </w:r>
    </w:p>
    <w:p w14:paraId="07C56E2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5.6. Кровля — рулонная, по монолитной железобетонной плите, с наружным водостоком, ограждением, лестницами, шахтами дымоудаления, воздухозаборными шахтами и площадками под наружные блоки кондиционирования.</w:t>
      </w:r>
    </w:p>
    <w:p w14:paraId="3C1F2F3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 Полы:</w:t>
      </w:r>
    </w:p>
    <w:p w14:paraId="136376E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5.7.1. в местах общего пользования — бетонная или цементно-песчаная стяжка, керамогранит;</w:t>
      </w:r>
    </w:p>
    <w:p w14:paraId="69D428B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5.7.2. в подземной части и автостоянке — бетонные покрытия, в том числе фибробетон.</w:t>
      </w:r>
    </w:p>
    <w:p w14:paraId="0B2A0CC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 Оконные заполнения — со стеклопакетами.</w:t>
      </w:r>
    </w:p>
    <w:p w14:paraId="67391F8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5.9. Витражи — алюминиевые.</w:t>
      </w:r>
    </w:p>
    <w:p w14:paraId="157AA9A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5.10. Входные двери — металлические.</w:t>
      </w:r>
    </w:p>
    <w:p w14:paraId="1DCC177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5.11. Въездные ворота автостоянки — секционные.</w:t>
      </w:r>
    </w:p>
    <w:p w14:paraId="39ACB38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5.12. Фасад — с применением композитных панелей.</w:t>
      </w:r>
    </w:p>
    <w:p w14:paraId="31701B9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5.13. Дополнительные элементы здания: крыльца, пандусы, ограждения балконов, элементы кровельного ограждения, наружные лестницы, водосточные элементы.</w:t>
      </w:r>
    </w:p>
    <w:p w14:paraId="34DEFF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Инженерное оснащение многоквартирного дома</w:t>
      </w:r>
    </w:p>
    <w:p w14:paraId="69F4A3C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6.1. Многоквартирный дом оборудован следующими инженерными системами и видами инженерного обеспечения:</w:t>
      </w:r>
    </w:p>
    <w:p w14:paraId="693B163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 отопление от собственной котельной на газе;</w:t>
      </w:r>
    </w:p>
    <w:p w14:paraId="1ACFA2B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6.1.2. горячее водоснабжение;</w:t>
      </w:r>
    </w:p>
    <w:p w14:paraId="2AA2B19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6.1.3. холодное водоснабжение;</w:t>
      </w:r>
    </w:p>
    <w:p w14:paraId="3E8460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6.1.4. канализация;</w:t>
      </w:r>
    </w:p>
    <w:p w14:paraId="777E81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6.1.5. электроснабжение и электроосвещение;</w:t>
      </w:r>
    </w:p>
    <w:p w14:paraId="4B31665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6.1.6. вентиляция;</w:t>
      </w:r>
    </w:p>
    <w:p w14:paraId="4130F03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6.1.7. телевидение;</w:t>
      </w:r>
    </w:p>
    <w:p w14:paraId="0D7BBC6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6.1.8. телефонная связь;</w:t>
      </w:r>
    </w:p>
    <w:p w14:paraId="5EF6A5A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6.1.9. лифты;</w:t>
      </w:r>
    </w:p>
    <w:p w14:paraId="373D343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6.1.10. мусоропровод;</w:t>
      </w:r>
    </w:p>
    <w:p w14:paraId="4209A9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6.1.11. автоматическая пожарная сигнализация;</w:t>
      </w:r>
    </w:p>
    <w:p w14:paraId="07B2CD7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6.1.12. система дымоудаления;</w:t>
      </w:r>
    </w:p>
    <w:p w14:paraId="7180498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6.1.13. система контроля загазованности;</w:t>
      </w:r>
    </w:p>
    <w:p w14:paraId="6191CC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6.1.14. система автоматизации инженерных сетей.</w:t>
      </w:r>
    </w:p>
    <w:p w14:paraId="3157CDB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Состав общего имущества</w:t>
      </w:r>
    </w:p>
    <w:p w14:paraId="107C99B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В состав общего имущества многоквартирного дома входят помещения общего пользования, технические помещения, конструктивные элементы здания, внутридомовые инженерные системы и иное имущество, предназначенное для обслуживания более одного помещения в доме.</w:t>
      </w:r>
    </w:p>
    <w:p w14:paraId="1722A57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К общему имуществу, в том числе, относятся:</w:t>
      </w:r>
    </w:p>
    <w:p w14:paraId="27330D8B" w14:textId="4BE641D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7.2.1. входные группы, вестибюли, холлы, коридоры, лестничные клетки, лестничные площадки, лифтовые холлы, тех</w:t>
      </w:r>
      <w:r w:rsidR="009A6439">
        <w:rPr>
          <w:rFonts w:ascii="Times New Roman" w:eastAsia="Times New Roman" w:hAnsi="Times New Roman" w:cs="Times New Roman"/>
          <w:szCs w:val="24"/>
          <w:lang w:val="ru-RU"/>
        </w:rPr>
        <w:t xml:space="preserve">нические </w:t>
      </w:r>
      <w:r w:rsidRPr="00076914">
        <w:rPr>
          <w:rFonts w:ascii="Times New Roman" w:eastAsia="Times New Roman" w:hAnsi="Times New Roman" w:cs="Times New Roman"/>
          <w:szCs w:val="24"/>
          <w:lang w:val="ru-RU"/>
        </w:rPr>
        <w:t>этажи, технические помещения и иные помещения общего пользования;</w:t>
      </w:r>
    </w:p>
    <w:p w14:paraId="6C9B47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7.2.2. крыша, фасад, фундамент, несущие стены, перекрытия, ограждающие конструкции, крыльца, пандусы, ограждения и иные конструктивные элементы здания;</w:t>
      </w:r>
    </w:p>
    <w:p w14:paraId="1C09D74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7.2.3. внутридомовые системы холодного и горячего водоснабжения, водоотведения, отопления, электроснабжения, вентиляции, связи, телевидения, автоматизации, противопожарной защиты, дымоудаления и иные общедомовые инженерные системы;</w:t>
      </w:r>
    </w:p>
    <w:p w14:paraId="4094245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7.2.4. лифтовое оборудование;</w:t>
      </w:r>
    </w:p>
    <w:p w14:paraId="0E4319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7.2.5. ИТП, электрощитовые, венткамеры, машинные отделения и иные помещения и элементы, обеспечивающие эксплуатацию дома;</w:t>
      </w:r>
    </w:p>
    <w:p w14:paraId="3F2C07C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7.2.6. подземная часть дома и связанные с ней помещения, проходы и иные элементы, относящиеся к общему имуществу.</w:t>
      </w:r>
    </w:p>
    <w:p w14:paraId="17328C1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Заключительные положения</w:t>
      </w:r>
    </w:p>
    <w:p w14:paraId="09346C4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Настоящая характеристика многоквартирного дома используется для идентификации объекта управления, определения состава общего имущества, объема содержания, технического обслуживания, санитарного содержания и текущего ремонта.</w:t>
      </w:r>
    </w:p>
    <w:p w14:paraId="3B2A9C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При наличии расхождений между настоящим приложением и техническим паспортом, проектной документацией, исполнительной документацией, инвентаризационными документами и иными первичными документами многоквартирного дома применяются данные указанных документов.</w:t>
      </w:r>
    </w:p>
    <w:p w14:paraId="6CB6A059" w14:textId="420F98A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8.3. Уточнение отдельных количественных и технических показателей, основанное на первичной документации</w:t>
      </w:r>
      <w:r w:rsidR="00D47526">
        <w:rPr>
          <w:rFonts w:ascii="Times New Roman" w:eastAsia="Times New Roman" w:hAnsi="Times New Roman" w:cs="Times New Roman"/>
          <w:szCs w:val="24"/>
          <w:lang w:val="ru-RU"/>
        </w:rPr>
        <w:t xml:space="preserve"> дома, не считается изменением.</w:t>
      </w:r>
    </w:p>
    <w:p w14:paraId="2EBA1318" w14:textId="77777777" w:rsidR="00D47526" w:rsidRDefault="00D47526" w:rsidP="00173485">
      <w:pPr>
        <w:spacing w:after="0"/>
        <w:ind w:firstLine="709"/>
        <w:jc w:val="both"/>
        <w:rPr>
          <w:rFonts w:ascii="Times New Roman" w:eastAsia="Times New Roman" w:hAnsi="Times New Roman" w:cs="Times New Roman"/>
          <w:szCs w:val="24"/>
          <w:lang w:val="ru-RU"/>
        </w:rPr>
      </w:pPr>
    </w:p>
    <w:p w14:paraId="337B4687" w14:textId="77777777" w:rsidR="00D47526" w:rsidRDefault="00D47526" w:rsidP="00173485">
      <w:pPr>
        <w:spacing w:after="0"/>
        <w:ind w:firstLine="709"/>
        <w:jc w:val="both"/>
        <w:rPr>
          <w:rFonts w:ascii="Times New Roman" w:eastAsia="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D47526" w14:paraId="599470D9" w14:textId="77777777" w:rsidTr="00D47526">
        <w:tc>
          <w:tcPr>
            <w:tcW w:w="4475" w:type="dxa"/>
            <w:tcMar>
              <w:top w:w="60" w:type="dxa"/>
              <w:left w:w="80" w:type="dxa"/>
              <w:bottom w:w="60" w:type="dxa"/>
              <w:right w:w="80" w:type="dxa"/>
            </w:tcMar>
            <w:vAlign w:val="center"/>
          </w:tcPr>
          <w:p w14:paraId="20A86A5D" w14:textId="77777777" w:rsidR="00D47526" w:rsidRDefault="00D47526">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78052B67" w14:textId="77777777" w:rsidR="00D47526" w:rsidRDefault="00D47526">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95F0267" w14:textId="77777777" w:rsidR="00D47526" w:rsidRDefault="00D47526">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4CEC3083" w14:textId="77777777" w:rsidR="00D47526" w:rsidRDefault="00D47526">
            <w:pPr>
              <w:pStyle w:val="ae"/>
              <w:spacing w:after="0"/>
              <w:rPr>
                <w:rFonts w:ascii="Times New Roman" w:hAnsi="Times New Roman" w:cs="Times New Roman"/>
                <w:b/>
                <w:szCs w:val="24"/>
                <w:lang w:val="ru-RU"/>
              </w:rPr>
            </w:pPr>
          </w:p>
          <w:p w14:paraId="1C0DFE9D" w14:textId="77777777" w:rsidR="00D47526" w:rsidRDefault="00D47526">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FED8B86" w14:textId="77777777" w:rsidR="00D47526" w:rsidRDefault="00D47526">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370E8040" w14:textId="77777777" w:rsidR="00D47526" w:rsidRDefault="00D47526">
            <w:pPr>
              <w:spacing w:after="0"/>
              <w:jc w:val="both"/>
              <w:rPr>
                <w:rFonts w:ascii="Times New Roman" w:eastAsia="Times New Roman" w:hAnsi="Times New Roman" w:cs="Times New Roman"/>
                <w:b/>
                <w:szCs w:val="24"/>
                <w:lang w:val="ru-RU"/>
              </w:rPr>
            </w:pPr>
          </w:p>
        </w:tc>
        <w:tc>
          <w:tcPr>
            <w:tcW w:w="4253" w:type="dxa"/>
          </w:tcPr>
          <w:p w14:paraId="425AF8A8" w14:textId="77777777" w:rsidR="00D47526" w:rsidRDefault="00D47526">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370223F7" w14:textId="77777777" w:rsidR="00D47526" w:rsidRDefault="00D47526">
            <w:pPr>
              <w:spacing w:after="0"/>
              <w:jc w:val="both"/>
              <w:rPr>
                <w:rFonts w:ascii="Times New Roman" w:eastAsia="Times New Roman" w:hAnsi="Times New Roman" w:cs="Times New Roman"/>
                <w:b/>
                <w:szCs w:val="24"/>
                <w:lang w:val="ru-RU"/>
              </w:rPr>
            </w:pPr>
          </w:p>
          <w:p w14:paraId="682A99E3" w14:textId="77777777" w:rsidR="00D47526" w:rsidRDefault="00D47526">
            <w:pPr>
              <w:spacing w:after="0"/>
              <w:jc w:val="both"/>
              <w:rPr>
                <w:rFonts w:ascii="Times New Roman" w:eastAsia="Times New Roman" w:hAnsi="Times New Roman" w:cs="Times New Roman"/>
                <w:b/>
                <w:szCs w:val="24"/>
                <w:lang w:val="ru-RU"/>
              </w:rPr>
            </w:pPr>
          </w:p>
          <w:p w14:paraId="455E8D87" w14:textId="77777777" w:rsidR="00D47526" w:rsidRDefault="00D47526">
            <w:pPr>
              <w:spacing w:after="0"/>
              <w:jc w:val="both"/>
              <w:rPr>
                <w:rFonts w:ascii="Times New Roman" w:eastAsia="Times New Roman" w:hAnsi="Times New Roman" w:cs="Times New Roman"/>
                <w:b/>
                <w:szCs w:val="24"/>
                <w:lang w:val="ru-RU"/>
              </w:rPr>
            </w:pPr>
          </w:p>
          <w:p w14:paraId="57685BBE" w14:textId="77777777" w:rsidR="00D47526" w:rsidRDefault="00D47526">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6B600E8A" w14:textId="77777777" w:rsidR="00D47526" w:rsidRPr="00076914" w:rsidRDefault="00D47526" w:rsidP="00173485">
      <w:pPr>
        <w:spacing w:after="0"/>
        <w:ind w:firstLine="709"/>
        <w:jc w:val="both"/>
        <w:rPr>
          <w:rFonts w:ascii="Times New Roman" w:hAnsi="Times New Roman" w:cs="Times New Roman"/>
          <w:szCs w:val="24"/>
          <w:lang w:val="ru-RU"/>
        </w:rPr>
      </w:pPr>
    </w:p>
    <w:p w14:paraId="3532580A" w14:textId="77777777" w:rsidR="00B47277" w:rsidRPr="00076914" w:rsidRDefault="00B47277" w:rsidP="00173485">
      <w:pPr>
        <w:spacing w:after="0"/>
        <w:jc w:val="both"/>
        <w:rPr>
          <w:rFonts w:ascii="Times New Roman" w:hAnsi="Times New Roman" w:cs="Times New Roman"/>
          <w:szCs w:val="24"/>
          <w:lang w:val="ru-RU"/>
        </w:rPr>
      </w:pPr>
    </w:p>
    <w:p w14:paraId="67684C13" w14:textId="77777777" w:rsidR="004B518A" w:rsidRPr="00076914" w:rsidRDefault="004B518A"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273B69F1" w14:textId="77777777" w:rsidR="00B47277" w:rsidRPr="00076914" w:rsidRDefault="00B47277" w:rsidP="00173485">
      <w:pPr>
        <w:spacing w:after="0"/>
        <w:jc w:val="both"/>
        <w:rPr>
          <w:rFonts w:ascii="Times New Roman" w:hAnsi="Times New Roman" w:cs="Times New Roman"/>
          <w:szCs w:val="24"/>
          <w:lang w:val="ru-RU"/>
        </w:rPr>
      </w:pPr>
    </w:p>
    <w:p w14:paraId="3FA41B12" w14:textId="67BE6A85" w:rsidR="00376BCB" w:rsidRDefault="00376BCB" w:rsidP="00376BCB">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t>Приложение № 6</w:t>
      </w:r>
    </w:p>
    <w:p w14:paraId="15AF6951" w14:textId="77777777" w:rsidR="00376BCB" w:rsidRDefault="00376BCB" w:rsidP="00376BCB">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056811DC" w14:textId="77777777" w:rsidR="00376BCB" w:rsidRDefault="00376BCB" w:rsidP="00376BCB">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713F6CC2" w14:textId="77777777" w:rsidR="00B47277" w:rsidRPr="00076914" w:rsidRDefault="00B47277" w:rsidP="00173485">
      <w:pPr>
        <w:spacing w:after="0"/>
        <w:ind w:firstLine="709"/>
        <w:jc w:val="both"/>
        <w:rPr>
          <w:rFonts w:ascii="Times New Roman" w:hAnsi="Times New Roman" w:cs="Times New Roman"/>
          <w:b/>
          <w:szCs w:val="24"/>
          <w:lang w:val="ru-RU"/>
        </w:rPr>
      </w:pPr>
    </w:p>
    <w:p w14:paraId="293C4218" w14:textId="481F2291" w:rsidR="00B47277" w:rsidRPr="00997416" w:rsidDel="00FF5A44" w:rsidRDefault="00B90D3D" w:rsidP="00997416">
      <w:pPr>
        <w:spacing w:before="160" w:after="80"/>
        <w:jc w:val="center"/>
        <w:rPr>
          <w:rFonts w:ascii="Times New Roman" w:hAnsi="Times New Roman" w:cs="Times New Roman"/>
          <w:b/>
          <w:szCs w:val="24"/>
          <w:lang w:val="ru-RU"/>
        </w:rPr>
      </w:pPr>
      <w:r w:rsidRPr="00997416">
        <w:rPr>
          <w:rFonts w:ascii="Times New Roman" w:eastAsia="Times New Roman" w:hAnsi="Times New Roman" w:cs="Times New Roman"/>
          <w:b/>
          <w:szCs w:val="24"/>
          <w:lang w:val="ru-RU"/>
        </w:rPr>
        <w:t xml:space="preserve">СМЕТА РАСХОДОВ </w:t>
      </w:r>
      <w:r w:rsidR="00997416">
        <w:rPr>
          <w:rFonts w:ascii="Times New Roman" w:eastAsia="Times New Roman" w:hAnsi="Times New Roman" w:cs="Times New Roman"/>
          <w:b/>
          <w:szCs w:val="24"/>
          <w:lang w:val="ru-RU"/>
        </w:rPr>
        <w:t>на 2026 год</w:t>
      </w:r>
    </w:p>
    <w:p w14:paraId="07C050B0" w14:textId="77777777" w:rsidR="00FF5A44" w:rsidRPr="00997416" w:rsidRDefault="00FF5A44" w:rsidP="00173485">
      <w:pPr>
        <w:spacing w:after="0"/>
        <w:jc w:val="both"/>
        <w:rPr>
          <w:rFonts w:ascii="Times New Roman" w:hAnsi="Times New Roman" w:cs="Times New Roman"/>
          <w:szCs w:val="24"/>
          <w:lang w:val="ru-RU"/>
        </w:rPr>
      </w:pPr>
    </w:p>
    <w:tbl>
      <w:tblPr>
        <w:tblW w:w="10000" w:type="dxa"/>
        <w:tblLook w:val="04A0" w:firstRow="1" w:lastRow="0" w:firstColumn="1" w:lastColumn="0" w:noHBand="0" w:noVBand="1"/>
      </w:tblPr>
      <w:tblGrid>
        <w:gridCol w:w="4300"/>
        <w:gridCol w:w="2380"/>
        <w:gridCol w:w="1760"/>
        <w:gridCol w:w="1560"/>
      </w:tblGrid>
      <w:tr w:rsidR="004752B2" w:rsidRPr="00076914" w14:paraId="2C18AA16" w14:textId="77777777" w:rsidTr="00FF5A44">
        <w:trPr>
          <w:trHeight w:val="936"/>
        </w:trPr>
        <w:tc>
          <w:tcPr>
            <w:tcW w:w="4300" w:type="dxa"/>
            <w:tcBorders>
              <w:top w:val="single" w:sz="8" w:space="0" w:color="auto"/>
              <w:left w:val="single" w:sz="8" w:space="0" w:color="auto"/>
              <w:bottom w:val="single" w:sz="4" w:space="0" w:color="auto"/>
              <w:right w:val="single" w:sz="4" w:space="0" w:color="auto"/>
            </w:tcBorders>
            <w:shd w:val="clear" w:color="000000" w:fill="8DB4E2"/>
            <w:noWrap/>
            <w:vAlign w:val="center"/>
            <w:hideMark/>
          </w:tcPr>
          <w:p w14:paraId="77E42BBA" w14:textId="4DE013CA"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 xml:space="preserve">Наименование расходов </w:t>
            </w:r>
          </w:p>
        </w:tc>
        <w:tc>
          <w:tcPr>
            <w:tcW w:w="2380" w:type="dxa"/>
            <w:tcBorders>
              <w:top w:val="single" w:sz="8" w:space="0" w:color="auto"/>
              <w:left w:val="nil"/>
              <w:bottom w:val="single" w:sz="4" w:space="0" w:color="auto"/>
              <w:right w:val="single" w:sz="4" w:space="0" w:color="auto"/>
            </w:tcBorders>
            <w:shd w:val="clear" w:color="000000" w:fill="8DB4E2"/>
            <w:vAlign w:val="center"/>
            <w:hideMark/>
          </w:tcPr>
          <w:p w14:paraId="076E7CD4" w14:textId="22635275" w:rsidR="004752B2" w:rsidRPr="00076914" w:rsidRDefault="004752B2" w:rsidP="004752B2">
            <w:pPr>
              <w:spacing w:after="0"/>
              <w:jc w:val="both"/>
              <w:rPr>
                <w:rFonts w:ascii="Times New Roman" w:eastAsia="Times New Roman" w:hAnsi="Times New Roman" w:cs="Times New Roman"/>
                <w:b/>
                <w:bCs/>
                <w:szCs w:val="24"/>
                <w:lang w:val="ru-RU" w:eastAsia="ru-RU"/>
              </w:rPr>
            </w:pPr>
            <w:r w:rsidRPr="004752B2">
              <w:rPr>
                <w:b/>
                <w:bCs/>
                <w:color w:val="000000"/>
                <w:lang w:val="ru-RU"/>
              </w:rPr>
              <w:t>В год на весь Объект "Ивановская 51"</w:t>
            </w:r>
          </w:p>
        </w:tc>
        <w:tc>
          <w:tcPr>
            <w:tcW w:w="1760" w:type="dxa"/>
            <w:tcBorders>
              <w:top w:val="single" w:sz="8" w:space="0" w:color="auto"/>
              <w:left w:val="nil"/>
              <w:bottom w:val="single" w:sz="4" w:space="0" w:color="auto"/>
              <w:right w:val="single" w:sz="4" w:space="0" w:color="auto"/>
            </w:tcBorders>
            <w:shd w:val="clear" w:color="000000" w:fill="8DB4E2"/>
            <w:noWrap/>
            <w:vAlign w:val="center"/>
            <w:hideMark/>
          </w:tcPr>
          <w:p w14:paraId="34B7870A" w14:textId="741ED839"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На 1 кв.м/мес</w:t>
            </w:r>
          </w:p>
        </w:tc>
        <w:tc>
          <w:tcPr>
            <w:tcW w:w="1560" w:type="dxa"/>
            <w:tcBorders>
              <w:top w:val="single" w:sz="8" w:space="0" w:color="auto"/>
              <w:left w:val="nil"/>
              <w:bottom w:val="single" w:sz="4" w:space="0" w:color="auto"/>
              <w:right w:val="single" w:sz="4" w:space="0" w:color="auto"/>
            </w:tcBorders>
            <w:shd w:val="clear" w:color="000000" w:fill="8DB4E2"/>
            <w:noWrap/>
            <w:vAlign w:val="center"/>
            <w:hideMark/>
          </w:tcPr>
          <w:p w14:paraId="7FC4630B" w14:textId="3C2BED77"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w:t>
            </w:r>
          </w:p>
        </w:tc>
      </w:tr>
      <w:tr w:rsidR="004752B2" w:rsidRPr="00076914" w14:paraId="3A96C800" w14:textId="77777777" w:rsidTr="00FF5A44">
        <w:trPr>
          <w:trHeight w:val="600"/>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941E908" w14:textId="03E43DDC"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Расходы на ИТР</w:t>
            </w:r>
          </w:p>
        </w:tc>
        <w:tc>
          <w:tcPr>
            <w:tcW w:w="2380" w:type="dxa"/>
            <w:tcBorders>
              <w:top w:val="nil"/>
              <w:left w:val="nil"/>
              <w:bottom w:val="single" w:sz="4" w:space="0" w:color="auto"/>
              <w:right w:val="single" w:sz="4" w:space="0" w:color="auto"/>
            </w:tcBorders>
            <w:shd w:val="clear" w:color="000000" w:fill="8AC1E6"/>
            <w:vAlign w:val="center"/>
            <w:hideMark/>
          </w:tcPr>
          <w:p w14:paraId="0095A5FC" w14:textId="54B3DA54"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12 127 234,12</w:t>
            </w:r>
          </w:p>
        </w:tc>
        <w:tc>
          <w:tcPr>
            <w:tcW w:w="1760" w:type="dxa"/>
            <w:tcBorders>
              <w:top w:val="nil"/>
              <w:left w:val="nil"/>
              <w:bottom w:val="single" w:sz="4" w:space="0" w:color="auto"/>
              <w:right w:val="single" w:sz="4" w:space="0" w:color="auto"/>
            </w:tcBorders>
            <w:shd w:val="clear" w:color="000000" w:fill="8AC1E6"/>
            <w:vAlign w:val="center"/>
            <w:hideMark/>
          </w:tcPr>
          <w:p w14:paraId="080D725E" w14:textId="2B0EB87D"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25,86</w:t>
            </w:r>
          </w:p>
        </w:tc>
        <w:tc>
          <w:tcPr>
            <w:tcW w:w="1560" w:type="dxa"/>
            <w:tcBorders>
              <w:top w:val="nil"/>
              <w:left w:val="nil"/>
              <w:bottom w:val="single" w:sz="4" w:space="0" w:color="auto"/>
              <w:right w:val="single" w:sz="4" w:space="0" w:color="auto"/>
            </w:tcBorders>
            <w:shd w:val="clear" w:color="000000" w:fill="8AC1E6"/>
            <w:vAlign w:val="center"/>
            <w:hideMark/>
          </w:tcPr>
          <w:p w14:paraId="06E92E02" w14:textId="17456242"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20,9%</w:t>
            </w:r>
          </w:p>
        </w:tc>
      </w:tr>
      <w:tr w:rsidR="004752B2" w:rsidRPr="00076914" w14:paraId="3D41BD53" w14:textId="77777777" w:rsidTr="00FF5A44">
        <w:trPr>
          <w:trHeight w:val="552"/>
        </w:trPr>
        <w:tc>
          <w:tcPr>
            <w:tcW w:w="4300" w:type="dxa"/>
            <w:tcBorders>
              <w:top w:val="nil"/>
              <w:left w:val="single" w:sz="8" w:space="0" w:color="auto"/>
              <w:bottom w:val="single" w:sz="4" w:space="0" w:color="auto"/>
              <w:right w:val="single" w:sz="4" w:space="0" w:color="auto"/>
            </w:tcBorders>
            <w:shd w:val="clear" w:color="000000" w:fill="FFFFFF"/>
            <w:vAlign w:val="center"/>
            <w:hideMark/>
          </w:tcPr>
          <w:p w14:paraId="45836BD9" w14:textId="68AB0B28"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Зарплата персонала и налоги с ФОТ</w:t>
            </w:r>
          </w:p>
        </w:tc>
        <w:tc>
          <w:tcPr>
            <w:tcW w:w="2380" w:type="dxa"/>
            <w:tcBorders>
              <w:top w:val="nil"/>
              <w:left w:val="nil"/>
              <w:bottom w:val="single" w:sz="4" w:space="0" w:color="auto"/>
              <w:right w:val="single" w:sz="4" w:space="0" w:color="auto"/>
            </w:tcBorders>
            <w:noWrap/>
            <w:vAlign w:val="center"/>
            <w:hideMark/>
          </w:tcPr>
          <w:p w14:paraId="5DCD3CB2" w14:textId="6AC6C2A4"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11 921 234,12</w:t>
            </w:r>
          </w:p>
        </w:tc>
        <w:tc>
          <w:tcPr>
            <w:tcW w:w="1760" w:type="dxa"/>
            <w:tcBorders>
              <w:top w:val="nil"/>
              <w:left w:val="nil"/>
              <w:bottom w:val="single" w:sz="4" w:space="0" w:color="auto"/>
              <w:right w:val="single" w:sz="4" w:space="0" w:color="auto"/>
            </w:tcBorders>
            <w:noWrap/>
            <w:vAlign w:val="center"/>
            <w:hideMark/>
          </w:tcPr>
          <w:p w14:paraId="259E62D7" w14:textId="5CC904F4"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25,43</w:t>
            </w:r>
          </w:p>
        </w:tc>
        <w:tc>
          <w:tcPr>
            <w:tcW w:w="1560" w:type="dxa"/>
            <w:tcBorders>
              <w:top w:val="nil"/>
              <w:left w:val="nil"/>
              <w:bottom w:val="single" w:sz="4" w:space="0" w:color="auto"/>
              <w:right w:val="single" w:sz="4" w:space="0" w:color="auto"/>
            </w:tcBorders>
            <w:noWrap/>
            <w:vAlign w:val="center"/>
            <w:hideMark/>
          </w:tcPr>
          <w:p w14:paraId="48429458" w14:textId="123A67F8"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20,5%</w:t>
            </w:r>
          </w:p>
        </w:tc>
      </w:tr>
      <w:tr w:rsidR="004752B2" w:rsidRPr="00076914" w14:paraId="203C024D" w14:textId="77777777" w:rsidTr="00376BCB">
        <w:trPr>
          <w:trHeight w:val="493"/>
        </w:trPr>
        <w:tc>
          <w:tcPr>
            <w:tcW w:w="4300" w:type="dxa"/>
            <w:tcBorders>
              <w:top w:val="nil"/>
              <w:left w:val="single" w:sz="8" w:space="0" w:color="auto"/>
              <w:bottom w:val="single" w:sz="4" w:space="0" w:color="auto"/>
              <w:right w:val="single" w:sz="4" w:space="0" w:color="auto"/>
            </w:tcBorders>
            <w:vAlign w:val="center"/>
            <w:hideMark/>
          </w:tcPr>
          <w:p w14:paraId="1E08EC53" w14:textId="287B4BA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Спецодежда</w:t>
            </w:r>
          </w:p>
        </w:tc>
        <w:tc>
          <w:tcPr>
            <w:tcW w:w="2380" w:type="dxa"/>
            <w:tcBorders>
              <w:top w:val="nil"/>
              <w:left w:val="nil"/>
              <w:bottom w:val="single" w:sz="4" w:space="0" w:color="auto"/>
              <w:right w:val="single" w:sz="4" w:space="0" w:color="auto"/>
            </w:tcBorders>
            <w:noWrap/>
            <w:vAlign w:val="center"/>
            <w:hideMark/>
          </w:tcPr>
          <w:p w14:paraId="575EF774" w14:textId="5BA8ABE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100 000,00</w:t>
            </w:r>
          </w:p>
        </w:tc>
        <w:tc>
          <w:tcPr>
            <w:tcW w:w="1760" w:type="dxa"/>
            <w:tcBorders>
              <w:top w:val="nil"/>
              <w:left w:val="nil"/>
              <w:bottom w:val="single" w:sz="4" w:space="0" w:color="auto"/>
              <w:right w:val="single" w:sz="4" w:space="0" w:color="auto"/>
            </w:tcBorders>
            <w:noWrap/>
            <w:vAlign w:val="center"/>
            <w:hideMark/>
          </w:tcPr>
          <w:p w14:paraId="71480C08" w14:textId="06891F6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0,21</w:t>
            </w:r>
          </w:p>
        </w:tc>
        <w:tc>
          <w:tcPr>
            <w:tcW w:w="1560" w:type="dxa"/>
            <w:tcBorders>
              <w:top w:val="nil"/>
              <w:left w:val="nil"/>
              <w:bottom w:val="single" w:sz="4" w:space="0" w:color="auto"/>
              <w:right w:val="single" w:sz="4" w:space="0" w:color="auto"/>
            </w:tcBorders>
            <w:noWrap/>
            <w:vAlign w:val="center"/>
            <w:hideMark/>
          </w:tcPr>
          <w:p w14:paraId="74028883" w14:textId="47079254"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0,2%</w:t>
            </w:r>
          </w:p>
        </w:tc>
      </w:tr>
      <w:tr w:rsidR="004752B2" w:rsidRPr="00076914" w14:paraId="3DCACEAA" w14:textId="77777777" w:rsidTr="00376BCB">
        <w:trPr>
          <w:trHeight w:val="510"/>
        </w:trPr>
        <w:tc>
          <w:tcPr>
            <w:tcW w:w="4300" w:type="dxa"/>
            <w:tcBorders>
              <w:top w:val="nil"/>
              <w:left w:val="single" w:sz="8" w:space="0" w:color="auto"/>
              <w:bottom w:val="single" w:sz="4" w:space="0" w:color="auto"/>
              <w:right w:val="single" w:sz="4" w:space="0" w:color="auto"/>
            </w:tcBorders>
            <w:vAlign w:val="center"/>
            <w:hideMark/>
          </w:tcPr>
          <w:p w14:paraId="39310F6D" w14:textId="015821E5"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 xml:space="preserve">Обучение </w:t>
            </w:r>
          </w:p>
        </w:tc>
        <w:tc>
          <w:tcPr>
            <w:tcW w:w="2380" w:type="dxa"/>
            <w:tcBorders>
              <w:top w:val="nil"/>
              <w:left w:val="nil"/>
              <w:bottom w:val="single" w:sz="4" w:space="0" w:color="auto"/>
              <w:right w:val="single" w:sz="4" w:space="0" w:color="auto"/>
            </w:tcBorders>
            <w:noWrap/>
            <w:vAlign w:val="center"/>
            <w:hideMark/>
          </w:tcPr>
          <w:p w14:paraId="2A299F11" w14:textId="30C6ECCD"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76 000,00</w:t>
            </w:r>
          </w:p>
        </w:tc>
        <w:tc>
          <w:tcPr>
            <w:tcW w:w="1760" w:type="dxa"/>
            <w:tcBorders>
              <w:top w:val="nil"/>
              <w:left w:val="nil"/>
              <w:bottom w:val="single" w:sz="4" w:space="0" w:color="auto"/>
              <w:right w:val="single" w:sz="4" w:space="0" w:color="auto"/>
            </w:tcBorders>
            <w:noWrap/>
            <w:vAlign w:val="center"/>
            <w:hideMark/>
          </w:tcPr>
          <w:p w14:paraId="19C81A2F" w14:textId="2979690C"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0,16</w:t>
            </w:r>
          </w:p>
        </w:tc>
        <w:tc>
          <w:tcPr>
            <w:tcW w:w="1560" w:type="dxa"/>
            <w:tcBorders>
              <w:top w:val="nil"/>
              <w:left w:val="nil"/>
              <w:bottom w:val="single" w:sz="4" w:space="0" w:color="auto"/>
              <w:right w:val="single" w:sz="4" w:space="0" w:color="auto"/>
            </w:tcBorders>
            <w:noWrap/>
            <w:vAlign w:val="center"/>
            <w:hideMark/>
          </w:tcPr>
          <w:p w14:paraId="2CA129BC" w14:textId="258A1936"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0,1%</w:t>
            </w:r>
          </w:p>
        </w:tc>
      </w:tr>
      <w:tr w:rsidR="004752B2" w:rsidRPr="00076914" w14:paraId="53E407F5"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28672088" w14:textId="1E775550"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Медосвидетельствование</w:t>
            </w:r>
          </w:p>
        </w:tc>
        <w:tc>
          <w:tcPr>
            <w:tcW w:w="2380" w:type="dxa"/>
            <w:tcBorders>
              <w:top w:val="nil"/>
              <w:left w:val="nil"/>
              <w:bottom w:val="single" w:sz="4" w:space="0" w:color="auto"/>
              <w:right w:val="single" w:sz="4" w:space="0" w:color="auto"/>
            </w:tcBorders>
            <w:noWrap/>
            <w:vAlign w:val="center"/>
            <w:hideMark/>
          </w:tcPr>
          <w:p w14:paraId="1757D3E8" w14:textId="106C6D1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30 000,00</w:t>
            </w:r>
          </w:p>
        </w:tc>
        <w:tc>
          <w:tcPr>
            <w:tcW w:w="1760" w:type="dxa"/>
            <w:tcBorders>
              <w:top w:val="nil"/>
              <w:left w:val="nil"/>
              <w:bottom w:val="single" w:sz="4" w:space="0" w:color="auto"/>
              <w:right w:val="single" w:sz="4" w:space="0" w:color="auto"/>
            </w:tcBorders>
            <w:noWrap/>
            <w:vAlign w:val="center"/>
            <w:hideMark/>
          </w:tcPr>
          <w:p w14:paraId="1F691E3C" w14:textId="4BFAA4F9"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0,06</w:t>
            </w:r>
          </w:p>
        </w:tc>
        <w:tc>
          <w:tcPr>
            <w:tcW w:w="1560" w:type="dxa"/>
            <w:tcBorders>
              <w:top w:val="nil"/>
              <w:left w:val="nil"/>
              <w:bottom w:val="single" w:sz="4" w:space="0" w:color="auto"/>
              <w:right w:val="single" w:sz="4" w:space="0" w:color="auto"/>
            </w:tcBorders>
            <w:noWrap/>
            <w:vAlign w:val="center"/>
            <w:hideMark/>
          </w:tcPr>
          <w:p w14:paraId="1EB9AB0E" w14:textId="7E3E11D6"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0,1%</w:t>
            </w:r>
          </w:p>
        </w:tc>
      </w:tr>
      <w:tr w:rsidR="004752B2" w:rsidRPr="00076914" w14:paraId="439FD6DC"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6E1233F8" w14:textId="4C363209"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 xml:space="preserve">Аварийно-диспетчерская служба </w:t>
            </w:r>
          </w:p>
        </w:tc>
        <w:tc>
          <w:tcPr>
            <w:tcW w:w="2380" w:type="dxa"/>
            <w:tcBorders>
              <w:top w:val="nil"/>
              <w:left w:val="nil"/>
              <w:bottom w:val="single" w:sz="4" w:space="0" w:color="auto"/>
              <w:right w:val="single" w:sz="4" w:space="0" w:color="auto"/>
            </w:tcBorders>
            <w:shd w:val="clear" w:color="000000" w:fill="8AC1E6"/>
            <w:vAlign w:val="center"/>
            <w:hideMark/>
          </w:tcPr>
          <w:p w14:paraId="4B60957F" w14:textId="33F4D951"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1 047 311,69</w:t>
            </w:r>
          </w:p>
        </w:tc>
        <w:tc>
          <w:tcPr>
            <w:tcW w:w="1760" w:type="dxa"/>
            <w:tcBorders>
              <w:top w:val="nil"/>
              <w:left w:val="nil"/>
              <w:bottom w:val="single" w:sz="4" w:space="0" w:color="auto"/>
              <w:right w:val="single" w:sz="4" w:space="0" w:color="auto"/>
            </w:tcBorders>
            <w:shd w:val="clear" w:color="000000" w:fill="8AC1E6"/>
            <w:vAlign w:val="center"/>
            <w:hideMark/>
          </w:tcPr>
          <w:p w14:paraId="53541243" w14:textId="1DD63BC4"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2,23</w:t>
            </w:r>
          </w:p>
        </w:tc>
        <w:tc>
          <w:tcPr>
            <w:tcW w:w="1560" w:type="dxa"/>
            <w:tcBorders>
              <w:top w:val="nil"/>
              <w:left w:val="nil"/>
              <w:bottom w:val="single" w:sz="4" w:space="0" w:color="auto"/>
              <w:right w:val="single" w:sz="4" w:space="0" w:color="auto"/>
            </w:tcBorders>
            <w:shd w:val="clear" w:color="000000" w:fill="8AC1E6"/>
            <w:vAlign w:val="center"/>
            <w:hideMark/>
          </w:tcPr>
          <w:p w14:paraId="5B4D681C" w14:textId="584E2ECC"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1,8%</w:t>
            </w:r>
          </w:p>
        </w:tc>
      </w:tr>
      <w:tr w:rsidR="004752B2" w:rsidRPr="00076914" w14:paraId="743D5E39" w14:textId="77777777" w:rsidTr="00376BCB">
        <w:trPr>
          <w:trHeight w:val="517"/>
        </w:trPr>
        <w:tc>
          <w:tcPr>
            <w:tcW w:w="4300" w:type="dxa"/>
            <w:tcBorders>
              <w:top w:val="nil"/>
              <w:left w:val="single" w:sz="8" w:space="0" w:color="auto"/>
              <w:bottom w:val="single" w:sz="4" w:space="0" w:color="auto"/>
              <w:right w:val="single" w:sz="4" w:space="0" w:color="auto"/>
            </w:tcBorders>
            <w:vAlign w:val="center"/>
            <w:hideMark/>
          </w:tcPr>
          <w:p w14:paraId="660283D8" w14:textId="4E647417"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 xml:space="preserve">Аварийно-диспетчерская служба </w:t>
            </w:r>
          </w:p>
        </w:tc>
        <w:tc>
          <w:tcPr>
            <w:tcW w:w="2380" w:type="dxa"/>
            <w:tcBorders>
              <w:top w:val="nil"/>
              <w:left w:val="nil"/>
              <w:bottom w:val="single" w:sz="4" w:space="0" w:color="auto"/>
              <w:right w:val="single" w:sz="4" w:space="0" w:color="auto"/>
            </w:tcBorders>
            <w:noWrap/>
            <w:vAlign w:val="center"/>
            <w:hideMark/>
          </w:tcPr>
          <w:p w14:paraId="0988F214" w14:textId="1FF0072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1 047 311,69</w:t>
            </w:r>
          </w:p>
        </w:tc>
        <w:tc>
          <w:tcPr>
            <w:tcW w:w="1760" w:type="dxa"/>
            <w:tcBorders>
              <w:top w:val="nil"/>
              <w:left w:val="nil"/>
              <w:bottom w:val="single" w:sz="4" w:space="0" w:color="auto"/>
              <w:right w:val="single" w:sz="4" w:space="0" w:color="auto"/>
            </w:tcBorders>
            <w:noWrap/>
            <w:vAlign w:val="center"/>
            <w:hideMark/>
          </w:tcPr>
          <w:p w14:paraId="65BB9F5D" w14:textId="1EDD332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2,23</w:t>
            </w:r>
          </w:p>
        </w:tc>
        <w:tc>
          <w:tcPr>
            <w:tcW w:w="1560" w:type="dxa"/>
            <w:tcBorders>
              <w:top w:val="nil"/>
              <w:left w:val="nil"/>
              <w:bottom w:val="single" w:sz="4" w:space="0" w:color="auto"/>
              <w:right w:val="single" w:sz="4" w:space="0" w:color="auto"/>
            </w:tcBorders>
            <w:noWrap/>
            <w:vAlign w:val="center"/>
            <w:hideMark/>
          </w:tcPr>
          <w:p w14:paraId="69DD922B" w14:textId="710AC6A0"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1,8%</w:t>
            </w:r>
          </w:p>
        </w:tc>
      </w:tr>
      <w:tr w:rsidR="004752B2" w:rsidRPr="00076914" w14:paraId="196A0966"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7154B268" w14:textId="60EF16CD"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Вентиляция:</w:t>
            </w:r>
          </w:p>
        </w:tc>
        <w:tc>
          <w:tcPr>
            <w:tcW w:w="2380" w:type="dxa"/>
            <w:tcBorders>
              <w:top w:val="nil"/>
              <w:left w:val="nil"/>
              <w:bottom w:val="single" w:sz="4" w:space="0" w:color="auto"/>
              <w:right w:val="single" w:sz="4" w:space="0" w:color="auto"/>
            </w:tcBorders>
            <w:shd w:val="clear" w:color="000000" w:fill="8AC1E6"/>
            <w:vAlign w:val="center"/>
            <w:hideMark/>
          </w:tcPr>
          <w:p w14:paraId="594D29CE" w14:textId="7B9A72B4"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202 611,16</w:t>
            </w:r>
          </w:p>
        </w:tc>
        <w:tc>
          <w:tcPr>
            <w:tcW w:w="1760" w:type="dxa"/>
            <w:tcBorders>
              <w:top w:val="nil"/>
              <w:left w:val="nil"/>
              <w:bottom w:val="single" w:sz="4" w:space="0" w:color="auto"/>
              <w:right w:val="single" w:sz="4" w:space="0" w:color="auto"/>
            </w:tcBorders>
            <w:shd w:val="clear" w:color="000000" w:fill="8AC1E6"/>
            <w:vAlign w:val="center"/>
            <w:hideMark/>
          </w:tcPr>
          <w:p w14:paraId="00499E94" w14:textId="0809B02C"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0,43</w:t>
            </w:r>
          </w:p>
        </w:tc>
        <w:tc>
          <w:tcPr>
            <w:tcW w:w="1560" w:type="dxa"/>
            <w:tcBorders>
              <w:top w:val="nil"/>
              <w:left w:val="nil"/>
              <w:bottom w:val="single" w:sz="4" w:space="0" w:color="auto"/>
              <w:right w:val="single" w:sz="4" w:space="0" w:color="auto"/>
            </w:tcBorders>
            <w:shd w:val="clear" w:color="000000" w:fill="8AC1E6"/>
            <w:vAlign w:val="center"/>
            <w:hideMark/>
          </w:tcPr>
          <w:p w14:paraId="235545F8" w14:textId="17745105"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0,3%</w:t>
            </w:r>
          </w:p>
        </w:tc>
      </w:tr>
      <w:tr w:rsidR="004752B2" w:rsidRPr="00076914" w14:paraId="20802186"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13F748CD" w14:textId="2ADC4480"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Запасные части, инструмент</w:t>
            </w:r>
          </w:p>
        </w:tc>
        <w:tc>
          <w:tcPr>
            <w:tcW w:w="2380" w:type="dxa"/>
            <w:tcBorders>
              <w:top w:val="nil"/>
              <w:left w:val="nil"/>
              <w:bottom w:val="single" w:sz="4" w:space="0" w:color="auto"/>
              <w:right w:val="single" w:sz="4" w:space="0" w:color="auto"/>
            </w:tcBorders>
            <w:noWrap/>
            <w:vAlign w:val="center"/>
            <w:hideMark/>
          </w:tcPr>
          <w:p w14:paraId="10B0A389" w14:textId="36A7F79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168 650,00</w:t>
            </w:r>
          </w:p>
        </w:tc>
        <w:tc>
          <w:tcPr>
            <w:tcW w:w="1760" w:type="dxa"/>
            <w:tcBorders>
              <w:top w:val="nil"/>
              <w:left w:val="nil"/>
              <w:bottom w:val="single" w:sz="4" w:space="0" w:color="auto"/>
              <w:right w:val="single" w:sz="4" w:space="0" w:color="auto"/>
            </w:tcBorders>
            <w:noWrap/>
            <w:vAlign w:val="center"/>
            <w:hideMark/>
          </w:tcPr>
          <w:p w14:paraId="637E880C" w14:textId="55A667C0"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0,36</w:t>
            </w:r>
          </w:p>
        </w:tc>
        <w:tc>
          <w:tcPr>
            <w:tcW w:w="1560" w:type="dxa"/>
            <w:tcBorders>
              <w:top w:val="nil"/>
              <w:left w:val="nil"/>
              <w:bottom w:val="single" w:sz="4" w:space="0" w:color="auto"/>
              <w:right w:val="single" w:sz="4" w:space="0" w:color="auto"/>
            </w:tcBorders>
            <w:noWrap/>
            <w:vAlign w:val="center"/>
            <w:hideMark/>
          </w:tcPr>
          <w:p w14:paraId="083626EE" w14:textId="1AB34757"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0,3%</w:t>
            </w:r>
          </w:p>
        </w:tc>
      </w:tr>
      <w:tr w:rsidR="004752B2" w:rsidRPr="00076914" w14:paraId="6E6F61FA"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6E92D9D5" w14:textId="10D35D3C"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Фильтрующие элементы</w:t>
            </w:r>
          </w:p>
        </w:tc>
        <w:tc>
          <w:tcPr>
            <w:tcW w:w="2380" w:type="dxa"/>
            <w:tcBorders>
              <w:top w:val="nil"/>
              <w:left w:val="nil"/>
              <w:bottom w:val="single" w:sz="4" w:space="0" w:color="auto"/>
              <w:right w:val="single" w:sz="4" w:space="0" w:color="auto"/>
            </w:tcBorders>
            <w:noWrap/>
            <w:vAlign w:val="center"/>
            <w:hideMark/>
          </w:tcPr>
          <w:p w14:paraId="12BBBD83" w14:textId="50684F41"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33 961,16</w:t>
            </w:r>
          </w:p>
        </w:tc>
        <w:tc>
          <w:tcPr>
            <w:tcW w:w="1760" w:type="dxa"/>
            <w:tcBorders>
              <w:top w:val="nil"/>
              <w:left w:val="nil"/>
              <w:bottom w:val="single" w:sz="4" w:space="0" w:color="auto"/>
              <w:right w:val="single" w:sz="4" w:space="0" w:color="auto"/>
            </w:tcBorders>
            <w:noWrap/>
            <w:vAlign w:val="center"/>
            <w:hideMark/>
          </w:tcPr>
          <w:p w14:paraId="47620B41" w14:textId="62E78AF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0,07</w:t>
            </w:r>
          </w:p>
        </w:tc>
        <w:tc>
          <w:tcPr>
            <w:tcW w:w="1560" w:type="dxa"/>
            <w:tcBorders>
              <w:top w:val="nil"/>
              <w:left w:val="nil"/>
              <w:bottom w:val="single" w:sz="4" w:space="0" w:color="auto"/>
              <w:right w:val="single" w:sz="4" w:space="0" w:color="auto"/>
            </w:tcBorders>
            <w:noWrap/>
            <w:vAlign w:val="center"/>
            <w:hideMark/>
          </w:tcPr>
          <w:p w14:paraId="17568D17" w14:textId="5A88A0E6"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0,1%</w:t>
            </w:r>
          </w:p>
        </w:tc>
      </w:tr>
      <w:tr w:rsidR="004752B2" w:rsidRPr="00076914" w14:paraId="4EA82644"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20E9D9F" w14:textId="54450689"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Электрика:</w:t>
            </w:r>
          </w:p>
        </w:tc>
        <w:tc>
          <w:tcPr>
            <w:tcW w:w="2380" w:type="dxa"/>
            <w:tcBorders>
              <w:top w:val="nil"/>
              <w:left w:val="nil"/>
              <w:bottom w:val="single" w:sz="4" w:space="0" w:color="auto"/>
              <w:right w:val="single" w:sz="4" w:space="0" w:color="auto"/>
            </w:tcBorders>
            <w:shd w:val="clear" w:color="000000" w:fill="8AC1E6"/>
            <w:vAlign w:val="center"/>
            <w:hideMark/>
          </w:tcPr>
          <w:p w14:paraId="45C1A285" w14:textId="05EDD277"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953 545,83</w:t>
            </w:r>
          </w:p>
        </w:tc>
        <w:tc>
          <w:tcPr>
            <w:tcW w:w="1760" w:type="dxa"/>
            <w:tcBorders>
              <w:top w:val="nil"/>
              <w:left w:val="nil"/>
              <w:bottom w:val="single" w:sz="4" w:space="0" w:color="auto"/>
              <w:right w:val="single" w:sz="4" w:space="0" w:color="auto"/>
            </w:tcBorders>
            <w:shd w:val="clear" w:color="000000" w:fill="8AC1E6"/>
            <w:vAlign w:val="center"/>
            <w:hideMark/>
          </w:tcPr>
          <w:p w14:paraId="3084A647" w14:textId="68F3A740"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2,03</w:t>
            </w:r>
          </w:p>
        </w:tc>
        <w:tc>
          <w:tcPr>
            <w:tcW w:w="1560" w:type="dxa"/>
            <w:tcBorders>
              <w:top w:val="nil"/>
              <w:left w:val="nil"/>
              <w:bottom w:val="single" w:sz="4" w:space="0" w:color="auto"/>
              <w:right w:val="single" w:sz="4" w:space="0" w:color="auto"/>
            </w:tcBorders>
            <w:shd w:val="clear" w:color="000000" w:fill="8AC1E6"/>
            <w:vAlign w:val="center"/>
            <w:hideMark/>
          </w:tcPr>
          <w:p w14:paraId="6BEBC316" w14:textId="2AE9A0C5"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1,6%</w:t>
            </w:r>
          </w:p>
        </w:tc>
      </w:tr>
      <w:tr w:rsidR="004752B2" w:rsidRPr="00076914" w14:paraId="5F39F975"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23D0E189" w14:textId="4C35B7FA"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Расходные материалы, инструмент</w:t>
            </w:r>
          </w:p>
        </w:tc>
        <w:tc>
          <w:tcPr>
            <w:tcW w:w="2380" w:type="dxa"/>
            <w:tcBorders>
              <w:top w:val="nil"/>
              <w:left w:val="nil"/>
              <w:bottom w:val="single" w:sz="4" w:space="0" w:color="auto"/>
              <w:right w:val="single" w:sz="4" w:space="0" w:color="auto"/>
            </w:tcBorders>
            <w:noWrap/>
            <w:vAlign w:val="center"/>
            <w:hideMark/>
          </w:tcPr>
          <w:p w14:paraId="1F690EA7" w14:textId="7A6FB141"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501 420,83</w:t>
            </w:r>
          </w:p>
        </w:tc>
        <w:tc>
          <w:tcPr>
            <w:tcW w:w="1760" w:type="dxa"/>
            <w:tcBorders>
              <w:top w:val="nil"/>
              <w:left w:val="nil"/>
              <w:bottom w:val="single" w:sz="4" w:space="0" w:color="auto"/>
              <w:right w:val="single" w:sz="4" w:space="0" w:color="auto"/>
            </w:tcBorders>
            <w:noWrap/>
            <w:vAlign w:val="center"/>
            <w:hideMark/>
          </w:tcPr>
          <w:p w14:paraId="1C63D3E5" w14:textId="788B494A"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1,07</w:t>
            </w:r>
          </w:p>
        </w:tc>
        <w:tc>
          <w:tcPr>
            <w:tcW w:w="1560" w:type="dxa"/>
            <w:tcBorders>
              <w:top w:val="nil"/>
              <w:left w:val="nil"/>
              <w:bottom w:val="single" w:sz="4" w:space="0" w:color="auto"/>
              <w:right w:val="single" w:sz="4" w:space="0" w:color="auto"/>
            </w:tcBorders>
            <w:noWrap/>
            <w:vAlign w:val="center"/>
            <w:hideMark/>
          </w:tcPr>
          <w:p w14:paraId="3CC4A6A6" w14:textId="78815E0B"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0,9%</w:t>
            </w:r>
          </w:p>
        </w:tc>
      </w:tr>
      <w:tr w:rsidR="004752B2" w:rsidRPr="00076914" w14:paraId="23EB71AC" w14:textId="77777777" w:rsidTr="00376BCB">
        <w:trPr>
          <w:trHeight w:val="477"/>
        </w:trPr>
        <w:tc>
          <w:tcPr>
            <w:tcW w:w="4300" w:type="dxa"/>
            <w:tcBorders>
              <w:top w:val="nil"/>
              <w:left w:val="single" w:sz="8" w:space="0" w:color="auto"/>
              <w:bottom w:val="single" w:sz="4" w:space="0" w:color="auto"/>
              <w:right w:val="single" w:sz="4" w:space="0" w:color="auto"/>
            </w:tcBorders>
            <w:vAlign w:val="center"/>
            <w:hideMark/>
          </w:tcPr>
          <w:p w14:paraId="4E23DE76" w14:textId="5B93CE69"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Лампы для общественных зон</w:t>
            </w:r>
          </w:p>
        </w:tc>
        <w:tc>
          <w:tcPr>
            <w:tcW w:w="2380" w:type="dxa"/>
            <w:tcBorders>
              <w:top w:val="nil"/>
              <w:left w:val="nil"/>
              <w:bottom w:val="single" w:sz="4" w:space="0" w:color="auto"/>
              <w:right w:val="single" w:sz="4" w:space="0" w:color="auto"/>
            </w:tcBorders>
            <w:noWrap/>
            <w:vAlign w:val="center"/>
            <w:hideMark/>
          </w:tcPr>
          <w:p w14:paraId="511A305B" w14:textId="6EA3E860"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452 125,00</w:t>
            </w:r>
          </w:p>
        </w:tc>
        <w:tc>
          <w:tcPr>
            <w:tcW w:w="1760" w:type="dxa"/>
            <w:tcBorders>
              <w:top w:val="nil"/>
              <w:left w:val="nil"/>
              <w:bottom w:val="single" w:sz="4" w:space="0" w:color="auto"/>
              <w:right w:val="single" w:sz="4" w:space="0" w:color="auto"/>
            </w:tcBorders>
            <w:noWrap/>
            <w:vAlign w:val="center"/>
            <w:hideMark/>
          </w:tcPr>
          <w:p w14:paraId="74BDE494" w14:textId="7B386C42"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0,96</w:t>
            </w:r>
          </w:p>
        </w:tc>
        <w:tc>
          <w:tcPr>
            <w:tcW w:w="1560" w:type="dxa"/>
            <w:tcBorders>
              <w:top w:val="nil"/>
              <w:left w:val="nil"/>
              <w:bottom w:val="single" w:sz="4" w:space="0" w:color="auto"/>
              <w:right w:val="single" w:sz="4" w:space="0" w:color="auto"/>
            </w:tcBorders>
            <w:noWrap/>
            <w:vAlign w:val="center"/>
            <w:hideMark/>
          </w:tcPr>
          <w:p w14:paraId="33F6F395" w14:textId="507996BC"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0,8%</w:t>
            </w:r>
          </w:p>
        </w:tc>
      </w:tr>
      <w:tr w:rsidR="004752B2" w:rsidRPr="00076914" w14:paraId="0F39DECB"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1A74A575" w14:textId="6DA49DCA"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Отопление:</w:t>
            </w:r>
          </w:p>
        </w:tc>
        <w:tc>
          <w:tcPr>
            <w:tcW w:w="2380" w:type="dxa"/>
            <w:tcBorders>
              <w:top w:val="nil"/>
              <w:left w:val="nil"/>
              <w:bottom w:val="single" w:sz="4" w:space="0" w:color="auto"/>
              <w:right w:val="single" w:sz="4" w:space="0" w:color="auto"/>
            </w:tcBorders>
            <w:shd w:val="clear" w:color="000000" w:fill="8AC1E6"/>
            <w:vAlign w:val="center"/>
            <w:hideMark/>
          </w:tcPr>
          <w:p w14:paraId="07FC4868" w14:textId="247022A0"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997 208,33</w:t>
            </w:r>
          </w:p>
        </w:tc>
        <w:tc>
          <w:tcPr>
            <w:tcW w:w="1760" w:type="dxa"/>
            <w:tcBorders>
              <w:top w:val="nil"/>
              <w:left w:val="nil"/>
              <w:bottom w:val="single" w:sz="4" w:space="0" w:color="auto"/>
              <w:right w:val="single" w:sz="4" w:space="0" w:color="auto"/>
            </w:tcBorders>
            <w:shd w:val="clear" w:color="000000" w:fill="8AC1E6"/>
            <w:vAlign w:val="center"/>
            <w:hideMark/>
          </w:tcPr>
          <w:p w14:paraId="74727B85" w14:textId="31C151A3"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2,13</w:t>
            </w:r>
          </w:p>
        </w:tc>
        <w:tc>
          <w:tcPr>
            <w:tcW w:w="1560" w:type="dxa"/>
            <w:tcBorders>
              <w:top w:val="nil"/>
              <w:left w:val="nil"/>
              <w:bottom w:val="single" w:sz="4" w:space="0" w:color="auto"/>
              <w:right w:val="single" w:sz="4" w:space="0" w:color="auto"/>
            </w:tcBorders>
            <w:shd w:val="clear" w:color="000000" w:fill="8AC1E6"/>
            <w:vAlign w:val="center"/>
            <w:hideMark/>
          </w:tcPr>
          <w:p w14:paraId="66F990EE" w14:textId="36DC243A"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1,7%</w:t>
            </w:r>
          </w:p>
        </w:tc>
      </w:tr>
      <w:tr w:rsidR="004752B2" w:rsidRPr="00076914" w14:paraId="5F10A331"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3A24CD8A" w14:textId="18E2AE38"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Запасные части, расходные материалы, инструмент</w:t>
            </w:r>
          </w:p>
        </w:tc>
        <w:tc>
          <w:tcPr>
            <w:tcW w:w="2380" w:type="dxa"/>
            <w:tcBorders>
              <w:top w:val="nil"/>
              <w:left w:val="nil"/>
              <w:bottom w:val="single" w:sz="4" w:space="0" w:color="auto"/>
              <w:right w:val="single" w:sz="4" w:space="0" w:color="auto"/>
            </w:tcBorders>
            <w:noWrap/>
            <w:vAlign w:val="center"/>
            <w:hideMark/>
          </w:tcPr>
          <w:p w14:paraId="30EDFF06" w14:textId="48F28B7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997 208,33</w:t>
            </w:r>
          </w:p>
        </w:tc>
        <w:tc>
          <w:tcPr>
            <w:tcW w:w="1760" w:type="dxa"/>
            <w:tcBorders>
              <w:top w:val="nil"/>
              <w:left w:val="nil"/>
              <w:bottom w:val="single" w:sz="4" w:space="0" w:color="auto"/>
              <w:right w:val="single" w:sz="4" w:space="0" w:color="auto"/>
            </w:tcBorders>
            <w:noWrap/>
            <w:vAlign w:val="center"/>
            <w:hideMark/>
          </w:tcPr>
          <w:p w14:paraId="355D657E" w14:textId="3DAE2352"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2,13</w:t>
            </w:r>
          </w:p>
        </w:tc>
        <w:tc>
          <w:tcPr>
            <w:tcW w:w="1560" w:type="dxa"/>
            <w:tcBorders>
              <w:top w:val="nil"/>
              <w:left w:val="nil"/>
              <w:bottom w:val="single" w:sz="4" w:space="0" w:color="auto"/>
              <w:right w:val="single" w:sz="4" w:space="0" w:color="auto"/>
            </w:tcBorders>
            <w:noWrap/>
            <w:vAlign w:val="center"/>
            <w:hideMark/>
          </w:tcPr>
          <w:p w14:paraId="5B0B6438" w14:textId="4742F89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1,7%</w:t>
            </w:r>
          </w:p>
        </w:tc>
      </w:tr>
      <w:tr w:rsidR="004752B2" w:rsidRPr="00076914" w14:paraId="08B00227"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1C516964" w14:textId="2D59C8B6"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Сантехника:</w:t>
            </w:r>
          </w:p>
        </w:tc>
        <w:tc>
          <w:tcPr>
            <w:tcW w:w="2380" w:type="dxa"/>
            <w:tcBorders>
              <w:top w:val="nil"/>
              <w:left w:val="nil"/>
              <w:bottom w:val="single" w:sz="4" w:space="0" w:color="auto"/>
              <w:right w:val="single" w:sz="4" w:space="0" w:color="auto"/>
            </w:tcBorders>
            <w:shd w:val="clear" w:color="000000" w:fill="8AC1E6"/>
            <w:vAlign w:val="center"/>
            <w:hideMark/>
          </w:tcPr>
          <w:p w14:paraId="7A44EBF4" w14:textId="04940C95"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1 009 255,00</w:t>
            </w:r>
          </w:p>
        </w:tc>
        <w:tc>
          <w:tcPr>
            <w:tcW w:w="1760" w:type="dxa"/>
            <w:tcBorders>
              <w:top w:val="nil"/>
              <w:left w:val="nil"/>
              <w:bottom w:val="single" w:sz="4" w:space="0" w:color="auto"/>
              <w:right w:val="single" w:sz="4" w:space="0" w:color="auto"/>
            </w:tcBorders>
            <w:shd w:val="clear" w:color="000000" w:fill="8AC1E6"/>
            <w:vAlign w:val="center"/>
            <w:hideMark/>
          </w:tcPr>
          <w:p w14:paraId="411CEC8C" w14:textId="0476B22C"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2,15</w:t>
            </w:r>
          </w:p>
        </w:tc>
        <w:tc>
          <w:tcPr>
            <w:tcW w:w="1560" w:type="dxa"/>
            <w:tcBorders>
              <w:top w:val="nil"/>
              <w:left w:val="nil"/>
              <w:bottom w:val="single" w:sz="4" w:space="0" w:color="auto"/>
              <w:right w:val="single" w:sz="4" w:space="0" w:color="auto"/>
            </w:tcBorders>
            <w:shd w:val="clear" w:color="000000" w:fill="8AC1E6"/>
            <w:vAlign w:val="center"/>
            <w:hideMark/>
          </w:tcPr>
          <w:p w14:paraId="0DAB88E9" w14:textId="3F00FFFD"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1,7%</w:t>
            </w:r>
          </w:p>
        </w:tc>
      </w:tr>
      <w:tr w:rsidR="004752B2" w:rsidRPr="00076914" w14:paraId="37B96989"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634F4BC9" w14:textId="78DCF956"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Запасные части, расходные материалы, инструмент</w:t>
            </w:r>
          </w:p>
        </w:tc>
        <w:tc>
          <w:tcPr>
            <w:tcW w:w="2380" w:type="dxa"/>
            <w:tcBorders>
              <w:top w:val="nil"/>
              <w:left w:val="nil"/>
              <w:bottom w:val="single" w:sz="4" w:space="0" w:color="auto"/>
              <w:right w:val="single" w:sz="4" w:space="0" w:color="auto"/>
            </w:tcBorders>
            <w:noWrap/>
            <w:vAlign w:val="center"/>
            <w:hideMark/>
          </w:tcPr>
          <w:p w14:paraId="741B5201" w14:textId="18D9FE34"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1 009 255,00</w:t>
            </w:r>
          </w:p>
        </w:tc>
        <w:tc>
          <w:tcPr>
            <w:tcW w:w="1760" w:type="dxa"/>
            <w:tcBorders>
              <w:top w:val="nil"/>
              <w:left w:val="nil"/>
              <w:bottom w:val="single" w:sz="4" w:space="0" w:color="auto"/>
              <w:right w:val="single" w:sz="4" w:space="0" w:color="auto"/>
            </w:tcBorders>
            <w:noWrap/>
            <w:vAlign w:val="center"/>
            <w:hideMark/>
          </w:tcPr>
          <w:p w14:paraId="5725F775" w14:textId="71A73F0D"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2,15</w:t>
            </w:r>
          </w:p>
        </w:tc>
        <w:tc>
          <w:tcPr>
            <w:tcW w:w="1560" w:type="dxa"/>
            <w:tcBorders>
              <w:top w:val="nil"/>
              <w:left w:val="nil"/>
              <w:bottom w:val="single" w:sz="4" w:space="0" w:color="auto"/>
              <w:right w:val="single" w:sz="4" w:space="0" w:color="auto"/>
            </w:tcBorders>
            <w:noWrap/>
            <w:vAlign w:val="center"/>
            <w:hideMark/>
          </w:tcPr>
          <w:p w14:paraId="66933086" w14:textId="5C808C50"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1,7%</w:t>
            </w:r>
          </w:p>
        </w:tc>
      </w:tr>
      <w:tr w:rsidR="004752B2" w:rsidRPr="00076914" w14:paraId="2B808D62" w14:textId="77777777" w:rsidTr="00FF5A44">
        <w:trPr>
          <w:trHeight w:val="552"/>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5F1272FA" w14:textId="1F45F976"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СКУД: Запасные части, расходные материалы</w:t>
            </w:r>
          </w:p>
        </w:tc>
        <w:tc>
          <w:tcPr>
            <w:tcW w:w="2380" w:type="dxa"/>
            <w:tcBorders>
              <w:top w:val="nil"/>
              <w:left w:val="nil"/>
              <w:bottom w:val="single" w:sz="4" w:space="0" w:color="auto"/>
              <w:right w:val="single" w:sz="4" w:space="0" w:color="auto"/>
            </w:tcBorders>
            <w:shd w:val="clear" w:color="000000" w:fill="8AC1E6"/>
            <w:vAlign w:val="center"/>
            <w:hideMark/>
          </w:tcPr>
          <w:p w14:paraId="61D1C23A" w14:textId="7A858250"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248 860,83</w:t>
            </w:r>
          </w:p>
        </w:tc>
        <w:tc>
          <w:tcPr>
            <w:tcW w:w="1760" w:type="dxa"/>
            <w:tcBorders>
              <w:top w:val="nil"/>
              <w:left w:val="nil"/>
              <w:bottom w:val="single" w:sz="4" w:space="0" w:color="auto"/>
              <w:right w:val="single" w:sz="4" w:space="0" w:color="auto"/>
            </w:tcBorders>
            <w:shd w:val="clear" w:color="000000" w:fill="8AC1E6"/>
            <w:vAlign w:val="center"/>
            <w:hideMark/>
          </w:tcPr>
          <w:p w14:paraId="47150A01" w14:textId="67E27BC4"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0,53</w:t>
            </w:r>
          </w:p>
        </w:tc>
        <w:tc>
          <w:tcPr>
            <w:tcW w:w="1560" w:type="dxa"/>
            <w:tcBorders>
              <w:top w:val="nil"/>
              <w:left w:val="nil"/>
              <w:bottom w:val="single" w:sz="4" w:space="0" w:color="auto"/>
              <w:right w:val="single" w:sz="4" w:space="0" w:color="auto"/>
            </w:tcBorders>
            <w:shd w:val="clear" w:color="000000" w:fill="8AC1E6"/>
            <w:vAlign w:val="center"/>
            <w:hideMark/>
          </w:tcPr>
          <w:p w14:paraId="0D2DA787" w14:textId="49D5B026"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0,4%</w:t>
            </w:r>
          </w:p>
        </w:tc>
      </w:tr>
      <w:tr w:rsidR="004752B2" w:rsidRPr="00076914" w14:paraId="4F1DD42E"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7DBCA9F0" w14:textId="3DD0B3E4"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Запасные части, расходные материалы</w:t>
            </w:r>
          </w:p>
        </w:tc>
        <w:tc>
          <w:tcPr>
            <w:tcW w:w="2380" w:type="dxa"/>
            <w:tcBorders>
              <w:top w:val="nil"/>
              <w:left w:val="nil"/>
              <w:bottom w:val="single" w:sz="4" w:space="0" w:color="auto"/>
              <w:right w:val="single" w:sz="4" w:space="0" w:color="auto"/>
            </w:tcBorders>
            <w:noWrap/>
            <w:vAlign w:val="center"/>
            <w:hideMark/>
          </w:tcPr>
          <w:p w14:paraId="49D04503" w14:textId="1C66D85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248 860,83</w:t>
            </w:r>
          </w:p>
        </w:tc>
        <w:tc>
          <w:tcPr>
            <w:tcW w:w="1760" w:type="dxa"/>
            <w:tcBorders>
              <w:top w:val="nil"/>
              <w:left w:val="nil"/>
              <w:bottom w:val="single" w:sz="4" w:space="0" w:color="auto"/>
              <w:right w:val="single" w:sz="4" w:space="0" w:color="auto"/>
            </w:tcBorders>
            <w:noWrap/>
            <w:vAlign w:val="center"/>
            <w:hideMark/>
          </w:tcPr>
          <w:p w14:paraId="55F4626C" w14:textId="54DE2FE4"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0,53</w:t>
            </w:r>
          </w:p>
        </w:tc>
        <w:tc>
          <w:tcPr>
            <w:tcW w:w="1560" w:type="dxa"/>
            <w:tcBorders>
              <w:top w:val="nil"/>
              <w:left w:val="nil"/>
              <w:bottom w:val="single" w:sz="4" w:space="0" w:color="auto"/>
              <w:right w:val="single" w:sz="4" w:space="0" w:color="auto"/>
            </w:tcBorders>
            <w:noWrap/>
            <w:vAlign w:val="center"/>
            <w:hideMark/>
          </w:tcPr>
          <w:p w14:paraId="1B70BD60" w14:textId="36205CF1"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0,4%</w:t>
            </w:r>
          </w:p>
        </w:tc>
      </w:tr>
      <w:tr w:rsidR="004752B2" w:rsidRPr="00076914" w14:paraId="7CA4DB50"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661CD6A" w14:textId="494834F7"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Водоподготовка:</w:t>
            </w:r>
          </w:p>
        </w:tc>
        <w:tc>
          <w:tcPr>
            <w:tcW w:w="2380" w:type="dxa"/>
            <w:tcBorders>
              <w:top w:val="nil"/>
              <w:left w:val="nil"/>
              <w:bottom w:val="single" w:sz="4" w:space="0" w:color="auto"/>
              <w:right w:val="single" w:sz="4" w:space="0" w:color="auto"/>
            </w:tcBorders>
            <w:shd w:val="clear" w:color="000000" w:fill="8AC1E6"/>
            <w:vAlign w:val="center"/>
            <w:hideMark/>
          </w:tcPr>
          <w:p w14:paraId="31123A25" w14:textId="053A25B3"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1 453 416,64</w:t>
            </w:r>
          </w:p>
        </w:tc>
        <w:tc>
          <w:tcPr>
            <w:tcW w:w="1760" w:type="dxa"/>
            <w:tcBorders>
              <w:top w:val="nil"/>
              <w:left w:val="nil"/>
              <w:bottom w:val="single" w:sz="4" w:space="0" w:color="auto"/>
              <w:right w:val="single" w:sz="4" w:space="0" w:color="auto"/>
            </w:tcBorders>
            <w:shd w:val="clear" w:color="000000" w:fill="8AC1E6"/>
            <w:vAlign w:val="center"/>
            <w:hideMark/>
          </w:tcPr>
          <w:p w14:paraId="234D60BB" w14:textId="7AC7D0FA"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3,10</w:t>
            </w:r>
          </w:p>
        </w:tc>
        <w:tc>
          <w:tcPr>
            <w:tcW w:w="1560" w:type="dxa"/>
            <w:tcBorders>
              <w:top w:val="nil"/>
              <w:left w:val="nil"/>
              <w:bottom w:val="single" w:sz="4" w:space="0" w:color="auto"/>
              <w:right w:val="single" w:sz="4" w:space="0" w:color="auto"/>
            </w:tcBorders>
            <w:shd w:val="clear" w:color="000000" w:fill="8AC1E6"/>
            <w:vAlign w:val="center"/>
            <w:hideMark/>
          </w:tcPr>
          <w:p w14:paraId="6A849DC1" w14:textId="16DDF327"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2,5%</w:t>
            </w:r>
          </w:p>
        </w:tc>
      </w:tr>
      <w:tr w:rsidR="004752B2" w:rsidRPr="00076914" w14:paraId="14F82CAA"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5B7E82F9" w14:textId="4F8DB158"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Техническое обслуживание установки для обеззараживания воды</w:t>
            </w:r>
          </w:p>
        </w:tc>
        <w:tc>
          <w:tcPr>
            <w:tcW w:w="2380" w:type="dxa"/>
            <w:tcBorders>
              <w:top w:val="nil"/>
              <w:left w:val="nil"/>
              <w:bottom w:val="single" w:sz="4" w:space="0" w:color="auto"/>
              <w:right w:val="single" w:sz="4" w:space="0" w:color="auto"/>
            </w:tcBorders>
            <w:noWrap/>
            <w:vAlign w:val="center"/>
            <w:hideMark/>
          </w:tcPr>
          <w:p w14:paraId="1F736E7D" w14:textId="74709783"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1 453 416,64</w:t>
            </w:r>
          </w:p>
        </w:tc>
        <w:tc>
          <w:tcPr>
            <w:tcW w:w="1760" w:type="dxa"/>
            <w:tcBorders>
              <w:top w:val="nil"/>
              <w:left w:val="nil"/>
              <w:bottom w:val="single" w:sz="4" w:space="0" w:color="auto"/>
              <w:right w:val="single" w:sz="4" w:space="0" w:color="auto"/>
            </w:tcBorders>
            <w:noWrap/>
            <w:vAlign w:val="center"/>
            <w:hideMark/>
          </w:tcPr>
          <w:p w14:paraId="2A6277B2" w14:textId="0085C3AD"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3,10</w:t>
            </w:r>
          </w:p>
        </w:tc>
        <w:tc>
          <w:tcPr>
            <w:tcW w:w="1560" w:type="dxa"/>
            <w:tcBorders>
              <w:top w:val="nil"/>
              <w:left w:val="nil"/>
              <w:bottom w:val="single" w:sz="4" w:space="0" w:color="auto"/>
              <w:right w:val="single" w:sz="4" w:space="0" w:color="auto"/>
            </w:tcBorders>
            <w:noWrap/>
            <w:vAlign w:val="center"/>
            <w:hideMark/>
          </w:tcPr>
          <w:p w14:paraId="1E96A9AE" w14:textId="59B0AA67"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2,5%</w:t>
            </w:r>
          </w:p>
        </w:tc>
      </w:tr>
      <w:tr w:rsidR="004752B2" w:rsidRPr="00076914" w14:paraId="16030CBB"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0FD62EEE" w14:textId="59ADBF0A"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Текущий ремонт:</w:t>
            </w:r>
          </w:p>
        </w:tc>
        <w:tc>
          <w:tcPr>
            <w:tcW w:w="2380" w:type="dxa"/>
            <w:tcBorders>
              <w:top w:val="nil"/>
              <w:left w:val="nil"/>
              <w:bottom w:val="single" w:sz="4" w:space="0" w:color="auto"/>
              <w:right w:val="single" w:sz="4" w:space="0" w:color="auto"/>
            </w:tcBorders>
            <w:shd w:val="clear" w:color="000000" w:fill="8AC1E6"/>
            <w:vAlign w:val="center"/>
            <w:hideMark/>
          </w:tcPr>
          <w:p w14:paraId="26D32AA4" w14:textId="44F2D1D9"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1 417 379,17</w:t>
            </w:r>
          </w:p>
        </w:tc>
        <w:tc>
          <w:tcPr>
            <w:tcW w:w="1760" w:type="dxa"/>
            <w:tcBorders>
              <w:top w:val="nil"/>
              <w:left w:val="nil"/>
              <w:bottom w:val="single" w:sz="4" w:space="0" w:color="auto"/>
              <w:right w:val="single" w:sz="4" w:space="0" w:color="auto"/>
            </w:tcBorders>
            <w:shd w:val="clear" w:color="000000" w:fill="8AC1E6"/>
            <w:vAlign w:val="center"/>
            <w:hideMark/>
          </w:tcPr>
          <w:p w14:paraId="0E17A8AD" w14:textId="0C4F59BF"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3,02</w:t>
            </w:r>
          </w:p>
        </w:tc>
        <w:tc>
          <w:tcPr>
            <w:tcW w:w="1560" w:type="dxa"/>
            <w:tcBorders>
              <w:top w:val="nil"/>
              <w:left w:val="nil"/>
              <w:bottom w:val="single" w:sz="4" w:space="0" w:color="auto"/>
              <w:right w:val="single" w:sz="4" w:space="0" w:color="auto"/>
            </w:tcBorders>
            <w:shd w:val="clear" w:color="000000" w:fill="8AC1E6"/>
            <w:vAlign w:val="center"/>
            <w:hideMark/>
          </w:tcPr>
          <w:p w14:paraId="3CAEB92F" w14:textId="4227D1E8"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2,4%</w:t>
            </w:r>
          </w:p>
        </w:tc>
      </w:tr>
      <w:tr w:rsidR="004752B2" w:rsidRPr="00076914" w14:paraId="4600CB1B" w14:textId="77777777" w:rsidTr="00FF5A44">
        <w:trPr>
          <w:trHeight w:val="459"/>
        </w:trPr>
        <w:tc>
          <w:tcPr>
            <w:tcW w:w="4300" w:type="dxa"/>
            <w:tcBorders>
              <w:top w:val="nil"/>
              <w:left w:val="single" w:sz="8" w:space="0" w:color="auto"/>
              <w:bottom w:val="single" w:sz="4" w:space="0" w:color="auto"/>
              <w:right w:val="single" w:sz="4" w:space="0" w:color="auto"/>
            </w:tcBorders>
            <w:vAlign w:val="center"/>
            <w:hideMark/>
          </w:tcPr>
          <w:p w14:paraId="0E0C0E72" w14:textId="4F54191C"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Запчасти, расходные материалы</w:t>
            </w:r>
          </w:p>
        </w:tc>
        <w:tc>
          <w:tcPr>
            <w:tcW w:w="2380" w:type="dxa"/>
            <w:tcBorders>
              <w:top w:val="nil"/>
              <w:left w:val="nil"/>
              <w:bottom w:val="single" w:sz="4" w:space="0" w:color="auto"/>
              <w:right w:val="single" w:sz="4" w:space="0" w:color="auto"/>
            </w:tcBorders>
            <w:noWrap/>
            <w:vAlign w:val="center"/>
            <w:hideMark/>
          </w:tcPr>
          <w:p w14:paraId="7F92DAD7" w14:textId="7FB3F40D"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1 417 379,17</w:t>
            </w:r>
          </w:p>
        </w:tc>
        <w:tc>
          <w:tcPr>
            <w:tcW w:w="1760" w:type="dxa"/>
            <w:tcBorders>
              <w:top w:val="nil"/>
              <w:left w:val="nil"/>
              <w:bottom w:val="single" w:sz="4" w:space="0" w:color="auto"/>
              <w:right w:val="single" w:sz="4" w:space="0" w:color="auto"/>
            </w:tcBorders>
            <w:noWrap/>
            <w:vAlign w:val="center"/>
            <w:hideMark/>
          </w:tcPr>
          <w:p w14:paraId="3FE2697C" w14:textId="50AE6E3A"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3,02</w:t>
            </w:r>
          </w:p>
        </w:tc>
        <w:tc>
          <w:tcPr>
            <w:tcW w:w="1560" w:type="dxa"/>
            <w:tcBorders>
              <w:top w:val="nil"/>
              <w:left w:val="nil"/>
              <w:bottom w:val="single" w:sz="4" w:space="0" w:color="auto"/>
              <w:right w:val="single" w:sz="4" w:space="0" w:color="auto"/>
            </w:tcBorders>
            <w:noWrap/>
            <w:vAlign w:val="center"/>
            <w:hideMark/>
          </w:tcPr>
          <w:p w14:paraId="6BF58BCB" w14:textId="5724D6C1"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2,4%</w:t>
            </w:r>
          </w:p>
        </w:tc>
      </w:tr>
      <w:tr w:rsidR="004752B2" w:rsidRPr="00076914" w14:paraId="18696758" w14:textId="77777777" w:rsidTr="00FF5A44">
        <w:trPr>
          <w:trHeight w:val="828"/>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277C9510" w14:textId="76A540DE"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color w:val="000000"/>
                <w:sz w:val="22"/>
                <w:lang w:val="ru-RU"/>
              </w:rPr>
              <w:t>Техобслуживание инженерных систем здания путем привлечения  субподрядных организаций</w:t>
            </w:r>
          </w:p>
        </w:tc>
        <w:tc>
          <w:tcPr>
            <w:tcW w:w="2380" w:type="dxa"/>
            <w:tcBorders>
              <w:top w:val="nil"/>
              <w:left w:val="nil"/>
              <w:bottom w:val="single" w:sz="4" w:space="0" w:color="auto"/>
              <w:right w:val="single" w:sz="4" w:space="0" w:color="auto"/>
            </w:tcBorders>
            <w:shd w:val="clear" w:color="000000" w:fill="8AC1E6"/>
            <w:vAlign w:val="center"/>
            <w:hideMark/>
          </w:tcPr>
          <w:p w14:paraId="716F60E0" w14:textId="3F44A5D7"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9 989 905,13</w:t>
            </w:r>
          </w:p>
        </w:tc>
        <w:tc>
          <w:tcPr>
            <w:tcW w:w="1760" w:type="dxa"/>
            <w:tcBorders>
              <w:top w:val="nil"/>
              <w:left w:val="nil"/>
              <w:bottom w:val="single" w:sz="4" w:space="0" w:color="auto"/>
              <w:right w:val="single" w:sz="4" w:space="0" w:color="auto"/>
            </w:tcBorders>
            <w:shd w:val="clear" w:color="000000" w:fill="8AC1E6"/>
            <w:vAlign w:val="center"/>
            <w:hideMark/>
          </w:tcPr>
          <w:p w14:paraId="58E457F3" w14:textId="1EC486F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21,31</w:t>
            </w:r>
          </w:p>
        </w:tc>
        <w:tc>
          <w:tcPr>
            <w:tcW w:w="1560" w:type="dxa"/>
            <w:tcBorders>
              <w:top w:val="nil"/>
              <w:left w:val="nil"/>
              <w:bottom w:val="single" w:sz="4" w:space="0" w:color="auto"/>
              <w:right w:val="single" w:sz="4" w:space="0" w:color="auto"/>
            </w:tcBorders>
            <w:shd w:val="clear" w:color="000000" w:fill="8AC1E6"/>
            <w:vAlign w:val="center"/>
            <w:hideMark/>
          </w:tcPr>
          <w:p w14:paraId="4B0EF8BE" w14:textId="4702A5A0"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17,2%</w:t>
            </w:r>
          </w:p>
        </w:tc>
      </w:tr>
      <w:tr w:rsidR="004752B2" w:rsidRPr="00076914" w14:paraId="55DDE700"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1EAE580A" w14:textId="4038F8D9"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lastRenderedPageBreak/>
              <w:t>Техническое обслуживание и ежегодное техническое освидетельствование лифтов</w:t>
            </w:r>
          </w:p>
        </w:tc>
        <w:tc>
          <w:tcPr>
            <w:tcW w:w="2380" w:type="dxa"/>
            <w:tcBorders>
              <w:top w:val="nil"/>
              <w:left w:val="nil"/>
              <w:bottom w:val="single" w:sz="4" w:space="0" w:color="auto"/>
              <w:right w:val="single" w:sz="4" w:space="0" w:color="auto"/>
            </w:tcBorders>
            <w:noWrap/>
            <w:vAlign w:val="center"/>
            <w:hideMark/>
          </w:tcPr>
          <w:p w14:paraId="21742C89" w14:textId="3BC72661"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1 219 672,13</w:t>
            </w:r>
          </w:p>
        </w:tc>
        <w:tc>
          <w:tcPr>
            <w:tcW w:w="1760" w:type="dxa"/>
            <w:tcBorders>
              <w:top w:val="nil"/>
              <w:left w:val="nil"/>
              <w:bottom w:val="single" w:sz="4" w:space="0" w:color="auto"/>
              <w:right w:val="single" w:sz="4" w:space="0" w:color="auto"/>
            </w:tcBorders>
            <w:noWrap/>
            <w:vAlign w:val="center"/>
            <w:hideMark/>
          </w:tcPr>
          <w:p w14:paraId="00DD4064" w14:textId="547325B2"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2,60</w:t>
            </w:r>
          </w:p>
        </w:tc>
        <w:tc>
          <w:tcPr>
            <w:tcW w:w="1560" w:type="dxa"/>
            <w:tcBorders>
              <w:top w:val="nil"/>
              <w:left w:val="nil"/>
              <w:bottom w:val="single" w:sz="4" w:space="0" w:color="auto"/>
              <w:right w:val="single" w:sz="4" w:space="0" w:color="auto"/>
            </w:tcBorders>
            <w:noWrap/>
            <w:vAlign w:val="center"/>
            <w:hideMark/>
          </w:tcPr>
          <w:p w14:paraId="42FBEDC8" w14:textId="449704D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2,1%</w:t>
            </w:r>
          </w:p>
        </w:tc>
      </w:tr>
      <w:tr w:rsidR="004752B2" w:rsidRPr="00076914" w14:paraId="223E2686"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3CF3CC08" w14:textId="696C6622"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Ремонт лифтового оборудования</w:t>
            </w:r>
          </w:p>
        </w:tc>
        <w:tc>
          <w:tcPr>
            <w:tcW w:w="2380" w:type="dxa"/>
            <w:tcBorders>
              <w:top w:val="nil"/>
              <w:left w:val="nil"/>
              <w:bottom w:val="single" w:sz="4" w:space="0" w:color="auto"/>
              <w:right w:val="single" w:sz="4" w:space="0" w:color="auto"/>
            </w:tcBorders>
            <w:noWrap/>
            <w:vAlign w:val="center"/>
            <w:hideMark/>
          </w:tcPr>
          <w:p w14:paraId="6FE7315C" w14:textId="036A986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450 000,00</w:t>
            </w:r>
          </w:p>
        </w:tc>
        <w:tc>
          <w:tcPr>
            <w:tcW w:w="1760" w:type="dxa"/>
            <w:tcBorders>
              <w:top w:val="nil"/>
              <w:left w:val="nil"/>
              <w:bottom w:val="single" w:sz="4" w:space="0" w:color="auto"/>
              <w:right w:val="single" w:sz="4" w:space="0" w:color="auto"/>
            </w:tcBorders>
            <w:noWrap/>
            <w:vAlign w:val="center"/>
            <w:hideMark/>
          </w:tcPr>
          <w:p w14:paraId="135D8A30" w14:textId="6F089F10"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0,96</w:t>
            </w:r>
          </w:p>
        </w:tc>
        <w:tc>
          <w:tcPr>
            <w:tcW w:w="1560" w:type="dxa"/>
            <w:tcBorders>
              <w:top w:val="nil"/>
              <w:left w:val="nil"/>
              <w:bottom w:val="single" w:sz="4" w:space="0" w:color="auto"/>
              <w:right w:val="single" w:sz="4" w:space="0" w:color="auto"/>
            </w:tcBorders>
            <w:noWrap/>
            <w:vAlign w:val="center"/>
            <w:hideMark/>
          </w:tcPr>
          <w:p w14:paraId="068B1F58" w14:textId="60EC3E7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0,8%</w:t>
            </w:r>
          </w:p>
        </w:tc>
      </w:tr>
      <w:tr w:rsidR="004752B2" w:rsidRPr="00076914" w14:paraId="11066753"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455894F5" w14:textId="7A0A69FA"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Страхование лифтов</w:t>
            </w:r>
          </w:p>
        </w:tc>
        <w:tc>
          <w:tcPr>
            <w:tcW w:w="2380" w:type="dxa"/>
            <w:tcBorders>
              <w:top w:val="nil"/>
              <w:left w:val="nil"/>
              <w:bottom w:val="single" w:sz="4" w:space="0" w:color="auto"/>
              <w:right w:val="single" w:sz="4" w:space="0" w:color="auto"/>
            </w:tcBorders>
            <w:noWrap/>
            <w:vAlign w:val="center"/>
            <w:hideMark/>
          </w:tcPr>
          <w:p w14:paraId="72575045" w14:textId="4FE724B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30 000,00</w:t>
            </w:r>
          </w:p>
        </w:tc>
        <w:tc>
          <w:tcPr>
            <w:tcW w:w="1760" w:type="dxa"/>
            <w:tcBorders>
              <w:top w:val="nil"/>
              <w:left w:val="nil"/>
              <w:bottom w:val="single" w:sz="4" w:space="0" w:color="auto"/>
              <w:right w:val="single" w:sz="4" w:space="0" w:color="auto"/>
            </w:tcBorders>
            <w:noWrap/>
            <w:vAlign w:val="center"/>
            <w:hideMark/>
          </w:tcPr>
          <w:p w14:paraId="1AAF5C08" w14:textId="39FB6812"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0,06</w:t>
            </w:r>
          </w:p>
        </w:tc>
        <w:tc>
          <w:tcPr>
            <w:tcW w:w="1560" w:type="dxa"/>
            <w:tcBorders>
              <w:top w:val="nil"/>
              <w:left w:val="nil"/>
              <w:bottom w:val="single" w:sz="4" w:space="0" w:color="auto"/>
              <w:right w:val="single" w:sz="4" w:space="0" w:color="auto"/>
            </w:tcBorders>
            <w:noWrap/>
            <w:vAlign w:val="center"/>
            <w:hideMark/>
          </w:tcPr>
          <w:p w14:paraId="546A6736" w14:textId="77686DE9"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0,1%</w:t>
            </w:r>
          </w:p>
        </w:tc>
      </w:tr>
      <w:tr w:rsidR="004752B2" w:rsidRPr="00076914" w14:paraId="5A975EC1"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3DB6936D" w14:textId="41A311CA"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Техническое обслуживание автоматической пожарной системы</w:t>
            </w:r>
          </w:p>
        </w:tc>
        <w:tc>
          <w:tcPr>
            <w:tcW w:w="2380" w:type="dxa"/>
            <w:tcBorders>
              <w:top w:val="nil"/>
              <w:left w:val="nil"/>
              <w:bottom w:val="single" w:sz="4" w:space="0" w:color="auto"/>
              <w:right w:val="single" w:sz="4" w:space="0" w:color="auto"/>
            </w:tcBorders>
            <w:noWrap/>
            <w:vAlign w:val="center"/>
            <w:hideMark/>
          </w:tcPr>
          <w:p w14:paraId="20427FE3" w14:textId="7D5EE7D2"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3 574 210,08</w:t>
            </w:r>
          </w:p>
        </w:tc>
        <w:tc>
          <w:tcPr>
            <w:tcW w:w="1760" w:type="dxa"/>
            <w:tcBorders>
              <w:top w:val="nil"/>
              <w:left w:val="nil"/>
              <w:bottom w:val="single" w:sz="4" w:space="0" w:color="auto"/>
              <w:right w:val="single" w:sz="4" w:space="0" w:color="auto"/>
            </w:tcBorders>
            <w:noWrap/>
            <w:vAlign w:val="center"/>
            <w:hideMark/>
          </w:tcPr>
          <w:p w14:paraId="3230DF4A" w14:textId="6E845ABD"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7,62</w:t>
            </w:r>
          </w:p>
        </w:tc>
        <w:tc>
          <w:tcPr>
            <w:tcW w:w="1560" w:type="dxa"/>
            <w:tcBorders>
              <w:top w:val="nil"/>
              <w:left w:val="nil"/>
              <w:bottom w:val="single" w:sz="4" w:space="0" w:color="auto"/>
              <w:right w:val="single" w:sz="4" w:space="0" w:color="auto"/>
            </w:tcBorders>
            <w:noWrap/>
            <w:vAlign w:val="center"/>
            <w:hideMark/>
          </w:tcPr>
          <w:p w14:paraId="17F2D9B9" w14:textId="3E183FB1"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6,2%</w:t>
            </w:r>
          </w:p>
        </w:tc>
      </w:tr>
      <w:tr w:rsidR="004752B2" w:rsidRPr="00076914" w14:paraId="0CD6199C"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7C1AF610" w14:textId="75F9529B"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Ремонт систем пожарной безопасности</w:t>
            </w:r>
          </w:p>
        </w:tc>
        <w:tc>
          <w:tcPr>
            <w:tcW w:w="2380" w:type="dxa"/>
            <w:tcBorders>
              <w:top w:val="nil"/>
              <w:left w:val="nil"/>
              <w:bottom w:val="single" w:sz="4" w:space="0" w:color="auto"/>
              <w:right w:val="single" w:sz="4" w:space="0" w:color="auto"/>
            </w:tcBorders>
            <w:noWrap/>
            <w:vAlign w:val="center"/>
            <w:hideMark/>
          </w:tcPr>
          <w:p w14:paraId="315ECFDB" w14:textId="35E96184"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250 000,00</w:t>
            </w:r>
          </w:p>
        </w:tc>
        <w:tc>
          <w:tcPr>
            <w:tcW w:w="1760" w:type="dxa"/>
            <w:tcBorders>
              <w:top w:val="nil"/>
              <w:left w:val="nil"/>
              <w:bottom w:val="single" w:sz="4" w:space="0" w:color="auto"/>
              <w:right w:val="single" w:sz="4" w:space="0" w:color="auto"/>
            </w:tcBorders>
            <w:noWrap/>
            <w:vAlign w:val="center"/>
            <w:hideMark/>
          </w:tcPr>
          <w:p w14:paraId="1D58CAC5" w14:textId="4C9AF0D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0,53</w:t>
            </w:r>
          </w:p>
        </w:tc>
        <w:tc>
          <w:tcPr>
            <w:tcW w:w="1560" w:type="dxa"/>
            <w:tcBorders>
              <w:top w:val="nil"/>
              <w:left w:val="nil"/>
              <w:bottom w:val="single" w:sz="4" w:space="0" w:color="auto"/>
              <w:right w:val="single" w:sz="4" w:space="0" w:color="auto"/>
            </w:tcBorders>
            <w:noWrap/>
            <w:vAlign w:val="center"/>
            <w:hideMark/>
          </w:tcPr>
          <w:p w14:paraId="7267A29B" w14:textId="6D16987A"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0,4%</w:t>
            </w:r>
          </w:p>
        </w:tc>
      </w:tr>
      <w:tr w:rsidR="004752B2" w:rsidRPr="00076914" w14:paraId="6C71C349"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0CA12E8C" w14:textId="526C1CBE"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 xml:space="preserve">Утилизация отходов </w:t>
            </w:r>
            <w:r>
              <w:rPr>
                <w:sz w:val="22"/>
              </w:rPr>
              <w:t>I</w:t>
            </w:r>
            <w:r w:rsidRPr="004752B2">
              <w:rPr>
                <w:sz w:val="22"/>
                <w:lang w:val="ru-RU"/>
              </w:rPr>
              <w:t>-</w:t>
            </w:r>
            <w:r>
              <w:rPr>
                <w:sz w:val="22"/>
              </w:rPr>
              <w:t>II</w:t>
            </w:r>
            <w:r w:rsidRPr="004752B2">
              <w:rPr>
                <w:sz w:val="22"/>
                <w:lang w:val="ru-RU"/>
              </w:rPr>
              <w:t xml:space="preserve"> класса опасности</w:t>
            </w:r>
          </w:p>
        </w:tc>
        <w:tc>
          <w:tcPr>
            <w:tcW w:w="2380" w:type="dxa"/>
            <w:tcBorders>
              <w:top w:val="nil"/>
              <w:left w:val="nil"/>
              <w:bottom w:val="single" w:sz="4" w:space="0" w:color="auto"/>
              <w:right w:val="single" w:sz="4" w:space="0" w:color="auto"/>
            </w:tcBorders>
            <w:noWrap/>
            <w:vAlign w:val="center"/>
            <w:hideMark/>
          </w:tcPr>
          <w:p w14:paraId="1E835F2B" w14:textId="089142F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46 980,18</w:t>
            </w:r>
          </w:p>
        </w:tc>
        <w:tc>
          <w:tcPr>
            <w:tcW w:w="1760" w:type="dxa"/>
            <w:tcBorders>
              <w:top w:val="nil"/>
              <w:left w:val="nil"/>
              <w:bottom w:val="single" w:sz="4" w:space="0" w:color="auto"/>
              <w:right w:val="single" w:sz="4" w:space="0" w:color="auto"/>
            </w:tcBorders>
            <w:noWrap/>
            <w:vAlign w:val="center"/>
            <w:hideMark/>
          </w:tcPr>
          <w:p w14:paraId="30E6B1D7" w14:textId="7D386BB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0,10</w:t>
            </w:r>
          </w:p>
        </w:tc>
        <w:tc>
          <w:tcPr>
            <w:tcW w:w="1560" w:type="dxa"/>
            <w:tcBorders>
              <w:top w:val="nil"/>
              <w:left w:val="nil"/>
              <w:bottom w:val="single" w:sz="4" w:space="0" w:color="auto"/>
              <w:right w:val="single" w:sz="4" w:space="0" w:color="auto"/>
            </w:tcBorders>
            <w:noWrap/>
            <w:vAlign w:val="center"/>
            <w:hideMark/>
          </w:tcPr>
          <w:p w14:paraId="1D4147F2" w14:textId="4CB51F00"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0,1%</w:t>
            </w:r>
          </w:p>
        </w:tc>
      </w:tr>
      <w:tr w:rsidR="004752B2" w:rsidRPr="00076914" w14:paraId="3CCA1EDE"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635DC672" w14:textId="6893C7E1"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Поверка средств защиты</w:t>
            </w:r>
          </w:p>
        </w:tc>
        <w:tc>
          <w:tcPr>
            <w:tcW w:w="2380" w:type="dxa"/>
            <w:tcBorders>
              <w:top w:val="nil"/>
              <w:left w:val="nil"/>
              <w:bottom w:val="single" w:sz="4" w:space="0" w:color="auto"/>
              <w:right w:val="single" w:sz="4" w:space="0" w:color="auto"/>
            </w:tcBorders>
            <w:noWrap/>
            <w:vAlign w:val="center"/>
            <w:hideMark/>
          </w:tcPr>
          <w:p w14:paraId="1F92F83B" w14:textId="196DE76A"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20 333,33</w:t>
            </w:r>
          </w:p>
        </w:tc>
        <w:tc>
          <w:tcPr>
            <w:tcW w:w="1760" w:type="dxa"/>
            <w:tcBorders>
              <w:top w:val="nil"/>
              <w:left w:val="nil"/>
              <w:bottom w:val="single" w:sz="4" w:space="0" w:color="auto"/>
              <w:right w:val="single" w:sz="4" w:space="0" w:color="auto"/>
            </w:tcBorders>
            <w:noWrap/>
            <w:vAlign w:val="center"/>
            <w:hideMark/>
          </w:tcPr>
          <w:p w14:paraId="6449A9BA" w14:textId="2950F526"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0,04</w:t>
            </w:r>
          </w:p>
        </w:tc>
        <w:tc>
          <w:tcPr>
            <w:tcW w:w="1560" w:type="dxa"/>
            <w:tcBorders>
              <w:top w:val="nil"/>
              <w:left w:val="nil"/>
              <w:bottom w:val="single" w:sz="4" w:space="0" w:color="auto"/>
              <w:right w:val="single" w:sz="4" w:space="0" w:color="auto"/>
            </w:tcBorders>
            <w:noWrap/>
            <w:vAlign w:val="center"/>
            <w:hideMark/>
          </w:tcPr>
          <w:p w14:paraId="79012A8B" w14:textId="2E3552C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0,0%</w:t>
            </w:r>
          </w:p>
        </w:tc>
      </w:tr>
      <w:tr w:rsidR="004752B2" w:rsidRPr="00076914" w14:paraId="4152E986"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310EF49B" w14:textId="4FBC3F19"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Поверка КИПиА</w:t>
            </w:r>
          </w:p>
        </w:tc>
        <w:tc>
          <w:tcPr>
            <w:tcW w:w="2380" w:type="dxa"/>
            <w:tcBorders>
              <w:top w:val="nil"/>
              <w:left w:val="nil"/>
              <w:bottom w:val="single" w:sz="4" w:space="0" w:color="auto"/>
              <w:right w:val="single" w:sz="4" w:space="0" w:color="auto"/>
            </w:tcBorders>
            <w:noWrap/>
            <w:vAlign w:val="center"/>
            <w:hideMark/>
          </w:tcPr>
          <w:p w14:paraId="25CA9C80" w14:textId="7EC70B01"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293 050,00</w:t>
            </w:r>
          </w:p>
        </w:tc>
        <w:tc>
          <w:tcPr>
            <w:tcW w:w="1760" w:type="dxa"/>
            <w:tcBorders>
              <w:top w:val="nil"/>
              <w:left w:val="nil"/>
              <w:bottom w:val="single" w:sz="4" w:space="0" w:color="auto"/>
              <w:right w:val="single" w:sz="4" w:space="0" w:color="auto"/>
            </w:tcBorders>
            <w:noWrap/>
            <w:vAlign w:val="center"/>
            <w:hideMark/>
          </w:tcPr>
          <w:p w14:paraId="68E2AB32" w14:textId="143C05B4"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0,63</w:t>
            </w:r>
          </w:p>
        </w:tc>
        <w:tc>
          <w:tcPr>
            <w:tcW w:w="1560" w:type="dxa"/>
            <w:tcBorders>
              <w:top w:val="nil"/>
              <w:left w:val="nil"/>
              <w:bottom w:val="single" w:sz="4" w:space="0" w:color="auto"/>
              <w:right w:val="single" w:sz="4" w:space="0" w:color="auto"/>
            </w:tcBorders>
            <w:noWrap/>
            <w:vAlign w:val="center"/>
            <w:hideMark/>
          </w:tcPr>
          <w:p w14:paraId="5ACE8F0E" w14:textId="4A329C5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0,5%</w:t>
            </w:r>
          </w:p>
        </w:tc>
      </w:tr>
      <w:tr w:rsidR="004752B2" w:rsidRPr="00076914" w14:paraId="3F3768ED"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24D58090" w14:textId="56D95599"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Техническое обслуживание крышной котельной, ИТП и сетей газораспределения</w:t>
            </w:r>
          </w:p>
        </w:tc>
        <w:tc>
          <w:tcPr>
            <w:tcW w:w="2380" w:type="dxa"/>
            <w:tcBorders>
              <w:top w:val="nil"/>
              <w:left w:val="nil"/>
              <w:bottom w:val="single" w:sz="4" w:space="0" w:color="auto"/>
              <w:right w:val="single" w:sz="4" w:space="0" w:color="auto"/>
            </w:tcBorders>
            <w:noWrap/>
            <w:vAlign w:val="center"/>
            <w:hideMark/>
          </w:tcPr>
          <w:p w14:paraId="2DB1E7B6" w14:textId="590A8660"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2 683 739,16</w:t>
            </w:r>
          </w:p>
        </w:tc>
        <w:tc>
          <w:tcPr>
            <w:tcW w:w="1760" w:type="dxa"/>
            <w:tcBorders>
              <w:top w:val="nil"/>
              <w:left w:val="nil"/>
              <w:bottom w:val="single" w:sz="4" w:space="0" w:color="auto"/>
              <w:right w:val="single" w:sz="4" w:space="0" w:color="auto"/>
            </w:tcBorders>
            <w:noWrap/>
            <w:vAlign w:val="center"/>
            <w:hideMark/>
          </w:tcPr>
          <w:p w14:paraId="1D12EAF7" w14:textId="28E98BDA"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5,72</w:t>
            </w:r>
          </w:p>
        </w:tc>
        <w:tc>
          <w:tcPr>
            <w:tcW w:w="1560" w:type="dxa"/>
            <w:tcBorders>
              <w:top w:val="nil"/>
              <w:left w:val="nil"/>
              <w:bottom w:val="single" w:sz="4" w:space="0" w:color="auto"/>
              <w:right w:val="single" w:sz="4" w:space="0" w:color="auto"/>
            </w:tcBorders>
            <w:noWrap/>
            <w:vAlign w:val="center"/>
            <w:hideMark/>
          </w:tcPr>
          <w:p w14:paraId="79CCC1E5" w14:textId="7747F901"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4,6%</w:t>
            </w:r>
          </w:p>
        </w:tc>
      </w:tr>
      <w:tr w:rsidR="004752B2" w:rsidRPr="00076914" w14:paraId="2E7DEF14"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4BC113F4" w14:textId="7529ACBB"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Ремонт крышной котельной</w:t>
            </w:r>
          </w:p>
        </w:tc>
        <w:tc>
          <w:tcPr>
            <w:tcW w:w="2380" w:type="dxa"/>
            <w:tcBorders>
              <w:top w:val="nil"/>
              <w:left w:val="nil"/>
              <w:bottom w:val="single" w:sz="4" w:space="0" w:color="auto"/>
              <w:right w:val="single" w:sz="4" w:space="0" w:color="auto"/>
            </w:tcBorders>
            <w:noWrap/>
            <w:vAlign w:val="center"/>
            <w:hideMark/>
          </w:tcPr>
          <w:p w14:paraId="492758E6" w14:textId="24B3F47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270 000,00</w:t>
            </w:r>
          </w:p>
        </w:tc>
        <w:tc>
          <w:tcPr>
            <w:tcW w:w="1760" w:type="dxa"/>
            <w:tcBorders>
              <w:top w:val="nil"/>
              <w:left w:val="nil"/>
              <w:bottom w:val="single" w:sz="4" w:space="0" w:color="auto"/>
              <w:right w:val="single" w:sz="4" w:space="0" w:color="auto"/>
            </w:tcBorders>
            <w:noWrap/>
            <w:vAlign w:val="center"/>
            <w:hideMark/>
          </w:tcPr>
          <w:p w14:paraId="058A408E" w14:textId="6770D27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0,58</w:t>
            </w:r>
          </w:p>
        </w:tc>
        <w:tc>
          <w:tcPr>
            <w:tcW w:w="1560" w:type="dxa"/>
            <w:tcBorders>
              <w:top w:val="nil"/>
              <w:left w:val="nil"/>
              <w:bottom w:val="single" w:sz="4" w:space="0" w:color="auto"/>
              <w:right w:val="single" w:sz="4" w:space="0" w:color="auto"/>
            </w:tcBorders>
            <w:noWrap/>
            <w:vAlign w:val="center"/>
            <w:hideMark/>
          </w:tcPr>
          <w:p w14:paraId="23DB48A0" w14:textId="20F3B25A"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0,5%</w:t>
            </w:r>
          </w:p>
        </w:tc>
      </w:tr>
      <w:tr w:rsidR="004752B2" w:rsidRPr="00076914" w14:paraId="4134A8C4"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30499AA6" w14:textId="707D0460"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Техническое обслуживание узлов измерений</w:t>
            </w:r>
          </w:p>
        </w:tc>
        <w:tc>
          <w:tcPr>
            <w:tcW w:w="2380" w:type="dxa"/>
            <w:tcBorders>
              <w:top w:val="nil"/>
              <w:left w:val="nil"/>
              <w:bottom w:val="single" w:sz="4" w:space="0" w:color="auto"/>
              <w:right w:val="single" w:sz="4" w:space="0" w:color="auto"/>
            </w:tcBorders>
            <w:noWrap/>
            <w:vAlign w:val="center"/>
            <w:hideMark/>
          </w:tcPr>
          <w:p w14:paraId="12BE979E" w14:textId="1CD14309"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215 409,96</w:t>
            </w:r>
          </w:p>
        </w:tc>
        <w:tc>
          <w:tcPr>
            <w:tcW w:w="1760" w:type="dxa"/>
            <w:tcBorders>
              <w:top w:val="nil"/>
              <w:left w:val="nil"/>
              <w:bottom w:val="single" w:sz="4" w:space="0" w:color="auto"/>
              <w:right w:val="single" w:sz="4" w:space="0" w:color="auto"/>
            </w:tcBorders>
            <w:noWrap/>
            <w:vAlign w:val="center"/>
            <w:hideMark/>
          </w:tcPr>
          <w:p w14:paraId="34CB3C8D" w14:textId="227CB4CB"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0,46</w:t>
            </w:r>
          </w:p>
        </w:tc>
        <w:tc>
          <w:tcPr>
            <w:tcW w:w="1560" w:type="dxa"/>
            <w:tcBorders>
              <w:top w:val="nil"/>
              <w:left w:val="nil"/>
              <w:bottom w:val="single" w:sz="4" w:space="0" w:color="auto"/>
              <w:right w:val="single" w:sz="4" w:space="0" w:color="auto"/>
            </w:tcBorders>
            <w:noWrap/>
            <w:vAlign w:val="center"/>
            <w:hideMark/>
          </w:tcPr>
          <w:p w14:paraId="73DEB0E1" w14:textId="510D148B"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0,4%</w:t>
            </w:r>
          </w:p>
        </w:tc>
      </w:tr>
      <w:tr w:rsidR="004752B2" w:rsidRPr="00076914" w14:paraId="66E4F9D3" w14:textId="77777777" w:rsidTr="00FF5A44">
        <w:trPr>
          <w:trHeight w:val="1380"/>
        </w:trPr>
        <w:tc>
          <w:tcPr>
            <w:tcW w:w="4300" w:type="dxa"/>
            <w:tcBorders>
              <w:top w:val="nil"/>
              <w:left w:val="single" w:sz="8" w:space="0" w:color="auto"/>
              <w:bottom w:val="single" w:sz="4" w:space="0" w:color="auto"/>
              <w:right w:val="single" w:sz="4" w:space="0" w:color="auto"/>
            </w:tcBorders>
            <w:vAlign w:val="center"/>
            <w:hideMark/>
          </w:tcPr>
          <w:p w14:paraId="1C3B38F4" w14:textId="2CF081E4"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Сантехническая обработка помещений, дератизация, дезинфекция, дезинсекция, дезинфекция систем вентиляции, забор лабораторного материала (смывы) для их дальнейшего исследования в лабораториях.</w:t>
            </w:r>
          </w:p>
        </w:tc>
        <w:tc>
          <w:tcPr>
            <w:tcW w:w="2380" w:type="dxa"/>
            <w:tcBorders>
              <w:top w:val="nil"/>
              <w:left w:val="nil"/>
              <w:bottom w:val="single" w:sz="4" w:space="0" w:color="auto"/>
              <w:right w:val="single" w:sz="4" w:space="0" w:color="auto"/>
            </w:tcBorders>
            <w:noWrap/>
            <w:vAlign w:val="center"/>
            <w:hideMark/>
          </w:tcPr>
          <w:p w14:paraId="2704A2A3" w14:textId="09CBD27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386 643,44</w:t>
            </w:r>
          </w:p>
        </w:tc>
        <w:tc>
          <w:tcPr>
            <w:tcW w:w="1760" w:type="dxa"/>
            <w:tcBorders>
              <w:top w:val="nil"/>
              <w:left w:val="nil"/>
              <w:bottom w:val="single" w:sz="4" w:space="0" w:color="auto"/>
              <w:right w:val="single" w:sz="4" w:space="0" w:color="auto"/>
            </w:tcBorders>
            <w:noWrap/>
            <w:vAlign w:val="center"/>
            <w:hideMark/>
          </w:tcPr>
          <w:p w14:paraId="77E01151" w14:textId="7CA8C3F9"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0,82</w:t>
            </w:r>
          </w:p>
        </w:tc>
        <w:tc>
          <w:tcPr>
            <w:tcW w:w="1560" w:type="dxa"/>
            <w:tcBorders>
              <w:top w:val="nil"/>
              <w:left w:val="nil"/>
              <w:bottom w:val="single" w:sz="4" w:space="0" w:color="auto"/>
              <w:right w:val="single" w:sz="4" w:space="0" w:color="auto"/>
            </w:tcBorders>
            <w:noWrap/>
            <w:vAlign w:val="center"/>
            <w:hideMark/>
          </w:tcPr>
          <w:p w14:paraId="6A0542EA" w14:textId="69975235"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0,7%</w:t>
            </w:r>
          </w:p>
        </w:tc>
      </w:tr>
      <w:tr w:rsidR="004752B2" w:rsidRPr="00076914" w14:paraId="79F0C597"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7951064A" w14:textId="5A38506B"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Обследование многоквартирного дома</w:t>
            </w:r>
          </w:p>
        </w:tc>
        <w:tc>
          <w:tcPr>
            <w:tcW w:w="2380" w:type="dxa"/>
            <w:tcBorders>
              <w:top w:val="nil"/>
              <w:left w:val="nil"/>
              <w:bottom w:val="single" w:sz="4" w:space="0" w:color="auto"/>
              <w:right w:val="single" w:sz="4" w:space="0" w:color="auto"/>
            </w:tcBorders>
            <w:noWrap/>
            <w:vAlign w:val="center"/>
            <w:hideMark/>
          </w:tcPr>
          <w:p w14:paraId="346B41A4" w14:textId="57848145"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50 000,00</w:t>
            </w:r>
          </w:p>
        </w:tc>
        <w:tc>
          <w:tcPr>
            <w:tcW w:w="1760" w:type="dxa"/>
            <w:tcBorders>
              <w:top w:val="nil"/>
              <w:left w:val="nil"/>
              <w:bottom w:val="single" w:sz="4" w:space="0" w:color="auto"/>
              <w:right w:val="single" w:sz="4" w:space="0" w:color="auto"/>
            </w:tcBorders>
            <w:noWrap/>
            <w:vAlign w:val="center"/>
            <w:hideMark/>
          </w:tcPr>
          <w:p w14:paraId="11C1F4B1" w14:textId="303869F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0,11</w:t>
            </w:r>
          </w:p>
        </w:tc>
        <w:tc>
          <w:tcPr>
            <w:tcW w:w="1560" w:type="dxa"/>
            <w:tcBorders>
              <w:top w:val="nil"/>
              <w:left w:val="nil"/>
              <w:bottom w:val="single" w:sz="4" w:space="0" w:color="auto"/>
              <w:right w:val="single" w:sz="4" w:space="0" w:color="auto"/>
            </w:tcBorders>
            <w:noWrap/>
            <w:vAlign w:val="center"/>
            <w:hideMark/>
          </w:tcPr>
          <w:p w14:paraId="58D4E20C" w14:textId="3D645B20"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0,1%</w:t>
            </w:r>
          </w:p>
        </w:tc>
      </w:tr>
      <w:tr w:rsidR="004752B2" w:rsidRPr="00076914" w14:paraId="0768C9E4"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24D92CE4" w14:textId="3B73B3C5"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Проведение замеров сопротивления изоляции</w:t>
            </w:r>
          </w:p>
        </w:tc>
        <w:tc>
          <w:tcPr>
            <w:tcW w:w="2380" w:type="dxa"/>
            <w:tcBorders>
              <w:top w:val="nil"/>
              <w:left w:val="nil"/>
              <w:bottom w:val="single" w:sz="4" w:space="0" w:color="auto"/>
              <w:right w:val="single" w:sz="4" w:space="0" w:color="auto"/>
            </w:tcBorders>
            <w:noWrap/>
            <w:vAlign w:val="center"/>
            <w:hideMark/>
          </w:tcPr>
          <w:p w14:paraId="3A9BE432" w14:textId="6937B9D9"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499 866,84</w:t>
            </w:r>
          </w:p>
        </w:tc>
        <w:tc>
          <w:tcPr>
            <w:tcW w:w="1760" w:type="dxa"/>
            <w:tcBorders>
              <w:top w:val="nil"/>
              <w:left w:val="nil"/>
              <w:bottom w:val="single" w:sz="4" w:space="0" w:color="auto"/>
              <w:right w:val="single" w:sz="4" w:space="0" w:color="auto"/>
            </w:tcBorders>
            <w:noWrap/>
            <w:vAlign w:val="center"/>
            <w:hideMark/>
          </w:tcPr>
          <w:p w14:paraId="098E22F1" w14:textId="0199D4B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1,07</w:t>
            </w:r>
          </w:p>
        </w:tc>
        <w:tc>
          <w:tcPr>
            <w:tcW w:w="1560" w:type="dxa"/>
            <w:tcBorders>
              <w:top w:val="nil"/>
              <w:left w:val="nil"/>
              <w:bottom w:val="single" w:sz="4" w:space="0" w:color="auto"/>
              <w:right w:val="single" w:sz="4" w:space="0" w:color="auto"/>
            </w:tcBorders>
            <w:noWrap/>
            <w:vAlign w:val="center"/>
            <w:hideMark/>
          </w:tcPr>
          <w:p w14:paraId="2CDF23AF" w14:textId="137E4079"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0,9%</w:t>
            </w:r>
          </w:p>
        </w:tc>
      </w:tr>
      <w:tr w:rsidR="004752B2" w:rsidRPr="00076914" w14:paraId="31455CCB"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5A15F715" w14:textId="4B4AC2B6"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Клининг и благоустройство</w:t>
            </w:r>
          </w:p>
        </w:tc>
        <w:tc>
          <w:tcPr>
            <w:tcW w:w="2380" w:type="dxa"/>
            <w:tcBorders>
              <w:top w:val="nil"/>
              <w:left w:val="nil"/>
              <w:bottom w:val="single" w:sz="4" w:space="0" w:color="auto"/>
              <w:right w:val="single" w:sz="4" w:space="0" w:color="auto"/>
            </w:tcBorders>
            <w:shd w:val="clear" w:color="000000" w:fill="8AC1E6"/>
            <w:vAlign w:val="center"/>
            <w:hideMark/>
          </w:tcPr>
          <w:p w14:paraId="17B4D6DE" w14:textId="7D0E3DDC"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19 266 615,83</w:t>
            </w:r>
          </w:p>
        </w:tc>
        <w:tc>
          <w:tcPr>
            <w:tcW w:w="1760" w:type="dxa"/>
            <w:tcBorders>
              <w:top w:val="nil"/>
              <w:left w:val="nil"/>
              <w:bottom w:val="single" w:sz="4" w:space="0" w:color="auto"/>
              <w:right w:val="single" w:sz="4" w:space="0" w:color="auto"/>
            </w:tcBorders>
            <w:shd w:val="clear" w:color="000000" w:fill="8AC1E6"/>
            <w:vAlign w:val="center"/>
            <w:hideMark/>
          </w:tcPr>
          <w:p w14:paraId="0FA3CE41" w14:textId="0147B75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41,09</w:t>
            </w:r>
          </w:p>
        </w:tc>
        <w:tc>
          <w:tcPr>
            <w:tcW w:w="1560" w:type="dxa"/>
            <w:tcBorders>
              <w:top w:val="nil"/>
              <w:left w:val="nil"/>
              <w:bottom w:val="single" w:sz="4" w:space="0" w:color="auto"/>
              <w:right w:val="single" w:sz="4" w:space="0" w:color="auto"/>
            </w:tcBorders>
            <w:shd w:val="clear" w:color="000000" w:fill="8AC1E6"/>
            <w:vAlign w:val="center"/>
            <w:hideMark/>
          </w:tcPr>
          <w:p w14:paraId="1A2C51A8" w14:textId="48F71DB2"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33,2%</w:t>
            </w:r>
          </w:p>
        </w:tc>
      </w:tr>
      <w:tr w:rsidR="004752B2" w:rsidRPr="00076914" w14:paraId="41497F45"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4D05AB84" w14:textId="36B4382C"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Уборка МОП</w:t>
            </w:r>
          </w:p>
        </w:tc>
        <w:tc>
          <w:tcPr>
            <w:tcW w:w="2380" w:type="dxa"/>
            <w:tcBorders>
              <w:top w:val="nil"/>
              <w:left w:val="nil"/>
              <w:bottom w:val="single" w:sz="4" w:space="0" w:color="auto"/>
              <w:right w:val="single" w:sz="4" w:space="0" w:color="auto"/>
            </w:tcBorders>
            <w:shd w:val="clear" w:color="000000" w:fill="FFFFFF"/>
            <w:noWrap/>
            <w:vAlign w:val="center"/>
            <w:hideMark/>
          </w:tcPr>
          <w:p w14:paraId="6D91C3A3" w14:textId="18AD2570" w:rsidR="004752B2" w:rsidRPr="00076914" w:rsidRDefault="004752B2" w:rsidP="004752B2">
            <w:pPr>
              <w:spacing w:after="0"/>
              <w:jc w:val="both"/>
              <w:rPr>
                <w:rFonts w:ascii="Times New Roman" w:eastAsia="Times New Roman" w:hAnsi="Times New Roman" w:cs="Times New Roman"/>
                <w:szCs w:val="24"/>
                <w:lang w:val="ru-RU" w:eastAsia="ru-RU"/>
              </w:rPr>
            </w:pPr>
            <w:r>
              <w:rPr>
                <w:color w:val="525252"/>
                <w:sz w:val="22"/>
              </w:rPr>
              <w:t>17 215 086,90</w:t>
            </w:r>
          </w:p>
        </w:tc>
        <w:tc>
          <w:tcPr>
            <w:tcW w:w="1760" w:type="dxa"/>
            <w:tcBorders>
              <w:top w:val="nil"/>
              <w:left w:val="nil"/>
              <w:bottom w:val="single" w:sz="4" w:space="0" w:color="auto"/>
              <w:right w:val="single" w:sz="4" w:space="0" w:color="auto"/>
            </w:tcBorders>
            <w:noWrap/>
            <w:vAlign w:val="center"/>
            <w:hideMark/>
          </w:tcPr>
          <w:p w14:paraId="0C0B3882" w14:textId="2429794B"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36,72</w:t>
            </w:r>
          </w:p>
        </w:tc>
        <w:tc>
          <w:tcPr>
            <w:tcW w:w="1560" w:type="dxa"/>
            <w:tcBorders>
              <w:top w:val="nil"/>
              <w:left w:val="nil"/>
              <w:bottom w:val="single" w:sz="4" w:space="0" w:color="auto"/>
              <w:right w:val="single" w:sz="4" w:space="0" w:color="auto"/>
            </w:tcBorders>
            <w:noWrap/>
            <w:vAlign w:val="center"/>
            <w:hideMark/>
          </w:tcPr>
          <w:p w14:paraId="2583831C" w14:textId="4EDD8826"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29,7%</w:t>
            </w:r>
          </w:p>
        </w:tc>
      </w:tr>
      <w:tr w:rsidR="004752B2" w:rsidRPr="00076914" w14:paraId="0ABD6890"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3BA45973" w14:textId="22F89152"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Мешки для урн</w:t>
            </w:r>
          </w:p>
        </w:tc>
        <w:tc>
          <w:tcPr>
            <w:tcW w:w="2380" w:type="dxa"/>
            <w:tcBorders>
              <w:top w:val="nil"/>
              <w:left w:val="nil"/>
              <w:bottom w:val="single" w:sz="4" w:space="0" w:color="auto"/>
              <w:right w:val="single" w:sz="4" w:space="0" w:color="auto"/>
            </w:tcBorders>
            <w:noWrap/>
            <w:vAlign w:val="center"/>
            <w:hideMark/>
          </w:tcPr>
          <w:p w14:paraId="2B087362" w14:textId="553107D9"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105 012,30</w:t>
            </w:r>
          </w:p>
        </w:tc>
        <w:tc>
          <w:tcPr>
            <w:tcW w:w="1760" w:type="dxa"/>
            <w:tcBorders>
              <w:top w:val="nil"/>
              <w:left w:val="nil"/>
              <w:bottom w:val="single" w:sz="4" w:space="0" w:color="auto"/>
              <w:right w:val="single" w:sz="4" w:space="0" w:color="auto"/>
            </w:tcBorders>
            <w:noWrap/>
            <w:vAlign w:val="center"/>
            <w:hideMark/>
          </w:tcPr>
          <w:p w14:paraId="7E3F51F0" w14:textId="095B4DD4"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0,22</w:t>
            </w:r>
          </w:p>
        </w:tc>
        <w:tc>
          <w:tcPr>
            <w:tcW w:w="1560" w:type="dxa"/>
            <w:tcBorders>
              <w:top w:val="nil"/>
              <w:left w:val="nil"/>
              <w:bottom w:val="single" w:sz="4" w:space="0" w:color="auto"/>
              <w:right w:val="single" w:sz="4" w:space="0" w:color="auto"/>
            </w:tcBorders>
            <w:noWrap/>
            <w:vAlign w:val="center"/>
            <w:hideMark/>
          </w:tcPr>
          <w:p w14:paraId="5E374E22" w14:textId="45BCD62C"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0,2%</w:t>
            </w:r>
          </w:p>
        </w:tc>
      </w:tr>
      <w:tr w:rsidR="004752B2" w:rsidRPr="00076914" w14:paraId="7E7AADF2"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1F61199B" w14:textId="297840FF"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Антигололедные срества</w:t>
            </w:r>
          </w:p>
        </w:tc>
        <w:tc>
          <w:tcPr>
            <w:tcW w:w="2380" w:type="dxa"/>
            <w:tcBorders>
              <w:top w:val="nil"/>
              <w:left w:val="nil"/>
              <w:bottom w:val="single" w:sz="4" w:space="0" w:color="auto"/>
              <w:right w:val="single" w:sz="4" w:space="0" w:color="auto"/>
            </w:tcBorders>
            <w:noWrap/>
            <w:vAlign w:val="center"/>
            <w:hideMark/>
          </w:tcPr>
          <w:p w14:paraId="6B20191C" w14:textId="2806A65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147 916,78</w:t>
            </w:r>
          </w:p>
        </w:tc>
        <w:tc>
          <w:tcPr>
            <w:tcW w:w="1760" w:type="dxa"/>
            <w:tcBorders>
              <w:top w:val="nil"/>
              <w:left w:val="nil"/>
              <w:bottom w:val="single" w:sz="4" w:space="0" w:color="auto"/>
              <w:right w:val="single" w:sz="4" w:space="0" w:color="auto"/>
            </w:tcBorders>
            <w:noWrap/>
            <w:vAlign w:val="center"/>
            <w:hideMark/>
          </w:tcPr>
          <w:p w14:paraId="49704427" w14:textId="28DEE3AA"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0,32</w:t>
            </w:r>
          </w:p>
        </w:tc>
        <w:tc>
          <w:tcPr>
            <w:tcW w:w="1560" w:type="dxa"/>
            <w:tcBorders>
              <w:top w:val="nil"/>
              <w:left w:val="nil"/>
              <w:bottom w:val="single" w:sz="4" w:space="0" w:color="auto"/>
              <w:right w:val="single" w:sz="4" w:space="0" w:color="auto"/>
            </w:tcBorders>
            <w:noWrap/>
            <w:vAlign w:val="center"/>
            <w:hideMark/>
          </w:tcPr>
          <w:p w14:paraId="72F3651B" w14:textId="24955F55"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0,3%</w:t>
            </w:r>
          </w:p>
        </w:tc>
      </w:tr>
      <w:tr w:rsidR="004752B2" w:rsidRPr="00076914" w14:paraId="0B189B88" w14:textId="77777777" w:rsidTr="0045279C">
        <w:trPr>
          <w:trHeight w:val="245"/>
        </w:trPr>
        <w:tc>
          <w:tcPr>
            <w:tcW w:w="4300" w:type="dxa"/>
            <w:tcBorders>
              <w:top w:val="nil"/>
              <w:left w:val="single" w:sz="8" w:space="0" w:color="auto"/>
              <w:bottom w:val="single" w:sz="4" w:space="0" w:color="auto"/>
              <w:right w:val="single" w:sz="4" w:space="0" w:color="auto"/>
            </w:tcBorders>
            <w:vAlign w:val="center"/>
            <w:hideMark/>
          </w:tcPr>
          <w:p w14:paraId="437027E8" w14:textId="1E8D574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Вывоз и утилизация снега</w:t>
            </w:r>
          </w:p>
        </w:tc>
        <w:tc>
          <w:tcPr>
            <w:tcW w:w="2380" w:type="dxa"/>
            <w:tcBorders>
              <w:top w:val="nil"/>
              <w:left w:val="nil"/>
              <w:bottom w:val="single" w:sz="4" w:space="0" w:color="auto"/>
              <w:right w:val="single" w:sz="4" w:space="0" w:color="auto"/>
            </w:tcBorders>
            <w:noWrap/>
            <w:vAlign w:val="center"/>
            <w:hideMark/>
          </w:tcPr>
          <w:p w14:paraId="40B7C706" w14:textId="15B06D8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500 000,00</w:t>
            </w:r>
          </w:p>
        </w:tc>
        <w:tc>
          <w:tcPr>
            <w:tcW w:w="1760" w:type="dxa"/>
            <w:tcBorders>
              <w:top w:val="nil"/>
              <w:left w:val="nil"/>
              <w:bottom w:val="single" w:sz="4" w:space="0" w:color="auto"/>
              <w:right w:val="single" w:sz="4" w:space="0" w:color="auto"/>
            </w:tcBorders>
            <w:noWrap/>
            <w:vAlign w:val="center"/>
            <w:hideMark/>
          </w:tcPr>
          <w:p w14:paraId="655AFF8D" w14:textId="26B1C7D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1,07</w:t>
            </w:r>
          </w:p>
        </w:tc>
        <w:tc>
          <w:tcPr>
            <w:tcW w:w="1560" w:type="dxa"/>
            <w:tcBorders>
              <w:top w:val="nil"/>
              <w:left w:val="nil"/>
              <w:bottom w:val="single" w:sz="4" w:space="0" w:color="auto"/>
              <w:right w:val="single" w:sz="4" w:space="0" w:color="auto"/>
            </w:tcBorders>
            <w:noWrap/>
            <w:vAlign w:val="center"/>
            <w:hideMark/>
          </w:tcPr>
          <w:p w14:paraId="6F0AC446" w14:textId="6D8FB52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0,9%</w:t>
            </w:r>
          </w:p>
        </w:tc>
      </w:tr>
      <w:tr w:rsidR="004752B2" w:rsidRPr="00076914" w14:paraId="35F04695" w14:textId="77777777" w:rsidTr="0045279C">
        <w:trPr>
          <w:trHeight w:val="492"/>
        </w:trPr>
        <w:tc>
          <w:tcPr>
            <w:tcW w:w="4300" w:type="dxa"/>
            <w:tcBorders>
              <w:top w:val="nil"/>
              <w:left w:val="single" w:sz="8" w:space="0" w:color="auto"/>
              <w:bottom w:val="single" w:sz="8" w:space="0" w:color="auto"/>
              <w:right w:val="single" w:sz="4" w:space="0" w:color="auto"/>
            </w:tcBorders>
            <w:shd w:val="clear" w:color="000000" w:fill="FFFFFF"/>
            <w:vAlign w:val="center"/>
            <w:hideMark/>
          </w:tcPr>
          <w:p w14:paraId="4A136BAD" w14:textId="11F96E41"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Вынос ТКО с этажей в подъездах МКД</w:t>
            </w:r>
          </w:p>
        </w:tc>
        <w:tc>
          <w:tcPr>
            <w:tcW w:w="2380" w:type="dxa"/>
            <w:tcBorders>
              <w:top w:val="nil"/>
              <w:left w:val="nil"/>
              <w:bottom w:val="single" w:sz="8" w:space="0" w:color="auto"/>
              <w:right w:val="single" w:sz="4" w:space="0" w:color="auto"/>
            </w:tcBorders>
            <w:noWrap/>
            <w:vAlign w:val="center"/>
            <w:hideMark/>
          </w:tcPr>
          <w:p w14:paraId="66169952" w14:textId="1C248DD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791 436,80</w:t>
            </w:r>
          </w:p>
        </w:tc>
        <w:tc>
          <w:tcPr>
            <w:tcW w:w="1760" w:type="dxa"/>
            <w:tcBorders>
              <w:top w:val="nil"/>
              <w:left w:val="nil"/>
              <w:bottom w:val="single" w:sz="8" w:space="0" w:color="auto"/>
              <w:right w:val="single" w:sz="4" w:space="0" w:color="auto"/>
            </w:tcBorders>
            <w:noWrap/>
            <w:vAlign w:val="center"/>
            <w:hideMark/>
          </w:tcPr>
          <w:p w14:paraId="0C04D7F4" w14:textId="158008E1"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1,69</w:t>
            </w:r>
          </w:p>
        </w:tc>
        <w:tc>
          <w:tcPr>
            <w:tcW w:w="1560" w:type="dxa"/>
            <w:tcBorders>
              <w:top w:val="nil"/>
              <w:left w:val="nil"/>
              <w:bottom w:val="single" w:sz="4" w:space="0" w:color="auto"/>
              <w:right w:val="single" w:sz="4" w:space="0" w:color="auto"/>
            </w:tcBorders>
            <w:noWrap/>
            <w:vAlign w:val="center"/>
            <w:hideMark/>
          </w:tcPr>
          <w:p w14:paraId="30DD541A" w14:textId="3D25A375"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1,4%</w:t>
            </w:r>
          </w:p>
        </w:tc>
      </w:tr>
      <w:tr w:rsidR="004752B2" w:rsidRPr="00076914" w14:paraId="74655B78" w14:textId="77777777" w:rsidTr="00FF5A44">
        <w:trPr>
          <w:trHeight w:val="276"/>
        </w:trPr>
        <w:tc>
          <w:tcPr>
            <w:tcW w:w="430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DD09380" w14:textId="5E6BAF7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Аренда грязезащитных ковров</w:t>
            </w:r>
          </w:p>
        </w:tc>
        <w:tc>
          <w:tcPr>
            <w:tcW w:w="2380" w:type="dxa"/>
            <w:tcBorders>
              <w:top w:val="single" w:sz="4" w:space="0" w:color="auto"/>
              <w:left w:val="nil"/>
              <w:bottom w:val="single" w:sz="4" w:space="0" w:color="auto"/>
              <w:right w:val="single" w:sz="4" w:space="0" w:color="auto"/>
            </w:tcBorders>
            <w:noWrap/>
            <w:vAlign w:val="center"/>
            <w:hideMark/>
          </w:tcPr>
          <w:p w14:paraId="25B77962" w14:textId="4034D36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222 009,84</w:t>
            </w:r>
          </w:p>
        </w:tc>
        <w:tc>
          <w:tcPr>
            <w:tcW w:w="1760" w:type="dxa"/>
            <w:tcBorders>
              <w:top w:val="single" w:sz="4" w:space="0" w:color="auto"/>
              <w:left w:val="nil"/>
              <w:bottom w:val="single" w:sz="4" w:space="0" w:color="auto"/>
              <w:right w:val="single" w:sz="4" w:space="0" w:color="auto"/>
            </w:tcBorders>
            <w:noWrap/>
            <w:vAlign w:val="center"/>
            <w:hideMark/>
          </w:tcPr>
          <w:p w14:paraId="0AB85CF4" w14:textId="67F05D6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0,47</w:t>
            </w:r>
          </w:p>
        </w:tc>
        <w:tc>
          <w:tcPr>
            <w:tcW w:w="1560" w:type="dxa"/>
            <w:tcBorders>
              <w:top w:val="nil"/>
              <w:left w:val="nil"/>
              <w:bottom w:val="single" w:sz="4" w:space="0" w:color="auto"/>
              <w:right w:val="single" w:sz="4" w:space="0" w:color="auto"/>
            </w:tcBorders>
            <w:noWrap/>
            <w:vAlign w:val="center"/>
            <w:hideMark/>
          </w:tcPr>
          <w:p w14:paraId="5DD2A088" w14:textId="4D39386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0,4%</w:t>
            </w:r>
          </w:p>
        </w:tc>
      </w:tr>
      <w:tr w:rsidR="004752B2" w:rsidRPr="00076914" w14:paraId="5CCB3524"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6F72F12B" w14:textId="3B70195E"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Ремонт поломоечных машин</w:t>
            </w:r>
          </w:p>
        </w:tc>
        <w:tc>
          <w:tcPr>
            <w:tcW w:w="2380" w:type="dxa"/>
            <w:tcBorders>
              <w:top w:val="nil"/>
              <w:left w:val="nil"/>
              <w:bottom w:val="single" w:sz="4" w:space="0" w:color="auto"/>
              <w:right w:val="single" w:sz="4" w:space="0" w:color="auto"/>
            </w:tcBorders>
            <w:noWrap/>
            <w:vAlign w:val="center"/>
            <w:hideMark/>
          </w:tcPr>
          <w:p w14:paraId="279AF216" w14:textId="05CC082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169 314,18</w:t>
            </w:r>
          </w:p>
        </w:tc>
        <w:tc>
          <w:tcPr>
            <w:tcW w:w="1760" w:type="dxa"/>
            <w:tcBorders>
              <w:top w:val="nil"/>
              <w:left w:val="nil"/>
              <w:bottom w:val="single" w:sz="4" w:space="0" w:color="auto"/>
              <w:right w:val="single" w:sz="4" w:space="0" w:color="auto"/>
            </w:tcBorders>
            <w:noWrap/>
            <w:vAlign w:val="center"/>
            <w:hideMark/>
          </w:tcPr>
          <w:p w14:paraId="7E460C62" w14:textId="60A87604"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0,36</w:t>
            </w:r>
          </w:p>
        </w:tc>
        <w:tc>
          <w:tcPr>
            <w:tcW w:w="1560" w:type="dxa"/>
            <w:tcBorders>
              <w:top w:val="nil"/>
              <w:left w:val="nil"/>
              <w:bottom w:val="single" w:sz="4" w:space="0" w:color="auto"/>
              <w:right w:val="single" w:sz="4" w:space="0" w:color="auto"/>
            </w:tcBorders>
            <w:noWrap/>
            <w:vAlign w:val="center"/>
            <w:hideMark/>
          </w:tcPr>
          <w:p w14:paraId="6055F600" w14:textId="3BE276B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0,3%</w:t>
            </w:r>
          </w:p>
        </w:tc>
      </w:tr>
      <w:tr w:rsidR="004752B2" w:rsidRPr="00076914" w14:paraId="4D878C4E"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7AC2896E" w14:textId="5F42F22D"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sz w:val="22"/>
                <w:lang w:val="ru-RU"/>
              </w:rPr>
              <w:t>Закупка растений, удобрения  для озеленения</w:t>
            </w:r>
          </w:p>
        </w:tc>
        <w:tc>
          <w:tcPr>
            <w:tcW w:w="2380" w:type="dxa"/>
            <w:tcBorders>
              <w:top w:val="nil"/>
              <w:left w:val="nil"/>
              <w:bottom w:val="single" w:sz="4" w:space="0" w:color="auto"/>
              <w:right w:val="single" w:sz="4" w:space="0" w:color="auto"/>
            </w:tcBorders>
            <w:noWrap/>
            <w:vAlign w:val="center"/>
            <w:hideMark/>
          </w:tcPr>
          <w:p w14:paraId="141F3B9F" w14:textId="1FC2BFB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115 839,03</w:t>
            </w:r>
          </w:p>
        </w:tc>
        <w:tc>
          <w:tcPr>
            <w:tcW w:w="1760" w:type="dxa"/>
            <w:tcBorders>
              <w:top w:val="nil"/>
              <w:left w:val="nil"/>
              <w:bottom w:val="single" w:sz="4" w:space="0" w:color="auto"/>
              <w:right w:val="single" w:sz="4" w:space="0" w:color="auto"/>
            </w:tcBorders>
            <w:noWrap/>
            <w:vAlign w:val="center"/>
            <w:hideMark/>
          </w:tcPr>
          <w:p w14:paraId="0D3F0394" w14:textId="0F14027C"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0,25</w:t>
            </w:r>
          </w:p>
        </w:tc>
        <w:tc>
          <w:tcPr>
            <w:tcW w:w="1560" w:type="dxa"/>
            <w:tcBorders>
              <w:top w:val="nil"/>
              <w:left w:val="nil"/>
              <w:bottom w:val="single" w:sz="4" w:space="0" w:color="auto"/>
              <w:right w:val="single" w:sz="4" w:space="0" w:color="auto"/>
            </w:tcBorders>
            <w:noWrap/>
            <w:vAlign w:val="center"/>
            <w:hideMark/>
          </w:tcPr>
          <w:p w14:paraId="4578FCD0" w14:textId="370F8150"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0,2%</w:t>
            </w:r>
          </w:p>
        </w:tc>
      </w:tr>
      <w:tr w:rsidR="004752B2" w:rsidRPr="00076914" w14:paraId="727D6FB8"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641E76E2" w14:textId="109328E2"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Охрана объекта</w:t>
            </w:r>
          </w:p>
        </w:tc>
        <w:tc>
          <w:tcPr>
            <w:tcW w:w="2380" w:type="dxa"/>
            <w:tcBorders>
              <w:top w:val="nil"/>
              <w:left w:val="nil"/>
              <w:bottom w:val="single" w:sz="4" w:space="0" w:color="auto"/>
              <w:right w:val="single" w:sz="4" w:space="0" w:color="auto"/>
            </w:tcBorders>
            <w:shd w:val="clear" w:color="000000" w:fill="8AC1E6"/>
            <w:vAlign w:val="center"/>
            <w:hideMark/>
          </w:tcPr>
          <w:p w14:paraId="7FC3A12D" w14:textId="681B6C9A"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3 780 000,00</w:t>
            </w:r>
          </w:p>
        </w:tc>
        <w:tc>
          <w:tcPr>
            <w:tcW w:w="1760" w:type="dxa"/>
            <w:tcBorders>
              <w:top w:val="nil"/>
              <w:left w:val="nil"/>
              <w:bottom w:val="single" w:sz="4" w:space="0" w:color="auto"/>
              <w:right w:val="single" w:sz="4" w:space="0" w:color="auto"/>
            </w:tcBorders>
            <w:shd w:val="clear" w:color="000000" w:fill="8AC1E6"/>
            <w:vAlign w:val="center"/>
            <w:hideMark/>
          </w:tcPr>
          <w:p w14:paraId="0F0B3CD4" w14:textId="61DF99A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8,06</w:t>
            </w:r>
          </w:p>
        </w:tc>
        <w:tc>
          <w:tcPr>
            <w:tcW w:w="1560" w:type="dxa"/>
            <w:tcBorders>
              <w:top w:val="nil"/>
              <w:left w:val="nil"/>
              <w:bottom w:val="single" w:sz="4" w:space="0" w:color="auto"/>
              <w:right w:val="single" w:sz="4" w:space="0" w:color="auto"/>
            </w:tcBorders>
            <w:shd w:val="clear" w:color="000000" w:fill="8AC1E6"/>
            <w:vAlign w:val="center"/>
            <w:hideMark/>
          </w:tcPr>
          <w:p w14:paraId="3D293FB2" w14:textId="597F325A"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6,5%</w:t>
            </w:r>
          </w:p>
        </w:tc>
      </w:tr>
      <w:tr w:rsidR="004752B2" w:rsidRPr="00076914" w14:paraId="68135EDE"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5133E0CD" w14:textId="563C2514"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ЧОП</w:t>
            </w:r>
          </w:p>
        </w:tc>
        <w:tc>
          <w:tcPr>
            <w:tcW w:w="2380" w:type="dxa"/>
            <w:tcBorders>
              <w:top w:val="nil"/>
              <w:left w:val="nil"/>
              <w:bottom w:val="single" w:sz="4" w:space="0" w:color="auto"/>
              <w:right w:val="single" w:sz="4" w:space="0" w:color="auto"/>
            </w:tcBorders>
            <w:noWrap/>
            <w:vAlign w:val="center"/>
            <w:hideMark/>
          </w:tcPr>
          <w:p w14:paraId="4E43F529" w14:textId="05589408"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3 780 000,00</w:t>
            </w:r>
          </w:p>
        </w:tc>
        <w:tc>
          <w:tcPr>
            <w:tcW w:w="1760" w:type="dxa"/>
            <w:tcBorders>
              <w:top w:val="nil"/>
              <w:left w:val="nil"/>
              <w:bottom w:val="single" w:sz="4" w:space="0" w:color="auto"/>
              <w:right w:val="single" w:sz="4" w:space="0" w:color="auto"/>
            </w:tcBorders>
            <w:noWrap/>
            <w:vAlign w:val="center"/>
            <w:hideMark/>
          </w:tcPr>
          <w:p w14:paraId="2020F3D2" w14:textId="02810A4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8,06</w:t>
            </w:r>
          </w:p>
        </w:tc>
        <w:tc>
          <w:tcPr>
            <w:tcW w:w="1560" w:type="dxa"/>
            <w:tcBorders>
              <w:top w:val="nil"/>
              <w:left w:val="nil"/>
              <w:bottom w:val="single" w:sz="4" w:space="0" w:color="auto"/>
              <w:right w:val="single" w:sz="4" w:space="0" w:color="auto"/>
            </w:tcBorders>
            <w:noWrap/>
            <w:vAlign w:val="center"/>
            <w:hideMark/>
          </w:tcPr>
          <w:p w14:paraId="2B369588" w14:textId="02F93492"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6,5%</w:t>
            </w:r>
          </w:p>
        </w:tc>
      </w:tr>
      <w:tr w:rsidR="004752B2" w:rsidRPr="00076914" w14:paraId="06D6A501" w14:textId="77777777" w:rsidTr="00FF5A44">
        <w:trPr>
          <w:trHeight w:val="828"/>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A2B4A08" w14:textId="36CD0515"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Административно-управленческие расходы</w:t>
            </w:r>
          </w:p>
        </w:tc>
        <w:tc>
          <w:tcPr>
            <w:tcW w:w="2380" w:type="dxa"/>
            <w:tcBorders>
              <w:top w:val="nil"/>
              <w:left w:val="nil"/>
              <w:bottom w:val="single" w:sz="4" w:space="0" w:color="auto"/>
              <w:right w:val="single" w:sz="4" w:space="0" w:color="auto"/>
            </w:tcBorders>
            <w:shd w:val="clear" w:color="000000" w:fill="8AC1E6"/>
            <w:vAlign w:val="center"/>
            <w:hideMark/>
          </w:tcPr>
          <w:p w14:paraId="79C3F782" w14:textId="6F699224"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5 532 572,69</w:t>
            </w:r>
          </w:p>
        </w:tc>
        <w:tc>
          <w:tcPr>
            <w:tcW w:w="1760" w:type="dxa"/>
            <w:tcBorders>
              <w:top w:val="nil"/>
              <w:left w:val="nil"/>
              <w:bottom w:val="single" w:sz="4" w:space="0" w:color="auto"/>
              <w:right w:val="single" w:sz="4" w:space="0" w:color="auto"/>
            </w:tcBorders>
            <w:shd w:val="clear" w:color="000000" w:fill="8AC1E6"/>
            <w:vAlign w:val="center"/>
            <w:hideMark/>
          </w:tcPr>
          <w:p w14:paraId="6DFB37ED" w14:textId="0301FF76"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11,80</w:t>
            </w:r>
          </w:p>
        </w:tc>
        <w:tc>
          <w:tcPr>
            <w:tcW w:w="1560" w:type="dxa"/>
            <w:tcBorders>
              <w:top w:val="nil"/>
              <w:left w:val="nil"/>
              <w:bottom w:val="single" w:sz="4" w:space="0" w:color="auto"/>
              <w:right w:val="single" w:sz="4" w:space="0" w:color="auto"/>
            </w:tcBorders>
            <w:shd w:val="clear" w:color="000000" w:fill="8AC1E6"/>
            <w:vAlign w:val="center"/>
            <w:hideMark/>
          </w:tcPr>
          <w:p w14:paraId="599D691F" w14:textId="0E0DF7F3"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9,5%</w:t>
            </w:r>
          </w:p>
        </w:tc>
      </w:tr>
      <w:tr w:rsidR="004752B2" w:rsidRPr="00076914" w14:paraId="495285D8"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7384C990" w14:textId="6795B64D"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ФОТ  БЭК офиса</w:t>
            </w:r>
          </w:p>
        </w:tc>
        <w:tc>
          <w:tcPr>
            <w:tcW w:w="2380" w:type="dxa"/>
            <w:tcBorders>
              <w:top w:val="nil"/>
              <w:left w:val="nil"/>
              <w:bottom w:val="single" w:sz="4" w:space="0" w:color="auto"/>
              <w:right w:val="single" w:sz="4" w:space="0" w:color="auto"/>
            </w:tcBorders>
            <w:noWrap/>
            <w:vAlign w:val="center"/>
            <w:hideMark/>
          </w:tcPr>
          <w:p w14:paraId="48358DFA" w14:textId="3A0AFE8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4 100 515,91</w:t>
            </w:r>
          </w:p>
        </w:tc>
        <w:tc>
          <w:tcPr>
            <w:tcW w:w="1760" w:type="dxa"/>
            <w:tcBorders>
              <w:top w:val="nil"/>
              <w:left w:val="nil"/>
              <w:bottom w:val="single" w:sz="4" w:space="0" w:color="auto"/>
              <w:right w:val="single" w:sz="4" w:space="0" w:color="auto"/>
            </w:tcBorders>
            <w:noWrap/>
            <w:vAlign w:val="center"/>
            <w:hideMark/>
          </w:tcPr>
          <w:p w14:paraId="4994829E" w14:textId="3F50500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8,75</w:t>
            </w:r>
          </w:p>
        </w:tc>
        <w:tc>
          <w:tcPr>
            <w:tcW w:w="1560" w:type="dxa"/>
            <w:tcBorders>
              <w:top w:val="nil"/>
              <w:left w:val="nil"/>
              <w:bottom w:val="single" w:sz="4" w:space="0" w:color="auto"/>
              <w:right w:val="single" w:sz="4" w:space="0" w:color="auto"/>
            </w:tcBorders>
            <w:noWrap/>
            <w:vAlign w:val="center"/>
            <w:hideMark/>
          </w:tcPr>
          <w:p w14:paraId="6163B639" w14:textId="5897D08B"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7,1%</w:t>
            </w:r>
          </w:p>
        </w:tc>
      </w:tr>
      <w:tr w:rsidR="004752B2" w:rsidRPr="00076914" w14:paraId="7D9F8A62"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7DE580D6" w14:textId="4D8F910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Кадры (аутсорсинг)</w:t>
            </w:r>
          </w:p>
        </w:tc>
        <w:tc>
          <w:tcPr>
            <w:tcW w:w="2380" w:type="dxa"/>
            <w:tcBorders>
              <w:top w:val="nil"/>
              <w:left w:val="nil"/>
              <w:bottom w:val="single" w:sz="4" w:space="0" w:color="auto"/>
              <w:right w:val="single" w:sz="4" w:space="0" w:color="auto"/>
            </w:tcBorders>
            <w:noWrap/>
            <w:vAlign w:val="center"/>
            <w:hideMark/>
          </w:tcPr>
          <w:p w14:paraId="688C9BFC" w14:textId="7C2124F9"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222 221,92</w:t>
            </w:r>
          </w:p>
        </w:tc>
        <w:tc>
          <w:tcPr>
            <w:tcW w:w="1760" w:type="dxa"/>
            <w:tcBorders>
              <w:top w:val="nil"/>
              <w:left w:val="nil"/>
              <w:bottom w:val="single" w:sz="4" w:space="0" w:color="auto"/>
              <w:right w:val="single" w:sz="4" w:space="0" w:color="auto"/>
            </w:tcBorders>
            <w:noWrap/>
            <w:vAlign w:val="center"/>
            <w:hideMark/>
          </w:tcPr>
          <w:p w14:paraId="7548F154" w14:textId="3D458062"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0,47</w:t>
            </w:r>
          </w:p>
        </w:tc>
        <w:tc>
          <w:tcPr>
            <w:tcW w:w="1560" w:type="dxa"/>
            <w:tcBorders>
              <w:top w:val="nil"/>
              <w:left w:val="nil"/>
              <w:bottom w:val="single" w:sz="4" w:space="0" w:color="auto"/>
              <w:right w:val="single" w:sz="4" w:space="0" w:color="auto"/>
            </w:tcBorders>
            <w:noWrap/>
            <w:vAlign w:val="center"/>
            <w:hideMark/>
          </w:tcPr>
          <w:p w14:paraId="0A5F1B1B" w14:textId="7697196F"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0,4%</w:t>
            </w:r>
          </w:p>
        </w:tc>
      </w:tr>
      <w:tr w:rsidR="004752B2" w:rsidRPr="00076914" w14:paraId="554A9DB1" w14:textId="77777777" w:rsidTr="00FF5A44">
        <w:trPr>
          <w:trHeight w:val="828"/>
        </w:trPr>
        <w:tc>
          <w:tcPr>
            <w:tcW w:w="4300" w:type="dxa"/>
            <w:tcBorders>
              <w:top w:val="nil"/>
              <w:left w:val="single" w:sz="8" w:space="0" w:color="auto"/>
              <w:bottom w:val="single" w:sz="4" w:space="0" w:color="auto"/>
              <w:right w:val="single" w:sz="4" w:space="0" w:color="auto"/>
            </w:tcBorders>
            <w:vAlign w:val="center"/>
            <w:hideMark/>
          </w:tcPr>
          <w:p w14:paraId="6C8CDEEA" w14:textId="2AC97612"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color w:val="000000"/>
                <w:sz w:val="22"/>
                <w:lang w:val="ru-RU"/>
              </w:rPr>
              <w:lastRenderedPageBreak/>
              <w:t>Обновление ПО, содержание и ремонт компьютерного переферийного оборудования</w:t>
            </w:r>
          </w:p>
        </w:tc>
        <w:tc>
          <w:tcPr>
            <w:tcW w:w="2380" w:type="dxa"/>
            <w:tcBorders>
              <w:top w:val="nil"/>
              <w:left w:val="nil"/>
              <w:bottom w:val="single" w:sz="4" w:space="0" w:color="auto"/>
              <w:right w:val="single" w:sz="4" w:space="0" w:color="auto"/>
            </w:tcBorders>
            <w:noWrap/>
            <w:vAlign w:val="center"/>
            <w:hideMark/>
          </w:tcPr>
          <w:p w14:paraId="7350A706" w14:textId="1C5382BB"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435 516,50</w:t>
            </w:r>
          </w:p>
        </w:tc>
        <w:tc>
          <w:tcPr>
            <w:tcW w:w="1760" w:type="dxa"/>
            <w:tcBorders>
              <w:top w:val="nil"/>
              <w:left w:val="nil"/>
              <w:bottom w:val="single" w:sz="4" w:space="0" w:color="auto"/>
              <w:right w:val="single" w:sz="4" w:space="0" w:color="auto"/>
            </w:tcBorders>
            <w:noWrap/>
            <w:vAlign w:val="center"/>
            <w:hideMark/>
          </w:tcPr>
          <w:p w14:paraId="7824804C" w14:textId="6BA2FE5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0,93</w:t>
            </w:r>
          </w:p>
        </w:tc>
        <w:tc>
          <w:tcPr>
            <w:tcW w:w="1560" w:type="dxa"/>
            <w:tcBorders>
              <w:top w:val="nil"/>
              <w:left w:val="nil"/>
              <w:bottom w:val="single" w:sz="4" w:space="0" w:color="auto"/>
              <w:right w:val="single" w:sz="4" w:space="0" w:color="auto"/>
            </w:tcBorders>
            <w:noWrap/>
            <w:vAlign w:val="center"/>
            <w:hideMark/>
          </w:tcPr>
          <w:p w14:paraId="2B5ACBD6" w14:textId="5258EA2A"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0,8%</w:t>
            </w:r>
          </w:p>
        </w:tc>
      </w:tr>
      <w:tr w:rsidR="004752B2" w:rsidRPr="00076914" w14:paraId="4A52590A"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2A907E0C" w14:textId="2D17449B" w:rsidR="004752B2" w:rsidRPr="00076914" w:rsidRDefault="004752B2" w:rsidP="004752B2">
            <w:pPr>
              <w:spacing w:after="0"/>
              <w:jc w:val="both"/>
              <w:rPr>
                <w:rFonts w:ascii="Times New Roman" w:eastAsia="Times New Roman" w:hAnsi="Times New Roman" w:cs="Times New Roman"/>
                <w:szCs w:val="24"/>
                <w:lang w:val="ru-RU" w:eastAsia="ru-RU"/>
              </w:rPr>
            </w:pPr>
            <w:r w:rsidRPr="004752B2">
              <w:rPr>
                <w:color w:val="000000"/>
                <w:sz w:val="22"/>
                <w:lang w:val="ru-RU"/>
              </w:rPr>
              <w:t>Размещение информации  в ГИС ЖКХ и Домоленд</w:t>
            </w:r>
          </w:p>
        </w:tc>
        <w:tc>
          <w:tcPr>
            <w:tcW w:w="2380" w:type="dxa"/>
            <w:tcBorders>
              <w:top w:val="nil"/>
              <w:left w:val="nil"/>
              <w:bottom w:val="single" w:sz="4" w:space="0" w:color="auto"/>
              <w:right w:val="single" w:sz="4" w:space="0" w:color="auto"/>
            </w:tcBorders>
            <w:noWrap/>
            <w:vAlign w:val="center"/>
            <w:hideMark/>
          </w:tcPr>
          <w:p w14:paraId="044057AC" w14:textId="213C9B6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209 945,79</w:t>
            </w:r>
          </w:p>
        </w:tc>
        <w:tc>
          <w:tcPr>
            <w:tcW w:w="1760" w:type="dxa"/>
            <w:tcBorders>
              <w:top w:val="nil"/>
              <w:left w:val="nil"/>
              <w:bottom w:val="single" w:sz="4" w:space="0" w:color="auto"/>
              <w:right w:val="single" w:sz="4" w:space="0" w:color="auto"/>
            </w:tcBorders>
            <w:noWrap/>
            <w:vAlign w:val="center"/>
            <w:hideMark/>
          </w:tcPr>
          <w:p w14:paraId="337015A3" w14:textId="07A42B47"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0,45</w:t>
            </w:r>
          </w:p>
        </w:tc>
        <w:tc>
          <w:tcPr>
            <w:tcW w:w="1560" w:type="dxa"/>
            <w:tcBorders>
              <w:top w:val="nil"/>
              <w:left w:val="nil"/>
              <w:bottom w:val="single" w:sz="4" w:space="0" w:color="auto"/>
              <w:right w:val="single" w:sz="4" w:space="0" w:color="auto"/>
            </w:tcBorders>
            <w:noWrap/>
            <w:vAlign w:val="center"/>
            <w:hideMark/>
          </w:tcPr>
          <w:p w14:paraId="6DFAD1DF" w14:textId="311252E5"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0,4%</w:t>
            </w:r>
          </w:p>
        </w:tc>
      </w:tr>
      <w:tr w:rsidR="004752B2" w:rsidRPr="00076914" w14:paraId="3A6892A2"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542EA661" w14:textId="37FD7FE3"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Прочие</w:t>
            </w:r>
          </w:p>
        </w:tc>
        <w:tc>
          <w:tcPr>
            <w:tcW w:w="2380" w:type="dxa"/>
            <w:tcBorders>
              <w:top w:val="nil"/>
              <w:left w:val="nil"/>
              <w:bottom w:val="single" w:sz="4" w:space="0" w:color="auto"/>
              <w:right w:val="single" w:sz="4" w:space="0" w:color="auto"/>
            </w:tcBorders>
            <w:noWrap/>
            <w:vAlign w:val="center"/>
            <w:hideMark/>
          </w:tcPr>
          <w:p w14:paraId="1CB1B799" w14:textId="4F600DAD"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564 372,57</w:t>
            </w:r>
          </w:p>
        </w:tc>
        <w:tc>
          <w:tcPr>
            <w:tcW w:w="1760" w:type="dxa"/>
            <w:tcBorders>
              <w:top w:val="nil"/>
              <w:left w:val="nil"/>
              <w:bottom w:val="single" w:sz="4" w:space="0" w:color="auto"/>
              <w:right w:val="single" w:sz="4" w:space="0" w:color="auto"/>
            </w:tcBorders>
            <w:noWrap/>
            <w:vAlign w:val="center"/>
            <w:hideMark/>
          </w:tcPr>
          <w:p w14:paraId="68DD32AF" w14:textId="2C0E2D4C"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1,20</w:t>
            </w:r>
          </w:p>
        </w:tc>
        <w:tc>
          <w:tcPr>
            <w:tcW w:w="1560" w:type="dxa"/>
            <w:tcBorders>
              <w:top w:val="nil"/>
              <w:left w:val="nil"/>
              <w:bottom w:val="single" w:sz="4" w:space="0" w:color="auto"/>
              <w:right w:val="single" w:sz="4" w:space="0" w:color="auto"/>
            </w:tcBorders>
            <w:noWrap/>
            <w:vAlign w:val="center"/>
            <w:hideMark/>
          </w:tcPr>
          <w:p w14:paraId="08EE5611" w14:textId="297D77A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1,0%</w:t>
            </w:r>
          </w:p>
        </w:tc>
      </w:tr>
      <w:tr w:rsidR="004752B2" w:rsidRPr="00076914" w14:paraId="2ABA1A6A" w14:textId="77777777" w:rsidTr="00FF5A44">
        <w:trPr>
          <w:trHeight w:val="312"/>
        </w:trPr>
        <w:tc>
          <w:tcPr>
            <w:tcW w:w="4300" w:type="dxa"/>
            <w:tcBorders>
              <w:top w:val="nil"/>
              <w:left w:val="single" w:sz="8" w:space="0" w:color="auto"/>
              <w:bottom w:val="nil"/>
              <w:right w:val="single" w:sz="4" w:space="0" w:color="auto"/>
            </w:tcBorders>
            <w:shd w:val="clear" w:color="000000" w:fill="8AC1E6"/>
            <w:vAlign w:val="center"/>
            <w:hideMark/>
          </w:tcPr>
          <w:p w14:paraId="58CE1D21" w14:textId="3B2BDE80"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ИТОГО  Эксплуатация, без НДС</w:t>
            </w:r>
          </w:p>
        </w:tc>
        <w:tc>
          <w:tcPr>
            <w:tcW w:w="2380" w:type="dxa"/>
            <w:tcBorders>
              <w:top w:val="nil"/>
              <w:left w:val="nil"/>
              <w:bottom w:val="nil"/>
              <w:right w:val="nil"/>
            </w:tcBorders>
            <w:shd w:val="clear" w:color="000000" w:fill="8AC1E6"/>
            <w:noWrap/>
            <w:vAlign w:val="center"/>
            <w:hideMark/>
          </w:tcPr>
          <w:p w14:paraId="76405161" w14:textId="316C4F78"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58 025 916,42</w:t>
            </w:r>
          </w:p>
        </w:tc>
        <w:tc>
          <w:tcPr>
            <w:tcW w:w="1760" w:type="dxa"/>
            <w:tcBorders>
              <w:top w:val="nil"/>
              <w:left w:val="nil"/>
              <w:bottom w:val="nil"/>
              <w:right w:val="nil"/>
            </w:tcBorders>
            <w:shd w:val="clear" w:color="000000" w:fill="8AC1E6"/>
            <w:noWrap/>
            <w:vAlign w:val="center"/>
            <w:hideMark/>
          </w:tcPr>
          <w:p w14:paraId="1C7EE0A4" w14:textId="3B54FE24"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123,75</w:t>
            </w:r>
          </w:p>
        </w:tc>
        <w:tc>
          <w:tcPr>
            <w:tcW w:w="1560" w:type="dxa"/>
            <w:tcBorders>
              <w:top w:val="nil"/>
              <w:left w:val="nil"/>
              <w:bottom w:val="nil"/>
              <w:right w:val="nil"/>
            </w:tcBorders>
            <w:shd w:val="clear" w:color="000000" w:fill="8AC1E6"/>
            <w:noWrap/>
            <w:vAlign w:val="center"/>
            <w:hideMark/>
          </w:tcPr>
          <w:p w14:paraId="4A7CA45B" w14:textId="7985E83C"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100%</w:t>
            </w:r>
          </w:p>
        </w:tc>
      </w:tr>
      <w:tr w:rsidR="004752B2" w:rsidRPr="00076914" w14:paraId="5D15B30D" w14:textId="77777777" w:rsidTr="00FF5A44">
        <w:trPr>
          <w:trHeight w:val="312"/>
        </w:trPr>
        <w:tc>
          <w:tcPr>
            <w:tcW w:w="4300" w:type="dxa"/>
            <w:tcBorders>
              <w:top w:val="single" w:sz="4" w:space="0" w:color="auto"/>
              <w:left w:val="single" w:sz="8" w:space="0" w:color="auto"/>
              <w:bottom w:val="single" w:sz="4" w:space="0" w:color="auto"/>
              <w:right w:val="single" w:sz="4" w:space="0" w:color="auto"/>
            </w:tcBorders>
            <w:shd w:val="clear" w:color="000000" w:fill="8AC1E6"/>
            <w:vAlign w:val="center"/>
            <w:hideMark/>
          </w:tcPr>
          <w:p w14:paraId="409428CD" w14:textId="1365C88B"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rPr>
              <w:t>Вознаграждение УК (5%)</w:t>
            </w:r>
          </w:p>
        </w:tc>
        <w:tc>
          <w:tcPr>
            <w:tcW w:w="2380" w:type="dxa"/>
            <w:tcBorders>
              <w:top w:val="single" w:sz="4" w:space="0" w:color="auto"/>
              <w:left w:val="nil"/>
              <w:bottom w:val="single" w:sz="4" w:space="0" w:color="auto"/>
              <w:right w:val="single" w:sz="4" w:space="0" w:color="auto"/>
            </w:tcBorders>
            <w:shd w:val="clear" w:color="000000" w:fill="8AC1E6"/>
            <w:noWrap/>
            <w:vAlign w:val="center"/>
            <w:hideMark/>
          </w:tcPr>
          <w:p w14:paraId="0EEE2794" w14:textId="0AB6B5B5"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2 901 295,82</w:t>
            </w:r>
          </w:p>
        </w:tc>
        <w:tc>
          <w:tcPr>
            <w:tcW w:w="1760" w:type="dxa"/>
            <w:tcBorders>
              <w:top w:val="single" w:sz="4" w:space="0" w:color="auto"/>
              <w:left w:val="nil"/>
              <w:bottom w:val="single" w:sz="4" w:space="0" w:color="auto"/>
              <w:right w:val="single" w:sz="4" w:space="0" w:color="auto"/>
            </w:tcBorders>
            <w:shd w:val="clear" w:color="000000" w:fill="8AC1E6"/>
            <w:noWrap/>
            <w:vAlign w:val="center"/>
            <w:hideMark/>
          </w:tcPr>
          <w:p w14:paraId="617109D8" w14:textId="394AD4BD"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6,19</w:t>
            </w:r>
          </w:p>
        </w:tc>
        <w:tc>
          <w:tcPr>
            <w:tcW w:w="1560" w:type="dxa"/>
            <w:tcBorders>
              <w:top w:val="single" w:sz="4" w:space="0" w:color="auto"/>
              <w:left w:val="nil"/>
              <w:bottom w:val="single" w:sz="4" w:space="0" w:color="auto"/>
              <w:right w:val="nil"/>
            </w:tcBorders>
            <w:shd w:val="clear" w:color="000000" w:fill="8AC1E6"/>
            <w:noWrap/>
            <w:vAlign w:val="center"/>
            <w:hideMark/>
          </w:tcPr>
          <w:p w14:paraId="48937C55" w14:textId="7801BCC9"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 </w:t>
            </w:r>
          </w:p>
        </w:tc>
      </w:tr>
      <w:tr w:rsidR="004752B2" w:rsidRPr="00076914" w14:paraId="6607B2F3" w14:textId="77777777" w:rsidTr="00FF5A44">
        <w:trPr>
          <w:trHeight w:val="312"/>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2482E253" w14:textId="25CA1826"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rPr>
              <w:t>НДС (22%)</w:t>
            </w:r>
          </w:p>
        </w:tc>
        <w:tc>
          <w:tcPr>
            <w:tcW w:w="2380" w:type="dxa"/>
            <w:tcBorders>
              <w:top w:val="nil"/>
              <w:left w:val="nil"/>
              <w:bottom w:val="single" w:sz="4" w:space="0" w:color="auto"/>
              <w:right w:val="single" w:sz="4" w:space="0" w:color="auto"/>
            </w:tcBorders>
            <w:shd w:val="clear" w:color="000000" w:fill="8AC1E6"/>
            <w:noWrap/>
            <w:vAlign w:val="center"/>
            <w:hideMark/>
          </w:tcPr>
          <w:p w14:paraId="4C315382" w14:textId="74E990A6"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13 403 986,69</w:t>
            </w:r>
          </w:p>
        </w:tc>
        <w:tc>
          <w:tcPr>
            <w:tcW w:w="1760" w:type="dxa"/>
            <w:tcBorders>
              <w:top w:val="nil"/>
              <w:left w:val="nil"/>
              <w:bottom w:val="single" w:sz="4" w:space="0" w:color="auto"/>
              <w:right w:val="single" w:sz="4" w:space="0" w:color="auto"/>
            </w:tcBorders>
            <w:shd w:val="clear" w:color="000000" w:fill="8AC1E6"/>
            <w:noWrap/>
            <w:vAlign w:val="center"/>
            <w:hideMark/>
          </w:tcPr>
          <w:p w14:paraId="1B5D7566" w14:textId="4327EDB7"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28,59</w:t>
            </w:r>
          </w:p>
        </w:tc>
        <w:tc>
          <w:tcPr>
            <w:tcW w:w="1560" w:type="dxa"/>
            <w:tcBorders>
              <w:top w:val="nil"/>
              <w:left w:val="nil"/>
              <w:bottom w:val="single" w:sz="4" w:space="0" w:color="auto"/>
              <w:right w:val="nil"/>
            </w:tcBorders>
            <w:shd w:val="clear" w:color="000000" w:fill="8AC1E6"/>
            <w:noWrap/>
            <w:vAlign w:val="center"/>
            <w:hideMark/>
          </w:tcPr>
          <w:p w14:paraId="6B6D955B" w14:textId="77881FF4"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 </w:t>
            </w:r>
          </w:p>
        </w:tc>
      </w:tr>
      <w:tr w:rsidR="004752B2" w:rsidRPr="00076914" w14:paraId="1AF17BA6" w14:textId="77777777" w:rsidTr="00FF5A44">
        <w:trPr>
          <w:trHeight w:val="636"/>
        </w:trPr>
        <w:tc>
          <w:tcPr>
            <w:tcW w:w="4300" w:type="dxa"/>
            <w:tcBorders>
              <w:top w:val="nil"/>
              <w:left w:val="single" w:sz="8" w:space="0" w:color="auto"/>
              <w:bottom w:val="single" w:sz="8" w:space="0" w:color="auto"/>
              <w:right w:val="single" w:sz="4" w:space="0" w:color="auto"/>
            </w:tcBorders>
            <w:shd w:val="clear" w:color="000000" w:fill="8AC1E6"/>
            <w:vAlign w:val="center"/>
            <w:hideMark/>
          </w:tcPr>
          <w:p w14:paraId="50690DE3" w14:textId="503DE3A1" w:rsidR="004752B2" w:rsidRPr="00076914" w:rsidRDefault="004752B2" w:rsidP="004752B2">
            <w:pPr>
              <w:spacing w:after="0"/>
              <w:jc w:val="both"/>
              <w:rPr>
                <w:rFonts w:ascii="Times New Roman" w:eastAsia="Times New Roman" w:hAnsi="Times New Roman" w:cs="Times New Roman"/>
                <w:b/>
                <w:bCs/>
                <w:szCs w:val="24"/>
                <w:lang w:val="ru-RU" w:eastAsia="ru-RU"/>
              </w:rPr>
            </w:pPr>
            <w:r w:rsidRPr="004752B2">
              <w:rPr>
                <w:b/>
                <w:bCs/>
                <w:lang w:val="ru-RU"/>
              </w:rPr>
              <w:t xml:space="preserve">ИТОГО  Эксплуатация с вознаграждением , в т.ч.  </w:t>
            </w:r>
            <w:r>
              <w:rPr>
                <w:b/>
                <w:bCs/>
              </w:rPr>
              <w:t>НДС</w:t>
            </w:r>
          </w:p>
        </w:tc>
        <w:tc>
          <w:tcPr>
            <w:tcW w:w="2380" w:type="dxa"/>
            <w:tcBorders>
              <w:top w:val="nil"/>
              <w:left w:val="nil"/>
              <w:bottom w:val="single" w:sz="8" w:space="0" w:color="auto"/>
              <w:right w:val="single" w:sz="4" w:space="0" w:color="auto"/>
            </w:tcBorders>
            <w:shd w:val="clear" w:color="000000" w:fill="8AC1E6"/>
            <w:noWrap/>
            <w:vAlign w:val="center"/>
            <w:hideMark/>
          </w:tcPr>
          <w:p w14:paraId="69468FBC" w14:textId="0598753F"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74 331 198,94</w:t>
            </w:r>
          </w:p>
        </w:tc>
        <w:tc>
          <w:tcPr>
            <w:tcW w:w="1760" w:type="dxa"/>
            <w:tcBorders>
              <w:top w:val="nil"/>
              <w:left w:val="nil"/>
              <w:bottom w:val="single" w:sz="8" w:space="0" w:color="auto"/>
              <w:right w:val="single" w:sz="4" w:space="0" w:color="auto"/>
            </w:tcBorders>
            <w:noWrap/>
            <w:vAlign w:val="center"/>
            <w:hideMark/>
          </w:tcPr>
          <w:p w14:paraId="53050A12" w14:textId="7C335431"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158,53</w:t>
            </w:r>
          </w:p>
        </w:tc>
        <w:tc>
          <w:tcPr>
            <w:tcW w:w="1560" w:type="dxa"/>
            <w:tcBorders>
              <w:top w:val="nil"/>
              <w:left w:val="nil"/>
              <w:bottom w:val="single" w:sz="8" w:space="0" w:color="auto"/>
              <w:right w:val="nil"/>
            </w:tcBorders>
            <w:shd w:val="clear" w:color="000000" w:fill="8AC1E6"/>
            <w:noWrap/>
            <w:vAlign w:val="center"/>
            <w:hideMark/>
          </w:tcPr>
          <w:p w14:paraId="0360282A" w14:textId="0AF76DF1"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 </w:t>
            </w:r>
          </w:p>
        </w:tc>
      </w:tr>
      <w:tr w:rsidR="004752B2" w:rsidRPr="00076914" w14:paraId="229112E7" w14:textId="77777777" w:rsidTr="00FF5A44">
        <w:trPr>
          <w:trHeight w:val="390"/>
        </w:trPr>
        <w:tc>
          <w:tcPr>
            <w:tcW w:w="4300" w:type="dxa"/>
            <w:tcBorders>
              <w:top w:val="nil"/>
              <w:left w:val="single" w:sz="8" w:space="0" w:color="auto"/>
              <w:bottom w:val="single" w:sz="8" w:space="0" w:color="auto"/>
              <w:right w:val="single" w:sz="4" w:space="0" w:color="auto"/>
            </w:tcBorders>
            <w:shd w:val="clear" w:color="000000" w:fill="FFFF00"/>
            <w:vAlign w:val="center"/>
            <w:hideMark/>
          </w:tcPr>
          <w:p w14:paraId="3D213F1C" w14:textId="5778EA19"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Дополнительные услуги с НДС:</w:t>
            </w:r>
          </w:p>
        </w:tc>
        <w:tc>
          <w:tcPr>
            <w:tcW w:w="2380" w:type="dxa"/>
            <w:tcBorders>
              <w:top w:val="nil"/>
              <w:left w:val="nil"/>
              <w:bottom w:val="single" w:sz="8" w:space="0" w:color="auto"/>
              <w:right w:val="single" w:sz="4" w:space="0" w:color="auto"/>
            </w:tcBorders>
            <w:shd w:val="clear" w:color="000000" w:fill="FFFF00"/>
            <w:vAlign w:val="center"/>
            <w:hideMark/>
          </w:tcPr>
          <w:p w14:paraId="3F7EEAAA" w14:textId="73085868"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sz w:val="22"/>
              </w:rPr>
              <w:t>18 479 340,00</w:t>
            </w:r>
          </w:p>
        </w:tc>
        <w:tc>
          <w:tcPr>
            <w:tcW w:w="1760" w:type="dxa"/>
            <w:tcBorders>
              <w:top w:val="nil"/>
              <w:left w:val="nil"/>
              <w:bottom w:val="single" w:sz="8" w:space="0" w:color="auto"/>
              <w:right w:val="single" w:sz="4" w:space="0" w:color="auto"/>
            </w:tcBorders>
            <w:shd w:val="clear" w:color="000000" w:fill="FFFF00"/>
            <w:vAlign w:val="center"/>
            <w:hideMark/>
          </w:tcPr>
          <w:p w14:paraId="02FD5F44" w14:textId="54D8F2A3"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sz w:val="22"/>
              </w:rPr>
              <w:t>39,41</w:t>
            </w:r>
          </w:p>
        </w:tc>
        <w:tc>
          <w:tcPr>
            <w:tcW w:w="1560" w:type="dxa"/>
            <w:tcBorders>
              <w:top w:val="nil"/>
              <w:left w:val="nil"/>
              <w:bottom w:val="single" w:sz="8" w:space="0" w:color="auto"/>
              <w:right w:val="single" w:sz="4" w:space="0" w:color="auto"/>
            </w:tcBorders>
            <w:shd w:val="clear" w:color="000000" w:fill="FFFF00"/>
            <w:vAlign w:val="center"/>
            <w:hideMark/>
          </w:tcPr>
          <w:p w14:paraId="4D3C6F92" w14:textId="568B5E9C"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sz w:val="22"/>
              </w:rPr>
              <w:t> </w:t>
            </w:r>
          </w:p>
        </w:tc>
      </w:tr>
      <w:tr w:rsidR="004752B2" w:rsidRPr="00076914" w14:paraId="596AD364" w14:textId="77777777" w:rsidTr="00FF5A44">
        <w:trPr>
          <w:trHeight w:val="276"/>
        </w:trPr>
        <w:tc>
          <w:tcPr>
            <w:tcW w:w="4300" w:type="dxa"/>
            <w:tcBorders>
              <w:top w:val="single" w:sz="4" w:space="0" w:color="auto"/>
              <w:left w:val="single" w:sz="8" w:space="0" w:color="auto"/>
              <w:bottom w:val="single" w:sz="4" w:space="0" w:color="auto"/>
              <w:right w:val="single" w:sz="4" w:space="0" w:color="auto"/>
            </w:tcBorders>
            <w:vAlign w:val="center"/>
            <w:hideMark/>
          </w:tcPr>
          <w:p w14:paraId="328EF0C0" w14:textId="55A38620" w:rsidR="004752B2" w:rsidRPr="00076914" w:rsidRDefault="004752B2" w:rsidP="004752B2">
            <w:pPr>
              <w:spacing w:after="0"/>
              <w:jc w:val="both"/>
              <w:rPr>
                <w:rFonts w:ascii="Times New Roman" w:eastAsia="Times New Roman" w:hAnsi="Times New Roman" w:cs="Times New Roman"/>
                <w:szCs w:val="24"/>
                <w:lang w:val="ru-RU" w:eastAsia="ru-RU"/>
              </w:rPr>
            </w:pPr>
            <w:r>
              <w:rPr>
                <w:sz w:val="22"/>
              </w:rPr>
              <w:t>Консьержи</w:t>
            </w:r>
          </w:p>
        </w:tc>
        <w:tc>
          <w:tcPr>
            <w:tcW w:w="2380" w:type="dxa"/>
            <w:tcBorders>
              <w:top w:val="single" w:sz="4" w:space="0" w:color="auto"/>
              <w:left w:val="nil"/>
              <w:bottom w:val="single" w:sz="4" w:space="0" w:color="auto"/>
              <w:right w:val="single" w:sz="4" w:space="0" w:color="auto"/>
            </w:tcBorders>
            <w:shd w:val="clear" w:color="000000" w:fill="FFFF00"/>
            <w:noWrap/>
            <w:vAlign w:val="center"/>
            <w:hideMark/>
          </w:tcPr>
          <w:p w14:paraId="30B6BE82" w14:textId="0334CCEE"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15 147 000,00</w:t>
            </w:r>
          </w:p>
        </w:tc>
        <w:tc>
          <w:tcPr>
            <w:tcW w:w="1760" w:type="dxa"/>
            <w:tcBorders>
              <w:top w:val="single" w:sz="4" w:space="0" w:color="auto"/>
              <w:left w:val="nil"/>
              <w:bottom w:val="single" w:sz="4" w:space="0" w:color="auto"/>
              <w:right w:val="single" w:sz="4" w:space="0" w:color="auto"/>
            </w:tcBorders>
            <w:noWrap/>
            <w:vAlign w:val="center"/>
            <w:hideMark/>
          </w:tcPr>
          <w:p w14:paraId="6DB74303" w14:textId="5A509880"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32,30</w:t>
            </w:r>
          </w:p>
        </w:tc>
        <w:tc>
          <w:tcPr>
            <w:tcW w:w="1560" w:type="dxa"/>
            <w:tcBorders>
              <w:top w:val="single" w:sz="4" w:space="0" w:color="auto"/>
              <w:left w:val="nil"/>
              <w:bottom w:val="single" w:sz="4" w:space="0" w:color="auto"/>
              <w:right w:val="single" w:sz="4" w:space="0" w:color="auto"/>
            </w:tcBorders>
            <w:noWrap/>
            <w:vAlign w:val="center"/>
            <w:hideMark/>
          </w:tcPr>
          <w:p w14:paraId="2A92B65D" w14:textId="0C8B0BD1" w:rsidR="004752B2" w:rsidRPr="00076914" w:rsidRDefault="004752B2" w:rsidP="004752B2">
            <w:pPr>
              <w:spacing w:after="0"/>
              <w:jc w:val="both"/>
              <w:rPr>
                <w:rFonts w:ascii="Times New Roman" w:eastAsia="Times New Roman" w:hAnsi="Times New Roman" w:cs="Times New Roman"/>
                <w:szCs w:val="24"/>
                <w:lang w:val="ru-RU" w:eastAsia="ru-RU"/>
              </w:rPr>
            </w:pPr>
            <w:r>
              <w:rPr>
                <w:color w:val="000000"/>
                <w:sz w:val="22"/>
              </w:rPr>
              <w:t> </w:t>
            </w:r>
          </w:p>
        </w:tc>
      </w:tr>
      <w:tr w:rsidR="004752B2" w:rsidRPr="00076914" w14:paraId="4899BD48" w14:textId="77777777" w:rsidTr="00FF5A44">
        <w:trPr>
          <w:trHeight w:val="636"/>
        </w:trPr>
        <w:tc>
          <w:tcPr>
            <w:tcW w:w="4300" w:type="dxa"/>
            <w:tcBorders>
              <w:top w:val="nil"/>
              <w:left w:val="single" w:sz="8" w:space="0" w:color="auto"/>
              <w:bottom w:val="single" w:sz="8" w:space="0" w:color="auto"/>
              <w:right w:val="single" w:sz="4" w:space="0" w:color="auto"/>
            </w:tcBorders>
            <w:shd w:val="clear" w:color="000000" w:fill="8AC1E6"/>
            <w:vAlign w:val="center"/>
            <w:hideMark/>
          </w:tcPr>
          <w:p w14:paraId="723C99B6" w14:textId="3B616FB7" w:rsidR="004752B2" w:rsidRPr="00076914" w:rsidRDefault="004752B2" w:rsidP="004752B2">
            <w:pPr>
              <w:spacing w:after="0"/>
              <w:jc w:val="both"/>
              <w:rPr>
                <w:rFonts w:ascii="Times New Roman" w:eastAsia="Times New Roman" w:hAnsi="Times New Roman" w:cs="Times New Roman"/>
                <w:b/>
                <w:bCs/>
                <w:szCs w:val="24"/>
                <w:lang w:val="ru-RU" w:eastAsia="ru-RU"/>
              </w:rPr>
            </w:pPr>
            <w:r w:rsidRPr="004752B2">
              <w:rPr>
                <w:b/>
                <w:bCs/>
                <w:lang w:val="ru-RU"/>
              </w:rPr>
              <w:t>ИТОГО  Эксплуатация + доп услуги, в т.ч. НДС</w:t>
            </w:r>
          </w:p>
        </w:tc>
        <w:tc>
          <w:tcPr>
            <w:tcW w:w="2380" w:type="dxa"/>
            <w:tcBorders>
              <w:top w:val="nil"/>
              <w:left w:val="nil"/>
              <w:bottom w:val="single" w:sz="8" w:space="0" w:color="auto"/>
              <w:right w:val="nil"/>
            </w:tcBorders>
            <w:shd w:val="clear" w:color="000000" w:fill="8AC1E6"/>
            <w:noWrap/>
            <w:vAlign w:val="center"/>
            <w:hideMark/>
          </w:tcPr>
          <w:p w14:paraId="19E1DB06" w14:textId="523E5436"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92 810 538,94</w:t>
            </w:r>
          </w:p>
        </w:tc>
        <w:tc>
          <w:tcPr>
            <w:tcW w:w="1760" w:type="dxa"/>
            <w:tcBorders>
              <w:top w:val="nil"/>
              <w:left w:val="single" w:sz="4" w:space="0" w:color="auto"/>
              <w:bottom w:val="single" w:sz="8" w:space="0" w:color="auto"/>
              <w:right w:val="single" w:sz="4" w:space="0" w:color="auto"/>
            </w:tcBorders>
            <w:shd w:val="clear" w:color="000000" w:fill="8AC1E6"/>
            <w:noWrap/>
            <w:vAlign w:val="center"/>
            <w:hideMark/>
          </w:tcPr>
          <w:p w14:paraId="089C2B0F" w14:textId="510C3452"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sz w:val="28"/>
                <w:szCs w:val="28"/>
              </w:rPr>
              <w:t>197,94</w:t>
            </w:r>
          </w:p>
        </w:tc>
        <w:tc>
          <w:tcPr>
            <w:tcW w:w="1560" w:type="dxa"/>
            <w:tcBorders>
              <w:top w:val="nil"/>
              <w:left w:val="nil"/>
              <w:bottom w:val="single" w:sz="8" w:space="0" w:color="auto"/>
              <w:right w:val="single" w:sz="4" w:space="0" w:color="auto"/>
            </w:tcBorders>
            <w:shd w:val="clear" w:color="000000" w:fill="8AC1E6"/>
            <w:noWrap/>
            <w:vAlign w:val="center"/>
            <w:hideMark/>
          </w:tcPr>
          <w:p w14:paraId="6A2C8290" w14:textId="212389A2" w:rsidR="004752B2" w:rsidRPr="00076914" w:rsidRDefault="004752B2" w:rsidP="004752B2">
            <w:pPr>
              <w:spacing w:after="0"/>
              <w:jc w:val="both"/>
              <w:rPr>
                <w:rFonts w:ascii="Times New Roman" w:eastAsia="Times New Roman" w:hAnsi="Times New Roman" w:cs="Times New Roman"/>
                <w:b/>
                <w:bCs/>
                <w:szCs w:val="24"/>
                <w:lang w:val="ru-RU" w:eastAsia="ru-RU"/>
              </w:rPr>
            </w:pPr>
            <w:r>
              <w:rPr>
                <w:b/>
                <w:bCs/>
                <w:color w:val="000000"/>
              </w:rPr>
              <w:t> </w:t>
            </w:r>
          </w:p>
        </w:tc>
      </w:tr>
      <w:tr w:rsidR="00FF5A44" w:rsidRPr="00076914" w14:paraId="45FB85BF" w14:textId="77777777" w:rsidTr="004752B2">
        <w:trPr>
          <w:trHeight w:val="312"/>
        </w:trPr>
        <w:tc>
          <w:tcPr>
            <w:tcW w:w="6680" w:type="dxa"/>
            <w:gridSpan w:val="2"/>
            <w:tcBorders>
              <w:top w:val="single" w:sz="8" w:space="0" w:color="auto"/>
              <w:left w:val="nil"/>
              <w:bottom w:val="nil"/>
              <w:right w:val="nil"/>
            </w:tcBorders>
            <w:noWrap/>
            <w:vAlign w:val="center"/>
          </w:tcPr>
          <w:p w14:paraId="4CFF4D5F" w14:textId="1C936C5F"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794803A9" w14:textId="75B785C2"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5AC1558A"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r w:rsidR="00FF5A44" w:rsidRPr="00076914" w14:paraId="4EB43EAD" w14:textId="77777777" w:rsidTr="004752B2">
        <w:trPr>
          <w:trHeight w:val="312"/>
        </w:trPr>
        <w:tc>
          <w:tcPr>
            <w:tcW w:w="6680" w:type="dxa"/>
            <w:gridSpan w:val="2"/>
            <w:tcBorders>
              <w:top w:val="nil"/>
              <w:left w:val="nil"/>
              <w:bottom w:val="nil"/>
              <w:right w:val="nil"/>
            </w:tcBorders>
            <w:noWrap/>
            <w:vAlign w:val="center"/>
          </w:tcPr>
          <w:p w14:paraId="5D46B877" w14:textId="52E221AE"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7D1FA364" w14:textId="5EB14CF4"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41CC1E53"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r w:rsidR="00FF5A44" w:rsidRPr="00076914" w14:paraId="42A67342" w14:textId="77777777" w:rsidTr="004752B2">
        <w:trPr>
          <w:trHeight w:val="312"/>
        </w:trPr>
        <w:tc>
          <w:tcPr>
            <w:tcW w:w="6680" w:type="dxa"/>
            <w:gridSpan w:val="2"/>
            <w:tcBorders>
              <w:top w:val="nil"/>
              <w:left w:val="nil"/>
              <w:bottom w:val="nil"/>
              <w:right w:val="nil"/>
            </w:tcBorders>
            <w:noWrap/>
            <w:vAlign w:val="center"/>
          </w:tcPr>
          <w:p w14:paraId="73D55B98" w14:textId="62B198C2"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5B27D3DF" w14:textId="4832DF69"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21F80361"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r w:rsidR="00FF5A44" w:rsidRPr="00076914" w14:paraId="56AF7672" w14:textId="77777777" w:rsidTr="004752B2">
        <w:trPr>
          <w:trHeight w:val="312"/>
        </w:trPr>
        <w:tc>
          <w:tcPr>
            <w:tcW w:w="6680" w:type="dxa"/>
            <w:gridSpan w:val="2"/>
            <w:tcBorders>
              <w:top w:val="nil"/>
              <w:left w:val="nil"/>
              <w:bottom w:val="nil"/>
              <w:right w:val="nil"/>
            </w:tcBorders>
            <w:noWrap/>
            <w:vAlign w:val="center"/>
          </w:tcPr>
          <w:p w14:paraId="06A08EB6" w14:textId="36687910"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588F8687" w14:textId="523E2D9B"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1528BB8B"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bl>
    <w:p w14:paraId="245FE109" w14:textId="77777777" w:rsidR="00FF5A44" w:rsidRPr="00076914" w:rsidRDefault="00FF5A44"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410AC456" w14:textId="20943A9B"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7</w:t>
      </w:r>
    </w:p>
    <w:p w14:paraId="551AF414"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06127F22"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01FE96A8" w14:textId="77777777" w:rsidR="004B518A" w:rsidRPr="00076914" w:rsidRDefault="004B518A" w:rsidP="00173485">
      <w:pPr>
        <w:spacing w:before="160" w:after="80"/>
        <w:jc w:val="both"/>
        <w:rPr>
          <w:rFonts w:ascii="Times New Roman" w:hAnsi="Times New Roman" w:cs="Times New Roman"/>
          <w:b/>
          <w:szCs w:val="24"/>
          <w:lang w:val="ru-RU"/>
        </w:rPr>
      </w:pPr>
    </w:p>
    <w:p w14:paraId="0903590A" w14:textId="167CA97A" w:rsidR="00B47277" w:rsidRPr="00076914" w:rsidRDefault="00B90D3D" w:rsidP="0045279C">
      <w:pPr>
        <w:spacing w:before="160"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ПРАВИЛА ПРОЖИВАНИЯ</w:t>
      </w:r>
      <w:r w:rsidR="0045279C">
        <w:rPr>
          <w:rFonts w:ascii="Times New Roman" w:eastAsia="Times New Roman" w:hAnsi="Times New Roman" w:cs="Times New Roman"/>
          <w:b/>
          <w:szCs w:val="24"/>
          <w:lang w:val="ru-RU"/>
        </w:rPr>
        <w:t xml:space="preserve"> </w:t>
      </w:r>
      <w:r w:rsidRPr="00076914">
        <w:rPr>
          <w:rFonts w:ascii="Times New Roman" w:eastAsia="Times New Roman" w:hAnsi="Times New Roman" w:cs="Times New Roman"/>
          <w:b/>
          <w:szCs w:val="24"/>
          <w:lang w:val="ru-RU"/>
        </w:rPr>
        <w:t>в ЖК «Новогорск Курорт»</w:t>
      </w:r>
    </w:p>
    <w:p w14:paraId="607B8C14" w14:textId="1DDEC631" w:rsidR="00B47277" w:rsidRPr="00076914" w:rsidRDefault="00B90D3D" w:rsidP="0045279C">
      <w:pPr>
        <w:spacing w:before="160"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Московская область, г. Химки</w:t>
      </w:r>
      <w:r w:rsidR="00442E3E">
        <w:rPr>
          <w:rFonts w:ascii="Times New Roman" w:eastAsia="Times New Roman" w:hAnsi="Times New Roman" w:cs="Times New Roman"/>
          <w:b/>
          <w:szCs w:val="24"/>
          <w:lang w:val="ru-RU"/>
        </w:rPr>
        <w:t>, ул. Ивановская, д. 51, корп. 3</w:t>
      </w:r>
    </w:p>
    <w:p w14:paraId="7EB9C4FC" w14:textId="77777777" w:rsidR="00B47277" w:rsidRPr="00076914" w:rsidRDefault="00B47277" w:rsidP="00173485">
      <w:pPr>
        <w:spacing w:before="160" w:after="80"/>
        <w:jc w:val="both"/>
        <w:rPr>
          <w:rFonts w:ascii="Times New Roman" w:hAnsi="Times New Roman" w:cs="Times New Roman"/>
          <w:b/>
          <w:szCs w:val="24"/>
          <w:lang w:val="ru-RU"/>
        </w:rPr>
      </w:pPr>
    </w:p>
    <w:p w14:paraId="37C7031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68CD5F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Настоящие Правила проживания устанавливают обязательные требования к пользованию жилыми и нежилыми помещениями, местами общего пользования, придомовой территорией, подземным паркингом, инженерными системами и иным общим имуществом в многоквартирных домах ЖК «Новогорск Курорт».</w:t>
      </w:r>
    </w:p>
    <w:p w14:paraId="29C407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Цель Правил — обеспечение безопасности, тишины, сохранности общего имущества, соблюдения прав и законных интересов собственников и проживающих, поддержание порядка и уровня эксплуатации, соответствующих жилому комплексу бизнес-класса.</w:t>
      </w:r>
    </w:p>
    <w:p w14:paraId="606E34B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Настоящие Правила обязательны для:</w:t>
      </w:r>
    </w:p>
    <w:p w14:paraId="7EEA7B9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1.3.1. собственников помещений;</w:t>
      </w:r>
    </w:p>
    <w:p w14:paraId="0493775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1.3.2. членов их семей;</w:t>
      </w:r>
    </w:p>
    <w:p w14:paraId="2857173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1.3.3. нанимателей, арендаторов и иных пользователей помещений;</w:t>
      </w:r>
    </w:p>
    <w:p w14:paraId="30221FB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1.3.4. временно проживающих лиц;</w:t>
      </w:r>
    </w:p>
    <w:p w14:paraId="2827E36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1.3.5. гостей;</w:t>
      </w:r>
    </w:p>
    <w:p w14:paraId="1D4B050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1.3.6. подрядчиков, работников сервисных служб, курьеров и иных лиц, допущенных в жилой комплекс по инициативе собственника или пользователя помещения.</w:t>
      </w:r>
    </w:p>
    <w:p w14:paraId="620C18D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Собственник помещения обязан довести настоящие Правила до сведения всех проживающих, арендаторов, гостей, работников и подрядчиков, допущенных в принадлежащее ему помещение, и несёт ответственность за их соблюдение в части, зависящей от собственника.</w:t>
      </w:r>
    </w:p>
    <w:p w14:paraId="05218DE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Настоящие Правила применяются вместе с Договором управления, решениями общего собрания собственников, регламентом пропускного режима, противопожарными требованиями и обязательными требованиями законодательства Российской Федерации и Московской области. Закон Московской области о тишине действует на территории Подмосковья, а федеральный закон запрещает курение в лифтах и помещениях общего пользования МКД.</w:t>
      </w:r>
    </w:p>
    <w:p w14:paraId="734EA22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Основные обязанности собственников и проживающих</w:t>
      </w:r>
    </w:p>
    <w:p w14:paraId="2AB0737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Собственники и иные пользователи помещений обязаны:</w:t>
      </w:r>
    </w:p>
    <w:p w14:paraId="4E4A4AE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2.1.1. использовать помещения по их назначению;</w:t>
      </w:r>
    </w:p>
    <w:p w14:paraId="1328ACB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2.1.2. соблюдать права и законные интересы соседей;</w:t>
      </w:r>
    </w:p>
    <w:p w14:paraId="1A7649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2.1.3. бережно относиться к общему имуществу;</w:t>
      </w:r>
    </w:p>
    <w:p w14:paraId="4701252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2.1.4. не допускать действий, создающих угрозу жизни, здоровью, имуществу, пожарной и инженерной безопасности;</w:t>
      </w:r>
    </w:p>
    <w:p w14:paraId="11FB5C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2.1.5. соблюдать требования к эксплуатации инженерных систем, фасадов, балконов, лоджий, кровли, паркинга, мест общего пользования и придомовой территории;</w:t>
      </w:r>
    </w:p>
    <w:p w14:paraId="7325F18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2.1.6. незамедлительно сообщать в диспетчерскую службу или управляющую организацию об авариях, утечках, задымлении, срабатывании сигнализации, повреждении общего имущества и иных обстоятельствах, способных причинить вред дому или третьим лицам;</w:t>
      </w:r>
    </w:p>
    <w:p w14:paraId="11B0D70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2.1.7. обеспечивать доступ в помещение в случаях и порядке, предусмотренных законом и договором управления, при авариях, для осмотров, проверки инженерных систем, снятия показаний, проведения обязательных работ и устранения аварийных ситуаций.</w:t>
      </w:r>
    </w:p>
    <w:p w14:paraId="483657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Запрещается использование помещений и общего имущества способами, создающими:</w:t>
      </w:r>
    </w:p>
    <w:p w14:paraId="67BE0A1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2.2.1. чрезмерный шум, вибрацию, запах, загрязнение, затопление;</w:t>
      </w:r>
    </w:p>
    <w:p w14:paraId="0095038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2.2.2. риск пожара, короткого замыкания, утечки воды, газа или иного коммунального ресурса;</w:t>
      </w:r>
    </w:p>
    <w:p w14:paraId="6FB4DAE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2.2.3. препятствия для эвакуации, движения граждан, работы инженерных систем и обслуживания дома.</w:t>
      </w:r>
    </w:p>
    <w:p w14:paraId="083DFA9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Тишина, шум, ремонт, переезды и погрузочно-разгрузочные работы</w:t>
      </w:r>
    </w:p>
    <w:p w14:paraId="4CC2C32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На территории Московской области действуют следующие общие периоды тишины:</w:t>
      </w:r>
    </w:p>
    <w:p w14:paraId="66C487C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3.1.1. в будние дни — с 21:00 до 08:00;</w:t>
      </w:r>
    </w:p>
    <w:p w14:paraId="1C99BF6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3.1.2. в выходные и нерабочие праздничные дни — с 22:00 до 10:00;</w:t>
      </w:r>
    </w:p>
    <w:p w14:paraId="514F96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3.1.3. ежедневно в отношении ремонтных работ действует дополнительный «тихий час»; по официальным разъяснениям для ремонтных работ в рабочие дни запрещён период с 13:00 до 15:00, а также с 19:00 до 09:00; в субботу — с 19:00 до 10:00 и с 13:00 до 15:00; в воскресенье и нерабочие праздничные дни ремонтные работы не допускаются.</w:t>
      </w:r>
    </w:p>
    <w:p w14:paraId="7558F08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Запрещаются любые действия, нарушающие тишину и покой граждан, включая:</w:t>
      </w:r>
    </w:p>
    <w:p w14:paraId="7010D59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3.2.1. громкую музыку, крики, свист, использование звукоусиливающей аппаратуры;</w:t>
      </w:r>
    </w:p>
    <w:p w14:paraId="50DE0A3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3.2.2. передвижение мебели и тяжёлых предметов с ударной нагрузкой;</w:t>
      </w:r>
    </w:p>
    <w:p w14:paraId="7139F7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3.2.3. сверление, штробление, долбление, демонтаж, монтаж, резку, работу ударного электроинструмента;</w:t>
      </w:r>
    </w:p>
    <w:p w14:paraId="57C5CF3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3.2.4. шумные погрузочно-разгрузочные работы, если они создают превышение допустимого уровня шума или происходят в запрещённое время.</w:t>
      </w:r>
    </w:p>
    <w:p w14:paraId="5AAB09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Для жилых помещений применяются санитарные нормативы по шуму: днём уровень шума в жилых помещениях не должен превышать 55 дБА по максимальному уровню и 40 дБА по эквивалентному уровню; ночью — 45 дБА и 30 дБА соответственно. Эти нормативы применяются как гигиенический ориентир при оценке допустимости поведения в помещениях.</w:t>
      </w:r>
    </w:p>
    <w:p w14:paraId="6E8C1D3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С учётом пониженной шумоизоляции в доме собственники и пользователи помещений обязаны соблюдать повышенную осторожность и не создавать повторяющийся бытовой шум, способный объективно мешать соседям даже вне формально разрешённого времени.</w:t>
      </w:r>
    </w:p>
    <w:p w14:paraId="104AFD8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Любой ремонт, переезд, доставка мебели, техники, стройматериалов, вывоз строительного мусора, занос крупногабаритных предметов допускаются только:</w:t>
      </w:r>
    </w:p>
    <w:p w14:paraId="27ED502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3.5.1. по предварительной заявке в управляющую организацию;</w:t>
      </w:r>
    </w:p>
    <w:p w14:paraId="5628CA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3.5.2. в согласованное время;</w:t>
      </w:r>
    </w:p>
    <w:p w14:paraId="75F7E94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3.5.3. с соблюдением пропускного режима;</w:t>
      </w:r>
    </w:p>
    <w:p w14:paraId="42BCBFA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3.5.4. с обязательной защитой мест общего пользования и лифтов.</w:t>
      </w:r>
    </w:p>
    <w:p w14:paraId="5E113D8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3.6. До начала завоза материалов, выноса строительного мусора, заноса мебели, оборудования и иных грузов собственник, пользователь помещения или его подрядчик обязаны за свой счёт:</w:t>
      </w:r>
    </w:p>
    <w:p w14:paraId="5671AE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3.6.1. полностью защитить полы коридоров, холлов, входных групп, лифтовых холлов, проходов и иных затрагиваемых мест общего пользования защитным покрытием;</w:t>
      </w:r>
    </w:p>
    <w:p w14:paraId="623670B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3.6.2. защитить углы, откосы, дверные порталы, панели, декоративные элементы и иные уязвимые части общедомового имущества;</w:t>
      </w:r>
    </w:p>
    <w:p w14:paraId="5D8E0CE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3.6.3. полностью оборудовать используемый лифт мягкими защитными материалами, исключающими повреждение стен, дверей, пола, потолка и панелей;</w:t>
      </w:r>
    </w:p>
    <w:p w14:paraId="2D926C5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3.6.4. представить указанные защитные мероприятия консьержу, охране либо представителю управляющей организации до начала работ или перемещений.</w:t>
      </w:r>
    </w:p>
    <w:p w14:paraId="655203D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 После завершения соответствующих работ или перемещений собственник, пользователь помещения или его подрядчик обязаны за свой счёт:</w:t>
      </w:r>
    </w:p>
    <w:p w14:paraId="166A339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3.7.1. демонтировать защитные материалы;</w:t>
      </w:r>
    </w:p>
    <w:p w14:paraId="0349CB3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3.7.2. вывезти мусор и упаковку;</w:t>
      </w:r>
    </w:p>
    <w:p w14:paraId="410619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3.7.3. восстановить чистоту;</w:t>
      </w:r>
    </w:p>
    <w:p w14:paraId="2207952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3.7.4. сдать места общего пользования консьержу, охране либо представителю управляющей организации.</w:t>
      </w:r>
    </w:p>
    <w:p w14:paraId="17F0A7A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3.8. При выявлении повреждений мест общего пользования, лифта, отделки, дверей, углов, покрытий, стен, потолков, оборудования или иных элементов общего имущества составляется акт. Лицо, организовавшее работы либо допуск подрядчика, обязано возместить причинённый ущерб в полном объёме.</w:t>
      </w:r>
    </w:p>
    <w:p w14:paraId="065D2A0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3.9. Строительный мусор, остатки материалов, двери, сантехника, окна, упаковка и иные отходы не могут складироваться в местах общего пользования, на этажах, у лифтов, в паркинге, во дворе, у подъездов и на контейнерных площадках вне установленного порядка.</w:t>
      </w:r>
    </w:p>
    <w:p w14:paraId="3F233A3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Переустройство, перепланировка и инженерные системы</w:t>
      </w:r>
    </w:p>
    <w:p w14:paraId="457E509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Переустройство и перепланировка помещений допускаются только в порядке, установленном жилищным законодательством. Самовольное переустройство и самовольная перепланировка запрещаются.</w:t>
      </w:r>
    </w:p>
    <w:p w14:paraId="19E6723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Любые работы, затрагивающие:</w:t>
      </w:r>
    </w:p>
    <w:p w14:paraId="38B7AA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4.2.1. несущие конструкции;</w:t>
      </w:r>
    </w:p>
    <w:p w14:paraId="79199A6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4.2.2. общедомовые инженерные системы;</w:t>
      </w:r>
    </w:p>
    <w:p w14:paraId="66448EC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4.2.3. стояки, трубопроводы, запорную арматуру, отопительные сети, вентиляционные каналы, дымоудаление;</w:t>
      </w:r>
    </w:p>
    <w:p w14:paraId="6F260E6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4.2.4. электроснабжение, слаботочные системы, пожарную автоматику;</w:t>
      </w:r>
    </w:p>
    <w:p w14:paraId="22047D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4.2.5. фасад, кровлю, оконные и витражные конструкции;</w:t>
      </w:r>
    </w:p>
    <w:p w14:paraId="21462B0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4.2.6. гидроизоляцию, шумоизоляцию и иные конструктивные элементы здания,</w:t>
      </w:r>
    </w:p>
    <w:p w14:paraId="1BECEA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допускаются только после получения всех требуемых согласований и разрешений.</w:t>
      </w:r>
    </w:p>
    <w:p w14:paraId="6AE77DD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Запрещаются:</w:t>
      </w:r>
    </w:p>
    <w:p w14:paraId="4DD3D10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4.3.1. самовольное вмешательство в инженерные системы;</w:t>
      </w:r>
    </w:p>
    <w:p w14:paraId="520732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4.3.2. подключение дополнительного оборудования с превышением допустимых нагрузок;</w:t>
      </w:r>
    </w:p>
    <w:p w14:paraId="793C03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4.3.3. перенос мокрых зон, устройство решений, нарушающих обязательные требования;</w:t>
      </w:r>
    </w:p>
    <w:p w14:paraId="0E55AB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4.3.4. работы, ухудшающие состояние общего имущества или нарушающие функционирование систем дома.</w:t>
      </w:r>
    </w:p>
    <w:p w14:paraId="0799AF5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5. Места общего пользования, этажи, кладовые, фасады, балконы и внешний вид</w:t>
      </w:r>
    </w:p>
    <w:p w14:paraId="2DE7AA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Места общего пользования используются исключительно по их функциональному назначению.</w:t>
      </w:r>
    </w:p>
    <w:p w14:paraId="2B8185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Категорически запрещается размещение в коридорах, холлах, тамбурах, на лестничных площадках, в лифтовых холлах, под лестницами, у квартирных дверей и в иных местах общего пользования:</w:t>
      </w:r>
    </w:p>
    <w:p w14:paraId="22E1621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5.2.1. мебели;</w:t>
      </w:r>
    </w:p>
    <w:p w14:paraId="3B7D83B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5.2.2. коробок, тары, упаковки;</w:t>
      </w:r>
    </w:p>
    <w:p w14:paraId="59320DF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5.2.3. велосипедов, самокатов, колясок вне специально отведённых мест;</w:t>
      </w:r>
    </w:p>
    <w:p w14:paraId="704FAA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5.2.4. личных вещей;</w:t>
      </w:r>
    </w:p>
    <w:p w14:paraId="3B4554C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5.2.5. строительных материалов, инструмента и оборудования;</w:t>
      </w:r>
    </w:p>
    <w:p w14:paraId="6DD2BD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5.2.6. мусора и отходов;</w:t>
      </w:r>
    </w:p>
    <w:p w14:paraId="48B4E66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5.2.7. горючих, токсичных, пожароопасных и иных опасных веществ.</w:t>
      </w:r>
    </w:p>
    <w:p w14:paraId="5EF6BBB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Складирование личных вещей на этажах, в проходах, на площадках, в технических и общих зонах запрещается независимо от срока и объёма такого складирования.</w:t>
      </w:r>
    </w:p>
    <w:p w14:paraId="3A8CBA0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Кладовые, расположенные на первом этаже и в иных частях дома, должны использоваться аккуратно, без захламления, без нарушения пожарных, санитарных и эксплуатационных требований. Хранение в кладовых горючих, взрывоопасных, токсичных, пахучих и иных опасных веществ и материалов запрещается. Требования противопожарного режима запрещают загромождение путей эвакуации и опасное хранение горючих материалов.</w:t>
      </w:r>
    </w:p>
    <w:p w14:paraId="43C9176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5.5. Балконы, лоджии, окна, фасады, ограждения, видимые внешние элементы помещений должны содержаться в состоянии, не ухудшающем внешний вид дома.</w:t>
      </w:r>
    </w:p>
    <w:p w14:paraId="149480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5.6. Собственники и пользователи помещений обязаны содержать остекление своих помещений в чистоте и состоянии, не ухудшающем внешний вид фасада.</w:t>
      </w:r>
    </w:p>
    <w:p w14:paraId="20172D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 Запрещаются:</w:t>
      </w:r>
    </w:p>
    <w:p w14:paraId="3431BF2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5.7.1. складирование предметов и отходов на балконах и лоджиях;</w:t>
      </w:r>
    </w:p>
    <w:p w14:paraId="737E653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5.7.2. вывешивание вещей и иных предметов на фасадную сторону, если это нарушает внешний вид комплекса;</w:t>
      </w:r>
    </w:p>
    <w:p w14:paraId="52FE2E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5.7.3. самовольная установка экранов, козырьков, рольставен, коробов, антенн, наружной подсветки, кабелей, рекламных носителей и иных элементов на фасаде.</w:t>
      </w:r>
    </w:p>
    <w:p w14:paraId="7C5621F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 Установка, замена, перенос, обслуживание и демонтаж внешних блоков кондиционеров допускаются только:</w:t>
      </w:r>
    </w:p>
    <w:p w14:paraId="0F6138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5.8.1. в предусмотренных проектом или утверждённым стандартом местах;</w:t>
      </w:r>
    </w:p>
    <w:p w14:paraId="1FD29BD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5.8.2. по согласованию с управляющей организацией;</w:t>
      </w:r>
    </w:p>
    <w:p w14:paraId="6DB07D1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5.8.3. с соблюдением требований к креплению, отводу конденсата, кабельным трассам, защите фасада, шуму и вибрации.</w:t>
      </w:r>
    </w:p>
    <w:p w14:paraId="26BB9ED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Территория, КПП, транспорт, ПДД и паркинг</w:t>
      </w:r>
    </w:p>
    <w:p w14:paraId="06CA77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Въезд транспортных средств, проход через КПП, пересечение периметра жилого комплекса, доступ подрядчиков, курьеров, гостей и иных посетителей осуществляются только по специальным пропускам, заявкам, спискам либо иным основаниям, предусмотренным действующим режимом охраны и пропускным порядком, установленным соответствующими службами.</w:t>
      </w:r>
    </w:p>
    <w:p w14:paraId="2055579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Передача пропусков, использование чужих пропусков, попытки прохода или проезда в обход установленного порядка, а также содействие таким действиям запрещаются.</w:t>
      </w:r>
    </w:p>
    <w:p w14:paraId="050DE3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6.3. На территории комплекса обязательно соблюдение Правил дорожного движения Российской Федерации, дорожных знаков, разметки, ограничений скорости, приоритета пешеходов, требований охраны и внутренней схемы движения.</w:t>
      </w:r>
    </w:p>
    <w:p w14:paraId="00CBF6C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Парковка транспортных средств на поверхности разрешена только на специально размеченных парковочных местах. Парковка вне разлинованных мест запрещается.</w:t>
      </w:r>
    </w:p>
    <w:p w14:paraId="2BC6618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 Запрещаются:</w:t>
      </w:r>
    </w:p>
    <w:p w14:paraId="7498EF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6.5.1. парковка на газонах, тротуарах, пешеходных дорожках, пожарных и технологических проездах, у входных групп, на поворотах, у ворот, шлагбаумов, контейнерных площадок, в местах, препятствующих проезду спецтехники и проходу людей;</w:t>
      </w:r>
    </w:p>
    <w:p w14:paraId="2A15F91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6.5.2. парковка на любом участке поверхности, не обозначенном как парковочное место;</w:t>
      </w:r>
    </w:p>
    <w:p w14:paraId="2801524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6.5.3. размещение транспортных средств на участках с зелёными насаждениями; такие действия прямо запрещены в Подмосковье и влекут административную ответственность.</w:t>
      </w:r>
    </w:p>
    <w:p w14:paraId="55BF2C3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6.5.4. хранение на парковочных местах любых личных вещей, мебели, тары, колёс, стройматериалов, коробок, инвентаря, оборудования и иных предметов;</w:t>
      </w:r>
    </w:p>
    <w:p w14:paraId="2210F8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6.5.5. использование парковочного места как склада, кладовой или места для захламления;</w:t>
      </w:r>
    </w:p>
    <w:p w14:paraId="002B657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6.5.6. мойка, ремонт, слив технических жидкостей, зарядка вне предусмотренного порядка и иные действия, создающие загрязнение или опасность;</w:t>
      </w:r>
    </w:p>
    <w:p w14:paraId="1BE10C6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6.5.7. хранение в паркинге ГСМ, баллонов, легковоспламеняющихся и иных опасных веществ и материалов.</w:t>
      </w:r>
    </w:p>
    <w:p w14:paraId="23A5BAC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 При нарушении правил парковки и использования территории управляющая организация, охрана и иные уполномоченные лица вправе:</w:t>
      </w:r>
    </w:p>
    <w:p w14:paraId="27FAAFE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6.6.1. фиксировать нарушение фото- и видеосъёмкой;</w:t>
      </w:r>
    </w:p>
    <w:p w14:paraId="573BA57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6.6.2. составлять акт;</w:t>
      </w:r>
    </w:p>
    <w:p w14:paraId="26485B1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6.6.3. направлять нарушителю требование об устранении нарушения;</w:t>
      </w:r>
    </w:p>
    <w:p w14:paraId="40DB61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6.6.4. передавать материалы в уполномоченные органы при наличии оснований.</w:t>
      </w:r>
    </w:p>
    <w:p w14:paraId="3B34F41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Домашние животные</w:t>
      </w:r>
    </w:p>
    <w:p w14:paraId="7985660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Содержание домашних животных допускается при условии соблюдения прав и законных интересов соседей, санитарных требований, требований безопасности и настоящих Правил.</w:t>
      </w:r>
    </w:p>
    <w:p w14:paraId="0DA9146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Владельцы животных обязаны:</w:t>
      </w:r>
    </w:p>
    <w:p w14:paraId="2A80B43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7.2.1. обеспечивать безопасность окружающих;</w:t>
      </w:r>
    </w:p>
    <w:p w14:paraId="268EAB6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7.2.2. не допускать загрязнения мест общего пользования, лифтов, территории, газонов, детских и спортивных площадок;</w:t>
      </w:r>
    </w:p>
    <w:p w14:paraId="4A5246D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7.2.3. немедленно убирать продукты жизнедеятельности животных;</w:t>
      </w:r>
    </w:p>
    <w:p w14:paraId="5174775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7.2.4. принимать меры к недопущению постоянного шума, агрессивного поведения и причинения вреда.</w:t>
      </w:r>
    </w:p>
    <w:p w14:paraId="7C12A7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Выгул животных на детских и спортивных площадках запрещается.</w:t>
      </w:r>
    </w:p>
    <w:p w14:paraId="72AF1A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Дети и подростки</w:t>
      </w:r>
    </w:p>
    <w:p w14:paraId="4296C42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Родители, усыновители, опекуны, попечители и иные законные представители несовершеннолетних обязаны обеспечивать соблюдение детьми и подростками настоящих Правил.</w:t>
      </w:r>
    </w:p>
    <w:p w14:paraId="2CF021A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Законные представители несут ответственность за противоправные, опасные, хулиганские и иные недопустимые действия несовершеннолетних на территории комплекса, в пределах, установленных законодательством Российской Федерации.</w:t>
      </w:r>
    </w:p>
    <w:p w14:paraId="1347C57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8.3. Запрещаются:</w:t>
      </w:r>
    </w:p>
    <w:p w14:paraId="436EDF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8.3.1. игры и действия детей и подростков, создающие угрозу жизни, здоровью, имуществу и общему имуществу;</w:t>
      </w:r>
    </w:p>
    <w:p w14:paraId="0F7DAB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8.3.2. порча отделки, дверей, лифтов, стекла, домофонов, малых архитектурных форм, шлагбаумов, ограждений и иного имущества;</w:t>
      </w:r>
    </w:p>
    <w:p w14:paraId="63178E0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8.3.3. проникновение в технические помещения, на кровлю, в шахты, на строительные и ограждённые участки;</w:t>
      </w:r>
    </w:p>
    <w:p w14:paraId="19B1666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8.3.4. бросание предметов с балконов, из окон, с лестниц, с кровли и иных высотных точек;</w:t>
      </w:r>
    </w:p>
    <w:p w14:paraId="45B1996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8.3.5. езда на самокатах, велосипедах, иных средствах передвижения в местах, где это создаёт угрозу людям и имуществу.</w:t>
      </w:r>
    </w:p>
    <w:p w14:paraId="495658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Курение, алкоголь, костры, пиротехника и противопожарный режим</w:t>
      </w:r>
    </w:p>
    <w:p w14:paraId="1088A2C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Курение табака, потребление никотинсодержащей продукции и использование кальянов запрещаются в лифтах и помещениях общего пользования многоквартирных домов.</w:t>
      </w:r>
    </w:p>
    <w:p w14:paraId="64D89E1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Распитие алкогольной продукции в местах общего пользования и на придомовой территории запрещается, если иное не вытекает из закона и надлежащим образом оформленного мероприятия.</w:t>
      </w:r>
    </w:p>
    <w:p w14:paraId="6535488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На территории жилого комплекса запрещаются:</w:t>
      </w:r>
    </w:p>
    <w:p w14:paraId="482CF02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9.3.1. любые пикники с разведением огня;</w:t>
      </w:r>
    </w:p>
    <w:p w14:paraId="7F0726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9.3.2. костры, мангалы, жаровни, открытый огонь вне специально разрешённых и оборудованных мест;</w:t>
      </w:r>
    </w:p>
    <w:p w14:paraId="505508A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9.3.3. использование пиротехнических изделий, салютов, фейерверков, петард, сигнальных и взрывоподобных устройств;</w:t>
      </w:r>
    </w:p>
    <w:p w14:paraId="693AB16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9.3.4. стрельба из любого вида оружия, пневматики, сигнальных устройств и иных предметов, способных причинить вред либо создать опасность и панику.</w:t>
      </w:r>
    </w:p>
    <w:p w14:paraId="0BB3E2F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 Запрещаются:</w:t>
      </w:r>
    </w:p>
    <w:p w14:paraId="0F16892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9.4.1. блокирование путей эвакуации;</w:t>
      </w:r>
    </w:p>
    <w:p w14:paraId="6E976C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9.4.2. отключение, повреждение, закрытие, демонтаж либо иное вмешательство в работу систем противопожарной защиты, дымоудаления, сигнализации и оповещения;</w:t>
      </w:r>
    </w:p>
    <w:p w14:paraId="422405A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9.4.3. хранение горючих и опасных материалов в местах, где это запрещено противопожарными требованиями. Правила противопожарного режима содержат такие запреты и предусматривают ответственность за их нарушение.</w:t>
      </w:r>
    </w:p>
    <w:p w14:paraId="7AFA56A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 Доступ, безопасность, гости и пропускной режим</w:t>
      </w:r>
    </w:p>
    <w:p w14:paraId="70DAFCD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Доступ в корпуса, на территорию, в паркинг и иные зоны с ограниченным режимом осуществляется только в порядке, установленном для жилого комплекса.</w:t>
      </w:r>
    </w:p>
    <w:p w14:paraId="1C238D1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10.2. Собственники и пользователи помещений обязаны соблюдать правила пользования электронными ключами, пропусками, картами доступа, домофонами и иными средствами контроля доступа.</w:t>
      </w:r>
    </w:p>
    <w:p w14:paraId="1AE981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 Запрещается:</w:t>
      </w:r>
    </w:p>
    <w:p w14:paraId="0B276CC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10.3.1. передавать средства доступа третьим лицам без законных оснований;</w:t>
      </w:r>
    </w:p>
    <w:p w14:paraId="0283D2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10.3.2. допускать посторонних лиц в охраняемые зоны с нарушением установленного порядка;</w:t>
      </w:r>
    </w:p>
    <w:p w14:paraId="162D51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10.3.3. оставлять двери, калитки, ворота и иные запираемые элементы открытыми без необходимости.</w:t>
      </w:r>
    </w:p>
    <w:p w14:paraId="6394FA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10.4. Потеря ключа, карты доступа, пропуска или иного идентификатора подлежит немедленному сообщению в управляющую организацию или уполномоченную службу.</w:t>
      </w:r>
    </w:p>
    <w:p w14:paraId="65655BD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10.5. Гости, подрядчики, курьеры и иные посетители допускаются на территорию и в корпуса в порядке, установленном управляющей организацией и службой охраны. Ответственность за их действия в соответствующей части несёт лицо, по инициативе которого осуществлён допуск.</w:t>
      </w:r>
    </w:p>
    <w:p w14:paraId="7C802B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Коммунальная и инженерная безопасность</w:t>
      </w:r>
    </w:p>
    <w:p w14:paraId="5C083DA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 При признаках аварии, утечки воды, запаха газа, искрения, задымления, срабатывания пожарной сигнализации, нештатной работы лифта, затопления или иной опасной ситуации собственник, проживающий или очевидец обязан немедленно:</w:t>
      </w:r>
    </w:p>
    <w:p w14:paraId="4331C57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11.1.1. уведомить диспетчерскую службу;</w:t>
      </w:r>
    </w:p>
    <w:p w14:paraId="6771875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11.1.2. при необходимости вызвать экстренные службы;</w:t>
      </w:r>
    </w:p>
    <w:p w14:paraId="0961693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11.1.3. принять разумные меры к предотвращению ущерба, не подвергая себя и других лиц опасности.</w:t>
      </w:r>
    </w:p>
    <w:p w14:paraId="790E830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11.2. Доступ в ИТП, электрощитовые, насосные, венткамеры, помещения автоматики, помещения связи, шахты, на кровлю, техэтажи и иные технические помещения разрешается только уполномоченному персоналу.</w:t>
      </w:r>
    </w:p>
    <w:p w14:paraId="3CC57C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11.3. Запрещаются любые несанкционированные подключения к инженерным сетям, изменение схемы их работы, самовольная замена оборудования, влияющего на общедомовые системы.</w:t>
      </w:r>
    </w:p>
    <w:p w14:paraId="7F50EB6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Вывоз мусора и отходы</w:t>
      </w:r>
    </w:p>
    <w:p w14:paraId="5E62E99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12.1. Бытовые отходы подлежат складированию только в специально предназначенные места и ёмкости.</w:t>
      </w:r>
    </w:p>
    <w:p w14:paraId="13A726F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12.2. Крупногабаритные отходы, строительный мусор, упаковка от ремонта, сантехника, двери, оконные блоки, остатки отделочных материалов и иные подобные отходы не допускается оставлять в местах общего пользования, у подъездов, на лестничных площадках, в паркинге, на газонах и у контейнерных площадок вне установленного порядка.</w:t>
      </w:r>
    </w:p>
    <w:p w14:paraId="0E8D6E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12.3. Строительный мусор подлежит вывозу силами собственника или подрядчика, выполняющего работы, в порядке, согласованном с управляющей организацией.</w:t>
      </w:r>
    </w:p>
    <w:p w14:paraId="62DC94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12.4. Запрещаются слив химических веществ, масел, лакокрасочных материалов, строительных смесей и иных опасных веществ в канализацию, ливневую систему, на грунт или в контейнеры, не предназначенные для такого вида отходов.</w:t>
      </w:r>
    </w:p>
    <w:p w14:paraId="433EC8E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Аренда, наём и временное проживание</w:t>
      </w:r>
    </w:p>
    <w:p w14:paraId="5AADBB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13.1. Собственник, передающий помещение в наём, аренду или иное пользование, обязан обеспечить соблюдение настоящих Правил нанимателем, арендатором и иными фактически проживающими лицами.</w:t>
      </w:r>
    </w:p>
    <w:p w14:paraId="5610536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13.2. Собственник обязан предоставить сведения, необходимые для пропускного режима, связи при аварии и обеспечения безопасности, в объёме и порядке, установленном управляющей организацией и режимом комплекса.</w:t>
      </w:r>
    </w:p>
    <w:p w14:paraId="4B5CBFD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13.3. Использование жилых помещений для оказания гостиничных услуг в многоквартирном доме не допускается.</w:t>
      </w:r>
    </w:p>
    <w:p w14:paraId="40381C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Подрядчики, доставка, сервисные службы</w:t>
      </w:r>
    </w:p>
    <w:p w14:paraId="43A2B29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14.1. Подрядчики, привлекаемые для ремонта, монтажа, обслуживания оборудования, клининга, доставки мебели, техники и иных работ, допускаются в жилой комплекс в порядке, установленном управляющей организацией и службой охраны.</w:t>
      </w:r>
    </w:p>
    <w:p w14:paraId="53A9B43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 Собственник или пользователь помещения обязан:</w:t>
      </w:r>
    </w:p>
    <w:p w14:paraId="3073F47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14.2.1. заранее сообщить сведения о подрядчике;</w:t>
      </w:r>
    </w:p>
    <w:p w14:paraId="6B75E8B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14.2.2. обеспечить соблюдение подрядчиком пропускного режима и режима работ;</w:t>
      </w:r>
    </w:p>
    <w:p w14:paraId="256EC2B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14.2.3. обеспечить использование защитных материалов в лифтах и местах общего пользования;</w:t>
      </w:r>
    </w:p>
    <w:p w14:paraId="25311D3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14.2.4. обеспечить уборку после завершения работ;</w:t>
      </w:r>
    </w:p>
    <w:p w14:paraId="683B3B1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14.2.5. обеспечить соблюдение подрядчиком настоящих Правил.</w:t>
      </w:r>
    </w:p>
    <w:p w14:paraId="4356FFA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14.3. Курьеры и службы доставки не вправе складировать посылки, упаковку, товар и иные предметы в местах общего пользования.</w:t>
      </w:r>
    </w:p>
    <w:p w14:paraId="7B9B88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Обращения и взаимодействие с управляющей организацией</w:t>
      </w:r>
    </w:p>
    <w:p w14:paraId="18D5813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15.1. Обращения по вопросам эксплуатации, аварий, пропускного режима, заявок, претензий и предложений направляются по официальным каналам, определённым управляющей организацией.</w:t>
      </w:r>
    </w:p>
    <w:p w14:paraId="51CA4CF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15.2. Аварийные обращения подлежат немедленному приёму и обработке в режиме работы аварийно-диспетчерской службы.</w:t>
      </w:r>
    </w:p>
    <w:p w14:paraId="58F80FA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 Ответственность за нарушение Правил</w:t>
      </w:r>
    </w:p>
    <w:p w14:paraId="3F7D44A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16.1. Лица, нарушившие настоящие Правила, обязаны немедленно прекратить нарушение и устранить его последствия.</w:t>
      </w:r>
    </w:p>
    <w:p w14:paraId="43C04D8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16.2. Ущерб, причинённый общему имуществу, имуществу управляющей организации, третьих лиц либо соседей, подлежит возмещению виновным лицом в полном объёме.</w:t>
      </w:r>
    </w:p>
    <w:p w14:paraId="436A319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 В отношении нарушителя могут применяться предусмотренные законом и договорной документацией меры:</w:t>
      </w:r>
    </w:p>
    <w:p w14:paraId="5BFD64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16.3.1. замечание или предупреждение;</w:t>
      </w:r>
    </w:p>
    <w:p w14:paraId="231836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16.3.2. требование об устранении нарушения;</w:t>
      </w:r>
    </w:p>
    <w:p w14:paraId="72F9FCE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16.3.3. требование о возмещении убытков и расходов на восстановление;</w:t>
      </w:r>
    </w:p>
    <w:p w14:paraId="7B6731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16.3.4. передача материалов в полицию, органы жилищного надзора, пожарного надзора, административные комиссии, органы местного самоуправления или суд — в зависимости от характера нарушения.</w:t>
      </w:r>
    </w:p>
    <w:p w14:paraId="40DD665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16.4. Формулировки о штрафах, денежных санкциях и иных взысканиях применяются только в той мере, в какой они прямо допускаются законом и надлежащим образом оформлены в обязательных для сторон документах.</w:t>
      </w:r>
    </w:p>
    <w:p w14:paraId="08AD1D2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 Заключительные положения</w:t>
      </w:r>
    </w:p>
    <w:p w14:paraId="74446E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17.1. Настоящие Правила вступают в силу с даты их утверждения общим собранием собственников, если иная дата не установлена соответствующим решением.</w:t>
      </w:r>
    </w:p>
    <w:p w14:paraId="005AD40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17.2. Изменения и дополнения к настоящим Правилам утверждаются в том же порядке.</w:t>
      </w:r>
    </w:p>
    <w:p w14:paraId="37852DF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17.3. Вопросы, не урегулированные настоящими Правилами, регулируются законодательством Российской Федерации, законодательством Московской области, договором управления, решениями общего собрания собственников и утверждёнными регламентами жилого комплекса.</w:t>
      </w:r>
    </w:p>
    <w:p w14:paraId="0B414EA0" w14:textId="77777777" w:rsidR="00B47277" w:rsidRPr="00076914" w:rsidRDefault="00B47277"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713353D1" w14:textId="77777777" w:rsidTr="0045279C">
        <w:tc>
          <w:tcPr>
            <w:tcW w:w="4474" w:type="dxa"/>
            <w:tcMar>
              <w:top w:w="60" w:type="dxa"/>
              <w:left w:w="80" w:type="dxa"/>
              <w:bottom w:w="60" w:type="dxa"/>
              <w:right w:w="80" w:type="dxa"/>
            </w:tcMar>
            <w:vAlign w:val="center"/>
          </w:tcPr>
          <w:p w14:paraId="0CB93F79"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39C4BBCE"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4B65A62D"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5A4EC1C" w14:textId="77777777" w:rsidR="0045279C" w:rsidRDefault="0045279C">
            <w:pPr>
              <w:pStyle w:val="ae"/>
              <w:spacing w:after="0"/>
              <w:rPr>
                <w:rFonts w:ascii="Times New Roman" w:hAnsi="Times New Roman" w:cs="Times New Roman"/>
                <w:b/>
                <w:szCs w:val="24"/>
                <w:lang w:val="ru-RU"/>
              </w:rPr>
            </w:pPr>
          </w:p>
          <w:p w14:paraId="7302A6E4"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7C965EC"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1457FA8F" w14:textId="77777777" w:rsidR="0045279C" w:rsidRDefault="0045279C">
            <w:pPr>
              <w:spacing w:after="0"/>
              <w:jc w:val="both"/>
              <w:rPr>
                <w:rFonts w:ascii="Times New Roman" w:eastAsia="Times New Roman" w:hAnsi="Times New Roman" w:cs="Times New Roman"/>
                <w:b/>
                <w:szCs w:val="24"/>
                <w:lang w:val="ru-RU"/>
              </w:rPr>
            </w:pPr>
          </w:p>
        </w:tc>
        <w:tc>
          <w:tcPr>
            <w:tcW w:w="4252" w:type="dxa"/>
          </w:tcPr>
          <w:p w14:paraId="0E34020A"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7C3EF50C" w14:textId="77777777" w:rsidR="0045279C" w:rsidRDefault="0045279C">
            <w:pPr>
              <w:spacing w:after="0"/>
              <w:jc w:val="both"/>
              <w:rPr>
                <w:rFonts w:ascii="Times New Roman" w:eastAsia="Times New Roman" w:hAnsi="Times New Roman" w:cs="Times New Roman"/>
                <w:b/>
                <w:szCs w:val="24"/>
                <w:lang w:val="ru-RU"/>
              </w:rPr>
            </w:pPr>
          </w:p>
          <w:p w14:paraId="164BCF23" w14:textId="77777777" w:rsidR="0045279C" w:rsidRDefault="0045279C">
            <w:pPr>
              <w:spacing w:after="0"/>
              <w:jc w:val="both"/>
              <w:rPr>
                <w:rFonts w:ascii="Times New Roman" w:eastAsia="Times New Roman" w:hAnsi="Times New Roman" w:cs="Times New Roman"/>
                <w:b/>
                <w:szCs w:val="24"/>
                <w:lang w:val="ru-RU"/>
              </w:rPr>
            </w:pPr>
          </w:p>
          <w:p w14:paraId="75563C44" w14:textId="77777777" w:rsidR="0045279C" w:rsidRDefault="0045279C">
            <w:pPr>
              <w:spacing w:after="0"/>
              <w:jc w:val="both"/>
              <w:rPr>
                <w:rFonts w:ascii="Times New Roman" w:eastAsia="Times New Roman" w:hAnsi="Times New Roman" w:cs="Times New Roman"/>
                <w:b/>
                <w:szCs w:val="24"/>
                <w:lang w:val="ru-RU"/>
              </w:rPr>
            </w:pPr>
          </w:p>
          <w:p w14:paraId="0852F2A5"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71D98EF2" w14:textId="2CE8822E"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8</w:t>
      </w:r>
    </w:p>
    <w:p w14:paraId="424DD206"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E7F109D"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15191C20" w14:textId="77777777" w:rsidR="00167FD8" w:rsidRPr="0045279C" w:rsidRDefault="00167FD8" w:rsidP="0045279C">
      <w:pPr>
        <w:spacing w:before="160" w:after="80"/>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ПОЛОЖЕНИЕ</w:t>
      </w:r>
    </w:p>
    <w:p w14:paraId="7F58A75A" w14:textId="77777777" w:rsidR="00167FD8" w:rsidRPr="0045279C" w:rsidRDefault="00167FD8" w:rsidP="0045279C">
      <w:pPr>
        <w:spacing w:after="0"/>
        <w:ind w:firstLine="709"/>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об организации внутриобъектового контроля, пропускного режима</w:t>
      </w:r>
    </w:p>
    <w:p w14:paraId="07191C96" w14:textId="77777777" w:rsidR="00167FD8" w:rsidRPr="0045279C" w:rsidRDefault="00167FD8" w:rsidP="0045279C">
      <w:pPr>
        <w:spacing w:after="0"/>
        <w:ind w:firstLine="709"/>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и режима придомовой территории</w:t>
      </w:r>
    </w:p>
    <w:p w14:paraId="696A67C1" w14:textId="6E5C29C9" w:rsidR="00167FD8" w:rsidRPr="00076914" w:rsidRDefault="00B2472E"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Объект: многоквартирный</w:t>
      </w:r>
      <w:r w:rsidR="00167FD8" w:rsidRPr="00076914">
        <w:rPr>
          <w:rFonts w:ascii="Times New Roman" w:eastAsia="Times New Roman" w:hAnsi="Times New Roman" w:cs="Times New Roman"/>
          <w:szCs w:val="24"/>
          <w:lang w:val="ru-RU"/>
        </w:rPr>
        <w:t xml:space="preserve"> дом, подземный паркинг, входные группы, общие помещения, внутридворовые и иные элементы придомовой территории по адресу: Московская область, г.</w:t>
      </w:r>
      <w:r w:rsidR="0045279C">
        <w:rPr>
          <w:rFonts w:ascii="Times New Roman" w:eastAsia="Times New Roman" w:hAnsi="Times New Roman" w:cs="Times New Roman"/>
          <w:szCs w:val="24"/>
          <w:lang w:val="ru-RU"/>
        </w:rPr>
        <w:t>о.</w:t>
      </w:r>
      <w:r w:rsidR="00167FD8" w:rsidRPr="00076914">
        <w:rPr>
          <w:rFonts w:ascii="Times New Roman" w:eastAsia="Times New Roman" w:hAnsi="Times New Roman" w:cs="Times New Roman"/>
          <w:szCs w:val="24"/>
          <w:lang w:val="ru-RU"/>
        </w:rPr>
        <w:t xml:space="preserve"> Химки, мкр. Новогорск</w:t>
      </w:r>
      <w:r w:rsidR="00EF2581">
        <w:rPr>
          <w:rFonts w:ascii="Times New Roman" w:eastAsia="Times New Roman" w:hAnsi="Times New Roman" w:cs="Times New Roman"/>
          <w:szCs w:val="24"/>
          <w:lang w:val="ru-RU"/>
        </w:rPr>
        <w:t>, ул. Ивановская, д. 51, корп. 3</w:t>
      </w:r>
      <w:r w:rsidR="00167FD8" w:rsidRPr="00076914">
        <w:rPr>
          <w:rFonts w:ascii="Times New Roman" w:eastAsia="Times New Roman" w:hAnsi="Times New Roman" w:cs="Times New Roman"/>
          <w:szCs w:val="24"/>
          <w:lang w:val="ru-RU"/>
        </w:rPr>
        <w:t>.</w:t>
      </w:r>
    </w:p>
    <w:p w14:paraId="321B38F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5965647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Настоящее Положение определяет порядок организации внутриобъектового контроля, пропускного режима и режима придомовой территории, а также порядок действий работников охраны, работников управляющей организации, собственников помещений, пользователей помещений, посетителей, подрядных организаций и иных лиц, находящихся на Объекте.</w:t>
      </w:r>
    </w:p>
    <w:p w14:paraId="21CC62C1"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Целями внутриобъектового контроля и пропускного режима являются обеспечение безопасности жителей и посетителей, сохранности общего имущества, предупреждение несанкционированного доступа на Объект, контроль въезда, выезда, прохода, проноса и провоза имущества, а также соблюдение установленного режима использования придомовой территории.</w:t>
      </w:r>
    </w:p>
    <w:p w14:paraId="38F5561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Внутриобъектовый контроль и пропускной режим осуществляются на контрольно-пропускных пунктах, при визуальном контроле общих зон, а также с использованием технических средств контроля доступа, видеонаблюдения, домофонных систем, журналов учета и иных применяемых управляющей организацией систем.</w:t>
      </w:r>
    </w:p>
    <w:p w14:paraId="36F3766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Пропускной режим должен обеспечивать разумный баланс между безопасностью Объекта, правами собственников помещений, законными интересами пользователей помещений и требованиями законодательства Российской Федерации.</w:t>
      </w:r>
    </w:p>
    <w:p w14:paraId="35116DE3"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Действие настоящего Положения распространяется на территорию Объекта, подземный паркинг, входные группы, холлы, лифтовые холлы, технические и иные помещения общего пользования, внутридворовые проезды, тротуары, пешеходные зоны, детские и спортивные площадки, контейнерные площадки и иные элементы придомовой территории.</w:t>
      </w:r>
    </w:p>
    <w:p w14:paraId="78B1609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Лица, уполномоченные оформлять и подтверждать доступ</w:t>
      </w:r>
    </w:p>
    <w:p w14:paraId="47D3C43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Право оформлять, согласовывать и подтверждать доступ на Объект имеют собственник помещения, совместно проживающие с ним совершеннолетние члены семьи, лицо, действующее на основании надлежащим образом оформленной доверенности, а также уполномоченные работники управляющей организации в пределах предоставленных им полномочий.</w:t>
      </w:r>
    </w:p>
    <w:p w14:paraId="221A7A5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В отношении арендаторов, пользователей нежилых помещений и обслуживающих организаций доступ их работников, посетителей и транспорта может оформляться также через уполномоченного представителя соответствующего арендатора или пользователя помещения при наличии сведений о таком лице в управляющей организации.</w:t>
      </w:r>
    </w:p>
    <w:p w14:paraId="6CD3728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2.3. Управляющая организация вправе определить действующие каналы оформления доступа: через мобильное приложение, личный кабинет, диспетчерскую службу, клиентский отдел, журнал КПП или иные предусмотренные системой управления способы.</w:t>
      </w:r>
    </w:p>
    <w:p w14:paraId="06DE987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3. Порядок пропуска автотранспорта</w:t>
      </w:r>
    </w:p>
    <w:p w14:paraId="248BCFD8"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На территорию Объекта допускаются транспортные средства собственников помещений, членов их семей, арендаторов, работников управляющей организации, подрядных организаций, посетителей, а также транспорт экстренных, аварийных, коммунальных и иных специальных служб в пределах их полномочий.</w:t>
      </w:r>
    </w:p>
    <w:p w14:paraId="22B1574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Постоянный доступ транспортных средств оформляется по заявке уполномоченного лица. Разовый доступ оформляется предварительно с указанием при наличии возможности фамилии или наименования приглашающей стороны, марки транспортного средства, государственного регистрационного номера и ориентировочного времени прибытия.</w:t>
      </w:r>
    </w:p>
    <w:p w14:paraId="086F09E8"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При въезде транспортного средства работник охраны обязан осуществить идентификацию транспортного средства и, при необходимости, водителя, не допуская въезда до завершения проверки и подтверждения права доступа.</w:t>
      </w:r>
    </w:p>
    <w:p w14:paraId="26DBB01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Все разовые въезды и выезды, а также иные случаи, подлежащие учету, фиксируются в журнале учета либо в электронной системе контроля доступа с отражением времени, основания допуска и иных необходимых сведений.</w:t>
      </w:r>
    </w:p>
    <w:p w14:paraId="54FF6601"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При одновременном подъезде нескольких транспортных средств идентификация проводится по каждому транспортному средству отдельно; открытие шлагбаума или ворот не освобождает работника охраны от обязанности убедиться в правомерности въезда каждого транспортного средства.</w:t>
      </w:r>
    </w:p>
    <w:p w14:paraId="64F913AC"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 Въезд на территорию Объекта транспортных средств экстренных служб допускается без предварительного оформления пропуска при наличии внешних признаков принадлежности к соответствующей службе либо при предъявлении служебных документов.</w:t>
      </w:r>
    </w:p>
    <w:p w14:paraId="4274891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 Движение транспортных средств по придомовой территории допускается с соблюдением требований безопасности, приоритета пешеходов и скоростного режима, установленного на территории Объекта, но не более 10 км/ч, если иное не установлено дорожными знаками или схемой движения.</w:t>
      </w:r>
    </w:p>
    <w:p w14:paraId="0BBD49B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3.8. Стоянка, остановка и разгрузка транспортных средств допускаются только в разрешенных местах и на время, объективно необходимое для посадки, высадки, погрузки, разгрузки или выполнения работ. Запрещается блокирование проездов, пожарных подъездов, эвакуационных выходов, шлагбаумов, ворот, тротуаров и иных зон общего пользования.</w:t>
      </w:r>
    </w:p>
    <w:p w14:paraId="77C2016A"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Порядок прохода физических лиц</w:t>
      </w:r>
    </w:p>
    <w:p w14:paraId="68BD3D16"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На территорию Объекта допускаются собственники помещений, члены их семей, арендаторы, пользователи помещений, работники управляющей организации, подрядных организаций, посетители и иные лица при наличии законных оснований для доступа.</w:t>
      </w:r>
    </w:p>
    <w:p w14:paraId="3EDD5F51"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Посетители допускаются по предварительной заявке или подтверждению уполномоченного лица. При необходимости работник охраны вправе уточнить цель посещения, адрес следования и сведения о приглашающей стороне.</w:t>
      </w:r>
    </w:p>
    <w:p w14:paraId="4D9E769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Работники подрядных и строительных организаций допускаются на Объект по оформленным пропускам либо по спискам, согласованным с управляющей организацией, с предъявлением документа, удостоверяющего личность, если идентификация не обеспечивается техническими средствами контроля.</w:t>
      </w:r>
    </w:p>
    <w:p w14:paraId="5338B30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4.4. Представители государственных органов, аварийных служб и иных организаций, прибывшие в связи с исполнением своих полномочий, допускаются в порядке, предусмотренном законодательством Российской Федерации, с фиксацией их прибытия, по </w:t>
      </w:r>
      <w:r w:rsidRPr="00076914">
        <w:rPr>
          <w:rFonts w:ascii="Times New Roman" w:eastAsia="Times New Roman" w:hAnsi="Times New Roman" w:cs="Times New Roman"/>
          <w:szCs w:val="24"/>
          <w:lang w:val="ru-RU"/>
        </w:rPr>
        <w:lastRenderedPageBreak/>
        <w:t>возможности в сопровождении представителя управляющей организации или старшего смены охраны.</w:t>
      </w:r>
    </w:p>
    <w:p w14:paraId="413A1A5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4.5. Проход на Объект с предметами, веществами и материалами, создающими угрозу жизни, здоровью людей, сохранности имущества или нормальной эксплуатации Объекта, не допускается, за исключением случаев, прямо предусмотренных законодательством либо связанных с исполнением служебных обязанностей уполномоченными лицами.</w:t>
      </w:r>
    </w:p>
    <w:p w14:paraId="6D1272C5"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Доступ строительных, сервисных и курьерских служб</w:t>
      </w:r>
    </w:p>
    <w:p w14:paraId="77C9DB9C"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Доступ строительных бригад, ремонтного персонала, клининговых, сервисных, монтажных, инженерных, курьерских и иных обслуживающих служб осуществляется в порядке, установленном управляющей организацией, с учетом времени проведения работ, цели доступа, маршрута следования и необходимости сопровождения.</w:t>
      </w:r>
    </w:p>
    <w:p w14:paraId="15FAED2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Управляющая организация вправе установить отдельный порядок допуска для лиц, выполняющих ремонтно-строительные работы, включая ограничение времени входа и выхода, ведение списков, фотоидентификацию, выдачу временных пропусков, регистрацию используемого транспорта и контроль соблюдения правил нахождения на Объекте.</w:t>
      </w:r>
    </w:p>
    <w:p w14:paraId="5669BAC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Лица, выполняющие работы на Объекте, обязаны соблюдать правила пользования общим имуществом, требования охраны труда, пожарной безопасности, санитарные требования, а также не допускать загрязнения, повреждения общего имущества, загромождения проходов, площадок, холлов, лестничных клеток и иных мест общего пользования.</w:t>
      </w:r>
    </w:p>
    <w:p w14:paraId="312F3F8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Режим придомовой территории</w:t>
      </w:r>
    </w:p>
    <w:p w14:paraId="7CA60D9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Придомовая территория используется в соответствии с ее назначением, требованиями безопасности, правилами благоустройства и решениями собственников помещений, принятыми в установленном порядке.</w:t>
      </w:r>
    </w:p>
    <w:p w14:paraId="09634B7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На придомовой территории запрещаются несанкционированное складирование строительных материалов, мебели, оборудования, тары, легковоспламеняющихся, горючих, токсичных и иных опасных веществ, а также размещение любых предметов, препятствующих проходу граждан, проезду транспорта, уборке территории и обеспечению пожарной безопасности.</w:t>
      </w:r>
    </w:p>
    <w:p w14:paraId="4153F61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6.3. Запрещается размещение транспортных средств, прицепов, механизмов, контейнеров и иных объектов на газонах, тротуарах, пешеходных дорожках, детских и спортивных площадках, а также в иных местах, не предназначенных для стоянки или размещения имущества.</w:t>
      </w:r>
    </w:p>
    <w:p w14:paraId="4D15B27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Разгрузочно-погрузочные работы, вынос строительного мусора, подача крупногабаритных предметов и иные действия, способные повлиять на безопасность, чистоту или сохранность общего имущества, должны осуществляться в порядке и в часы, установленные управляющей организацией.</w:t>
      </w:r>
    </w:p>
    <w:p w14:paraId="546C69B4"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 Работник охраны при выявлении нарушений режима придомовой территории обязан зафиксировать нарушение, при необходимости принять меры по пресечению нарушения в пределах своих полномочий и незамедлительно сообщить о нем в управляющую организацию.</w:t>
      </w:r>
    </w:p>
    <w:p w14:paraId="5E1FFC8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Наблюдение и фиксация событий</w:t>
      </w:r>
    </w:p>
    <w:p w14:paraId="0C2699BD"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Охрана Объекта осуществляется круглосуточно на контрольно-пропускных пунктах.</w:t>
      </w:r>
    </w:p>
    <w:p w14:paraId="3FE495F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7.2. Сведения о происшествиях, нарушениях режима, въездах, выездах, посещениях, замечаниях и иных значимых событиях подлежат внесению в журнал учета либо в электронную систему с указанием даты, времени, существа события и принятых мер.</w:t>
      </w:r>
    </w:p>
    <w:p w14:paraId="3F5A084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При наличии на Объекте системы видеонаблюдения фиксация событий может осуществляться с использованием средств видеозаписи. Сроки хранения видеозаписей определяются управляющей организацией с учетом технических возможностей системы, требований законодательства и договорных обязательств.</w:t>
      </w:r>
    </w:p>
    <w:p w14:paraId="7BFDA7E5"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Полномочия работников охраны</w:t>
      </w:r>
    </w:p>
    <w:p w14:paraId="4D1EFD4B"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Работники охраны обязаны действовать корректно, вежливо, в пределах предоставленных полномочий и в соответствии с законодательством Российской Федерации, договором с охранной организацией, локальными актами управляющей организации и настоящим Положением.</w:t>
      </w:r>
    </w:p>
    <w:p w14:paraId="38E7FEE3"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Работники охраны вправе проверять наличие оснований для доступа, уточнять сведения о приглашающей стороне, отказывать в доступе при отсутствии подтвержденного права прохода или проезда, вести журналы учета, использовать технические средства контроля, а также вызывать представителей управляющей организации, экстренные и правоохранительные службы в случаях, требующих их участия.</w:t>
      </w:r>
    </w:p>
    <w:p w14:paraId="372A1FBC"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 Осмотр транспортного средства, имущества или вещей допускается только в формах и пределах, не противоречащих законодательству Российской Федерации. При необходимости работник охраны вправе предложить лицу добровольно предъявить для визуального осмотра перевозимое имущество или открыть багажное отделение транспортного средства. Принудительные меры, не предусмотренные законом, не допускаются.</w:t>
      </w:r>
    </w:p>
    <w:p w14:paraId="66103DE5"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8.4. Работники охраны обязаны иметь опрятный внешний вид, форменную одежду установленного образца, служебное удостоверение или иной идентифицирующий элемент и исправные средства связи, а при наличии соответствующего регламента - иные предусмотренные средства оснащения.</w:t>
      </w:r>
    </w:p>
    <w:p w14:paraId="182368CA"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Приостановление и прекращение действия пропусков</w:t>
      </w:r>
    </w:p>
    <w:p w14:paraId="2177C4C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Собственник помещения, иное уполномоченное лицо либо управляющая организация в пределах своей компетенции вправе инициировать блокировку, приостановление либо аннулирование ранее оформленного пропуска в случаях утраты оснований для доступа, нарушения установленного режима, завершения работ, смены транспортного средства, прекращения договорных отношений либо по иным обоснованным причинам.</w:t>
      </w:r>
    </w:p>
    <w:p w14:paraId="0AC402D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Сведения о блокировке, приостановлении либо аннулировании пропуска подлежат отражению в журнале учета или электронной системе контроля доступа с указанием даты и основания принятого решения.</w:t>
      </w:r>
    </w:p>
    <w:p w14:paraId="1CAEE7ED"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При возникновении спорной ситуации окончательное решение о порядке допуска до выяснения обстоятельств принимается уполномоченным представителем управляющей организации либо иным лицом, определенным внутренним регламентом.</w:t>
      </w:r>
    </w:p>
    <w:p w14:paraId="7D042A7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 Заключительные положения</w:t>
      </w:r>
    </w:p>
    <w:p w14:paraId="23DD057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Лица, находящиеся на Объекте, обязаны соблюдать требования настоящего Положения, законные требования работников охраны и управляющей организации, а также не совершать действий, создающих угрозу безопасности людей, сохранности имущества и нормальной эксплуатации Объекта.</w:t>
      </w:r>
    </w:p>
    <w:p w14:paraId="7128A7E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10.2. Нарушения настоящего Положения подлежат фиксации и рассмотрению управляющей организацией в пределах ее компетенции. При наличии оснований материалы могут быть переданы в уполномоченные государственные органы.</w:t>
      </w:r>
    </w:p>
    <w:p w14:paraId="3FBD85A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 Настоящее Положение применяется во взаимосвязи с договором управления, иными приложениями к нему, решениями общего собрания собственников помещений и действующими локальными регламентами управляющей организации в части, не противоречащей законодательству Российской Федерации.</w:t>
      </w:r>
    </w:p>
    <w:p w14:paraId="64BC6D7E" w14:textId="77777777" w:rsidR="00167FD8" w:rsidRPr="00076914" w:rsidRDefault="00167FD8" w:rsidP="00173485">
      <w:pPr>
        <w:spacing w:after="0"/>
        <w:jc w:val="both"/>
        <w:rPr>
          <w:rFonts w:ascii="Times New Roman" w:hAnsi="Times New Roman" w:cs="Times New Roman"/>
          <w:szCs w:val="24"/>
          <w:lang w:val="ru-RU"/>
        </w:rPr>
      </w:pPr>
    </w:p>
    <w:p w14:paraId="2BC16C3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Положением ознакомлен(а). Обязуюсь соблюдать установленные требования.</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73B3384C" w14:textId="77777777" w:rsidTr="0045279C">
        <w:tc>
          <w:tcPr>
            <w:tcW w:w="4475" w:type="dxa"/>
            <w:tcMar>
              <w:top w:w="60" w:type="dxa"/>
              <w:left w:w="80" w:type="dxa"/>
              <w:bottom w:w="60" w:type="dxa"/>
              <w:right w:w="80" w:type="dxa"/>
            </w:tcMar>
            <w:vAlign w:val="center"/>
          </w:tcPr>
          <w:p w14:paraId="39D24B47"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539EB25E"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A2D963F"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1E9970D" w14:textId="77777777" w:rsidR="0045279C" w:rsidRDefault="0045279C">
            <w:pPr>
              <w:pStyle w:val="ae"/>
              <w:spacing w:after="0"/>
              <w:rPr>
                <w:rFonts w:ascii="Times New Roman" w:hAnsi="Times New Roman" w:cs="Times New Roman"/>
                <w:b/>
                <w:szCs w:val="24"/>
                <w:lang w:val="ru-RU"/>
              </w:rPr>
            </w:pPr>
          </w:p>
          <w:p w14:paraId="49548EFC"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BFE3B67"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7339C0CC"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09A63EE9"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9C81A3B" w14:textId="77777777" w:rsidR="0045279C" w:rsidRDefault="0045279C">
            <w:pPr>
              <w:spacing w:after="0"/>
              <w:jc w:val="both"/>
              <w:rPr>
                <w:rFonts w:ascii="Times New Roman" w:eastAsia="Times New Roman" w:hAnsi="Times New Roman" w:cs="Times New Roman"/>
                <w:b/>
                <w:szCs w:val="24"/>
                <w:lang w:val="ru-RU"/>
              </w:rPr>
            </w:pPr>
          </w:p>
          <w:p w14:paraId="1CA31C02" w14:textId="77777777" w:rsidR="0045279C" w:rsidRDefault="0045279C">
            <w:pPr>
              <w:spacing w:after="0"/>
              <w:jc w:val="both"/>
              <w:rPr>
                <w:rFonts w:ascii="Times New Roman" w:eastAsia="Times New Roman" w:hAnsi="Times New Roman" w:cs="Times New Roman"/>
                <w:b/>
                <w:szCs w:val="24"/>
                <w:lang w:val="ru-RU"/>
              </w:rPr>
            </w:pPr>
          </w:p>
          <w:p w14:paraId="387632A6" w14:textId="77777777" w:rsidR="0045279C" w:rsidRDefault="0045279C">
            <w:pPr>
              <w:spacing w:after="0"/>
              <w:jc w:val="both"/>
              <w:rPr>
                <w:rFonts w:ascii="Times New Roman" w:eastAsia="Times New Roman" w:hAnsi="Times New Roman" w:cs="Times New Roman"/>
                <w:b/>
                <w:szCs w:val="24"/>
                <w:lang w:val="ru-RU"/>
              </w:rPr>
            </w:pPr>
          </w:p>
          <w:p w14:paraId="2981CD7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06A68B3F" w14:textId="77777777" w:rsidR="00167FD8" w:rsidRPr="00076914" w:rsidRDefault="00167FD8" w:rsidP="00173485">
      <w:pPr>
        <w:spacing w:after="0"/>
        <w:jc w:val="both"/>
        <w:rPr>
          <w:rFonts w:ascii="Times New Roman" w:hAnsi="Times New Roman" w:cs="Times New Roman"/>
          <w:szCs w:val="24"/>
        </w:rPr>
      </w:pPr>
    </w:p>
    <w:p w14:paraId="3E3893DB" w14:textId="77777777" w:rsidR="00167FD8" w:rsidRPr="00076914" w:rsidRDefault="00167FD8" w:rsidP="0045279C">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Владелец помещения № _____, адрес помещения: Московская область, г. Химки, мкр. Новогорск, ул. Ивановская, д. 51, корп. _____, кв./пом. _____.</w:t>
      </w:r>
    </w:p>
    <w:p w14:paraId="1B8D0A39" w14:textId="77777777" w:rsidR="00222B32" w:rsidRPr="00076914" w:rsidRDefault="00222B32" w:rsidP="00173485">
      <w:pPr>
        <w:spacing w:before="100" w:beforeAutospacing="1" w:after="100" w:afterAutospacing="1"/>
        <w:jc w:val="both"/>
        <w:outlineLvl w:val="1"/>
        <w:rPr>
          <w:rFonts w:ascii="Times New Roman" w:hAnsi="Times New Roman" w:cs="Times New Roman"/>
          <w:szCs w:val="24"/>
          <w:lang w:val="ru-RU"/>
        </w:rPr>
      </w:pPr>
    </w:p>
    <w:p w14:paraId="0CCDF6D1" w14:textId="77777777" w:rsidR="00222B32" w:rsidRPr="00076914" w:rsidRDefault="00222B32" w:rsidP="00173485">
      <w:pPr>
        <w:jc w:val="both"/>
        <w:rPr>
          <w:rFonts w:ascii="Times New Roman" w:hAnsi="Times New Roman" w:cs="Times New Roman"/>
          <w:szCs w:val="24"/>
          <w:lang w:val="ru-RU"/>
        </w:rPr>
      </w:pPr>
    </w:p>
    <w:p w14:paraId="7C5BDAF7" w14:textId="77777777" w:rsidR="0033734E" w:rsidRPr="00076914" w:rsidRDefault="0033734E"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4DE82DF1" w14:textId="36690AC1"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9</w:t>
      </w:r>
    </w:p>
    <w:p w14:paraId="5F375B2E"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69B1CB60"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6AEC34F5" w14:textId="77777777" w:rsidR="00B47277" w:rsidRPr="00076914" w:rsidDel="0033734E" w:rsidRDefault="00B47277" w:rsidP="00173485">
      <w:pPr>
        <w:spacing w:after="0"/>
        <w:jc w:val="both"/>
        <w:rPr>
          <w:rFonts w:ascii="Times New Roman" w:hAnsi="Times New Roman" w:cs="Times New Roman"/>
          <w:szCs w:val="24"/>
          <w:lang w:val="ru-RU"/>
        </w:rPr>
      </w:pPr>
    </w:p>
    <w:p w14:paraId="30F3B166" w14:textId="77777777" w:rsidR="00B47277" w:rsidRPr="00076914" w:rsidRDefault="00B90D3D" w:rsidP="0045279C">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ПОЛОЖЕНИЕ</w:t>
      </w:r>
    </w:p>
    <w:p w14:paraId="0FE95898" w14:textId="77777777" w:rsidR="00B47277" w:rsidRPr="00076914" w:rsidRDefault="00B90D3D" w:rsidP="0045279C">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ОБ ОРГАНИЗАЦИИ ПРЕДОСТАВЛЕНИЯ УСЛУГ КОНСЬЕРЖ-СЕРВИСА</w:t>
      </w:r>
    </w:p>
    <w:p w14:paraId="05F87E1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Настоящее Положение определяет цели, состав, порядок организации и пределы оказания услуг консьерж-сервиса в многоквартирных домах, входящих в состав объекта управления, а также требования к персоналу, порядок взаимодействия с собственниками, пользователями помещений, посетителями, подрядными и аварийными службами.</w:t>
      </w:r>
    </w:p>
    <w:p w14:paraId="2909D4A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7930E40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Консьерж-сервис является сервисной функцией управления многоквартирным домом и направлен на обеспечение порядка, удобства, информирования жителей, визуального наблюдения за состоянием входной группы и мест общего пользования, а также на оперативную передачу информации в диспетчерские и иные уполномоченные службы.</w:t>
      </w:r>
    </w:p>
    <w:p w14:paraId="63A827E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Услуги консьерж-сервиса оказываются в помещениях входных групп, лобби, вестибюлей, при стойке консьержа и в иных предусмотренных Заказчиком местах общего пользования.</w:t>
      </w:r>
    </w:p>
    <w:p w14:paraId="450F701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Консьерж в своей деятельности руководствуется настоящим Положением, договором управления, локальными регламентами управляющей организации, правилами проживания и пользования общим имуществом, правилами пожарной безопасности, а также обязательными указаниями старшего смены, диспетчерской службы и уполномоченных представителей управляющей организации.</w:t>
      </w:r>
    </w:p>
    <w:p w14:paraId="7C4C959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Консьерж-сервис не подменяет собой охранную деятельность, аварийно-диспетчерское обслуживание, клининг, техническую эксплуатацию инженерных систем, деятельность правоохранительных органов и иные специальные функции. При выявлении событий, требующих специальных мер реагирования, консьерж обязан немедленно передать информацию в соответствующую службу и действовать в пределах своей компетенции.</w:t>
      </w:r>
    </w:p>
    <w:p w14:paraId="2112F31C" w14:textId="2DC54E2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Порядок работы консьерж-сервиса, график смен, количество постов, состав журналов утверждаются управляющей организацией.</w:t>
      </w:r>
    </w:p>
    <w:p w14:paraId="6F05306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Цели и задачи консьерж-сервиса</w:t>
      </w:r>
    </w:p>
    <w:p w14:paraId="351E678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Основными целями консьерж-сервиса являются обеспечение высокого уровня повседневного сервиса, поддержание организованного порядка во входных группах и местах общего пользования, повышение комфорта проживания и содействие сохранности общего имущества.</w:t>
      </w:r>
    </w:p>
    <w:p w14:paraId="6A75D7B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К задачам консьерж-сервиса относятся:</w:t>
      </w:r>
    </w:p>
    <w:p w14:paraId="45E274F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2.2.1. встреча жителей, посетителей и представителей сервисных служб, корректная навигация и информирование в пределах полномочий;</w:t>
      </w:r>
    </w:p>
    <w:p w14:paraId="1BAE9CA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2.2.2. визуальный контроль состояния входной группы, лобби, лифтового холла первого этажа и иных закрепленных зон;</w:t>
      </w:r>
    </w:p>
    <w:p w14:paraId="14BD440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2.2.3. контроль соблюдения установленного порядка допуска посетителей, курьеров, подрядчиков и представителей сторонних организаций в пределах утвержденного режима доступа;</w:t>
      </w:r>
    </w:p>
    <w:p w14:paraId="3BE6CC2E" w14:textId="09CA83C6"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2.2.4. прием, фикса</w:t>
      </w:r>
      <w:r w:rsidR="00936B97">
        <w:rPr>
          <w:rFonts w:ascii="Times New Roman" w:eastAsia="Times New Roman" w:hAnsi="Times New Roman" w:cs="Times New Roman"/>
          <w:szCs w:val="24"/>
          <w:lang w:val="ru-RU"/>
        </w:rPr>
        <w:t>ция и своевременная передача в О</w:t>
      </w:r>
      <w:r w:rsidRPr="00076914">
        <w:rPr>
          <w:rFonts w:ascii="Times New Roman" w:eastAsia="Times New Roman" w:hAnsi="Times New Roman" w:cs="Times New Roman"/>
          <w:szCs w:val="24"/>
          <w:lang w:val="ru-RU"/>
        </w:rPr>
        <w:t>ДС, управляющую организацию либо иные уполномоченные службы сообщений о неисправностях, нарушениях и инцидентах;</w:t>
      </w:r>
    </w:p>
    <w:p w14:paraId="2033D7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2.2.5. контроль соблюдения правил пользования общим имуществом при доставках, переездах, ремонтно-строительных и погрузочно-разгрузочных работах;</w:t>
      </w:r>
    </w:p>
    <w:p w14:paraId="7FD2CAB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2.2.6. доведение до жителей информации, размещаемой либо направляемой управляющей организацией;</w:t>
      </w:r>
    </w:p>
    <w:p w14:paraId="54B7A180" w14:textId="4BD4D2D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2.2.7. ведение установленных журналов</w:t>
      </w:r>
      <w:r w:rsidR="00315A05"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и передача смены в установленном порядке.</w:t>
      </w:r>
    </w:p>
    <w:p w14:paraId="23BB8F3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Организация работы консьерж-сервиса</w:t>
      </w:r>
    </w:p>
    <w:p w14:paraId="6D729B3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Консьерж несет дежурство в соответствии с утвержденным графиком работы. Конкретный режим работы поста, время смены и перерыва устанавливаются управляющей организацией либо приложением к договору управления.</w:t>
      </w:r>
    </w:p>
    <w:p w14:paraId="60B912C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Во время дежурства консьерж обязан находиться на рабочем месте, за исключением технологического перерыва, кратковременных действий по обеспечению допуска, предусмотренного обхода закрепленной зоны и случаев исполнения прямых служебных поручений.</w:t>
      </w:r>
    </w:p>
    <w:p w14:paraId="3711292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Допускается однократный перерыв продолжительностью не более 30 минут в период, установленный графиком, при условии предварительного уведомления старшего смены и без ухудшения качества оказания услуг.</w:t>
      </w:r>
    </w:p>
    <w:p w14:paraId="286418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Перед началом смены консьерж обязан принять пост, проверить наличие средств связи, работоспособность домофонной связи, освещения рабочей зоны, наличие журналов учета и ознакомиться с оперативной информацией по дому.</w:t>
      </w:r>
    </w:p>
    <w:p w14:paraId="23053417" w14:textId="3EA8D79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По окончании смены консьерж обязан передать пост следующей смене либо ответственному лицу с отражением в журнале всех существенных замечаний, заявок, происшествий и незавершенных вопросов.</w:t>
      </w:r>
    </w:p>
    <w:p w14:paraId="19AC22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Основные функции и обязанности консьержа</w:t>
      </w:r>
    </w:p>
    <w:p w14:paraId="7BADF7C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В части организации доступа консьерж обязан:</w:t>
      </w:r>
    </w:p>
    <w:p w14:paraId="5C06C8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 обеспечивать допуск жителей и иных законных пользователей помещений в установленном порядке;</w:t>
      </w:r>
    </w:p>
    <w:p w14:paraId="0B414712" w14:textId="6E64C8F9"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4.1.2. допускать посетителей, гостей, курьеров и представителей сервисных служб по предварительной заявке жителя, по подтверждению через домофонную связь либо при личном сопровождении жителем, если иной порядок не установлен управляющей организацией;</w:t>
      </w:r>
    </w:p>
    <w:p w14:paraId="6250224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4.1.3. при использовании цифровых систем идентификации и заявок работать через утвержденную электронную систему без ведения личных несанкционированных баз данных и без хранения личных телефонов жителей вне установленной системы;</w:t>
      </w:r>
    </w:p>
    <w:p w14:paraId="373EF19A" w14:textId="4CBB40C6"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4.1.4. допускать работников коммунальных, аварийных, лифтовых, газовых, телекоммуникационных и иных специализиро</w:t>
      </w:r>
      <w:r w:rsidR="00936B97">
        <w:rPr>
          <w:rFonts w:ascii="Times New Roman" w:eastAsia="Times New Roman" w:hAnsi="Times New Roman" w:cs="Times New Roman"/>
          <w:szCs w:val="24"/>
          <w:lang w:val="ru-RU"/>
        </w:rPr>
        <w:t>ванных служб по согласованию с О</w:t>
      </w:r>
      <w:r w:rsidRPr="00076914">
        <w:rPr>
          <w:rFonts w:ascii="Times New Roman" w:eastAsia="Times New Roman" w:hAnsi="Times New Roman" w:cs="Times New Roman"/>
          <w:szCs w:val="24"/>
          <w:lang w:val="ru-RU"/>
        </w:rPr>
        <w:t>ДС либо управляющей организацией и при предъявлении документа, удостоверяющего личность либо полномочия;</w:t>
      </w:r>
    </w:p>
    <w:p w14:paraId="04C7808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4.1.5. обеспечивать передачу заказов, корреспонденции и иных доставок в порядке, установленном управляющей организацией; при отсутствии специального регламента курьеры допускаются не далее зоны лобби либо стойки консьержа, если житель не подтвердил иной порядок допуска.</w:t>
      </w:r>
    </w:p>
    <w:p w14:paraId="749B98B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В части наблюдения и порядка консьерж обязан:</w:t>
      </w:r>
    </w:p>
    <w:p w14:paraId="103F334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4.2.1. визуально контролировать состояние входной группы, лобби, лифтового холла первого этажа, зоны стойки консьержа и иных закрепленных зон;</w:t>
      </w:r>
    </w:p>
    <w:p w14:paraId="639EC94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4.2.2. осуществлять плановый обход закрепленной зоны с периодичностью, установленной управляющей организацией, но не реже одного обхода в смену, с фиксацией выявленных замечаний;</w:t>
      </w:r>
    </w:p>
    <w:p w14:paraId="5D9CF2F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4.2.3. контролировать чистоту, освещение, целостность дверей, доводчиков, домофона, зеркал, отделки, мебели, окон, замков и иного имущества в закрепленных зонах;</w:t>
      </w:r>
    </w:p>
    <w:p w14:paraId="692130A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4.2.4. своевременно сообщать в ОДС либо управляющую организацию о выявленных неисправностях, повреждениях, протечках, засорах, неработающих светильниках, неисправности лифта, домофона, сигнализации, пожарного оборудования и иных систем;</w:t>
      </w:r>
    </w:p>
    <w:p w14:paraId="3954C22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4.2.5. фиксировать факты расклейки рекламной продукции, порчи общего имущества, складирования посторонних предметов, засорения общих зон и иные нарушения установленного порядка.</w:t>
      </w:r>
    </w:p>
    <w:p w14:paraId="03A9F8B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В части сопровождения эксплуатации и сервиса консьерж обязан:</w:t>
      </w:r>
    </w:p>
    <w:p w14:paraId="2AB73915" w14:textId="2B7EECF9"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4.3.1. принимать от жителей сообщения, обращения и устные претензии, фиксировать их в журнале и передавать по назначению;</w:t>
      </w:r>
    </w:p>
    <w:p w14:paraId="5215A1B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4.3.2. доводить до сведения жителей информацию, предоставленную управляющей организацией;</w:t>
      </w:r>
    </w:p>
    <w:p w14:paraId="22EA919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4.3.3. визуально контролировать качество уборки в закрепленных зонах и при выявлении недостатков сообщать старшему смены, клининговой службе либо в управляющую организацию;</w:t>
      </w:r>
    </w:p>
    <w:p w14:paraId="1BE06E6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4.3.4. следить за порядком в зоне ожидания и у входа в подъезд, не допускать захламления проходов и препятствий для движения жителей;</w:t>
      </w:r>
    </w:p>
    <w:p w14:paraId="0BF92F4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4.3.5. оказывать жителям и посетителям вежливое информационное содействие по вопросам навигации, порядка обращения в управляющую организацию и пользования установленными сервисами дома.</w:t>
      </w:r>
    </w:p>
    <w:p w14:paraId="71969A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 В части контроля ремонтно-строительных, погрузочно-разгрузочных и переездных работ консьерж обязан:</w:t>
      </w:r>
    </w:p>
    <w:p w14:paraId="39AED17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4.4.1. контролировать соблюдение установленного порядка проведения работ в общих зонах в пределах видимости и зоны ответственности поста;</w:t>
      </w:r>
    </w:p>
    <w:p w14:paraId="02A781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4.4.2. проверять наличие защитных мероприятий при перемещении строительных и иных крупногабаритных материалов через общие зоны: укрытие полов, стен, лифтовой кабины, соблюдение порядка открытия дверей и недопущение повреждения общего имущества;</w:t>
      </w:r>
    </w:p>
    <w:p w14:paraId="6F1A247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4.4.3. не допускать явных действий, ведущих к порче общего имущества, перегрузке лифта, загрязнению либо блокированию путей эвакуации, и незамедлительно сообщать о нарушениях в ОДС либо управляющую организацию;</w:t>
      </w:r>
    </w:p>
    <w:p w14:paraId="58F61A7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4.4.4. фиксировать факты нахождения работников подрядных организаций в состоянии явного алкогольного либо наркотического опьянения и незамедлительно передавать информацию в ОДС, старшему смены и, при необходимости, службе охраны;</w:t>
      </w:r>
    </w:p>
    <w:p w14:paraId="74611B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4.4.5. при выявлении нарушений порядка проведения работ, разгрузки, складирования материалов либо завершения работ в общих зонах оформлять запись в журнале и передавать информацию по подчиненности.</w:t>
      </w:r>
    </w:p>
    <w:p w14:paraId="4C65C4D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Пределы полномочий и исключение наложения функций</w:t>
      </w:r>
    </w:p>
    <w:p w14:paraId="773C63F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5.1. Консьерж не осуществляет охранную деятельность в смысле специального законодательства, не производит личный досмотр, досмотр вещей, задержание лиц, силовое </w:t>
      </w:r>
      <w:r w:rsidRPr="00076914">
        <w:rPr>
          <w:rFonts w:ascii="Times New Roman" w:eastAsia="Times New Roman" w:hAnsi="Times New Roman" w:cs="Times New Roman"/>
          <w:szCs w:val="24"/>
          <w:lang w:val="ru-RU"/>
        </w:rPr>
        <w:lastRenderedPageBreak/>
        <w:t>выдворение, проверку документов вне установленного локальными регламентами порядка и иные действия, требующие специальных полномочий.</w:t>
      </w:r>
    </w:p>
    <w:p w14:paraId="62D3ACA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Консьерж не подменяет сотрудников службы охраны, аварийно-диспетчерской службы, инженеров, электриков, сантехников, уборочного персонала, лифтовую службу, полицию, пожарную охрану, скорую помощь и иные специальные службы.</w:t>
      </w:r>
    </w:p>
    <w:p w14:paraId="6D929BC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Контроль режима придомовой территории, обходы внешнего периметра, пресечение правонарушений, реагирование на угрозы безопасности, регулирование парковки и иные внешние режимные мероприятия осуществляются службами, определенными отдельными регламентами и приложениями к договору управления.</w:t>
      </w:r>
    </w:p>
    <w:p w14:paraId="2C6F858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Консьерж вправе делать корректные устные замечания в общих зонах по вопросам порядка, соблюдения правил пользования общим имуществом и недопущения очевидно опасных действий, однако при конфликтных ситуациях обязан избегать эскалации, не вступать в спор и передавать информацию в ОДС, старшему смены, охране либо иным уполномоченным лицам.</w:t>
      </w:r>
    </w:p>
    <w:p w14:paraId="4D624A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Документация и фиксация информации</w:t>
      </w:r>
    </w:p>
    <w:p w14:paraId="4EC9905D" w14:textId="34B2576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Консьерж ведет журналы, реестры предусмотренные управляющей организацией, в том числе журнал смены, журнал обращений и сообщений, журнал замечаний по состоянию общих зон, журнал посетителей</w:t>
      </w:r>
      <w:r w:rsidR="00315A05" w:rsidRPr="00076914">
        <w:rPr>
          <w:rFonts w:ascii="Times New Roman" w:eastAsia="Times New Roman" w:hAnsi="Times New Roman" w:cs="Times New Roman"/>
          <w:szCs w:val="24"/>
          <w:lang w:val="ru-RU"/>
        </w:rPr>
        <w:t>.</w:t>
      </w:r>
    </w:p>
    <w:p w14:paraId="25B42D8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Все существенные события подлежат фиксации незамедлительно либо сразу после устранения первоочередного риска с указанием даты, времени, места, сути события, кому передана информация и какие меры приняты.</w:t>
      </w:r>
    </w:p>
    <w:p w14:paraId="0C447E6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6.3. При использовании электронных систем консьерж обязан обеспечивать корректность внесения данных, соблюдать правила доступа к системе, не разглашать логины, пароли, персональные данные и иную конфиденциальную информацию.</w:t>
      </w:r>
    </w:p>
    <w:p w14:paraId="3AB1D2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Передача смены осуществляется с обязательным отражением незавершенных обращений, открытых заявок, неисправностей, инцидентов и иных вопросов, требующих дальнейшего контроля.</w:t>
      </w:r>
    </w:p>
    <w:p w14:paraId="52E211A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Требования к персоналу и стандарты общения</w:t>
      </w:r>
    </w:p>
    <w:p w14:paraId="45CC627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Консьерж обязан находиться на рабочем месте в чистой, опрятной форменной одежде и с бейджем, содержащим фамилию, имя и должность либо иное установленное обозначение.</w:t>
      </w:r>
    </w:p>
    <w:p w14:paraId="4CEAB3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Внешний вид, манера общения, речь и поведение консьержа должны соответствовать стандарту сервиса дома бизнес-класса: вежливость, корректность, сдержанность, доброжелательность, аккуратность и нейтральность.</w:t>
      </w:r>
    </w:p>
    <w:p w14:paraId="62EB31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При взаимодействии с жителями, гостями и подрядчиками консьерж обязан обращаться на «Вы», не допускать грубости, споров, повышенного тона, обсуждения личных тем, оценочных суждений, сбора сведений о частной жизни жителей и иных действий, не связанных с исполнением обязанностей.</w:t>
      </w:r>
    </w:p>
    <w:p w14:paraId="73E8551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7.4. При необходимости использования лифта для служебных целей консьерж обязан соблюдать приоритет жителей и не создавать неудобств пользованию лифтом.</w:t>
      </w:r>
    </w:p>
    <w:p w14:paraId="3314A84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7.5. Консьерж обязан соблюдать требования конфиденциальности в отношении сведений о жителях, номерах квартир, режиме их присутствия, доставках, посетителях и иной информации, ставшей известной в связи с исполнением обязанностей.</w:t>
      </w:r>
    </w:p>
    <w:p w14:paraId="3A884E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Запреты</w:t>
      </w:r>
    </w:p>
    <w:p w14:paraId="1A3208F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8.1. Консьержу запрещается самовольно покидать пост, за исключением случаев исполнения служебных обязанностей, предусмотренного перерыва либо чрезвычайной ситуации.</w:t>
      </w:r>
    </w:p>
    <w:p w14:paraId="0C8ECFC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Консьержу запрещается употреблять алкоголь, находиться на рабочем месте в состоянии опьянения, курить в непредназначенных местах, приводить посторонних лиц в служебное помещение, заниматься посторонними делами и использовать служебное время не по назначению.</w:t>
      </w:r>
    </w:p>
    <w:p w14:paraId="5DC5321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 Консьержу запрещается принимать на хранение имущество, денежные средства, ключи, документы, посылки и иные ценности, если это прямо не предусмотрено отдельным утвержденным регламентом управляющей организации.</w:t>
      </w:r>
    </w:p>
    <w:p w14:paraId="7120B7A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8.4. Консьержу запрещается распространять рекламную продукцию, выполнять поручения коммерческого характера, навязывать жителям товары, услуги либо контакты сторонних лиц.</w:t>
      </w:r>
    </w:p>
    <w:p w14:paraId="0F31C30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8.5. Консьержу запрещается хранить либо использовать персональные данные жителей вне утвержденных журналов и электронных систем, а также сообщать третьим лицам информацию, полученную в связи с работой.</w:t>
      </w:r>
    </w:p>
    <w:p w14:paraId="0313C31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Действия при нештатных и чрезвычайных ситуациях</w:t>
      </w:r>
    </w:p>
    <w:p w14:paraId="282FA07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При поступлении сигнала о пожаре, задымлении, аварии инженерных систем, остановке лифта, конфликте, хулиганских действиях, попытке кражи, подозрительном поведении либо иной нештатной ситуации консьерж обязан немедленно сообщить в ОДС и действовать по полученным указаниям.</w:t>
      </w:r>
    </w:p>
    <w:p w14:paraId="462B088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До прибытия специализированных служб консьерж обязан, не подвергая опасности себя и окружающих, выполнить только те действия, которые прямо предусмотрены инструктажем и локальными регламентами, включая оповещение, организацию беспрепятственного прохода уполномоченных служб и фиксацию исходной информации о событии.</w:t>
      </w:r>
    </w:p>
    <w:p w14:paraId="7BF264E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При пожаре либо задымлении консьерж обязан незамедлительно передать сообщение в ОДС, сообщить точное место, обеспечить свободный доступ аварийных и пожарных служб, при наличии соответствующих указаний - открыть основной и запасной выходы для эвакуации, не препятствуя работе специализированных подразделений.</w:t>
      </w:r>
    </w:p>
    <w:p w14:paraId="1D16C2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 При аварии систем водоснабжения, канализации, теплоснабжения, электроснабжения, связи, домофона либо лифта консьерж обязан зафиксировать сообщение, передать его в ОДС и обеспечить сопровождение доступа уполномоченных специалистов в пределах своей компетенции.</w:t>
      </w:r>
    </w:p>
    <w:p w14:paraId="0D1F1A3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9.5. Во всех конфликтных и потенциально опасных ситуациях консьерж обязан избегать физического вмешательства, не допускать эскалации и немедленно привлекать службы, уполномоченные на реагирование.</w:t>
      </w:r>
    </w:p>
    <w:p w14:paraId="7D3D208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 Заключительные положения</w:t>
      </w:r>
    </w:p>
    <w:p w14:paraId="2D1664A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Настоящее Положение применяется совместно с иными приложениями и локальными регламентами, регулирующими внутриобъектовый режим, порядок допуска, деятельность службы охраны, клининга, ОДС и проведение ремонтно-строительных работ.</w:t>
      </w:r>
    </w:p>
    <w:p w14:paraId="4F20A47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10.2. В части, не урегулированной настоящим Положением, персонал консьерж-сервиса действует по указаниям управляющей организации и в соответствии с действующим законодательством Российской Федерации.</w:t>
      </w:r>
    </w:p>
    <w:p w14:paraId="3251AFB0"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10.3. Изменения и дополнения в настоящее Положение утверждаются в том же порядке, что и само Положение.</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7B319368" w14:textId="77777777" w:rsidTr="0045279C">
        <w:tc>
          <w:tcPr>
            <w:tcW w:w="4475" w:type="dxa"/>
            <w:tcMar>
              <w:top w:w="60" w:type="dxa"/>
              <w:left w:w="80" w:type="dxa"/>
              <w:bottom w:w="60" w:type="dxa"/>
              <w:right w:w="80" w:type="dxa"/>
            </w:tcMar>
            <w:vAlign w:val="center"/>
          </w:tcPr>
          <w:p w14:paraId="10C024EC"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lastRenderedPageBreak/>
              <w:t xml:space="preserve">Управляющая организация </w:t>
            </w:r>
          </w:p>
          <w:p w14:paraId="36553B17"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EC8B486"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4C26A58" w14:textId="77777777" w:rsidR="0045279C" w:rsidRDefault="0045279C">
            <w:pPr>
              <w:pStyle w:val="ae"/>
              <w:spacing w:after="0"/>
              <w:rPr>
                <w:rFonts w:ascii="Times New Roman" w:hAnsi="Times New Roman" w:cs="Times New Roman"/>
                <w:b/>
                <w:szCs w:val="24"/>
                <w:lang w:val="ru-RU"/>
              </w:rPr>
            </w:pPr>
          </w:p>
          <w:p w14:paraId="6176A0F0"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F08F17A"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3524AA71"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5AAB71B6"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7E3649F3" w14:textId="77777777" w:rsidR="0045279C" w:rsidRDefault="0045279C">
            <w:pPr>
              <w:spacing w:after="0"/>
              <w:jc w:val="both"/>
              <w:rPr>
                <w:rFonts w:ascii="Times New Roman" w:eastAsia="Times New Roman" w:hAnsi="Times New Roman" w:cs="Times New Roman"/>
                <w:b/>
                <w:szCs w:val="24"/>
                <w:lang w:val="ru-RU"/>
              </w:rPr>
            </w:pPr>
          </w:p>
          <w:p w14:paraId="03BFF2A1" w14:textId="77777777" w:rsidR="0045279C" w:rsidRDefault="0045279C">
            <w:pPr>
              <w:spacing w:after="0"/>
              <w:jc w:val="both"/>
              <w:rPr>
                <w:rFonts w:ascii="Times New Roman" w:eastAsia="Times New Roman" w:hAnsi="Times New Roman" w:cs="Times New Roman"/>
                <w:b/>
                <w:szCs w:val="24"/>
                <w:lang w:val="ru-RU"/>
              </w:rPr>
            </w:pPr>
          </w:p>
          <w:p w14:paraId="75CBCDFF" w14:textId="77777777" w:rsidR="0045279C" w:rsidRDefault="0045279C">
            <w:pPr>
              <w:spacing w:after="0"/>
              <w:jc w:val="both"/>
              <w:rPr>
                <w:rFonts w:ascii="Times New Roman" w:eastAsia="Times New Roman" w:hAnsi="Times New Roman" w:cs="Times New Roman"/>
                <w:b/>
                <w:szCs w:val="24"/>
                <w:lang w:val="ru-RU"/>
              </w:rPr>
            </w:pPr>
          </w:p>
          <w:p w14:paraId="26AAA2BA"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76CE5179" w14:textId="77777777" w:rsidR="0045279C" w:rsidRPr="00076914" w:rsidRDefault="0045279C" w:rsidP="00173485">
      <w:pPr>
        <w:spacing w:after="0"/>
        <w:ind w:firstLine="709"/>
        <w:jc w:val="both"/>
        <w:rPr>
          <w:rFonts w:ascii="Times New Roman" w:hAnsi="Times New Roman" w:cs="Times New Roman"/>
          <w:szCs w:val="24"/>
          <w:lang w:val="ru-RU"/>
        </w:rPr>
      </w:pPr>
    </w:p>
    <w:p w14:paraId="02CDB999" w14:textId="77777777" w:rsidR="00B47277" w:rsidRPr="00076914" w:rsidRDefault="00B47277" w:rsidP="00173485">
      <w:pPr>
        <w:spacing w:after="0"/>
        <w:jc w:val="both"/>
        <w:rPr>
          <w:rFonts w:ascii="Times New Roman" w:hAnsi="Times New Roman" w:cs="Times New Roman"/>
          <w:szCs w:val="24"/>
          <w:lang w:val="ru-RU"/>
        </w:rPr>
      </w:pPr>
    </w:p>
    <w:p w14:paraId="2955E113" w14:textId="77777777" w:rsidR="0033734E" w:rsidRPr="00076914" w:rsidRDefault="0033734E"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294391C5" w14:textId="7F18F579"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10</w:t>
      </w:r>
    </w:p>
    <w:p w14:paraId="203C00CB"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8F73780"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1945907B" w14:textId="77777777" w:rsidR="00B47277" w:rsidRPr="00076914" w:rsidDel="00167FD8" w:rsidRDefault="00B47277" w:rsidP="00173485">
      <w:pPr>
        <w:spacing w:before="160" w:after="80"/>
        <w:jc w:val="both"/>
        <w:rPr>
          <w:rFonts w:ascii="Times New Roman" w:hAnsi="Times New Roman" w:cs="Times New Roman"/>
          <w:szCs w:val="24"/>
          <w:lang w:val="ru-RU"/>
        </w:rPr>
      </w:pPr>
    </w:p>
    <w:p w14:paraId="4ED82EBC" w14:textId="77777777" w:rsidR="0045279C" w:rsidRDefault="00C3070F" w:rsidP="0045279C">
      <w:pPr>
        <w:spacing w:after="0"/>
        <w:jc w:val="center"/>
        <w:rPr>
          <w:rFonts w:ascii="Times New Roman" w:eastAsia="Times New Roman" w:hAnsi="Times New Roman" w:cs="Times New Roman"/>
          <w:b/>
          <w:bCs/>
          <w:szCs w:val="24"/>
          <w:lang w:val="ru-RU"/>
        </w:rPr>
      </w:pPr>
      <w:r w:rsidRPr="00076914">
        <w:rPr>
          <w:rFonts w:ascii="Times New Roman" w:eastAsia="Times New Roman" w:hAnsi="Times New Roman" w:cs="Times New Roman"/>
          <w:b/>
          <w:bCs/>
          <w:szCs w:val="24"/>
          <w:lang w:val="ru-RU"/>
        </w:rPr>
        <w:t>Положение</w:t>
      </w:r>
    </w:p>
    <w:p w14:paraId="4A765804" w14:textId="5685B039" w:rsidR="00C3070F" w:rsidRPr="00076914" w:rsidRDefault="00C3070F" w:rsidP="0045279C">
      <w:pPr>
        <w:spacing w:after="0"/>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О применении ключевых показателей качества работы</w:t>
      </w:r>
    </w:p>
    <w:p w14:paraId="391B5E68" w14:textId="77777777" w:rsidR="00167FD8" w:rsidRPr="00076914" w:rsidRDefault="00167FD8" w:rsidP="0045279C">
      <w:pPr>
        <w:spacing w:after="0"/>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Управляющей организации</w:t>
      </w:r>
    </w:p>
    <w:p w14:paraId="6A018429"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Общие положения</w:t>
      </w:r>
    </w:p>
    <w:p w14:paraId="57380491" w14:textId="77777777" w:rsidR="00167FD8" w:rsidRPr="00076914" w:rsidRDefault="00167FD8" w:rsidP="00173485">
      <w:pPr>
        <w:pStyle w:val="afb"/>
        <w:numPr>
          <w:ilvl w:val="1"/>
          <w:numId w:val="28"/>
        </w:numPr>
        <w:spacing w:before="100" w:beforeAutospacing="1" w:after="100" w:afterAutospacing="1"/>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Настоящее Приложение устанавливает ограниченный перечень ключевых показателей качества работы Управляющей организации (далее – КПКР), применяемых в целях регулярной оценки качества управления Многоквартирным домом.</w:t>
      </w:r>
    </w:p>
    <w:p w14:paraId="1B140931" w14:textId="77777777" w:rsidR="00167FD8" w:rsidRPr="00076914" w:rsidRDefault="00167FD8" w:rsidP="00173485">
      <w:pPr>
        <w:pStyle w:val="afb"/>
        <w:numPr>
          <w:ilvl w:val="1"/>
          <w:numId w:val="28"/>
        </w:numPr>
        <w:spacing w:before="100" w:beforeAutospacing="1" w:after="100" w:afterAutospacing="1"/>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Показатели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носят контрольный и информационный характер и предназначены для понятной, наглядной и сопоставимой оценки работы Управляющей организации со стороны Совета МКД и собственников помещений.</w:t>
      </w:r>
    </w:p>
    <w:p w14:paraId="6AB16075" w14:textId="77777777" w:rsidR="00167FD8" w:rsidRPr="00076914" w:rsidRDefault="00167FD8" w:rsidP="00173485">
      <w:pPr>
        <w:pStyle w:val="afb"/>
        <w:numPr>
          <w:ilvl w:val="1"/>
          <w:numId w:val="28"/>
        </w:numPr>
        <w:spacing w:before="100" w:beforeAutospacing="1" w:after="100" w:afterAutospacing="1"/>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Оценка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осуществляется ежемесячно, если иное прямо не установлено настоящим Приложением.</w:t>
      </w:r>
    </w:p>
    <w:p w14:paraId="31CE6988"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Источниками данных для расчёта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являются:</w:t>
      </w:r>
    </w:p>
    <w:p w14:paraId="56B35801"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журнал заявок и обращений собственников;</w:t>
      </w:r>
    </w:p>
    <w:p w14:paraId="3943F0C9"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данные информационных систем и диспетчерских сервисов Управляющей организации;</w:t>
      </w:r>
    </w:p>
    <w:p w14:paraId="7E79215D"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акты осмотров;</w:t>
      </w:r>
    </w:p>
    <w:p w14:paraId="0801DE88"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отчёты о выполнении работ и услуг;</w:t>
      </w:r>
    </w:p>
    <w:p w14:paraId="4AC2B0B1"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данные фотофиксации, при наличии;</w:t>
      </w:r>
    </w:p>
    <w:p w14:paraId="2A01535D"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иные документы, подтверждающие факт выполнения либо невыполнения обязательств.</w:t>
      </w:r>
    </w:p>
    <w:p w14:paraId="0FE7E131"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о фактическом значении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включаются Управляющей организацией в отчёт, предоставляемый Совету МКД в соответствии с Договором.</w:t>
      </w:r>
    </w:p>
    <w:p w14:paraId="4DB6D670" w14:textId="77777777" w:rsidR="00167FD8" w:rsidRPr="00076914" w:rsidRDefault="00167FD8" w:rsidP="00173485">
      <w:pPr>
        <w:spacing w:before="100" w:beforeAutospacing="1" w:after="100" w:afterAutospacing="1"/>
        <w:ind w:left="709" w:hanging="709"/>
        <w:jc w:val="both"/>
        <w:outlineLvl w:val="1"/>
        <w:rPr>
          <w:rFonts w:ascii="Times New Roman" w:hAnsi="Times New Roman" w:cs="Times New Roman"/>
          <w:szCs w:val="24"/>
          <w:lang w:val="ru-RU"/>
        </w:rPr>
      </w:pPr>
    </w:p>
    <w:p w14:paraId="7A4D6505"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КПКР</w:t>
      </w:r>
    </w:p>
    <w:p w14:paraId="062964F6" w14:textId="101C56BE" w:rsidR="00167FD8" w:rsidRPr="00076914" w:rsidRDefault="00167FD8" w:rsidP="0045279C">
      <w:pPr>
        <w:pStyle w:val="afb"/>
        <w:numPr>
          <w:ilvl w:val="1"/>
          <w:numId w:val="28"/>
        </w:numPr>
        <w:spacing w:before="100" w:beforeAutospacing="1" w:after="100" w:afterAutospacing="1"/>
        <w:ind w:left="709" w:hanging="709"/>
        <w:jc w:val="both"/>
        <w:outlineLvl w:val="1"/>
        <w:rPr>
          <w:rFonts w:ascii="Times New Roman" w:hAnsi="Times New Roman" w:cs="Times New Roman"/>
          <w:color w:val="C00000"/>
          <w:szCs w:val="24"/>
          <w:lang w:val="ru-RU"/>
        </w:rPr>
      </w:pPr>
      <w:r w:rsidRPr="00076914">
        <w:rPr>
          <w:rFonts w:ascii="Times New Roman" w:eastAsia="Times New Roman" w:hAnsi="Times New Roman" w:cs="Times New Roman"/>
          <w:szCs w:val="24"/>
          <w:lang w:val="ru-RU"/>
        </w:rPr>
        <w:t>Своевременная отработка заявок собственников</w:t>
      </w:r>
      <w:r w:rsidR="00032CCF" w:rsidRPr="00076914">
        <w:rPr>
          <w:rFonts w:ascii="Times New Roman" w:eastAsia="Times New Roman" w:hAnsi="Times New Roman" w:cs="Times New Roman"/>
          <w:szCs w:val="24"/>
          <w:lang w:val="ru-RU"/>
        </w:rPr>
        <w:t xml:space="preserve"> </w:t>
      </w:r>
      <w:r w:rsidR="0045279C">
        <w:rPr>
          <w:rFonts w:ascii="Times New Roman" w:eastAsia="Times New Roman" w:hAnsi="Times New Roman" w:cs="Times New Roman"/>
          <w:color w:val="C00000"/>
          <w:szCs w:val="24"/>
          <w:lang w:val="ru-RU"/>
        </w:rPr>
        <w:t>(</w:t>
      </w:r>
      <w:r w:rsidR="00032CCF" w:rsidRPr="00076914">
        <w:rPr>
          <w:rFonts w:ascii="Times New Roman" w:eastAsia="Times New Roman" w:hAnsi="Times New Roman" w:cs="Times New Roman"/>
          <w:color w:val="C00000"/>
          <w:szCs w:val="24"/>
          <w:lang w:val="ru-RU"/>
        </w:rPr>
        <w:t xml:space="preserve">сроки отработки заявок определены действующими законодательством РФ) </w:t>
      </w:r>
    </w:p>
    <w:p w14:paraId="7D12D375"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Содержание показателя: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доля заявок собственников, исполненных Управляющей организацией в установленный срок.</w:t>
      </w:r>
    </w:p>
    <w:p w14:paraId="56472225"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90 %</w:t>
      </w:r>
    </w:p>
    <w:p w14:paraId="01F5BBFD"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Формула расчёта: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-1 = (Количество заявок, исполненных в установленный срок / Общее количество исполненных заявок за отчётный месяц) × 100 %</w:t>
      </w:r>
    </w:p>
    <w:p w14:paraId="4B398485"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в расчёт включаются заявки, поступившие и закрытые в отчётном месяце;</w:t>
      </w:r>
    </w:p>
    <w:p w14:paraId="789DB137"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срок исполнения определяется по регламенту обработки заявок, установленному Договором и приложениями к нему;</w:t>
      </w:r>
    </w:p>
    <w:p w14:paraId="54A48616"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заявка считается исполненной в срок, если фактическая дата и время её закрытия не превышают установленный срок исполнения;</w:t>
      </w:r>
    </w:p>
    <w:p w14:paraId="46B8E49D"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аварийные заявки могут учитываться отдельно в расшифровке, но включаются в общий показатель, если иное не установлено формой отчёта.</w:t>
      </w:r>
    </w:p>
    <w:p w14:paraId="03DEC7A0" w14:textId="335CCD8A" w:rsidR="00167FD8" w:rsidRPr="0045279C"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45279C">
        <w:rPr>
          <w:rFonts w:ascii="Times New Roman" w:eastAsia="Times New Roman" w:hAnsi="Times New Roman" w:cs="Times New Roman"/>
          <w:szCs w:val="24"/>
          <w:lang w:val="ru-RU"/>
        </w:rPr>
        <w:t>Форма представления в отчёте:</w:t>
      </w:r>
      <w:r w:rsidRPr="0045279C">
        <w:rPr>
          <w:rFonts w:ascii="Times New Roman" w:hAnsi="Times New Roman" w:cs="Times New Roman"/>
          <w:szCs w:val="24"/>
          <w:lang w:val="ru-RU"/>
        </w:rPr>
        <w:t xml:space="preserve"> </w:t>
      </w:r>
      <w:r w:rsidRPr="0045279C">
        <w:rPr>
          <w:rFonts w:ascii="Times New Roman" w:eastAsia="Times New Roman" w:hAnsi="Times New Roman" w:cs="Times New Roman"/>
          <w:szCs w:val="24"/>
          <w:lang w:val="ru-RU"/>
        </w:rPr>
        <w:t>общее количество заявок / количество исполненных в срок / процент исполнения в срок.</w:t>
      </w:r>
    </w:p>
    <w:p w14:paraId="149CF42F"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Выполнение плановых работ по Договору</w:t>
      </w:r>
    </w:p>
    <w:p w14:paraId="6450653F"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Содержание показателя: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доля плановых работ, предусмотренных на отчётный период, которые фактически выполнены в полном объёме и в установленный срок;</w:t>
      </w:r>
    </w:p>
    <w:p w14:paraId="7B49083C"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 90 %;</w:t>
      </w:r>
    </w:p>
    <w:p w14:paraId="3BCDEAA5"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Формула расчёта: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-2 = (Количество плановых работ, выполненных в полном объёме и в срок / Общее количество плановых работ, подлежащих выполнению в отчётном месяце) × 100 %;</w:t>
      </w:r>
    </w:p>
    <w:p w14:paraId="65AF97BA"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расчёта: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расчёт включаются только те работы, которые прямо предусмотрены планом на соответствующий месяц;</w:t>
      </w:r>
      <w:r w:rsidRPr="00076914">
        <w:rPr>
          <w:rFonts w:ascii="Times New Roman" w:hAnsi="Times New Roman" w:cs="Times New Roman"/>
          <w:szCs w:val="24"/>
          <w:lang w:val="ru-RU"/>
        </w:rPr>
        <w:t xml:space="preserve"> </w:t>
      </w:r>
    </w:p>
    <w:p w14:paraId="1C5CA7F8"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Работа считается выполненной, если она выполнена по факту, в полном объёме и подтверждена внутренним отчётом, актом, записью в журнале либо иной подтверждающей документацией;</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работы, не выполненные, выполненные частично либо с нарушением срока, в числитель не включаются;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работы, выполнение которых объективно перенесено по согласованным причинам, отражаются в отчёте отдельно с указанием причины переноса и не включаются в просрочку только при наличии письменной фиксации такого переноса.</w:t>
      </w:r>
    </w:p>
    <w:p w14:paraId="29A49010"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Форма представления в отчёте:</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перечень работ по плану / количество выполненных / количество невыполненных / процент выполнения.</w:t>
      </w:r>
    </w:p>
    <w:p w14:paraId="5346EE92"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Обоснованные замечания к качеству содержания общего имущества</w:t>
      </w:r>
    </w:p>
    <w:p w14:paraId="633B4ABA"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Содержание показателя:</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количество обоснованных замечаний к качеству содержания общего имущества, не устранённых в установленный срок.</w:t>
      </w:r>
    </w:p>
    <w:p w14:paraId="74AEACCA"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не более </w:t>
      </w:r>
      <w:r w:rsidR="00401C72" w:rsidRPr="00076914">
        <w:rPr>
          <w:rFonts w:ascii="Times New Roman" w:eastAsia="Times New Roman" w:hAnsi="Times New Roman" w:cs="Times New Roman"/>
          <w:szCs w:val="24"/>
          <w:lang w:val="ru-RU"/>
        </w:rPr>
        <w:t>5</w:t>
      </w:r>
      <w:r w:rsidRPr="00076914">
        <w:rPr>
          <w:rFonts w:ascii="Times New Roman" w:eastAsia="Times New Roman" w:hAnsi="Times New Roman" w:cs="Times New Roman"/>
          <w:szCs w:val="24"/>
          <w:lang w:val="ru-RU"/>
        </w:rPr>
        <w:t xml:space="preserve"> замечаний </w:t>
      </w:r>
      <w:r w:rsidR="00401C72" w:rsidRPr="00076914">
        <w:rPr>
          <w:rFonts w:ascii="Times New Roman" w:eastAsia="Times New Roman" w:hAnsi="Times New Roman" w:cs="Times New Roman"/>
          <w:szCs w:val="24"/>
          <w:lang w:val="ru-RU"/>
        </w:rPr>
        <w:t>в календарный месяц;</w:t>
      </w:r>
    </w:p>
    <w:p w14:paraId="6C27BECF"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Формула расчёта:</w:t>
      </w:r>
      <w:r w:rsidR="00401C72" w:rsidRPr="00076914">
        <w:rPr>
          <w:rFonts w:ascii="Times New Roman" w:hAnsi="Times New Roman" w:cs="Times New Roman"/>
          <w:szCs w:val="24"/>
          <w:lang w:val="ru-RU"/>
        </w:rPr>
        <w:t xml:space="preserve">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-3 = Количество обоснованных замечаний, зафиксированных в отчётном месяце и не устранённых в установленный срок</w:t>
      </w:r>
      <w:r w:rsidR="00401C72" w:rsidRPr="00076914">
        <w:rPr>
          <w:rFonts w:ascii="Times New Roman" w:eastAsia="Times New Roman" w:hAnsi="Times New Roman" w:cs="Times New Roman"/>
          <w:szCs w:val="24"/>
          <w:lang w:val="ru-RU"/>
        </w:rPr>
        <w:t>;</w:t>
      </w:r>
    </w:p>
    <w:p w14:paraId="4BD00E19"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расчёта:</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замечанием считается сообщение о нарушении качества содержания общего имущества, поступившее от собственника, пользователя помещения, члена Совета </w:t>
      </w:r>
      <w:r w:rsidR="00401C72"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 xml:space="preserve"> либо выявленное при осмотре;</w:t>
      </w:r>
    </w:p>
    <w:p w14:paraId="07B9BB83" w14:textId="77777777" w:rsidR="00167FD8"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в расчёт KPI включаются только обоснованные замечания, то есть замечания, которые одновременно:</w:t>
      </w:r>
    </w:p>
    <w:p w14:paraId="7B5B4FAD"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относятся к </w:t>
      </w:r>
      <w:r w:rsidR="00401C72" w:rsidRPr="00076914">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бщему имуществу, придомовой территории либо обязанностям Управляющей организации по Договору;</w:t>
      </w:r>
    </w:p>
    <w:p w14:paraId="790C9DCD"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содержат достаточную идентификацию проблемы: место, суть нарушения и, по возможности, фото либо иное описание, позволяющее провести проверку;</w:t>
      </w:r>
    </w:p>
    <w:p w14:paraId="740EA859"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подтверждены осмотром, фотофиксацией, записью камеры, журналом работ, актом либо иным объективным способом;</w:t>
      </w:r>
    </w:p>
    <w:p w14:paraId="715D474E" w14:textId="77777777" w:rsidR="00167FD8" w:rsidRPr="00076914" w:rsidRDefault="00167FD8" w:rsidP="00173485">
      <w:pPr>
        <w:pStyle w:val="afb"/>
        <w:numPr>
          <w:ilvl w:val="0"/>
          <w:numId w:val="32"/>
        </w:numPr>
        <w:spacing w:after="0"/>
        <w:ind w:left="709" w:hanging="709"/>
        <w:jc w:val="both"/>
        <w:outlineLvl w:val="1"/>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не подлежат включению в расчёт </w:t>
      </w:r>
      <w:r w:rsidR="00401C72" w:rsidRPr="00076914">
        <w:rPr>
          <w:rFonts w:ascii="Times New Roman" w:eastAsia="Times New Roman" w:hAnsi="Times New Roman" w:cs="Times New Roman"/>
          <w:b/>
          <w:bCs/>
          <w:szCs w:val="24"/>
          <w:lang w:val="ru-RU"/>
        </w:rPr>
        <w:t>КПКР</w:t>
      </w:r>
      <w:r w:rsidRPr="00076914">
        <w:rPr>
          <w:rFonts w:ascii="Times New Roman" w:eastAsia="Times New Roman" w:hAnsi="Times New Roman" w:cs="Times New Roman"/>
          <w:b/>
          <w:bCs/>
          <w:szCs w:val="24"/>
          <w:lang w:val="ru-RU"/>
        </w:rPr>
        <w:t>:</w:t>
      </w:r>
    </w:p>
    <w:p w14:paraId="2285679C"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анонимные обращения;</w:t>
      </w:r>
    </w:p>
    <w:p w14:paraId="72E49147"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дублирующие обращения по одному и тому же факту, объекту и периоду до момента завершения проверки или устранения;</w:t>
      </w:r>
    </w:p>
    <w:p w14:paraId="45A6472E"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обращения, содержащие оценочные суждения, предположения или общие жалобы без указания конкретного нарушения;</w:t>
      </w:r>
    </w:p>
    <w:p w14:paraId="17058941"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обращения по вопросам, не относящимся к обязанностям Управляющей организации;</w:t>
      </w:r>
    </w:p>
    <w:p w14:paraId="4A6F3869"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обращения, по которым в ходе проверки нарушение не подтвердилось;</w:t>
      </w:r>
    </w:p>
    <w:p w14:paraId="27D3FE05"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повторные обращения по уже зафиксированному замечанию, если срок его устранения ещё не истёк;</w:t>
      </w:r>
    </w:p>
    <w:p w14:paraId="0AC4D28C" w14:textId="54F24934"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для целей расчёта KPI учёту подлежит не количество обращений, а количество подтверждённых уникальных фактов нарушения</w:t>
      </w:r>
      <w:r w:rsidR="00032CCF" w:rsidRPr="00076914">
        <w:rPr>
          <w:rFonts w:ascii="Times New Roman" w:eastAsia="Times New Roman" w:hAnsi="Times New Roman" w:cs="Times New Roman"/>
          <w:szCs w:val="24"/>
          <w:lang w:val="ru-RU"/>
        </w:rPr>
        <w:t xml:space="preserve"> </w:t>
      </w:r>
      <w:r w:rsidR="00032CCF" w:rsidRPr="00076914">
        <w:rPr>
          <w:rFonts w:ascii="Times New Roman" w:eastAsia="Times New Roman" w:hAnsi="Times New Roman" w:cs="Times New Roman"/>
          <w:color w:val="C00000"/>
          <w:szCs w:val="24"/>
          <w:lang w:val="ru-RU"/>
        </w:rPr>
        <w:t xml:space="preserve">пунктов настоящего Договора </w:t>
      </w:r>
      <w:r w:rsidRPr="00076914">
        <w:rPr>
          <w:rFonts w:ascii="Times New Roman" w:eastAsia="Times New Roman" w:hAnsi="Times New Roman" w:cs="Times New Roman"/>
          <w:szCs w:val="24"/>
          <w:lang w:val="ru-RU"/>
        </w:rPr>
        <w:t>;</w:t>
      </w:r>
    </w:p>
    <w:p w14:paraId="3BCDF856"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несколько сообщений по одному и тому же факту нарушения учитываются как одно замечание;</w:t>
      </w:r>
    </w:p>
    <w:p w14:paraId="67BCCCE9"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замечание считается неустранённым в срок, если по истечении установленного срока устранения нарушение сохраняется либо отсутствует подтверждение его устранения;</w:t>
      </w:r>
    </w:p>
    <w:p w14:paraId="510E0666"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повторное выявление того же нарушения после подтверждённого устранения учитывается как новое замечание.</w:t>
      </w:r>
    </w:p>
    <w:p w14:paraId="22184548" w14:textId="77777777" w:rsidR="00167FD8"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Форма представления в отчёте:</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количество поступивших замечаний / количество обоснованных замечаний / количество устранённых в срок / количество неустранённых в срок.</w:t>
      </w:r>
    </w:p>
    <w:p w14:paraId="1DDE04A0"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отчётности</w:t>
      </w:r>
    </w:p>
    <w:p w14:paraId="696428A4"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организация ежемесячно, одновременно с отчётом о проделанной работе, предоставляет Совету дома краткий отчёт по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по форме:</w:t>
      </w:r>
    </w:p>
    <w:p w14:paraId="42781676"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наименование показателя;</w:t>
      </w:r>
    </w:p>
    <w:p w14:paraId="14028283"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w:t>
      </w:r>
    </w:p>
    <w:p w14:paraId="3F55A6AB"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фактическое значение за отчётный месяц;</w:t>
      </w:r>
    </w:p>
    <w:p w14:paraId="53E7C81C"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отклонение от целевого значения;</w:t>
      </w:r>
    </w:p>
    <w:p w14:paraId="7DF4B9C7"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краткое пояснение причин отклонения, при наличии.</w:t>
      </w:r>
    </w:p>
    <w:p w14:paraId="3087FECE"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 запросу Совета </w:t>
      </w:r>
      <w:r w:rsidR="00401C72"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 xml:space="preserve"> Управляющая организация предоставляет расшифровку исходных данных, использованных для расчёта </w:t>
      </w:r>
      <w:r w:rsidR="00401C72" w:rsidRPr="00076914">
        <w:rPr>
          <w:rFonts w:ascii="Times New Roman" w:eastAsia="Times New Roman" w:hAnsi="Times New Roman" w:cs="Times New Roman"/>
          <w:szCs w:val="24"/>
          <w:lang w:val="ru-RU"/>
        </w:rPr>
        <w:t>КПКР</w:t>
      </w:r>
      <w:r w:rsidRPr="00076914">
        <w:rPr>
          <w:rFonts w:ascii="Times New Roman" w:eastAsia="Times New Roman" w:hAnsi="Times New Roman" w:cs="Times New Roman"/>
          <w:szCs w:val="24"/>
          <w:lang w:val="ru-RU"/>
        </w:rPr>
        <w:t>.</w:t>
      </w:r>
    </w:p>
    <w:p w14:paraId="6C46F3E2"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обсуждении итогов работы за квартал или год показатели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могут использоваться для оценки динамики качества управления </w:t>
      </w:r>
      <w:r w:rsidR="00401C72" w:rsidRPr="00076914">
        <w:rPr>
          <w:rFonts w:ascii="Times New Roman" w:eastAsia="Times New Roman" w:hAnsi="Times New Roman" w:cs="Times New Roman"/>
          <w:szCs w:val="24"/>
          <w:lang w:val="ru-RU"/>
        </w:rPr>
        <w:t xml:space="preserve">Многоквартирным </w:t>
      </w:r>
      <w:r w:rsidRPr="00076914">
        <w:rPr>
          <w:rFonts w:ascii="Times New Roman" w:eastAsia="Times New Roman" w:hAnsi="Times New Roman" w:cs="Times New Roman"/>
          <w:szCs w:val="24"/>
          <w:lang w:val="ru-RU"/>
        </w:rPr>
        <w:t>домом.</w:t>
      </w:r>
    </w:p>
    <w:p w14:paraId="200FAB9A"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Принципы применения </w:t>
      </w:r>
      <w:r w:rsidR="00401C72" w:rsidRPr="00076914">
        <w:rPr>
          <w:rFonts w:ascii="Times New Roman" w:eastAsia="Times New Roman" w:hAnsi="Times New Roman" w:cs="Times New Roman"/>
          <w:szCs w:val="24"/>
          <w:lang w:val="ru-RU"/>
        </w:rPr>
        <w:t>КПКР</w:t>
      </w:r>
    </w:p>
    <w:p w14:paraId="1436FF9A"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Установленные настоящим Приложением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применяются прежде всего как инструмент прозрачности, контроля и оценки качества работы Управляющей организации.</w:t>
      </w:r>
    </w:p>
    <w:p w14:paraId="1CF86375"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Недостижение целевых значений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само по себе не влечёт автоматического применения санкций, если иное прямо не установлено Договором</w:t>
      </w:r>
      <w:r w:rsidR="00401C72" w:rsidRPr="00076914">
        <w:rPr>
          <w:rFonts w:ascii="Times New Roman" w:eastAsia="Times New Roman" w:hAnsi="Times New Roman" w:cs="Times New Roman"/>
          <w:szCs w:val="24"/>
          <w:lang w:val="ru-RU"/>
        </w:rPr>
        <w:t>, а равно право не платить за оказанные Услуг</w:t>
      </w:r>
      <w:r w:rsidR="00C3070F" w:rsidRPr="00076914">
        <w:rPr>
          <w:rFonts w:ascii="Times New Roman" w:eastAsia="Times New Roman" w:hAnsi="Times New Roman" w:cs="Times New Roman"/>
          <w:szCs w:val="24"/>
          <w:lang w:val="ru-RU"/>
        </w:rPr>
        <w:t>и по Договору.</w:t>
      </w:r>
    </w:p>
    <w:p w14:paraId="000C2EF0" w14:textId="77777777" w:rsidR="00167FD8" w:rsidRPr="0045279C"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Систематическое недостижение целевых значений </w:t>
      </w:r>
      <w:r w:rsidR="00C3070F" w:rsidRPr="00076914">
        <w:rPr>
          <w:rFonts w:ascii="Times New Roman" w:eastAsia="Times New Roman" w:hAnsi="Times New Roman" w:cs="Times New Roman"/>
          <w:szCs w:val="24"/>
          <w:lang w:val="ru-RU"/>
        </w:rPr>
        <w:t>КПКР</w:t>
      </w:r>
      <w:r w:rsidR="00C3070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подлежит рассмотрению Советом </w:t>
      </w:r>
      <w:r w:rsidR="00C3070F"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 xml:space="preserve"> совместно с Управляющей организацией с выработкой корректирующих мер.</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3CE05A82" w14:textId="77777777" w:rsidTr="0045279C">
        <w:tc>
          <w:tcPr>
            <w:tcW w:w="4475" w:type="dxa"/>
            <w:tcMar>
              <w:top w:w="60" w:type="dxa"/>
              <w:left w:w="80" w:type="dxa"/>
              <w:bottom w:w="60" w:type="dxa"/>
              <w:right w:w="80" w:type="dxa"/>
            </w:tcMar>
            <w:vAlign w:val="center"/>
          </w:tcPr>
          <w:p w14:paraId="7D575495"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1A54D5DC"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439D2AF8"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F8641F5" w14:textId="77777777" w:rsidR="0045279C" w:rsidRDefault="0045279C">
            <w:pPr>
              <w:pStyle w:val="ae"/>
              <w:spacing w:after="0"/>
              <w:rPr>
                <w:rFonts w:ascii="Times New Roman" w:hAnsi="Times New Roman" w:cs="Times New Roman"/>
                <w:b/>
                <w:szCs w:val="24"/>
                <w:lang w:val="ru-RU"/>
              </w:rPr>
            </w:pPr>
          </w:p>
          <w:p w14:paraId="5C9D5A59"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B9FFC66"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63A29664"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6F706326"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598AD6E" w14:textId="77777777" w:rsidR="0045279C" w:rsidRDefault="0045279C">
            <w:pPr>
              <w:spacing w:after="0"/>
              <w:jc w:val="both"/>
              <w:rPr>
                <w:rFonts w:ascii="Times New Roman" w:eastAsia="Times New Roman" w:hAnsi="Times New Roman" w:cs="Times New Roman"/>
                <w:b/>
                <w:szCs w:val="24"/>
                <w:lang w:val="ru-RU"/>
              </w:rPr>
            </w:pPr>
          </w:p>
          <w:p w14:paraId="0D421BEC" w14:textId="77777777" w:rsidR="0045279C" w:rsidRDefault="0045279C">
            <w:pPr>
              <w:spacing w:after="0"/>
              <w:jc w:val="both"/>
              <w:rPr>
                <w:rFonts w:ascii="Times New Roman" w:eastAsia="Times New Roman" w:hAnsi="Times New Roman" w:cs="Times New Roman"/>
                <w:b/>
                <w:szCs w:val="24"/>
                <w:lang w:val="ru-RU"/>
              </w:rPr>
            </w:pPr>
          </w:p>
          <w:p w14:paraId="3C35E0BC" w14:textId="77777777" w:rsidR="0045279C" w:rsidRDefault="0045279C">
            <w:pPr>
              <w:spacing w:after="0"/>
              <w:jc w:val="both"/>
              <w:rPr>
                <w:rFonts w:ascii="Times New Roman" w:eastAsia="Times New Roman" w:hAnsi="Times New Roman" w:cs="Times New Roman"/>
                <w:b/>
                <w:szCs w:val="24"/>
                <w:lang w:val="ru-RU"/>
              </w:rPr>
            </w:pPr>
          </w:p>
          <w:p w14:paraId="79FB686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0E768CDB" w14:textId="05FCFE14" w:rsidR="0033734E" w:rsidRPr="00076914" w:rsidRDefault="0033734E" w:rsidP="00173485">
      <w:pPr>
        <w:spacing w:after="0"/>
        <w:jc w:val="both"/>
        <w:rPr>
          <w:rFonts w:ascii="Times New Roman" w:hAnsi="Times New Roman" w:cs="Times New Roman"/>
          <w:szCs w:val="24"/>
          <w:lang w:val="ru-RU"/>
        </w:rPr>
      </w:pPr>
    </w:p>
    <w:p w14:paraId="487FD660" w14:textId="6A5E57C6" w:rsidR="0045279C" w:rsidRDefault="0045279C" w:rsidP="0045279C">
      <w:pPr>
        <w:spacing w:after="0"/>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11</w:t>
      </w:r>
    </w:p>
    <w:p w14:paraId="6B500700"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78297AF1"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36D74BAD" w14:textId="77777777" w:rsidR="00B47277" w:rsidRPr="00076914" w:rsidRDefault="00B90D3D" w:rsidP="00915034">
      <w:pPr>
        <w:spacing w:before="160" w:after="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РЕГЛАМЕНТ</w:t>
      </w:r>
    </w:p>
    <w:p w14:paraId="7C7EF726" w14:textId="77777777" w:rsidR="00B47277" w:rsidRPr="00076914" w:rsidRDefault="00B90D3D" w:rsidP="00915034">
      <w:pPr>
        <w:spacing w:before="160" w:after="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САНИТАРНОГО СОДЕРЖАНИЯ, КЛИНИНГА И СПЕЦИАЛЬНЫХ</w:t>
      </w:r>
    </w:p>
    <w:p w14:paraId="2DDC5BB3" w14:textId="77777777" w:rsidR="00B47277" w:rsidRPr="00076914" w:rsidRDefault="00B90D3D" w:rsidP="00915034">
      <w:pPr>
        <w:spacing w:before="160" w:after="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СТАНДАРТОВ УБОРКИ ОБЩЕГО ИМУЩЕСТВА И ПРИДОМОВОЙ ТЕРРИТОРИИ</w:t>
      </w:r>
    </w:p>
    <w:p w14:paraId="79B6B54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Регламент устанавливает технологические требования к санитарному содержанию и клинингу общего имущества многоквартирного дома и придомовой территории, а также специальные стандарты уборки для помещений и покрытий, требующих бережного обращения.</w:t>
      </w:r>
    </w:p>
    <w:p w14:paraId="715510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Регламент применяется совместно с перечнем и периодичностью работ по санитарному содержанию и уборке, установленными иными приложениями к договору управления, и не дублирует их, а определяет требования к способу, качеству, оснащению и организации выполнения указанных работ.</w:t>
      </w:r>
    </w:p>
    <w:p w14:paraId="676E8DF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174884E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Целью настоящего Регламента является обеспечение стабильного санитарного состояния мест общего пользования, входных групп, лифтовых холлов, лифтов, лестничных клеток, подземных и наземных паркингов, технических и вспомогательных помещений общего пользования, а также придомовой территории.</w:t>
      </w:r>
    </w:p>
    <w:p w14:paraId="541FAC1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Управляющая организация обязана организовать санитарное содержание и клининг таким образом, чтобы обеспечивались безопасность, надлежащее санитарное состояние, сохранность отделки, инженерного оборудования, мебели, декоративных элементов и иного общего имущества.</w:t>
      </w:r>
    </w:p>
    <w:p w14:paraId="5E1AF40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При оказании услуг по санитарному содержанию и клинингу должны соблюдаться требования законодательства Российской Федерации, санитарные требования, правила содержания общего имущества, локальные регламенты дома и инструкции производителей материалов, покрытий, оборудования и применяемых средств.</w:t>
      </w:r>
    </w:p>
    <w:p w14:paraId="4B11B24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Настоящий Регламент распространяется на работников управляющей организации, подрядные клининговые организации, дежурный персонал, мастеров участков и иных лиц, фактически выполняющих или организующих работы по уборке.</w:t>
      </w:r>
    </w:p>
    <w:p w14:paraId="00F1049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Работы по санитарному содержанию и клинингу организуются с учетом класса жилого комплекса, повышенных требований к эстетике, деликатным материалам, приватности проживания и минимизации дискомфорта для собственников и пользователей помещений.</w:t>
      </w:r>
    </w:p>
    <w:p w14:paraId="394900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Требования к организации работ</w:t>
      </w:r>
    </w:p>
    <w:p w14:paraId="4093B0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Управляющая организация обеспечивает наличие утвержденных маршрутных листов, закрепления зон уборки, графиков смен, перечней операций по каждой зоне и ответственных лиц за приемку качества работ.</w:t>
      </w:r>
    </w:p>
    <w:p w14:paraId="7CDCFE5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Для каждой зоны уборки должны быть определены: состав операций, допустимое время выполнения, специальные ограничения, применяемый инвентарь, перечень разрешенных средств и порядок фиксации результата.</w:t>
      </w:r>
    </w:p>
    <w:p w14:paraId="4515EB7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2.3. При выполнении уборки запрещается создавать необоснованные помехи проходу и проезду, загромождать эвакуационные пути, оставлять без присмотра тележки, шланги, инвентарь, открытые емкости с химическими средствами и мусор.</w:t>
      </w:r>
    </w:p>
    <w:p w14:paraId="74F7970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2.4. Работы, связанные с повышенной влажностью, запахом, шумом, применением активных средств, механической чисткой или обработкой деликатных покрытий, выполняются в часы наименьшей нагрузки, если иное не требуется аварийной ситуацией.</w:t>
      </w:r>
    </w:p>
    <w:p w14:paraId="596A2DC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2.5. В зонах, где ведется влажная уборка либо используются средства, создающие риск скольжения, должны устанавливаться предупреждающие таблички и иные необходимые меры безопасности.</w:t>
      </w:r>
    </w:p>
    <w:p w14:paraId="596C034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2.6. Уборка не должна приводить к повреждению покрытий, окраски, швов, декоративных элементов, дверной фурнитуры, лифтового оборудования, домофонов, систем контроля доступа, мебели, осветительных приборов, растений и малых архитектурных форм.</w:t>
      </w:r>
    </w:p>
    <w:p w14:paraId="1FC7045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Требования к персоналу клининга</w:t>
      </w:r>
    </w:p>
    <w:p w14:paraId="30FEBB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К работам по санитарному содержанию и клинингу допускаются лица, прошедшие инструктаж по охране труда, технике безопасности, пожарной безопасности, правилам обращения с химическими средствами, стандартам сервиса и деликатной уборки.</w:t>
      </w:r>
    </w:p>
    <w:p w14:paraId="377395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Персонал должен быть обеспечен опрятной форменной одеждой либо единой рабочей одеждой, бейджем или иным идентификатором, средствами индивидуальной защиты и исправным инвентарем.</w:t>
      </w:r>
    </w:p>
    <w:p w14:paraId="6829D11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Персонал обязан соблюдать правила вежливого поведения, не вступать в конфликты с жителями, не обсуждать частную информацию, не использовать общедомовое имущество в личных целях и незамедлительно передавать сведения о выявленных дефектах, протечках, повреждениях и иных инцидентах ответственному лицу.</w:t>
      </w:r>
    </w:p>
    <w:p w14:paraId="2747302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Запрещается допускать к работам лиц без инструктажа, в состоянии алкогольного или иного опьянения, с использованием неисправного оборудования, а также лиц, не владеющих порядком уборки деликатных покрытий в закрепленной зоне.</w:t>
      </w:r>
    </w:p>
    <w:p w14:paraId="710E347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Для входных групп, лобби, лифтовых холлов, клубных зон, помещений с декоративной отделкой и иных премиальных общественных пространств рекомендуется закрепление постоянного либо преимущественно постоянного состава персонала.</w:t>
      </w:r>
    </w:p>
    <w:p w14:paraId="490052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Требования к инвентарю, оборудованию и химическим средствам</w:t>
      </w:r>
    </w:p>
    <w:p w14:paraId="2C6481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Управляющая организация обязана обеспечить достаточный, исправный и промаркированный инвентарь по зонам и видам работ, исключающий перенос загрязнения между санитарными узлами, жилыми входными группами, лифтами, паркингом, техническими помещениями и уличной территорией.</w:t>
      </w:r>
    </w:p>
    <w:p w14:paraId="26B752D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Инвентарь должен быть разделен не менее чем по следующим группам: сухая уборка, влажная уборка, стеклянные поверхности и зеркала, санитарные помещения, лифты и нержавеющая сталь, паркинг, уличная территория, аварийные загрязнения.</w:t>
      </w:r>
    </w:p>
    <w:p w14:paraId="61F3009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Для каждой группы должны применяться отдельные тележки либо отдельные промаркированные комплекты, насадки, салфетки, щетки, ведра, скребки, держатели, мешки и расходные материалы.</w:t>
      </w:r>
    </w:p>
    <w:p w14:paraId="426B6B7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 Химические средства и расходные материалы должны храниться в закрытых помещениях либо шкафах, в заводской либо надлежащим образом маркированной таре, с исключением доступа посторонних лиц и смешивания несовместимых составов.</w:t>
      </w:r>
    </w:p>
    <w:p w14:paraId="2E0590D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4.5. Запрещается использовать средства с истекшим сроком годности, без маркировки, без понятного назначения, а также применять агрессивные составы на покрытиях и поверхностях, для которых отсутствует подтвержденная допустимость.</w:t>
      </w:r>
    </w:p>
    <w:p w14:paraId="26914F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4.6. Управляющая организация формирует перечень разрешенных средств по типам поверхностей и ежегодно пересматривает его либо корректирует при замене отделочных материалов, мебели, оборудования или рекомендаций производителя.</w:t>
      </w:r>
    </w:p>
    <w:p w14:paraId="2F9D4C9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5. Специальные правила для деликатных покрытий и элементов отделки</w:t>
      </w:r>
    </w:p>
    <w:p w14:paraId="408F249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Для натурального камня, полированного камня, мрамора, гранита, кварцевых и композитных поверхностей запрещается использование кислотных, высокощелочных, абразивных и иных средств, способных вызвать матовость, пятна, разрушение защитного слоя или изменение цвета.</w:t>
      </w:r>
    </w:p>
    <w:p w14:paraId="4E7BFE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Для дерева, шпона, декоративных панелей, лакированных и окрашенных поверхностей применяются только мягкие средства и материалы, рекомендованные для соответствующего покрытия, без избыточного увлажнения и механического усилия.</w:t>
      </w:r>
    </w:p>
    <w:p w14:paraId="05D353E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Для нержавеющей стали, хромированных и анодированных поверхностей применяются безабразивные составы и мягкие салфетки без риска появления царапин, разводов и повреждения защитного слоя.</w:t>
      </w:r>
    </w:p>
    <w:p w14:paraId="17467DF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Для стекла, зеркал, глянцевых панелей, экранов, табло, домофонов и сенсорных элементов запрещается применение средств, оставляющих мутность, агрессивных растворителей и материалов, способных повредить покрытия, пленки либо электронику.</w:t>
      </w:r>
    </w:p>
    <w:p w14:paraId="065A42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5.5. Для ковровых покрытий, ковровых дорожек, текстильных панелей и мягкой мебели применяются отдельные средства и способы обработки, исключающие переувлажнение, стойкий запах, усадку, линьку, изменение фактуры и длительное ограничение пользования.</w:t>
      </w:r>
    </w:p>
    <w:p w14:paraId="4FC1411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5.6. При отсутствии достоверной инструкции по уходу за конкретным покрытием применяется наиболее щадящий режим до получения письменного подтверждения допустимой технологии.</w:t>
      </w:r>
    </w:p>
    <w:p w14:paraId="43EAAC9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Чек-листы по видам загрязнений и стандарт результата</w:t>
      </w:r>
    </w:p>
    <w:p w14:paraId="1CEB7D7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Пыль, песок, мелкий мусор и следы обуви подлежат удалению без видимых остатков на полу, плинтусах, ковровых зонах, решетках, в углах и по периметру стен.</w:t>
      </w:r>
    </w:p>
    <w:p w14:paraId="1138ED9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Разводы, отпечатки, локальные пятна на стекле, зеркалах, металле, панелях, кнопках, дверях и иных контактных поверхностях подлежат удалению до состояния визуальной чистоты при обычном освещении и стандартной дистанции обзора.</w:t>
      </w:r>
    </w:p>
    <w:p w14:paraId="4FFF658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6.3. Влажные загрязнения, биологические загрязнения, следы напитков, пищевые загрязнения, мусор после доставок, переездов и ремонтных работ подлежат немедленной локализации и удалению с обязательной дополнительной дезодорацией либо санитарной обработкой по необходимости.</w:t>
      </w:r>
    </w:p>
    <w:p w14:paraId="13E735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В паркинге подлежат регулярному удалению песок, реагенты, грязевые наносы, локальные масляные и иные технические загрязнения, если их устранение возможно в рамках обычного содержания без специализированного ремонта покрытия.</w:t>
      </w:r>
    </w:p>
    <w:p w14:paraId="27E920F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 Урны, контейнерные зоны, площадки накопления отходов, помещения мусоросборных камер и прилегающие зоны должны содержаться без переполнения, стойкого запаха, разлета мусора и загрязнения прилегающих поверхностей.</w:t>
      </w:r>
    </w:p>
    <w:p w14:paraId="35A3312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 Санитарным результатом считается состояние зоны, при котором отсутствуют видимая грязь, мусор, посторонний запах, липкость, скользкость, неубранные локальные пятна и иные признаки ненадлежащего содержания.</w:t>
      </w:r>
    </w:p>
    <w:p w14:paraId="50A245B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Особые режимы уборки</w:t>
      </w:r>
    </w:p>
    <w:p w14:paraId="7C596A6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После снегопадов, ледяного дождя, слякоти и иных неблагоприятных погодных условий управляющая организация обязана усилить уборку входных групп, тамбуров, холлов, лифтовых холлов первых этажей, паркинга и основных пешеходных маршрутов с увеличением частоты обходов и локальной уборки по фактической необходимости.</w:t>
      </w:r>
    </w:p>
    <w:p w14:paraId="0D54B57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7.2. После ливней, подтоплений, заносов грязи, пыли и листьев должна проводиться внеочередная уборка и осмотр зон риска, включая ливнеприемные решетки, пороги, входные группы, пандусы, подземные уровни и иные места возможного скопления воды и загрязнений.</w:t>
      </w:r>
    </w:p>
    <w:p w14:paraId="05C320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После аварий инженерных систем, протечек, засоров, отключений, задымления, проливов технических жидкостей и иных нештатных ситуаций уборка выполняется в специальном режиме до полного устранения последствий, с фотофиксацией исходного состояния и результата по возможности.</w:t>
      </w:r>
    </w:p>
    <w:p w14:paraId="29C0C3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7.4. После ремонтно-строительных работ, переездов, разгрузок, завоза мебели и оборудования уборка организуется с учетом характера загрязнения и необходимости бережной очистки стен, дверей, лифтов, полов, декоративных элементов и защитных покрытий.</w:t>
      </w:r>
    </w:p>
    <w:p w14:paraId="632387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7.5. Управляющая организация обязана иметь резерв инвентаря, расходных материалов, влагопоглощающих средств, предупреждающих табличек и минимальный аварийный набор для экстренной локализации загрязнений и защиты покрытий.</w:t>
      </w:r>
    </w:p>
    <w:p w14:paraId="6516F9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Контроль качества и документирование</w:t>
      </w:r>
    </w:p>
    <w:p w14:paraId="3D656E0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8.1. Качество санитарного содержания и клининга контролируется управляющей организацией ежедневно силами ответственных сотрудников, а также в порядке приемки и контроля, установленном договором управления и приложением о </w:t>
      </w:r>
      <w:r w:rsidRPr="00076914">
        <w:rPr>
          <w:rFonts w:ascii="Times New Roman" w:eastAsia="Times New Roman" w:hAnsi="Times New Roman" w:cs="Times New Roman"/>
          <w:szCs w:val="24"/>
        </w:rPr>
        <w:t>KPI</w:t>
      </w:r>
      <w:r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rPr>
        <w:t>SLA</w:t>
      </w:r>
      <w:r w:rsidRPr="00076914">
        <w:rPr>
          <w:rFonts w:ascii="Times New Roman" w:eastAsia="Times New Roman" w:hAnsi="Times New Roman" w:cs="Times New Roman"/>
          <w:szCs w:val="24"/>
          <w:lang w:val="ru-RU"/>
        </w:rPr>
        <w:t>, контроле качества, приемке работ, учете услуг и перерасчете.</w:t>
      </w:r>
    </w:p>
    <w:p w14:paraId="773A276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По зонам повышенной значимости рекомендуется ведение чек-листов обхода, журналов локальной уборки, отметок о выполнении специальных режимов, а при необходимости - фотофиксации до и после выполнения работ.</w:t>
      </w:r>
    </w:p>
    <w:p w14:paraId="0D07859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 Выявленные нарушения подлежат классификации как критические, существенные либо обычные. К критическим относятся загрязнения, создающие риск падения, травмирования, антисанитарии, блокирования прохода, порчи имущества или существенного ухудшения условий проживания.</w:t>
      </w:r>
    </w:p>
    <w:p w14:paraId="749D01F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8.4. При установлении ненадлежащего качества, неоказания либо неполного оказания услуг применяются меры по устранению нарушения, повторной уборке, корректировке организации работ и перерасчету в порядке, установленном договором и приложением № 10.</w:t>
      </w:r>
    </w:p>
    <w:p w14:paraId="46605FB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8.5. Документальная нагрузка по формированию графиков, журналов, служебных заданий, ведомостей выдачи средств, актов по специальным режимам и отчетности возлагается на управляющую организацию.</w:t>
      </w:r>
    </w:p>
    <w:p w14:paraId="7A445E9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Запреты и ограничения</w:t>
      </w:r>
    </w:p>
    <w:p w14:paraId="2BEED89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Запрещается сметать загрязнения в скрытые зоны, технические каналы, вентиляционные решетки, шахты, ливнеприемные устройства, под ковры, под мебель, за декоративные панели и иные места, не предназначенные для размещения мусора и пыли.</w:t>
      </w:r>
    </w:p>
    <w:p w14:paraId="04F9241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Запрещается использовать для внешне чистого результата способы, которые создают скрытый вред: переувлажнение, применение избыточно агрессивной химии, механическое повреждение покрытий, маскировку запаха без устранения источника загрязнения, оставление разводов либо липких следов.</w:t>
      </w:r>
    </w:p>
    <w:p w14:paraId="64EAD93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Запрещается хранение инвентаря, мусора, тары, канистр, мешков и тележек в местах общего пользования вне специально выделенных для этого помещений либо зон.</w:t>
      </w:r>
    </w:p>
    <w:p w14:paraId="209B7EF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 Запрещается использование общего имущества, мебели, декоративных элементов, инженерных шкафов, колясочных, лифтовых холлов и эвакуационных путей в качестве постоянного места складирования инвентаря и расходных материалов.</w:t>
      </w:r>
    </w:p>
    <w:p w14:paraId="0863038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10. Заключительные положения</w:t>
      </w:r>
    </w:p>
    <w:p w14:paraId="598C24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Настоящий Регламент подлежит применению в системной связи с перечнем работ и периодичностью уборки, и не отменяет обязанность управляющей организации обеспечивать фактический результат надлежащего санитарного содержания независимо от того, указана ли конкретная операция в маршрутном листе или чек-листе.</w:t>
      </w:r>
    </w:p>
    <w:p w14:paraId="704FA27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10.2. При смене отделочных материалов, поставщика химических средств, подрядной организации либо технологии уборки управляющая организация обязана актуализировать внутренние инструкции и довести их до исполнителей до начала применения.</w:t>
      </w:r>
    </w:p>
    <w:p w14:paraId="3A17D132"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10.3. Изменения в настоящий Регламент оформляются в порядке, установленном договором управления и решениями собственников, если такие решения требуются по существу изменения.</w:t>
      </w:r>
    </w:p>
    <w:p w14:paraId="405A3A3F" w14:textId="77777777" w:rsidR="0045279C" w:rsidRDefault="0045279C" w:rsidP="00173485">
      <w:pPr>
        <w:spacing w:after="0"/>
        <w:ind w:firstLine="709"/>
        <w:jc w:val="both"/>
        <w:rPr>
          <w:rFonts w:ascii="Times New Roman" w:eastAsia="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4FE2ED96" w14:textId="77777777" w:rsidTr="0045279C">
        <w:tc>
          <w:tcPr>
            <w:tcW w:w="4475" w:type="dxa"/>
            <w:tcMar>
              <w:top w:w="60" w:type="dxa"/>
              <w:left w:w="80" w:type="dxa"/>
              <w:bottom w:w="60" w:type="dxa"/>
              <w:right w:w="80" w:type="dxa"/>
            </w:tcMar>
            <w:vAlign w:val="center"/>
          </w:tcPr>
          <w:p w14:paraId="54A568A6"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68AC7C72"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3C2F20F1"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70F9D3B" w14:textId="77777777" w:rsidR="0045279C" w:rsidRDefault="0045279C">
            <w:pPr>
              <w:pStyle w:val="ae"/>
              <w:spacing w:after="0"/>
              <w:rPr>
                <w:rFonts w:ascii="Times New Roman" w:hAnsi="Times New Roman" w:cs="Times New Roman"/>
                <w:b/>
                <w:szCs w:val="24"/>
                <w:lang w:val="ru-RU"/>
              </w:rPr>
            </w:pPr>
          </w:p>
          <w:p w14:paraId="2D0FDEEA"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4E781DC"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506DC05E"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1D79C21F"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6318EF49" w14:textId="77777777" w:rsidR="0045279C" w:rsidRDefault="0045279C">
            <w:pPr>
              <w:spacing w:after="0"/>
              <w:jc w:val="both"/>
              <w:rPr>
                <w:rFonts w:ascii="Times New Roman" w:eastAsia="Times New Roman" w:hAnsi="Times New Roman" w:cs="Times New Roman"/>
                <w:b/>
                <w:szCs w:val="24"/>
                <w:lang w:val="ru-RU"/>
              </w:rPr>
            </w:pPr>
          </w:p>
          <w:p w14:paraId="4EA09D0F" w14:textId="77777777" w:rsidR="0045279C" w:rsidRDefault="0045279C">
            <w:pPr>
              <w:spacing w:after="0"/>
              <w:jc w:val="both"/>
              <w:rPr>
                <w:rFonts w:ascii="Times New Roman" w:eastAsia="Times New Roman" w:hAnsi="Times New Roman" w:cs="Times New Roman"/>
                <w:b/>
                <w:szCs w:val="24"/>
                <w:lang w:val="ru-RU"/>
              </w:rPr>
            </w:pPr>
          </w:p>
          <w:p w14:paraId="02B6249D" w14:textId="77777777" w:rsidR="0045279C" w:rsidRDefault="0045279C">
            <w:pPr>
              <w:spacing w:after="0"/>
              <w:jc w:val="both"/>
              <w:rPr>
                <w:rFonts w:ascii="Times New Roman" w:eastAsia="Times New Roman" w:hAnsi="Times New Roman" w:cs="Times New Roman"/>
                <w:b/>
                <w:szCs w:val="24"/>
                <w:lang w:val="ru-RU"/>
              </w:rPr>
            </w:pPr>
          </w:p>
          <w:p w14:paraId="20A75E8C"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60794B44" w14:textId="77777777" w:rsidR="0045279C" w:rsidRPr="00076914" w:rsidRDefault="0045279C" w:rsidP="00173485">
      <w:pPr>
        <w:spacing w:after="0"/>
        <w:ind w:firstLine="709"/>
        <w:jc w:val="both"/>
        <w:rPr>
          <w:rFonts w:ascii="Times New Roman" w:hAnsi="Times New Roman" w:cs="Times New Roman"/>
          <w:szCs w:val="24"/>
          <w:lang w:val="ru-RU"/>
        </w:rPr>
      </w:pPr>
    </w:p>
    <w:p w14:paraId="3EC146A7" w14:textId="4FC18455" w:rsidR="0033734E" w:rsidRDefault="0033734E" w:rsidP="00173485">
      <w:pPr>
        <w:spacing w:after="0"/>
        <w:jc w:val="both"/>
        <w:rPr>
          <w:rFonts w:ascii="Times New Roman" w:hAnsi="Times New Roman" w:cs="Times New Roman"/>
          <w:szCs w:val="24"/>
          <w:lang w:val="ru-RU"/>
        </w:rPr>
      </w:pPr>
    </w:p>
    <w:p w14:paraId="4DFE9FD9" w14:textId="77777777" w:rsidR="0045279C" w:rsidRDefault="0045279C" w:rsidP="00173485">
      <w:pPr>
        <w:spacing w:after="0"/>
        <w:jc w:val="both"/>
        <w:rPr>
          <w:rFonts w:ascii="Times New Roman" w:hAnsi="Times New Roman" w:cs="Times New Roman"/>
          <w:szCs w:val="24"/>
          <w:lang w:val="ru-RU"/>
        </w:rPr>
      </w:pPr>
    </w:p>
    <w:p w14:paraId="3C47220C" w14:textId="77777777" w:rsidR="0045279C" w:rsidRDefault="0045279C" w:rsidP="00173485">
      <w:pPr>
        <w:spacing w:after="0"/>
        <w:jc w:val="both"/>
        <w:rPr>
          <w:rFonts w:ascii="Times New Roman" w:hAnsi="Times New Roman" w:cs="Times New Roman"/>
          <w:szCs w:val="24"/>
          <w:lang w:val="ru-RU"/>
        </w:rPr>
      </w:pPr>
    </w:p>
    <w:p w14:paraId="0FF1F483" w14:textId="77777777" w:rsidR="0045279C" w:rsidRDefault="0045279C" w:rsidP="00173485">
      <w:pPr>
        <w:spacing w:after="0"/>
        <w:jc w:val="both"/>
        <w:rPr>
          <w:rFonts w:ascii="Times New Roman" w:hAnsi="Times New Roman" w:cs="Times New Roman"/>
          <w:szCs w:val="24"/>
          <w:lang w:val="ru-RU"/>
        </w:rPr>
      </w:pPr>
    </w:p>
    <w:p w14:paraId="503E0A60" w14:textId="77777777" w:rsidR="0045279C" w:rsidRDefault="0045279C" w:rsidP="00173485">
      <w:pPr>
        <w:spacing w:after="0"/>
        <w:jc w:val="both"/>
        <w:rPr>
          <w:rFonts w:ascii="Times New Roman" w:hAnsi="Times New Roman" w:cs="Times New Roman"/>
          <w:szCs w:val="24"/>
          <w:lang w:val="ru-RU"/>
        </w:rPr>
      </w:pPr>
    </w:p>
    <w:p w14:paraId="7720D4F8" w14:textId="77777777" w:rsidR="0045279C" w:rsidRDefault="0045279C" w:rsidP="00173485">
      <w:pPr>
        <w:spacing w:after="0"/>
        <w:jc w:val="both"/>
        <w:rPr>
          <w:rFonts w:ascii="Times New Roman" w:hAnsi="Times New Roman" w:cs="Times New Roman"/>
          <w:szCs w:val="24"/>
          <w:lang w:val="ru-RU"/>
        </w:rPr>
      </w:pPr>
    </w:p>
    <w:p w14:paraId="419734F7" w14:textId="77777777" w:rsidR="0045279C" w:rsidRDefault="0045279C" w:rsidP="00173485">
      <w:pPr>
        <w:spacing w:after="0"/>
        <w:jc w:val="both"/>
        <w:rPr>
          <w:rFonts w:ascii="Times New Roman" w:hAnsi="Times New Roman" w:cs="Times New Roman"/>
          <w:szCs w:val="24"/>
          <w:lang w:val="ru-RU"/>
        </w:rPr>
      </w:pPr>
    </w:p>
    <w:p w14:paraId="60D7BFC5" w14:textId="77777777" w:rsidR="0045279C" w:rsidRDefault="0045279C" w:rsidP="00173485">
      <w:pPr>
        <w:spacing w:after="0"/>
        <w:jc w:val="both"/>
        <w:rPr>
          <w:rFonts w:ascii="Times New Roman" w:hAnsi="Times New Roman" w:cs="Times New Roman"/>
          <w:szCs w:val="24"/>
          <w:lang w:val="ru-RU"/>
        </w:rPr>
      </w:pPr>
    </w:p>
    <w:p w14:paraId="4FE4D2D0" w14:textId="77777777" w:rsidR="0045279C" w:rsidRDefault="0045279C" w:rsidP="00173485">
      <w:pPr>
        <w:spacing w:after="0"/>
        <w:jc w:val="both"/>
        <w:rPr>
          <w:rFonts w:ascii="Times New Roman" w:hAnsi="Times New Roman" w:cs="Times New Roman"/>
          <w:szCs w:val="24"/>
          <w:lang w:val="ru-RU"/>
        </w:rPr>
      </w:pPr>
    </w:p>
    <w:p w14:paraId="18786522" w14:textId="77777777" w:rsidR="0045279C" w:rsidRDefault="0045279C" w:rsidP="00173485">
      <w:pPr>
        <w:spacing w:after="0"/>
        <w:jc w:val="both"/>
        <w:rPr>
          <w:rFonts w:ascii="Times New Roman" w:hAnsi="Times New Roman" w:cs="Times New Roman"/>
          <w:szCs w:val="24"/>
          <w:lang w:val="ru-RU"/>
        </w:rPr>
      </w:pPr>
    </w:p>
    <w:p w14:paraId="5DCC8E95" w14:textId="77777777" w:rsidR="0045279C" w:rsidRDefault="0045279C" w:rsidP="00173485">
      <w:pPr>
        <w:spacing w:after="0"/>
        <w:jc w:val="both"/>
        <w:rPr>
          <w:rFonts w:ascii="Times New Roman" w:hAnsi="Times New Roman" w:cs="Times New Roman"/>
          <w:szCs w:val="24"/>
          <w:lang w:val="ru-RU"/>
        </w:rPr>
      </w:pPr>
    </w:p>
    <w:p w14:paraId="0B86E40A" w14:textId="77777777" w:rsidR="0045279C" w:rsidRDefault="0045279C" w:rsidP="00173485">
      <w:pPr>
        <w:spacing w:after="0"/>
        <w:jc w:val="both"/>
        <w:rPr>
          <w:rFonts w:ascii="Times New Roman" w:hAnsi="Times New Roman" w:cs="Times New Roman"/>
          <w:szCs w:val="24"/>
          <w:lang w:val="ru-RU"/>
        </w:rPr>
      </w:pPr>
    </w:p>
    <w:p w14:paraId="50E71B6A" w14:textId="77777777" w:rsidR="0045279C" w:rsidRDefault="0045279C" w:rsidP="00173485">
      <w:pPr>
        <w:spacing w:after="0"/>
        <w:jc w:val="both"/>
        <w:rPr>
          <w:rFonts w:ascii="Times New Roman" w:hAnsi="Times New Roman" w:cs="Times New Roman"/>
          <w:szCs w:val="24"/>
          <w:lang w:val="ru-RU"/>
        </w:rPr>
      </w:pPr>
    </w:p>
    <w:p w14:paraId="4D138BCC" w14:textId="77777777" w:rsidR="0045279C" w:rsidRDefault="0045279C" w:rsidP="00173485">
      <w:pPr>
        <w:spacing w:after="0"/>
        <w:jc w:val="both"/>
        <w:rPr>
          <w:rFonts w:ascii="Times New Roman" w:hAnsi="Times New Roman" w:cs="Times New Roman"/>
          <w:szCs w:val="24"/>
          <w:lang w:val="ru-RU"/>
        </w:rPr>
      </w:pPr>
    </w:p>
    <w:p w14:paraId="01E6E63B" w14:textId="77777777" w:rsidR="0045279C" w:rsidRDefault="0045279C" w:rsidP="00173485">
      <w:pPr>
        <w:spacing w:after="0"/>
        <w:jc w:val="both"/>
        <w:rPr>
          <w:rFonts w:ascii="Times New Roman" w:hAnsi="Times New Roman" w:cs="Times New Roman"/>
          <w:szCs w:val="24"/>
          <w:lang w:val="ru-RU"/>
        </w:rPr>
      </w:pPr>
    </w:p>
    <w:p w14:paraId="121B261A" w14:textId="77777777" w:rsidR="0045279C" w:rsidRDefault="0045279C" w:rsidP="00173485">
      <w:pPr>
        <w:spacing w:after="0"/>
        <w:jc w:val="both"/>
        <w:rPr>
          <w:rFonts w:ascii="Times New Roman" w:hAnsi="Times New Roman" w:cs="Times New Roman"/>
          <w:szCs w:val="24"/>
          <w:lang w:val="ru-RU"/>
        </w:rPr>
      </w:pPr>
    </w:p>
    <w:p w14:paraId="36915D8F" w14:textId="77777777" w:rsidR="0045279C" w:rsidRDefault="0045279C" w:rsidP="00173485">
      <w:pPr>
        <w:spacing w:after="0"/>
        <w:jc w:val="both"/>
        <w:rPr>
          <w:rFonts w:ascii="Times New Roman" w:hAnsi="Times New Roman" w:cs="Times New Roman"/>
          <w:szCs w:val="24"/>
          <w:lang w:val="ru-RU"/>
        </w:rPr>
      </w:pPr>
    </w:p>
    <w:p w14:paraId="01BF0494" w14:textId="77777777" w:rsidR="0045279C" w:rsidRDefault="0045279C" w:rsidP="00173485">
      <w:pPr>
        <w:spacing w:after="0"/>
        <w:jc w:val="both"/>
        <w:rPr>
          <w:rFonts w:ascii="Times New Roman" w:hAnsi="Times New Roman" w:cs="Times New Roman"/>
          <w:szCs w:val="24"/>
          <w:lang w:val="ru-RU"/>
        </w:rPr>
      </w:pPr>
    </w:p>
    <w:p w14:paraId="181F5C23" w14:textId="77777777" w:rsidR="0045279C" w:rsidRDefault="0045279C" w:rsidP="00173485">
      <w:pPr>
        <w:spacing w:after="0"/>
        <w:jc w:val="both"/>
        <w:rPr>
          <w:rFonts w:ascii="Times New Roman" w:hAnsi="Times New Roman" w:cs="Times New Roman"/>
          <w:szCs w:val="24"/>
          <w:lang w:val="ru-RU"/>
        </w:rPr>
      </w:pPr>
    </w:p>
    <w:p w14:paraId="061E714E" w14:textId="77777777" w:rsidR="0045279C" w:rsidRDefault="0045279C" w:rsidP="00173485">
      <w:pPr>
        <w:spacing w:after="0"/>
        <w:jc w:val="both"/>
        <w:rPr>
          <w:rFonts w:ascii="Times New Roman" w:hAnsi="Times New Roman" w:cs="Times New Roman"/>
          <w:szCs w:val="24"/>
          <w:lang w:val="ru-RU"/>
        </w:rPr>
      </w:pPr>
    </w:p>
    <w:p w14:paraId="58ED657F" w14:textId="77777777" w:rsidR="0045279C" w:rsidRDefault="0045279C" w:rsidP="00173485">
      <w:pPr>
        <w:spacing w:after="0"/>
        <w:jc w:val="both"/>
        <w:rPr>
          <w:rFonts w:ascii="Times New Roman" w:hAnsi="Times New Roman" w:cs="Times New Roman"/>
          <w:szCs w:val="24"/>
          <w:lang w:val="ru-RU"/>
        </w:rPr>
      </w:pPr>
    </w:p>
    <w:p w14:paraId="265BA0C4" w14:textId="77777777" w:rsidR="0045279C" w:rsidRDefault="0045279C" w:rsidP="00173485">
      <w:pPr>
        <w:spacing w:after="0"/>
        <w:jc w:val="both"/>
        <w:rPr>
          <w:rFonts w:ascii="Times New Roman" w:hAnsi="Times New Roman" w:cs="Times New Roman"/>
          <w:szCs w:val="24"/>
          <w:lang w:val="ru-RU"/>
        </w:rPr>
      </w:pPr>
    </w:p>
    <w:p w14:paraId="24333AB3" w14:textId="77777777" w:rsidR="0045279C" w:rsidRDefault="0045279C" w:rsidP="00173485">
      <w:pPr>
        <w:spacing w:after="0"/>
        <w:jc w:val="both"/>
        <w:rPr>
          <w:rFonts w:ascii="Times New Roman" w:hAnsi="Times New Roman" w:cs="Times New Roman"/>
          <w:szCs w:val="24"/>
          <w:lang w:val="ru-RU"/>
        </w:rPr>
      </w:pPr>
    </w:p>
    <w:p w14:paraId="5C5FA10B" w14:textId="77777777" w:rsidR="0045279C" w:rsidRPr="00076914" w:rsidRDefault="0045279C" w:rsidP="00173485">
      <w:pPr>
        <w:spacing w:after="0"/>
        <w:jc w:val="both"/>
        <w:rPr>
          <w:rFonts w:ascii="Times New Roman" w:hAnsi="Times New Roman" w:cs="Times New Roman"/>
          <w:szCs w:val="24"/>
          <w:lang w:val="ru-RU"/>
        </w:rPr>
      </w:pPr>
    </w:p>
    <w:p w14:paraId="17C04631" w14:textId="77777777" w:rsidR="00B47277" w:rsidRPr="00076914" w:rsidDel="0033734E" w:rsidRDefault="00B47277" w:rsidP="00173485">
      <w:pPr>
        <w:spacing w:after="0"/>
        <w:jc w:val="both"/>
        <w:rPr>
          <w:rFonts w:ascii="Times New Roman" w:hAnsi="Times New Roman" w:cs="Times New Roman"/>
          <w:szCs w:val="24"/>
          <w:lang w:val="ru-RU"/>
        </w:rPr>
      </w:pPr>
    </w:p>
    <w:p w14:paraId="46519141" w14:textId="77777777" w:rsidR="00B47277" w:rsidRPr="00076914" w:rsidDel="0033734E" w:rsidRDefault="00B47277" w:rsidP="00173485">
      <w:pPr>
        <w:spacing w:after="0"/>
        <w:jc w:val="both"/>
        <w:rPr>
          <w:rFonts w:ascii="Times New Roman" w:hAnsi="Times New Roman" w:cs="Times New Roman"/>
          <w:szCs w:val="24"/>
          <w:lang w:val="ru-RU"/>
        </w:rPr>
      </w:pPr>
    </w:p>
    <w:p w14:paraId="2C0DDA82" w14:textId="4272172A"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12</w:t>
      </w:r>
    </w:p>
    <w:p w14:paraId="2A8471DD"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610ED73"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DEF7D8D" w14:textId="77777777" w:rsidR="0045279C" w:rsidRDefault="0045279C" w:rsidP="0045279C">
      <w:pPr>
        <w:spacing w:before="160" w:after="80"/>
        <w:jc w:val="center"/>
        <w:rPr>
          <w:rFonts w:ascii="Times New Roman" w:eastAsia="Times New Roman" w:hAnsi="Times New Roman" w:cs="Times New Roman"/>
          <w:b/>
          <w:szCs w:val="24"/>
          <w:lang w:val="ru-RU"/>
        </w:rPr>
      </w:pPr>
    </w:p>
    <w:p w14:paraId="456D52DF" w14:textId="77777777" w:rsidR="00B47277" w:rsidRPr="0045279C" w:rsidRDefault="00B90D3D" w:rsidP="0045279C">
      <w:pPr>
        <w:spacing w:before="160" w:after="80"/>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Регламент обработки заявок и обращений собственников</w:t>
      </w:r>
    </w:p>
    <w:p w14:paraId="40EF01CC" w14:textId="3919E706" w:rsidR="00B47277" w:rsidRPr="0045279C" w:rsidRDefault="0045279C" w:rsidP="0045279C">
      <w:pPr>
        <w:spacing w:after="0"/>
        <w:ind w:firstLine="709"/>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 xml:space="preserve">к </w:t>
      </w:r>
      <w:r w:rsidR="00B90D3D" w:rsidRPr="0045279C">
        <w:rPr>
          <w:rFonts w:ascii="Times New Roman" w:eastAsia="Times New Roman" w:hAnsi="Times New Roman" w:cs="Times New Roman"/>
          <w:b/>
          <w:szCs w:val="24"/>
          <w:lang w:val="ru-RU"/>
        </w:rPr>
        <w:t>Договору управления многоквартирным домом</w:t>
      </w:r>
    </w:p>
    <w:p w14:paraId="2C24C19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192430A0" w14:textId="7DE5752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Настоящий Регламент устанавливает единый порядок приема, регистрации, маршрутизации, рассмотрения, исполнения и закрытия заявок, обращений, сообщений, претензий и запросов собственников помещений, пользователей помещений и Совета МКД по вопросам, относящимся к компетенции Управляющей компании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1C6A3162" w14:textId="410FA186"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Регламент применяется к обращениям по содержанию и ремонту общего имущества, инженерным системам, санитарному состоянию, благоустройству, безопасности, пропускному режиму, СКУД, видеонаблюдению, консьерж-сервису, парковочным и дорожным зонам, начислениям и информации в пределах компетенции У</w:t>
      </w:r>
      <w:r w:rsidR="00915034">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30F54C7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Аварийные обращения обрабатываются круглосуточно аварийно-диспетчерской службой. Плановые обращения обрабатываются в рабочем порядке в сроки, установленные настоящим Регламентом.</w:t>
      </w:r>
    </w:p>
    <w:p w14:paraId="4D83AFE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Регламент применяется совместно с действующей нормативной базой Российской Федерации и условиями Договора управления. При противоречии применяются обязательные нормы законодательства.</w:t>
      </w:r>
    </w:p>
    <w:p w14:paraId="5000D52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Каналы приема заявок и обращений</w:t>
      </w:r>
    </w:p>
    <w:p w14:paraId="4AFD88D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УК обеспечивает прием заявок и обращений по следующим каналам:</w:t>
      </w:r>
    </w:p>
    <w:p w14:paraId="7B7773D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2.1.1. телефон аварийно-диспетчерской службы;</w:t>
      </w:r>
    </w:p>
    <w:p w14:paraId="30A53510" w14:textId="401F649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2.1.2. телефон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пост консьержа или охраны с обязательной последующей передачей обращения в систему учета;</w:t>
      </w:r>
    </w:p>
    <w:p w14:paraId="4CF174D0" w14:textId="220F22B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2.1.3. электронная почта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w:t>
      </w:r>
    </w:p>
    <w:p w14:paraId="661B2CC5" w14:textId="2CD24C25"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2.1.4. сайт, личный кабинет или иная электронная система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при ее наличии;</w:t>
      </w:r>
    </w:p>
    <w:p w14:paraId="3B918045" w14:textId="225A3C9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2.1.5. мобильное приложение </w:t>
      </w:r>
      <w:r w:rsidRPr="00076914">
        <w:rPr>
          <w:rFonts w:ascii="Times New Roman" w:eastAsia="Times New Roman" w:hAnsi="Times New Roman" w:cs="Times New Roman"/>
          <w:szCs w:val="24"/>
        </w:rPr>
        <w:t>DOMILAND</w:t>
      </w:r>
      <w:r w:rsidRPr="00076914">
        <w:rPr>
          <w:rFonts w:ascii="Times New Roman" w:eastAsia="Times New Roman" w:hAnsi="Times New Roman" w:cs="Times New Roman"/>
          <w:szCs w:val="24"/>
          <w:lang w:val="ru-RU"/>
        </w:rPr>
        <w:t xml:space="preserve">+ при использовании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указанной платформы;</w:t>
      </w:r>
    </w:p>
    <w:p w14:paraId="57F2B6D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2.1.6. ГИС ЖКХ и/или мобильное приложение «Госуслуги Дом» в части функционала, доступного для подачи обращений;</w:t>
      </w:r>
    </w:p>
    <w:p w14:paraId="155C9BBD" w14:textId="72579F9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2.1.7. пи</w:t>
      </w:r>
      <w:r w:rsidR="00B2472E">
        <w:rPr>
          <w:rFonts w:ascii="Times New Roman" w:eastAsia="Times New Roman" w:hAnsi="Times New Roman" w:cs="Times New Roman"/>
          <w:szCs w:val="24"/>
          <w:lang w:val="ru-RU"/>
        </w:rPr>
        <w:t>сьменное обращение через офис УО</w:t>
      </w:r>
      <w:r w:rsidRPr="00076914">
        <w:rPr>
          <w:rFonts w:ascii="Times New Roman" w:eastAsia="Times New Roman" w:hAnsi="Times New Roman" w:cs="Times New Roman"/>
          <w:szCs w:val="24"/>
          <w:lang w:val="ru-RU"/>
        </w:rPr>
        <w:t>;</w:t>
      </w:r>
    </w:p>
    <w:p w14:paraId="1CCF686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2.1.8. обращение, направленное Советом МКД от своего имени либо переданное им в УК.</w:t>
      </w:r>
    </w:p>
    <w:p w14:paraId="5BE4B02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Приоритетным каналом для аварийных заявок является аварийно-диспетчерская служба.</w:t>
      </w:r>
    </w:p>
    <w:p w14:paraId="6F468A41" w14:textId="6CA6519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2.3. Все обращения, поступившие через любые каналы, включая </w:t>
      </w:r>
      <w:r w:rsidRPr="00076914">
        <w:rPr>
          <w:rFonts w:ascii="Times New Roman" w:eastAsia="Times New Roman" w:hAnsi="Times New Roman" w:cs="Times New Roman"/>
          <w:szCs w:val="24"/>
        </w:rPr>
        <w:t>DOMILAND</w:t>
      </w:r>
      <w:r w:rsidRPr="00076914">
        <w:rPr>
          <w:rFonts w:ascii="Times New Roman" w:eastAsia="Times New Roman" w:hAnsi="Times New Roman" w:cs="Times New Roman"/>
          <w:szCs w:val="24"/>
          <w:lang w:val="ru-RU"/>
        </w:rPr>
        <w:t xml:space="preserve">+, ГИС ЖКХ и «Госуслуги Дом», подлежат регистрации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в едином журнале заявок и обращений.</w:t>
      </w:r>
    </w:p>
    <w:p w14:paraId="0032C16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Регистрация и классификация</w:t>
      </w:r>
    </w:p>
    <w:p w14:paraId="36321B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Каждой заявке или обращению присваивается уникальный номер, фиксируются дата и время поступления, источник поступления, категория, адрес, краткое содержание, ответственный исполнитель и контрольный срок.</w:t>
      </w:r>
    </w:p>
    <w:p w14:paraId="3B49853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3.2. По характеру обращения подразделяются на: аварийные; срочные неаварийные; плановые эксплуатационные; санитарные; организационно-сервисные; информационные; претензионные.</w:t>
      </w:r>
    </w:p>
    <w:p w14:paraId="0E8928A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К аварийным относятся обращения о протечках, затоплениях, отказах электроснабжения общедомовых систем, засорах канализации, неисправностях лифтов, противопожарных и охранных систем, СКУД, ворот, шлагбаумов и иных ситуациях, создающих угрозу людям, имуществу либо нормальной эксплуатации МКД.</w:t>
      </w:r>
    </w:p>
    <w:p w14:paraId="3EE8C6E3" w14:textId="5CF259E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3.4. Если вопрос не относится к компетенции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заявителю направляется мотивированное разъяснение с указанием на это обстоятельство.</w:t>
      </w:r>
    </w:p>
    <w:p w14:paraId="0322CBD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Сроки реагирования и исполнения</w:t>
      </w:r>
    </w:p>
    <w:p w14:paraId="68F35E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Аварийная заявка регистрируется немедленно. Первичная реакция и информирование заявителя о принятии обращения и планируемых действиях осуществляются безотлагательно.</w:t>
      </w:r>
    </w:p>
    <w:p w14:paraId="5B8810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Срочная неаварийная заявка рассматривается в день поступления либо не позднее следующего рабочего дня.</w:t>
      </w:r>
    </w:p>
    <w:p w14:paraId="0DF85EE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Плановая эксплуатационная, санитарная, организационная и сервисная заявка рассматривается профильным подразделением не позднее 2 рабочих дней с даты регистрации.</w:t>
      </w:r>
    </w:p>
    <w:p w14:paraId="0C5DE87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 Информационные запросы и обращения о предоставлении документов рассматриваются в сроки, установленные законодательством и договором управления. При необходимости дополнительного сбора данных срок ответа может быть продлен с обязательным уведомлением заявителя.</w:t>
      </w:r>
    </w:p>
    <w:p w14:paraId="09ABCC3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4.5. Фактический срок исполнения зависит от характера работ, необходимости доступа, сезонности, наличия материалов, подрядчика и технологических ограничений, но должен быть разумным и обоснованным.</w:t>
      </w:r>
    </w:p>
    <w:p w14:paraId="1EC609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Порядок обработки</w:t>
      </w:r>
    </w:p>
    <w:p w14:paraId="2E5B3A8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После регистрации обращение направляется в соответствующее подразделение УК: аварийно-диспетчерскую службу, инженерную службу, эксплуатацию, клининг, службу безопасности, консьерж-службу, расчетный или административный блок.</w:t>
      </w:r>
    </w:p>
    <w:p w14:paraId="7CE1EAF7" w14:textId="35909DE0"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По заявке, требующей осмотра,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организует осмотр с фиксацией места, существа нарушения, предварительной причины, необходимости допуска, материалов, подрядчика или дополнительного обследования.</w:t>
      </w:r>
    </w:p>
    <w:p w14:paraId="02000B55" w14:textId="3B5106C8"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5.3. Если для исполнения требуется доступ в помещение,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согласовывает время доступа с заявителем, за исключением аварийных случаев.</w:t>
      </w:r>
    </w:p>
    <w:p w14:paraId="56BF6A42" w14:textId="2B3A20FE"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5.4. Если обращение затрагивает несколько подразделений,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назначает одного ответственного координатора.</w:t>
      </w:r>
    </w:p>
    <w:p w14:paraId="085C5088" w14:textId="335734B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5.5. По обращениям о причинении ущерба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обязана организовать осмотр, зафиксировать повреждения и обстоятельства, а при необходимости оформить акт осмотра, дефектный акт и предложить проведение дополнительного обследования или экспертизы.</w:t>
      </w:r>
    </w:p>
    <w:p w14:paraId="588A20C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Информирование заявителя</w:t>
      </w:r>
    </w:p>
    <w:p w14:paraId="4617AAE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После регистрации обращения заявителю сообщаются номер заявки, дата и время регистрации, категория обращения и, при наличии возможности, ориентировочный срок реагирования или исполнения.</w:t>
      </w:r>
    </w:p>
    <w:p w14:paraId="15039C56" w14:textId="30C8060B"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6.2.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обязана информировать заявителя о переносе срока исполнения, необходимости доступа, представления дополнительных сведений, а также о результате рассмотрения и исполнения заявки.</w:t>
      </w:r>
    </w:p>
    <w:p w14:paraId="469148D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6.3. Информирование осуществляется по каналу поступления обращения либо по иному доступному контакту заявителя.</w:t>
      </w:r>
    </w:p>
    <w:p w14:paraId="4EA513E9" w14:textId="52346B9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При значимых нарушениях, затрагивающих несколько помещений или дом в целом,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дополнительно размещает информацию в доступных каналах информирования дома.</w:t>
      </w:r>
    </w:p>
    <w:p w14:paraId="2DF9B26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Закрытие заявки</w:t>
      </w:r>
    </w:p>
    <w:p w14:paraId="5F3CF9D2" w14:textId="5EAEAD56"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Заявка считается закрытой после фактического исполнения, либо после направления мотивированного ответа, если выполнение работ не требуется или вопр</w:t>
      </w:r>
      <w:r w:rsidR="00B2472E">
        <w:rPr>
          <w:rFonts w:ascii="Times New Roman" w:eastAsia="Times New Roman" w:hAnsi="Times New Roman" w:cs="Times New Roman"/>
          <w:szCs w:val="24"/>
          <w:lang w:val="ru-RU"/>
        </w:rPr>
        <w:t>ос не относится к компетенции УО</w:t>
      </w:r>
      <w:r w:rsidRPr="00076914">
        <w:rPr>
          <w:rFonts w:ascii="Times New Roman" w:eastAsia="Times New Roman" w:hAnsi="Times New Roman" w:cs="Times New Roman"/>
          <w:szCs w:val="24"/>
          <w:lang w:val="ru-RU"/>
        </w:rPr>
        <w:t>.</w:t>
      </w:r>
    </w:p>
    <w:p w14:paraId="4148CB2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По заявкам, связанным с осмотром, дефектами, ущербом, спором о качестве работ или услуг, закрытие заявки производится только после фиксации результата в журнале и, при необходимости, оформления акта.</w:t>
      </w:r>
    </w:p>
    <w:p w14:paraId="20A747A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Заявка не может считаться закрытой только по формальному истечению времени без рассмотрения, исполнения либо мотивированного ответа.</w:t>
      </w:r>
    </w:p>
    <w:p w14:paraId="4C7598E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Контроль и отчетность</w:t>
      </w:r>
    </w:p>
    <w:p w14:paraId="5676D231" w14:textId="528EF79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ведет единый журнал заявок и обращений, а также журналы аварийных и повторных обращений при необходимости.</w:t>
      </w:r>
    </w:p>
    <w:p w14:paraId="276A9591" w14:textId="5D6BB82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8.2. По </w:t>
      </w:r>
      <w:r w:rsidR="00B2472E">
        <w:rPr>
          <w:rFonts w:ascii="Times New Roman" w:eastAsia="Times New Roman" w:hAnsi="Times New Roman" w:cs="Times New Roman"/>
          <w:szCs w:val="24"/>
          <w:lang w:val="ru-RU"/>
        </w:rPr>
        <w:t>запросу Заказчика, Совета МКД УО</w:t>
      </w:r>
      <w:r w:rsidRPr="00076914">
        <w:rPr>
          <w:rFonts w:ascii="Times New Roman" w:eastAsia="Times New Roman" w:hAnsi="Times New Roman" w:cs="Times New Roman"/>
          <w:szCs w:val="24"/>
          <w:lang w:val="ru-RU"/>
        </w:rPr>
        <w:t xml:space="preserve"> предоставляет сводную информацию о количестве обращений, сроках исполнения, повторных обращениях, просрочках и типовых проблемах.</w:t>
      </w:r>
    </w:p>
    <w:p w14:paraId="3EF8A78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8.3. Совет МКД осуществляет контроль соблюдения настоящего Регламента по отчетности и выборочной проверке. </w:t>
      </w:r>
    </w:p>
    <w:p w14:paraId="643ED2C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Заключительные положения</w:t>
      </w:r>
    </w:p>
    <w:p w14:paraId="592A2BF6" w14:textId="54C1409B"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Настоящий Регламент обязателен для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ее работников, подрядчиков и привлеченных исполнителей в части, относящейся к их функциям.</w:t>
      </w:r>
    </w:p>
    <w:p w14:paraId="41E551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Изменение Регламента осуществляется в порядке, предусмотренном договором управления и решениями общего собрания собственников.</w:t>
      </w:r>
    </w:p>
    <w:p w14:paraId="156B497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Настоящий Регламент является неотъемлемым приложением к Договору управления многоквартирным домом.</w:t>
      </w:r>
    </w:p>
    <w:p w14:paraId="4FEE10B4" w14:textId="77777777" w:rsidR="00B47277" w:rsidRPr="00076914" w:rsidRDefault="00B90D3D" w:rsidP="00173485">
      <w:pPr>
        <w:spacing w:after="0"/>
        <w:ind w:firstLine="709"/>
        <w:jc w:val="both"/>
        <w:rPr>
          <w:rFonts w:ascii="Times New Roman" w:hAnsi="Times New Roman" w:cs="Times New Roman"/>
          <w:szCs w:val="24"/>
        </w:rPr>
      </w:pPr>
      <w:r w:rsidRPr="00076914">
        <w:rPr>
          <w:rFonts w:ascii="Times New Roman" w:eastAsia="Times New Roman" w:hAnsi="Times New Roman" w:cs="Times New Roman"/>
          <w:szCs w:val="24"/>
        </w:rPr>
        <w:t>Приложение к Регламенту: категории сроков</w:t>
      </w:r>
    </w:p>
    <w:tbl>
      <w:tblPr>
        <w:tblStyle w:val="af9"/>
        <w:tblW w:w="0" w:type="auto"/>
        <w:jc w:val="center"/>
        <w:tblLook w:val="04A0" w:firstRow="1" w:lastRow="0" w:firstColumn="1" w:lastColumn="0" w:noHBand="0" w:noVBand="1"/>
      </w:tblPr>
      <w:tblGrid>
        <w:gridCol w:w="2451"/>
        <w:gridCol w:w="2445"/>
        <w:gridCol w:w="2460"/>
        <w:gridCol w:w="2443"/>
      </w:tblGrid>
      <w:tr w:rsidR="00B47277" w:rsidRPr="00076914" w14:paraId="33166FB8" w14:textId="77777777">
        <w:trPr>
          <w:jc w:val="center"/>
        </w:trPr>
        <w:tc>
          <w:tcPr>
            <w:tcW w:w="2451" w:type="dxa"/>
            <w:tcMar>
              <w:top w:w="60" w:type="dxa"/>
              <w:left w:w="80" w:type="dxa"/>
              <w:bottom w:w="60" w:type="dxa"/>
              <w:right w:w="80" w:type="dxa"/>
            </w:tcMar>
            <w:vAlign w:val="center"/>
          </w:tcPr>
          <w:p w14:paraId="7B03A54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Категория</w:t>
            </w:r>
          </w:p>
        </w:tc>
        <w:tc>
          <w:tcPr>
            <w:tcW w:w="2445" w:type="dxa"/>
            <w:tcMar>
              <w:top w:w="60" w:type="dxa"/>
              <w:left w:w="80" w:type="dxa"/>
              <w:bottom w:w="60" w:type="dxa"/>
              <w:right w:w="80" w:type="dxa"/>
            </w:tcMar>
            <w:vAlign w:val="center"/>
          </w:tcPr>
          <w:p w14:paraId="55E77C9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Регистрация</w:t>
            </w:r>
          </w:p>
        </w:tc>
        <w:tc>
          <w:tcPr>
            <w:tcW w:w="2460" w:type="dxa"/>
            <w:tcMar>
              <w:top w:w="60" w:type="dxa"/>
              <w:left w:w="80" w:type="dxa"/>
              <w:bottom w:w="60" w:type="dxa"/>
              <w:right w:w="80" w:type="dxa"/>
            </w:tcMar>
            <w:vAlign w:val="center"/>
          </w:tcPr>
          <w:p w14:paraId="2CA4705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Первичная реакция</w:t>
            </w:r>
          </w:p>
        </w:tc>
        <w:tc>
          <w:tcPr>
            <w:tcW w:w="2443" w:type="dxa"/>
            <w:tcMar>
              <w:top w:w="60" w:type="dxa"/>
              <w:left w:w="80" w:type="dxa"/>
              <w:bottom w:w="60" w:type="dxa"/>
              <w:right w:w="80" w:type="dxa"/>
            </w:tcMar>
            <w:vAlign w:val="center"/>
          </w:tcPr>
          <w:p w14:paraId="3B75D91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Исполнение / ответ</w:t>
            </w:r>
          </w:p>
        </w:tc>
      </w:tr>
      <w:tr w:rsidR="00B47277" w:rsidRPr="004752B2" w14:paraId="7C209800" w14:textId="77777777">
        <w:trPr>
          <w:jc w:val="center"/>
        </w:trPr>
        <w:tc>
          <w:tcPr>
            <w:tcW w:w="2451" w:type="dxa"/>
            <w:tcMar>
              <w:top w:w="60" w:type="dxa"/>
              <w:left w:w="80" w:type="dxa"/>
              <w:bottom w:w="60" w:type="dxa"/>
              <w:right w:w="80" w:type="dxa"/>
            </w:tcMar>
            <w:vAlign w:val="center"/>
          </w:tcPr>
          <w:p w14:paraId="7EC8C54D" w14:textId="77777777" w:rsidR="00B47277" w:rsidRPr="00076914" w:rsidRDefault="00B90D3D" w:rsidP="00EF2581">
            <w:pPr>
              <w:spacing w:after="0"/>
              <w:rPr>
                <w:rFonts w:ascii="Times New Roman" w:hAnsi="Times New Roman" w:cs="Times New Roman"/>
                <w:szCs w:val="24"/>
              </w:rPr>
            </w:pPr>
            <w:r w:rsidRPr="00076914">
              <w:rPr>
                <w:rFonts w:ascii="Times New Roman" w:eastAsia="Times New Roman" w:hAnsi="Times New Roman" w:cs="Times New Roman"/>
                <w:szCs w:val="24"/>
              </w:rPr>
              <w:t>Аварийная заявка</w:t>
            </w:r>
          </w:p>
        </w:tc>
        <w:tc>
          <w:tcPr>
            <w:tcW w:w="2445" w:type="dxa"/>
            <w:tcMar>
              <w:top w:w="60" w:type="dxa"/>
              <w:left w:w="80" w:type="dxa"/>
              <w:bottom w:w="60" w:type="dxa"/>
              <w:right w:w="80" w:type="dxa"/>
            </w:tcMar>
            <w:vAlign w:val="center"/>
          </w:tcPr>
          <w:p w14:paraId="7746048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Немедленно</w:t>
            </w:r>
          </w:p>
        </w:tc>
        <w:tc>
          <w:tcPr>
            <w:tcW w:w="2460" w:type="dxa"/>
            <w:tcMar>
              <w:top w:w="60" w:type="dxa"/>
              <w:left w:w="80" w:type="dxa"/>
              <w:bottom w:w="60" w:type="dxa"/>
              <w:right w:w="80" w:type="dxa"/>
            </w:tcMar>
            <w:vAlign w:val="center"/>
          </w:tcPr>
          <w:p w14:paraId="5429462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Безотлагательно</w:t>
            </w:r>
          </w:p>
        </w:tc>
        <w:tc>
          <w:tcPr>
            <w:tcW w:w="2443" w:type="dxa"/>
            <w:tcMar>
              <w:top w:w="60" w:type="dxa"/>
              <w:left w:w="80" w:type="dxa"/>
              <w:bottom w:w="60" w:type="dxa"/>
              <w:right w:w="80" w:type="dxa"/>
            </w:tcMar>
            <w:vAlign w:val="center"/>
          </w:tcPr>
          <w:p w14:paraId="4E75112C"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Первичная локализация немедленно, далее в минимально возможный срок</w:t>
            </w:r>
          </w:p>
        </w:tc>
      </w:tr>
      <w:tr w:rsidR="00B47277" w:rsidRPr="00076914" w14:paraId="098E7A11" w14:textId="77777777">
        <w:trPr>
          <w:jc w:val="center"/>
        </w:trPr>
        <w:tc>
          <w:tcPr>
            <w:tcW w:w="2451" w:type="dxa"/>
            <w:tcMar>
              <w:top w:w="60" w:type="dxa"/>
              <w:left w:w="80" w:type="dxa"/>
              <w:bottom w:w="60" w:type="dxa"/>
              <w:right w:w="80" w:type="dxa"/>
            </w:tcMar>
            <w:vAlign w:val="center"/>
          </w:tcPr>
          <w:p w14:paraId="09744219" w14:textId="77777777" w:rsidR="00B47277" w:rsidRPr="00076914" w:rsidRDefault="00B90D3D" w:rsidP="00EF2581">
            <w:pPr>
              <w:spacing w:after="0"/>
              <w:rPr>
                <w:rFonts w:ascii="Times New Roman" w:hAnsi="Times New Roman" w:cs="Times New Roman"/>
                <w:szCs w:val="24"/>
              </w:rPr>
            </w:pPr>
            <w:r w:rsidRPr="00076914">
              <w:rPr>
                <w:rFonts w:ascii="Times New Roman" w:eastAsia="Times New Roman" w:hAnsi="Times New Roman" w:cs="Times New Roman"/>
                <w:szCs w:val="24"/>
              </w:rPr>
              <w:t>Срочная неаварийная</w:t>
            </w:r>
          </w:p>
        </w:tc>
        <w:tc>
          <w:tcPr>
            <w:tcW w:w="2445" w:type="dxa"/>
            <w:tcMar>
              <w:top w:w="60" w:type="dxa"/>
              <w:left w:w="80" w:type="dxa"/>
              <w:bottom w:w="60" w:type="dxa"/>
              <w:right w:w="80" w:type="dxa"/>
            </w:tcMar>
            <w:vAlign w:val="center"/>
          </w:tcPr>
          <w:p w14:paraId="4C18639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5EB08B2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день поступления / до следующего рабочего дня</w:t>
            </w:r>
          </w:p>
        </w:tc>
        <w:tc>
          <w:tcPr>
            <w:tcW w:w="2443" w:type="dxa"/>
            <w:tcMar>
              <w:top w:w="60" w:type="dxa"/>
              <w:left w:w="80" w:type="dxa"/>
              <w:bottom w:w="60" w:type="dxa"/>
              <w:right w:w="80" w:type="dxa"/>
            </w:tcMar>
            <w:vAlign w:val="center"/>
          </w:tcPr>
          <w:p w14:paraId="35D6B94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По фактической срочности</w:t>
            </w:r>
          </w:p>
        </w:tc>
      </w:tr>
      <w:tr w:rsidR="00B47277" w:rsidRPr="00076914" w14:paraId="082AFA9F" w14:textId="77777777">
        <w:trPr>
          <w:jc w:val="center"/>
        </w:trPr>
        <w:tc>
          <w:tcPr>
            <w:tcW w:w="2451" w:type="dxa"/>
            <w:tcMar>
              <w:top w:w="60" w:type="dxa"/>
              <w:left w:w="80" w:type="dxa"/>
              <w:bottom w:w="60" w:type="dxa"/>
              <w:right w:w="80" w:type="dxa"/>
            </w:tcMar>
            <w:vAlign w:val="center"/>
          </w:tcPr>
          <w:p w14:paraId="39ED842A" w14:textId="77777777" w:rsidR="00B47277" w:rsidRPr="00076914" w:rsidRDefault="00B90D3D" w:rsidP="00EF2581">
            <w:pPr>
              <w:spacing w:after="0"/>
              <w:rPr>
                <w:rFonts w:ascii="Times New Roman" w:hAnsi="Times New Roman" w:cs="Times New Roman"/>
                <w:szCs w:val="24"/>
              </w:rPr>
            </w:pPr>
            <w:r w:rsidRPr="00076914">
              <w:rPr>
                <w:rFonts w:ascii="Times New Roman" w:eastAsia="Times New Roman" w:hAnsi="Times New Roman" w:cs="Times New Roman"/>
                <w:szCs w:val="24"/>
              </w:rPr>
              <w:t>Плановая эксплуатационная / санитарная / сервисная</w:t>
            </w:r>
          </w:p>
        </w:tc>
        <w:tc>
          <w:tcPr>
            <w:tcW w:w="2445" w:type="dxa"/>
            <w:tcMar>
              <w:top w:w="60" w:type="dxa"/>
              <w:left w:w="80" w:type="dxa"/>
              <w:bottom w:w="60" w:type="dxa"/>
              <w:right w:w="80" w:type="dxa"/>
            </w:tcMar>
            <w:vAlign w:val="center"/>
          </w:tcPr>
          <w:p w14:paraId="67F41C9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1AFABFA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До 2 рабочих дней</w:t>
            </w:r>
          </w:p>
        </w:tc>
        <w:tc>
          <w:tcPr>
            <w:tcW w:w="2443" w:type="dxa"/>
            <w:tcMar>
              <w:top w:w="60" w:type="dxa"/>
              <w:left w:w="80" w:type="dxa"/>
              <w:bottom w:w="60" w:type="dxa"/>
              <w:right w:w="80" w:type="dxa"/>
            </w:tcMar>
            <w:vAlign w:val="center"/>
          </w:tcPr>
          <w:p w14:paraId="2098275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разумный технологический срок</w:t>
            </w:r>
          </w:p>
        </w:tc>
      </w:tr>
      <w:tr w:rsidR="00B47277" w:rsidRPr="004752B2" w14:paraId="6BC13F89" w14:textId="77777777">
        <w:trPr>
          <w:jc w:val="center"/>
        </w:trPr>
        <w:tc>
          <w:tcPr>
            <w:tcW w:w="2451" w:type="dxa"/>
            <w:tcMar>
              <w:top w:w="60" w:type="dxa"/>
              <w:left w:w="80" w:type="dxa"/>
              <w:bottom w:w="60" w:type="dxa"/>
              <w:right w:w="80" w:type="dxa"/>
            </w:tcMar>
            <w:vAlign w:val="center"/>
          </w:tcPr>
          <w:p w14:paraId="73DD6573" w14:textId="77777777" w:rsidR="00B47277" w:rsidRPr="00076914" w:rsidRDefault="00B90D3D" w:rsidP="00EF2581">
            <w:pPr>
              <w:spacing w:after="0"/>
              <w:rPr>
                <w:rFonts w:ascii="Times New Roman" w:hAnsi="Times New Roman" w:cs="Times New Roman"/>
                <w:szCs w:val="24"/>
              </w:rPr>
            </w:pPr>
            <w:r w:rsidRPr="00076914">
              <w:rPr>
                <w:rFonts w:ascii="Times New Roman" w:eastAsia="Times New Roman" w:hAnsi="Times New Roman" w:cs="Times New Roman"/>
                <w:szCs w:val="24"/>
              </w:rPr>
              <w:lastRenderedPageBreak/>
              <w:t>Информационный запрос</w:t>
            </w:r>
          </w:p>
        </w:tc>
        <w:tc>
          <w:tcPr>
            <w:tcW w:w="2445" w:type="dxa"/>
            <w:tcMar>
              <w:top w:w="60" w:type="dxa"/>
              <w:left w:w="80" w:type="dxa"/>
              <w:bottom w:w="60" w:type="dxa"/>
              <w:right w:w="80" w:type="dxa"/>
            </w:tcMar>
            <w:vAlign w:val="center"/>
          </w:tcPr>
          <w:p w14:paraId="0F89D5C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35DA130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По общему порядку</w:t>
            </w:r>
          </w:p>
        </w:tc>
        <w:tc>
          <w:tcPr>
            <w:tcW w:w="2443" w:type="dxa"/>
            <w:tcMar>
              <w:top w:w="60" w:type="dxa"/>
              <w:left w:w="80" w:type="dxa"/>
              <w:bottom w:w="60" w:type="dxa"/>
              <w:right w:w="80" w:type="dxa"/>
            </w:tcMar>
            <w:vAlign w:val="center"/>
          </w:tcPr>
          <w:p w14:paraId="0A1892B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срок по закону и договору</w:t>
            </w:r>
          </w:p>
        </w:tc>
      </w:tr>
      <w:tr w:rsidR="00B47277" w:rsidRPr="004752B2" w14:paraId="1B70082D" w14:textId="77777777">
        <w:trPr>
          <w:jc w:val="center"/>
        </w:trPr>
        <w:tc>
          <w:tcPr>
            <w:tcW w:w="2451" w:type="dxa"/>
            <w:tcMar>
              <w:top w:w="60" w:type="dxa"/>
              <w:left w:w="80" w:type="dxa"/>
              <w:bottom w:w="60" w:type="dxa"/>
              <w:right w:w="80" w:type="dxa"/>
            </w:tcMar>
            <w:vAlign w:val="center"/>
          </w:tcPr>
          <w:p w14:paraId="6FAF486D" w14:textId="77777777" w:rsidR="00B47277" w:rsidRPr="00076914" w:rsidRDefault="00B90D3D" w:rsidP="00EF2581">
            <w:pPr>
              <w:spacing w:after="0"/>
              <w:rPr>
                <w:rFonts w:ascii="Times New Roman" w:hAnsi="Times New Roman" w:cs="Times New Roman"/>
                <w:szCs w:val="24"/>
              </w:rPr>
            </w:pPr>
            <w:r w:rsidRPr="00076914">
              <w:rPr>
                <w:rFonts w:ascii="Times New Roman" w:eastAsia="Times New Roman" w:hAnsi="Times New Roman" w:cs="Times New Roman"/>
                <w:szCs w:val="24"/>
              </w:rPr>
              <w:t>Повторная / претензионная</w:t>
            </w:r>
          </w:p>
        </w:tc>
        <w:tc>
          <w:tcPr>
            <w:tcW w:w="2445" w:type="dxa"/>
            <w:tcMar>
              <w:top w:w="60" w:type="dxa"/>
              <w:left w:w="80" w:type="dxa"/>
              <w:bottom w:w="60" w:type="dxa"/>
              <w:right w:w="80" w:type="dxa"/>
            </w:tcMar>
            <w:vAlign w:val="center"/>
          </w:tcPr>
          <w:p w14:paraId="327A7FE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20896F9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Приоритетно</w:t>
            </w:r>
          </w:p>
        </w:tc>
        <w:tc>
          <w:tcPr>
            <w:tcW w:w="2443" w:type="dxa"/>
            <w:tcMar>
              <w:top w:w="60" w:type="dxa"/>
              <w:left w:w="80" w:type="dxa"/>
              <w:bottom w:w="60" w:type="dxa"/>
              <w:right w:w="80" w:type="dxa"/>
            </w:tcMar>
            <w:vAlign w:val="center"/>
          </w:tcPr>
          <w:p w14:paraId="538B20A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мотивированным ответом, при необходимости с осмотром и актом</w:t>
            </w:r>
          </w:p>
        </w:tc>
      </w:tr>
    </w:tbl>
    <w:p w14:paraId="33F65C99" w14:textId="77777777" w:rsidR="0033734E" w:rsidRDefault="0033734E" w:rsidP="00173485">
      <w:pPr>
        <w:spacing w:after="0"/>
        <w:jc w:val="both"/>
        <w:rPr>
          <w:rFonts w:ascii="Times New Roman" w:hAnsi="Times New Roman" w:cs="Times New Roman"/>
          <w:szCs w:val="24"/>
          <w:lang w:val="ru-RU"/>
        </w:rPr>
      </w:pPr>
    </w:p>
    <w:p w14:paraId="763FD9B5" w14:textId="77777777" w:rsidR="0045279C" w:rsidRDefault="0045279C" w:rsidP="00173485">
      <w:pPr>
        <w:spacing w:after="0"/>
        <w:jc w:val="both"/>
        <w:rPr>
          <w:rFonts w:ascii="Times New Roman" w:hAnsi="Times New Roman" w:cs="Times New Roman"/>
          <w:szCs w:val="24"/>
          <w:lang w:val="ru-RU"/>
        </w:rPr>
      </w:pPr>
    </w:p>
    <w:p w14:paraId="0A8FDB7C" w14:textId="77777777" w:rsidR="0045279C" w:rsidRPr="00076914" w:rsidRDefault="0045279C"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4C67250B" w14:textId="77777777" w:rsidTr="0045279C">
        <w:tc>
          <w:tcPr>
            <w:tcW w:w="4475" w:type="dxa"/>
            <w:tcMar>
              <w:top w:w="60" w:type="dxa"/>
              <w:left w:w="80" w:type="dxa"/>
              <w:bottom w:w="60" w:type="dxa"/>
              <w:right w:w="80" w:type="dxa"/>
            </w:tcMar>
            <w:vAlign w:val="center"/>
          </w:tcPr>
          <w:p w14:paraId="74859AFB"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4497956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64A905F"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5912FBA" w14:textId="77777777" w:rsidR="0045279C" w:rsidRDefault="0045279C">
            <w:pPr>
              <w:pStyle w:val="ae"/>
              <w:spacing w:after="0"/>
              <w:rPr>
                <w:rFonts w:ascii="Times New Roman" w:hAnsi="Times New Roman" w:cs="Times New Roman"/>
                <w:b/>
                <w:szCs w:val="24"/>
                <w:lang w:val="ru-RU"/>
              </w:rPr>
            </w:pPr>
          </w:p>
          <w:p w14:paraId="5DE0DAA5"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630D152"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69DB0769"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12B83212"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3F6597BC" w14:textId="77777777" w:rsidR="0045279C" w:rsidRDefault="0045279C">
            <w:pPr>
              <w:spacing w:after="0"/>
              <w:jc w:val="both"/>
              <w:rPr>
                <w:rFonts w:ascii="Times New Roman" w:eastAsia="Times New Roman" w:hAnsi="Times New Roman" w:cs="Times New Roman"/>
                <w:b/>
                <w:szCs w:val="24"/>
                <w:lang w:val="ru-RU"/>
              </w:rPr>
            </w:pPr>
          </w:p>
          <w:p w14:paraId="377ACDCE" w14:textId="77777777" w:rsidR="0045279C" w:rsidRDefault="0045279C">
            <w:pPr>
              <w:spacing w:after="0"/>
              <w:jc w:val="both"/>
              <w:rPr>
                <w:rFonts w:ascii="Times New Roman" w:eastAsia="Times New Roman" w:hAnsi="Times New Roman" w:cs="Times New Roman"/>
                <w:b/>
                <w:szCs w:val="24"/>
                <w:lang w:val="ru-RU"/>
              </w:rPr>
            </w:pPr>
          </w:p>
          <w:p w14:paraId="7D362EC0" w14:textId="77777777" w:rsidR="0045279C" w:rsidRDefault="0045279C">
            <w:pPr>
              <w:spacing w:after="0"/>
              <w:jc w:val="both"/>
              <w:rPr>
                <w:rFonts w:ascii="Times New Roman" w:eastAsia="Times New Roman" w:hAnsi="Times New Roman" w:cs="Times New Roman"/>
                <w:b/>
                <w:szCs w:val="24"/>
                <w:lang w:val="ru-RU"/>
              </w:rPr>
            </w:pPr>
          </w:p>
          <w:p w14:paraId="22AC709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41511D04" w14:textId="77777777" w:rsidR="0045279C" w:rsidRDefault="0045279C" w:rsidP="0045279C">
      <w:pPr>
        <w:spacing w:after="0"/>
        <w:jc w:val="both"/>
        <w:rPr>
          <w:rFonts w:ascii="Times New Roman" w:hAnsi="Times New Roman" w:cs="Times New Roman"/>
          <w:szCs w:val="24"/>
          <w:lang w:val="ru-RU"/>
        </w:rPr>
      </w:pPr>
    </w:p>
    <w:p w14:paraId="5FD3037C" w14:textId="77777777" w:rsidR="0045279C" w:rsidRDefault="0045279C" w:rsidP="0045279C">
      <w:pPr>
        <w:spacing w:after="0"/>
        <w:jc w:val="both"/>
        <w:rPr>
          <w:rFonts w:ascii="Times New Roman" w:hAnsi="Times New Roman" w:cs="Times New Roman"/>
          <w:szCs w:val="24"/>
          <w:lang w:val="ru-RU"/>
        </w:rPr>
      </w:pPr>
    </w:p>
    <w:p w14:paraId="3D398E81" w14:textId="77777777" w:rsidR="0045279C" w:rsidRDefault="0045279C" w:rsidP="0045279C">
      <w:pPr>
        <w:spacing w:after="0"/>
        <w:jc w:val="both"/>
        <w:rPr>
          <w:rFonts w:ascii="Times New Roman" w:hAnsi="Times New Roman" w:cs="Times New Roman"/>
          <w:szCs w:val="24"/>
          <w:lang w:val="ru-RU"/>
        </w:rPr>
      </w:pPr>
    </w:p>
    <w:p w14:paraId="641CB843" w14:textId="77777777" w:rsidR="0045279C" w:rsidRDefault="0045279C" w:rsidP="0045279C">
      <w:pPr>
        <w:spacing w:after="0"/>
        <w:jc w:val="both"/>
        <w:rPr>
          <w:rFonts w:ascii="Times New Roman" w:hAnsi="Times New Roman" w:cs="Times New Roman"/>
          <w:szCs w:val="24"/>
          <w:lang w:val="ru-RU"/>
        </w:rPr>
      </w:pPr>
    </w:p>
    <w:p w14:paraId="3CD5D488" w14:textId="77777777" w:rsidR="0045279C" w:rsidRDefault="0045279C" w:rsidP="0045279C">
      <w:pPr>
        <w:spacing w:after="0"/>
        <w:jc w:val="both"/>
        <w:rPr>
          <w:rFonts w:ascii="Times New Roman" w:hAnsi="Times New Roman" w:cs="Times New Roman"/>
          <w:szCs w:val="24"/>
          <w:lang w:val="ru-RU"/>
        </w:rPr>
      </w:pPr>
    </w:p>
    <w:p w14:paraId="72473859" w14:textId="77777777" w:rsidR="0045279C" w:rsidRDefault="0045279C" w:rsidP="0045279C">
      <w:pPr>
        <w:spacing w:after="0"/>
        <w:jc w:val="both"/>
        <w:rPr>
          <w:rFonts w:ascii="Times New Roman" w:hAnsi="Times New Roman" w:cs="Times New Roman"/>
          <w:szCs w:val="24"/>
          <w:lang w:val="ru-RU"/>
        </w:rPr>
      </w:pPr>
    </w:p>
    <w:p w14:paraId="3149B175" w14:textId="77777777" w:rsidR="0045279C" w:rsidRDefault="0045279C" w:rsidP="0045279C">
      <w:pPr>
        <w:spacing w:after="0"/>
        <w:jc w:val="both"/>
        <w:rPr>
          <w:rFonts w:ascii="Times New Roman" w:hAnsi="Times New Roman" w:cs="Times New Roman"/>
          <w:szCs w:val="24"/>
          <w:lang w:val="ru-RU"/>
        </w:rPr>
      </w:pPr>
    </w:p>
    <w:p w14:paraId="7329AA8B" w14:textId="77777777" w:rsidR="0045279C" w:rsidRDefault="0045279C" w:rsidP="0045279C">
      <w:pPr>
        <w:spacing w:after="0"/>
        <w:jc w:val="both"/>
        <w:rPr>
          <w:rFonts w:ascii="Times New Roman" w:hAnsi="Times New Roman" w:cs="Times New Roman"/>
          <w:szCs w:val="24"/>
          <w:lang w:val="ru-RU"/>
        </w:rPr>
      </w:pPr>
    </w:p>
    <w:p w14:paraId="20809CEB" w14:textId="77777777" w:rsidR="0045279C" w:rsidRDefault="0045279C" w:rsidP="0045279C">
      <w:pPr>
        <w:spacing w:after="0"/>
        <w:jc w:val="both"/>
        <w:rPr>
          <w:rFonts w:ascii="Times New Roman" w:hAnsi="Times New Roman" w:cs="Times New Roman"/>
          <w:szCs w:val="24"/>
          <w:lang w:val="ru-RU"/>
        </w:rPr>
      </w:pPr>
    </w:p>
    <w:p w14:paraId="0110B81F" w14:textId="77777777" w:rsidR="0045279C" w:rsidRDefault="0045279C" w:rsidP="0045279C">
      <w:pPr>
        <w:spacing w:after="0"/>
        <w:jc w:val="both"/>
        <w:rPr>
          <w:rFonts w:ascii="Times New Roman" w:hAnsi="Times New Roman" w:cs="Times New Roman"/>
          <w:szCs w:val="24"/>
          <w:lang w:val="ru-RU"/>
        </w:rPr>
      </w:pPr>
    </w:p>
    <w:p w14:paraId="79741B14" w14:textId="77777777" w:rsidR="0045279C" w:rsidRDefault="0045279C" w:rsidP="0045279C">
      <w:pPr>
        <w:spacing w:after="0"/>
        <w:jc w:val="both"/>
        <w:rPr>
          <w:rFonts w:ascii="Times New Roman" w:hAnsi="Times New Roman" w:cs="Times New Roman"/>
          <w:szCs w:val="24"/>
          <w:lang w:val="ru-RU"/>
        </w:rPr>
      </w:pPr>
    </w:p>
    <w:p w14:paraId="4BE3D8B9" w14:textId="77777777" w:rsidR="0045279C" w:rsidRDefault="0045279C" w:rsidP="0045279C">
      <w:pPr>
        <w:spacing w:after="0"/>
        <w:jc w:val="both"/>
        <w:rPr>
          <w:rFonts w:ascii="Times New Roman" w:eastAsia="Times New Roman" w:hAnsi="Times New Roman" w:cs="Times New Roman"/>
          <w:b/>
          <w:szCs w:val="24"/>
          <w:lang w:val="ru-RU"/>
        </w:rPr>
      </w:pPr>
    </w:p>
    <w:p w14:paraId="7EFDFF47" w14:textId="77777777" w:rsidR="0045279C" w:rsidRDefault="0045279C" w:rsidP="0045279C">
      <w:pPr>
        <w:spacing w:after="0"/>
        <w:jc w:val="both"/>
        <w:rPr>
          <w:rFonts w:ascii="Times New Roman" w:eastAsia="Times New Roman" w:hAnsi="Times New Roman" w:cs="Times New Roman"/>
          <w:b/>
          <w:szCs w:val="24"/>
          <w:lang w:val="ru-RU"/>
        </w:rPr>
      </w:pPr>
    </w:p>
    <w:p w14:paraId="71375155" w14:textId="77777777" w:rsidR="0045279C" w:rsidRDefault="0045279C" w:rsidP="0045279C">
      <w:pPr>
        <w:spacing w:after="0"/>
        <w:jc w:val="both"/>
        <w:rPr>
          <w:rFonts w:ascii="Times New Roman" w:eastAsia="Times New Roman" w:hAnsi="Times New Roman" w:cs="Times New Roman"/>
          <w:b/>
          <w:szCs w:val="24"/>
          <w:lang w:val="ru-RU"/>
        </w:rPr>
      </w:pPr>
    </w:p>
    <w:p w14:paraId="72382489" w14:textId="77777777" w:rsidR="0045279C" w:rsidRDefault="0045279C" w:rsidP="0045279C">
      <w:pPr>
        <w:spacing w:after="0"/>
        <w:jc w:val="both"/>
        <w:rPr>
          <w:rFonts w:ascii="Times New Roman" w:eastAsia="Times New Roman" w:hAnsi="Times New Roman" w:cs="Times New Roman"/>
          <w:b/>
          <w:szCs w:val="24"/>
          <w:lang w:val="ru-RU"/>
        </w:rPr>
      </w:pPr>
    </w:p>
    <w:p w14:paraId="6EDE82F1" w14:textId="77777777" w:rsidR="0045279C" w:rsidRDefault="0045279C" w:rsidP="0045279C">
      <w:pPr>
        <w:spacing w:after="0"/>
        <w:jc w:val="both"/>
        <w:rPr>
          <w:rFonts w:ascii="Times New Roman" w:eastAsia="Times New Roman" w:hAnsi="Times New Roman" w:cs="Times New Roman"/>
          <w:b/>
          <w:szCs w:val="24"/>
          <w:lang w:val="ru-RU"/>
        </w:rPr>
      </w:pPr>
    </w:p>
    <w:p w14:paraId="69525C65" w14:textId="77777777" w:rsidR="0045279C" w:rsidRDefault="0045279C" w:rsidP="0045279C">
      <w:pPr>
        <w:spacing w:after="0"/>
        <w:jc w:val="both"/>
        <w:rPr>
          <w:rFonts w:ascii="Times New Roman" w:eastAsia="Times New Roman" w:hAnsi="Times New Roman" w:cs="Times New Roman"/>
          <w:b/>
          <w:szCs w:val="24"/>
          <w:lang w:val="ru-RU"/>
        </w:rPr>
      </w:pPr>
    </w:p>
    <w:p w14:paraId="17AF90D8" w14:textId="77777777" w:rsidR="0045279C" w:rsidRDefault="0045279C" w:rsidP="0045279C">
      <w:pPr>
        <w:spacing w:after="0"/>
        <w:jc w:val="both"/>
        <w:rPr>
          <w:rFonts w:ascii="Times New Roman" w:eastAsia="Times New Roman" w:hAnsi="Times New Roman" w:cs="Times New Roman"/>
          <w:b/>
          <w:szCs w:val="24"/>
          <w:lang w:val="ru-RU"/>
        </w:rPr>
      </w:pPr>
    </w:p>
    <w:p w14:paraId="45547580" w14:textId="77777777" w:rsidR="0045279C" w:rsidRDefault="0045279C" w:rsidP="0045279C">
      <w:pPr>
        <w:spacing w:after="0"/>
        <w:jc w:val="both"/>
        <w:rPr>
          <w:rFonts w:ascii="Times New Roman" w:eastAsia="Times New Roman" w:hAnsi="Times New Roman" w:cs="Times New Roman"/>
          <w:b/>
          <w:szCs w:val="24"/>
          <w:lang w:val="ru-RU"/>
        </w:rPr>
      </w:pPr>
    </w:p>
    <w:p w14:paraId="542C90D5" w14:textId="77777777" w:rsidR="0045279C" w:rsidRDefault="0045279C" w:rsidP="0045279C">
      <w:pPr>
        <w:spacing w:after="0"/>
        <w:jc w:val="both"/>
        <w:rPr>
          <w:rFonts w:ascii="Times New Roman" w:eastAsia="Times New Roman" w:hAnsi="Times New Roman" w:cs="Times New Roman"/>
          <w:b/>
          <w:szCs w:val="24"/>
          <w:lang w:val="ru-RU"/>
        </w:rPr>
      </w:pPr>
    </w:p>
    <w:p w14:paraId="4CBD1358" w14:textId="77777777" w:rsidR="0045279C" w:rsidRDefault="0045279C" w:rsidP="0045279C">
      <w:pPr>
        <w:spacing w:after="0"/>
        <w:jc w:val="both"/>
        <w:rPr>
          <w:rFonts w:ascii="Times New Roman" w:eastAsia="Times New Roman" w:hAnsi="Times New Roman" w:cs="Times New Roman"/>
          <w:b/>
          <w:szCs w:val="24"/>
          <w:lang w:val="ru-RU"/>
        </w:rPr>
      </w:pPr>
    </w:p>
    <w:p w14:paraId="0C9BFA41" w14:textId="77777777" w:rsidR="0045279C" w:rsidRDefault="0045279C" w:rsidP="0045279C">
      <w:pPr>
        <w:spacing w:after="0"/>
        <w:jc w:val="both"/>
        <w:rPr>
          <w:rFonts w:ascii="Times New Roman" w:eastAsia="Times New Roman" w:hAnsi="Times New Roman" w:cs="Times New Roman"/>
          <w:b/>
          <w:szCs w:val="24"/>
          <w:lang w:val="ru-RU"/>
        </w:rPr>
      </w:pPr>
    </w:p>
    <w:p w14:paraId="56DC3693" w14:textId="77777777" w:rsidR="0045279C" w:rsidRDefault="0045279C" w:rsidP="0045279C">
      <w:pPr>
        <w:spacing w:after="0"/>
        <w:jc w:val="both"/>
        <w:rPr>
          <w:rFonts w:ascii="Times New Roman" w:eastAsia="Times New Roman" w:hAnsi="Times New Roman" w:cs="Times New Roman"/>
          <w:b/>
          <w:szCs w:val="24"/>
          <w:lang w:val="ru-RU"/>
        </w:rPr>
      </w:pPr>
    </w:p>
    <w:p w14:paraId="592690A0" w14:textId="77777777" w:rsidR="0045279C" w:rsidRDefault="0045279C" w:rsidP="0045279C">
      <w:pPr>
        <w:spacing w:after="0"/>
        <w:jc w:val="both"/>
        <w:rPr>
          <w:rFonts w:ascii="Times New Roman" w:eastAsia="Times New Roman" w:hAnsi="Times New Roman" w:cs="Times New Roman"/>
          <w:b/>
          <w:szCs w:val="24"/>
          <w:lang w:val="ru-RU"/>
        </w:rPr>
      </w:pPr>
    </w:p>
    <w:p w14:paraId="37872131" w14:textId="77777777" w:rsidR="0045279C" w:rsidRDefault="0045279C" w:rsidP="0045279C">
      <w:pPr>
        <w:spacing w:after="0"/>
        <w:jc w:val="both"/>
        <w:rPr>
          <w:rFonts w:ascii="Times New Roman" w:eastAsia="Times New Roman" w:hAnsi="Times New Roman" w:cs="Times New Roman"/>
          <w:b/>
          <w:szCs w:val="24"/>
          <w:lang w:val="ru-RU"/>
        </w:rPr>
      </w:pPr>
    </w:p>
    <w:p w14:paraId="56113130" w14:textId="77777777" w:rsidR="0045279C" w:rsidRDefault="0045279C" w:rsidP="0045279C">
      <w:pPr>
        <w:spacing w:after="0"/>
        <w:jc w:val="both"/>
        <w:rPr>
          <w:rFonts w:ascii="Times New Roman" w:eastAsia="Times New Roman" w:hAnsi="Times New Roman" w:cs="Times New Roman"/>
          <w:b/>
          <w:szCs w:val="24"/>
          <w:lang w:val="ru-RU"/>
        </w:rPr>
      </w:pPr>
    </w:p>
    <w:p w14:paraId="6C98D6DA" w14:textId="77777777" w:rsidR="0045279C" w:rsidRDefault="0045279C" w:rsidP="0045279C">
      <w:pPr>
        <w:spacing w:after="0"/>
        <w:jc w:val="both"/>
        <w:rPr>
          <w:rFonts w:ascii="Times New Roman" w:eastAsia="Times New Roman" w:hAnsi="Times New Roman" w:cs="Times New Roman"/>
          <w:b/>
          <w:szCs w:val="24"/>
          <w:lang w:val="ru-RU"/>
        </w:rPr>
      </w:pPr>
    </w:p>
    <w:p w14:paraId="3E774FEC" w14:textId="77777777" w:rsidR="0045279C" w:rsidRDefault="0045279C" w:rsidP="0045279C">
      <w:pPr>
        <w:spacing w:after="0"/>
        <w:jc w:val="both"/>
        <w:rPr>
          <w:rFonts w:ascii="Times New Roman" w:eastAsia="Times New Roman" w:hAnsi="Times New Roman" w:cs="Times New Roman"/>
          <w:b/>
          <w:szCs w:val="24"/>
          <w:lang w:val="ru-RU"/>
        </w:rPr>
      </w:pPr>
    </w:p>
    <w:p w14:paraId="0241EBC7" w14:textId="77777777" w:rsidR="0045279C" w:rsidRDefault="0045279C" w:rsidP="0045279C">
      <w:pPr>
        <w:spacing w:after="0"/>
        <w:jc w:val="both"/>
        <w:rPr>
          <w:rFonts w:ascii="Times New Roman" w:eastAsia="Times New Roman" w:hAnsi="Times New Roman" w:cs="Times New Roman"/>
          <w:b/>
          <w:szCs w:val="24"/>
          <w:lang w:val="ru-RU"/>
        </w:rPr>
      </w:pPr>
    </w:p>
    <w:p w14:paraId="00C55D7B" w14:textId="65AE5576"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13</w:t>
      </w:r>
    </w:p>
    <w:p w14:paraId="2E9FF99F"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4A381C9B"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007C0392" w14:textId="77777777" w:rsidR="00B47277" w:rsidRPr="00076914" w:rsidRDefault="00B90D3D" w:rsidP="00915034">
      <w:pPr>
        <w:spacing w:before="160"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Регламент раскрытия информации и доступа к документам</w:t>
      </w:r>
    </w:p>
    <w:p w14:paraId="30A1A705" w14:textId="77777777" w:rsidR="00B47277" w:rsidRPr="00076914" w:rsidRDefault="00B90D3D" w:rsidP="00915034">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к договору управления многоквартирным домом</w:t>
      </w:r>
    </w:p>
    <w:p w14:paraId="135FE594" w14:textId="77777777" w:rsidR="00F177AD" w:rsidRPr="00076914" w:rsidRDefault="00F177AD" w:rsidP="00173485">
      <w:pPr>
        <w:spacing w:after="0"/>
        <w:jc w:val="both"/>
        <w:rPr>
          <w:rFonts w:ascii="Times New Roman" w:hAnsi="Times New Roman" w:cs="Times New Roman"/>
          <w:szCs w:val="24"/>
          <w:lang w:val="ru-RU"/>
        </w:rPr>
      </w:pPr>
    </w:p>
    <w:p w14:paraId="60F72532" w14:textId="77777777" w:rsidR="00F177AD" w:rsidRPr="00076914" w:rsidRDefault="00F177AD"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Общие положения</w:t>
      </w:r>
    </w:p>
    <w:p w14:paraId="045AE57B" w14:textId="77777777" w:rsidR="00F177AD" w:rsidRPr="00076914" w:rsidRDefault="00F177AD" w:rsidP="00173485">
      <w:pPr>
        <w:spacing w:after="0"/>
        <w:jc w:val="both"/>
        <w:rPr>
          <w:rFonts w:ascii="Times New Roman" w:hAnsi="Times New Roman" w:cs="Times New Roman"/>
          <w:szCs w:val="24"/>
          <w:lang w:val="ru-RU"/>
        </w:rPr>
      </w:pPr>
    </w:p>
    <w:p w14:paraId="2E224BE5"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w:t>
      </w:r>
      <w:r w:rsidR="00AE2C63"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предоставляет Заказчику и Совету МКД информацию и документы, связанные с исполнением настоящего Договора в отношении </w:t>
      </w:r>
      <w:r w:rsidR="00AE2C63" w:rsidRPr="00076914">
        <w:rPr>
          <w:rFonts w:ascii="Times New Roman" w:eastAsia="Times New Roman" w:hAnsi="Times New Roman" w:cs="Times New Roman"/>
          <w:szCs w:val="24"/>
          <w:lang w:val="ru-RU"/>
        </w:rPr>
        <w:t>М</w:t>
      </w:r>
      <w:r w:rsidRPr="00076914">
        <w:rPr>
          <w:rFonts w:ascii="Times New Roman" w:eastAsia="Times New Roman" w:hAnsi="Times New Roman" w:cs="Times New Roman"/>
          <w:szCs w:val="24"/>
          <w:lang w:val="ru-RU"/>
        </w:rPr>
        <w:t>ногоквартирного дома.</w:t>
      </w:r>
    </w:p>
    <w:p w14:paraId="74C64A1C"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Предоставление информации осуществляется в объёме, разумно необходимом для:</w:t>
      </w:r>
    </w:p>
    <w:p w14:paraId="7615FDAB" w14:textId="77777777" w:rsidR="00F177AD" w:rsidRPr="00076914" w:rsidRDefault="00F177AD" w:rsidP="00173485">
      <w:pPr>
        <w:spacing w:after="0"/>
        <w:jc w:val="both"/>
        <w:rPr>
          <w:rFonts w:ascii="Times New Roman" w:hAnsi="Times New Roman" w:cs="Times New Roman"/>
          <w:szCs w:val="24"/>
          <w:lang w:val="ru-RU"/>
        </w:rPr>
      </w:pPr>
    </w:p>
    <w:p w14:paraId="44B17FBC" w14:textId="77777777"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контроля исполнения Договора;</w:t>
      </w:r>
    </w:p>
    <w:p w14:paraId="687E1773" w14:textId="77777777"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рассмотрения обращений и замечаний;</w:t>
      </w:r>
    </w:p>
    <w:p w14:paraId="485693E8" w14:textId="77777777"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подтверждения выполнения работ и оказания услуг;</w:t>
      </w:r>
    </w:p>
    <w:p w14:paraId="3C751229" w14:textId="2BAF0FC5"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рассмотрения годовой и иной отчетности Управляющей </w:t>
      </w:r>
      <w:r w:rsidR="00B2472E">
        <w:rPr>
          <w:rFonts w:ascii="Times New Roman" w:eastAsia="Times New Roman" w:hAnsi="Times New Roman" w:cs="Times New Roman"/>
          <w:szCs w:val="24"/>
          <w:lang w:val="ru-RU"/>
        </w:rPr>
        <w:t>организации</w:t>
      </w:r>
      <w:r w:rsidRPr="00076914">
        <w:rPr>
          <w:rFonts w:ascii="Times New Roman" w:eastAsia="Times New Roman" w:hAnsi="Times New Roman" w:cs="Times New Roman"/>
          <w:szCs w:val="24"/>
          <w:lang w:val="ru-RU"/>
        </w:rPr>
        <w:t xml:space="preserve"> по дому.</w:t>
      </w:r>
    </w:p>
    <w:p w14:paraId="7246716E"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Настоящий </w:t>
      </w:r>
      <w:r w:rsidR="00AE2C63" w:rsidRPr="00076914">
        <w:rPr>
          <w:rFonts w:ascii="Times New Roman" w:eastAsia="Times New Roman" w:hAnsi="Times New Roman" w:cs="Times New Roman"/>
          <w:szCs w:val="24"/>
          <w:lang w:val="ru-RU"/>
        </w:rPr>
        <w:t>Регламент</w:t>
      </w:r>
      <w:r w:rsidRPr="00076914">
        <w:rPr>
          <w:rFonts w:ascii="Times New Roman" w:eastAsia="Times New Roman" w:hAnsi="Times New Roman" w:cs="Times New Roman"/>
          <w:szCs w:val="24"/>
          <w:lang w:val="ru-RU"/>
        </w:rPr>
        <w:t xml:space="preserve"> не распространяется на внутренние документы Управляющей </w:t>
      </w:r>
      <w:r w:rsidR="00AE2C63" w:rsidRPr="00076914">
        <w:rPr>
          <w:rFonts w:ascii="Times New Roman" w:eastAsia="Times New Roman" w:hAnsi="Times New Roman" w:cs="Times New Roman"/>
          <w:szCs w:val="24"/>
          <w:lang w:val="ru-RU"/>
        </w:rPr>
        <w:t>организации</w:t>
      </w:r>
      <w:r w:rsidRPr="00076914">
        <w:rPr>
          <w:rFonts w:ascii="Times New Roman" w:eastAsia="Times New Roman" w:hAnsi="Times New Roman" w:cs="Times New Roman"/>
          <w:szCs w:val="24"/>
          <w:lang w:val="ru-RU"/>
        </w:rPr>
        <w:t>, не относящиеся к исполнению настоящего Договора, а также на сведения, доступ к которым ограничен законодательством Российской Федерации.</w:t>
      </w:r>
    </w:p>
    <w:p w14:paraId="137A6E31"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Если документ содержит сведения ограниченного доступа, Управляющая </w:t>
      </w:r>
      <w:r w:rsidR="00AE2C63"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предоставляет обезличенную копию, выписку либо информацию в части, относящейся к исполнению настоящего Договора.</w:t>
      </w:r>
    </w:p>
    <w:p w14:paraId="5AE21090" w14:textId="77777777" w:rsidR="00F177AD" w:rsidRPr="00076914" w:rsidRDefault="00F177AD" w:rsidP="00173485">
      <w:pPr>
        <w:spacing w:after="0"/>
        <w:ind w:firstLine="709"/>
        <w:jc w:val="both"/>
        <w:rPr>
          <w:rFonts w:ascii="Times New Roman" w:hAnsi="Times New Roman" w:cs="Times New Roman"/>
          <w:szCs w:val="24"/>
          <w:lang w:val="ru-RU"/>
        </w:rPr>
      </w:pPr>
    </w:p>
    <w:p w14:paraId="2DA23815" w14:textId="77777777" w:rsidR="00F177AD" w:rsidRPr="00076914" w:rsidRDefault="00AE2C63"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w:t>
      </w:r>
      <w:r w:rsidR="00F177AD" w:rsidRPr="00076914">
        <w:rPr>
          <w:rFonts w:ascii="Times New Roman" w:eastAsia="Times New Roman" w:hAnsi="Times New Roman" w:cs="Times New Roman"/>
          <w:szCs w:val="24"/>
          <w:lang w:val="ru-RU"/>
        </w:rPr>
        <w:t>окументы и сведения</w:t>
      </w:r>
      <w:r w:rsidRPr="00076914">
        <w:rPr>
          <w:rFonts w:ascii="Times New Roman" w:eastAsia="Times New Roman" w:hAnsi="Times New Roman" w:cs="Times New Roman"/>
          <w:szCs w:val="24"/>
          <w:lang w:val="ru-RU"/>
        </w:rPr>
        <w:t>, подлежащие раскрытию</w:t>
      </w:r>
    </w:p>
    <w:p w14:paraId="434E5A51" w14:textId="77777777" w:rsidR="00F177AD" w:rsidRPr="00076914" w:rsidRDefault="00F177AD" w:rsidP="00173485">
      <w:pPr>
        <w:spacing w:after="0"/>
        <w:ind w:firstLine="709"/>
        <w:jc w:val="both"/>
        <w:rPr>
          <w:rFonts w:ascii="Times New Roman" w:hAnsi="Times New Roman" w:cs="Times New Roman"/>
          <w:szCs w:val="24"/>
          <w:lang w:val="ru-RU"/>
        </w:rPr>
      </w:pPr>
    </w:p>
    <w:p w14:paraId="2FEBA35A" w14:textId="722EADE1"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 запросу Заказчика или Совета МКД Управляющая </w:t>
      </w:r>
      <w:r w:rsidR="00B2472E">
        <w:rPr>
          <w:rFonts w:ascii="Times New Roman" w:eastAsia="Times New Roman" w:hAnsi="Times New Roman" w:cs="Times New Roman"/>
          <w:szCs w:val="24"/>
          <w:lang w:val="ru-RU"/>
        </w:rPr>
        <w:t xml:space="preserve">организация </w:t>
      </w:r>
      <w:r w:rsidRPr="00076914">
        <w:rPr>
          <w:rFonts w:ascii="Times New Roman" w:eastAsia="Times New Roman" w:hAnsi="Times New Roman" w:cs="Times New Roman"/>
          <w:szCs w:val="24"/>
          <w:lang w:val="ru-RU"/>
        </w:rPr>
        <w:t xml:space="preserve"> предоставляет:</w:t>
      </w:r>
    </w:p>
    <w:p w14:paraId="7DE689EF"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действующий Договор управления и приложения к нему;</w:t>
      </w:r>
    </w:p>
    <w:p w14:paraId="104698A7"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годовой отчёт об исполнении Договора;</w:t>
      </w:r>
    </w:p>
    <w:p w14:paraId="7F5AF7D6"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годовой план работ и, при наличии, иные рабочие планы по </w:t>
      </w:r>
      <w:r w:rsidR="00AE2C63" w:rsidRPr="00076914">
        <w:rPr>
          <w:rFonts w:ascii="Times New Roman" w:eastAsia="Times New Roman" w:hAnsi="Times New Roman" w:cs="Times New Roman"/>
          <w:szCs w:val="24"/>
          <w:lang w:val="ru-RU"/>
        </w:rPr>
        <w:t>Многоквартирному дому</w:t>
      </w:r>
      <w:r w:rsidRPr="00076914">
        <w:rPr>
          <w:rFonts w:ascii="Times New Roman" w:eastAsia="Times New Roman" w:hAnsi="Times New Roman" w:cs="Times New Roman"/>
          <w:szCs w:val="24"/>
          <w:lang w:val="ru-RU"/>
        </w:rPr>
        <w:t>;</w:t>
      </w:r>
    </w:p>
    <w:p w14:paraId="5FE2BD48"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акты приёмки выполненных работ и оказанных услуг, а также сводные сведения о выполненных работах;</w:t>
      </w:r>
    </w:p>
    <w:p w14:paraId="18846CC5"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по обращениям, заявкам, аварийным и внеплановым работам;</w:t>
      </w:r>
    </w:p>
    <w:p w14:paraId="2B4D6D7A"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акты осмотров, дефектные ведомости и иные документы, подтверждающие выполнение либо необходимость выполнения работ по дому;</w:t>
      </w:r>
    </w:p>
    <w:p w14:paraId="546DA5BB"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о подрядных организациях, привлечённых для выполнения работ и оказания услуг по дому, с указанием вида работ (услуг);</w:t>
      </w:r>
    </w:p>
    <w:p w14:paraId="0D7BCA8F" w14:textId="77777777" w:rsidR="00F177AD" w:rsidRPr="00076914" w:rsidRDefault="00F177AD" w:rsidP="00173485">
      <w:pPr>
        <w:spacing w:after="0"/>
        <w:ind w:left="709" w:hanging="709"/>
        <w:jc w:val="both"/>
        <w:rPr>
          <w:rFonts w:ascii="Times New Roman" w:hAnsi="Times New Roman" w:cs="Times New Roman"/>
          <w:szCs w:val="24"/>
          <w:lang w:val="ru-RU"/>
        </w:rPr>
      </w:pPr>
    </w:p>
    <w:p w14:paraId="61167855"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о произведённых перерасчётах, если они имели место;</w:t>
      </w:r>
    </w:p>
    <w:p w14:paraId="36135169"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иные документы и сведения, непосредственно относящиеся к исполнению настоящего Договора по соответствующему дому.</w:t>
      </w:r>
    </w:p>
    <w:p w14:paraId="1E26FEA4" w14:textId="77777777" w:rsidR="00F177AD" w:rsidRPr="00076914" w:rsidRDefault="00F177AD" w:rsidP="00173485">
      <w:pPr>
        <w:spacing w:after="0"/>
        <w:ind w:left="709" w:hanging="709"/>
        <w:jc w:val="both"/>
        <w:rPr>
          <w:rFonts w:ascii="Times New Roman" w:hAnsi="Times New Roman" w:cs="Times New Roman"/>
          <w:szCs w:val="24"/>
          <w:lang w:val="ru-RU"/>
        </w:rPr>
      </w:pPr>
    </w:p>
    <w:p w14:paraId="590396B8" w14:textId="77777777" w:rsidR="00F177AD" w:rsidRPr="00076914" w:rsidRDefault="00F177AD" w:rsidP="00173485">
      <w:pPr>
        <w:pStyle w:val="afb"/>
        <w:numPr>
          <w:ilvl w:val="0"/>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и форма предоставления</w:t>
      </w:r>
    </w:p>
    <w:p w14:paraId="79B9F312"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Документы и сведения предоставляются:</w:t>
      </w:r>
    </w:p>
    <w:p w14:paraId="6DAEFEC2" w14:textId="77777777"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электронном виде;</w:t>
      </w:r>
    </w:p>
    <w:p w14:paraId="6D70572E" w14:textId="77777777"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по электронной почте;</w:t>
      </w:r>
    </w:p>
    <w:p w14:paraId="09CD5F8C" w14:textId="77777777"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через ГИС ЖКХ в предусмотренных законодательством случаях;</w:t>
      </w:r>
    </w:p>
    <w:p w14:paraId="26D73DA0" w14:textId="30688F8E"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путём ознакомления в офисе Управляющей </w:t>
      </w:r>
      <w:r w:rsidR="00B2472E">
        <w:rPr>
          <w:rFonts w:ascii="Times New Roman" w:eastAsia="Times New Roman" w:hAnsi="Times New Roman" w:cs="Times New Roman"/>
          <w:szCs w:val="24"/>
          <w:lang w:val="ru-RU"/>
        </w:rPr>
        <w:t>организации</w:t>
      </w:r>
      <w:r w:rsidRPr="00076914">
        <w:rPr>
          <w:rFonts w:ascii="Times New Roman" w:eastAsia="Times New Roman" w:hAnsi="Times New Roman" w:cs="Times New Roman"/>
          <w:szCs w:val="24"/>
          <w:lang w:val="ru-RU"/>
        </w:rPr>
        <w:t xml:space="preserve"> по предварительному согласованию.</w:t>
      </w:r>
    </w:p>
    <w:p w14:paraId="2A63ECB5" w14:textId="77777777" w:rsidR="00F177AD" w:rsidRPr="00076914" w:rsidRDefault="00AA1440"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Приоритетным</w:t>
      </w:r>
      <w:r w:rsidR="00F177AD" w:rsidRPr="00076914">
        <w:rPr>
          <w:rFonts w:ascii="Times New Roman" w:eastAsia="Times New Roman" w:hAnsi="Times New Roman" w:cs="Times New Roman"/>
          <w:szCs w:val="24"/>
          <w:lang w:val="ru-RU"/>
        </w:rPr>
        <w:t xml:space="preserve"> способом предоставления</w:t>
      </w:r>
      <w:r w:rsidRPr="00076914">
        <w:rPr>
          <w:rFonts w:ascii="Times New Roman" w:eastAsia="Times New Roman" w:hAnsi="Times New Roman" w:cs="Times New Roman"/>
          <w:szCs w:val="24"/>
          <w:lang w:val="ru-RU"/>
        </w:rPr>
        <w:t xml:space="preserve"> информации</w:t>
      </w:r>
      <w:r w:rsidR="00F177AD" w:rsidRPr="00076914">
        <w:rPr>
          <w:rFonts w:ascii="Times New Roman" w:eastAsia="Times New Roman" w:hAnsi="Times New Roman" w:cs="Times New Roman"/>
          <w:szCs w:val="24"/>
          <w:lang w:val="ru-RU"/>
        </w:rPr>
        <w:t xml:space="preserve"> является направление электронных копий документов либо письменного ответа по существу запроса.</w:t>
      </w:r>
    </w:p>
    <w:p w14:paraId="567C9D77"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Запрос направляется в письменной форме, по электронной почте либо иным официальным каналом связи, используемым сторонами.</w:t>
      </w:r>
    </w:p>
    <w:p w14:paraId="05B1C38A" w14:textId="77777777" w:rsidR="00F177AD" w:rsidRPr="00076914" w:rsidRDefault="00F177AD" w:rsidP="00173485">
      <w:pPr>
        <w:pStyle w:val="afb"/>
        <w:spacing w:after="0"/>
        <w:ind w:left="0"/>
        <w:jc w:val="both"/>
        <w:rPr>
          <w:rFonts w:ascii="Times New Roman" w:hAnsi="Times New Roman" w:cs="Times New Roman"/>
          <w:szCs w:val="24"/>
          <w:lang w:val="ru-RU"/>
        </w:rPr>
      </w:pPr>
    </w:p>
    <w:p w14:paraId="0FA7286D" w14:textId="77777777" w:rsidR="00F177AD" w:rsidRPr="00076914" w:rsidRDefault="00F177AD"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Сроки предоставления</w:t>
      </w:r>
    </w:p>
    <w:p w14:paraId="1AC6A648"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w:t>
      </w:r>
      <w:r w:rsidR="00AA1440"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рассматривает запрос и предоставляет ответ</w:t>
      </w:r>
      <w:r w:rsidR="00AA1440" w:rsidRPr="00076914">
        <w:rPr>
          <w:rFonts w:ascii="Times New Roman" w:eastAsia="Times New Roman" w:hAnsi="Times New Roman" w:cs="Times New Roman"/>
          <w:szCs w:val="24"/>
          <w:lang w:val="ru-RU"/>
        </w:rPr>
        <w:t xml:space="preserve"> в срок не </w:t>
      </w:r>
      <w:r w:rsidRPr="00076914">
        <w:rPr>
          <w:rFonts w:ascii="Times New Roman" w:eastAsia="Times New Roman" w:hAnsi="Times New Roman" w:cs="Times New Roman"/>
          <w:szCs w:val="24"/>
          <w:lang w:val="ru-RU"/>
        </w:rPr>
        <w:t xml:space="preserve">позднее </w:t>
      </w:r>
      <w:r w:rsidR="00AA1440" w:rsidRPr="00076914">
        <w:rPr>
          <w:rFonts w:ascii="Times New Roman" w:eastAsia="Times New Roman" w:hAnsi="Times New Roman" w:cs="Times New Roman"/>
          <w:szCs w:val="24"/>
          <w:lang w:val="ru-RU"/>
        </w:rPr>
        <w:t>10 (Десяти)</w:t>
      </w:r>
      <w:r w:rsidRPr="00076914">
        <w:rPr>
          <w:rFonts w:ascii="Times New Roman" w:eastAsia="Times New Roman" w:hAnsi="Times New Roman" w:cs="Times New Roman"/>
          <w:szCs w:val="24"/>
          <w:lang w:val="ru-RU"/>
        </w:rPr>
        <w:t xml:space="preserve"> рабочих дней с даты его получения.</w:t>
      </w:r>
    </w:p>
    <w:p w14:paraId="51E5D2F9"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Если для подготовки ответа требуется подбор архивных материалов, значительный объём выборки либо обезличивание сведений, срок ответа может быть увеличен, но не более чем </w:t>
      </w:r>
      <w:r w:rsidR="00AA1440" w:rsidRPr="00076914">
        <w:rPr>
          <w:rFonts w:ascii="Times New Roman" w:eastAsia="Times New Roman" w:hAnsi="Times New Roman" w:cs="Times New Roman"/>
          <w:szCs w:val="24"/>
          <w:lang w:val="ru-RU"/>
        </w:rPr>
        <w:t>на</w:t>
      </w:r>
      <w:r w:rsidRPr="00076914">
        <w:rPr>
          <w:rFonts w:ascii="Times New Roman" w:hAnsi="Times New Roman" w:cs="Times New Roman"/>
          <w:szCs w:val="24"/>
          <w:lang w:val="ru-RU"/>
        </w:rPr>
        <w:t xml:space="preserve"> </w:t>
      </w:r>
      <w:r w:rsidR="00AA1440" w:rsidRPr="00076914">
        <w:rPr>
          <w:rFonts w:ascii="Times New Roman" w:eastAsia="Times New Roman" w:hAnsi="Times New Roman" w:cs="Times New Roman"/>
          <w:szCs w:val="24"/>
          <w:lang w:val="ru-RU"/>
        </w:rPr>
        <w:t>30 (Тридцать) календарных</w:t>
      </w:r>
      <w:r w:rsidRPr="00076914">
        <w:rPr>
          <w:rFonts w:ascii="Times New Roman" w:eastAsia="Times New Roman" w:hAnsi="Times New Roman" w:cs="Times New Roman"/>
          <w:szCs w:val="24"/>
          <w:lang w:val="ru-RU"/>
        </w:rPr>
        <w:t xml:space="preserve"> дней, с уведомлением заявителя.</w:t>
      </w:r>
    </w:p>
    <w:p w14:paraId="78DB8AD9"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Информация о существенных аварийных и иных значимых ситуациях, затрагивающих дом, доводится до сведения Совета МКД </w:t>
      </w:r>
      <w:r w:rsidR="00AA1440" w:rsidRPr="00076914">
        <w:rPr>
          <w:rFonts w:ascii="Times New Roman" w:eastAsia="Times New Roman" w:hAnsi="Times New Roman" w:cs="Times New Roman"/>
          <w:szCs w:val="24"/>
          <w:lang w:val="ru-RU"/>
        </w:rPr>
        <w:t>незамедлительно</w:t>
      </w:r>
      <w:r w:rsidRPr="00076914">
        <w:rPr>
          <w:rFonts w:ascii="Times New Roman" w:eastAsia="Times New Roman" w:hAnsi="Times New Roman" w:cs="Times New Roman"/>
          <w:szCs w:val="24"/>
          <w:lang w:val="ru-RU"/>
        </w:rPr>
        <w:t>.</w:t>
      </w:r>
    </w:p>
    <w:p w14:paraId="196A925B" w14:textId="77777777" w:rsidR="00F177AD" w:rsidRPr="00076914" w:rsidRDefault="00F177AD" w:rsidP="00173485">
      <w:pPr>
        <w:spacing w:after="0"/>
        <w:ind w:firstLine="709"/>
        <w:jc w:val="both"/>
        <w:rPr>
          <w:rFonts w:ascii="Times New Roman" w:hAnsi="Times New Roman" w:cs="Times New Roman"/>
          <w:szCs w:val="24"/>
          <w:lang w:val="ru-RU"/>
        </w:rPr>
      </w:pPr>
    </w:p>
    <w:p w14:paraId="287D79B6" w14:textId="77777777" w:rsidR="00F177AD" w:rsidRPr="00076914" w:rsidRDefault="00F177AD"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Заключительные положения</w:t>
      </w:r>
    </w:p>
    <w:p w14:paraId="70B30DFC"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Настоящий </w:t>
      </w:r>
      <w:r w:rsidR="00AA1440" w:rsidRPr="00076914">
        <w:rPr>
          <w:rFonts w:ascii="Times New Roman" w:eastAsia="Times New Roman" w:hAnsi="Times New Roman" w:cs="Times New Roman"/>
          <w:szCs w:val="24"/>
          <w:lang w:val="ru-RU"/>
        </w:rPr>
        <w:t>Регламент</w:t>
      </w:r>
      <w:r w:rsidRPr="00076914">
        <w:rPr>
          <w:rFonts w:ascii="Times New Roman" w:eastAsia="Times New Roman" w:hAnsi="Times New Roman" w:cs="Times New Roman"/>
          <w:szCs w:val="24"/>
          <w:lang w:val="ru-RU"/>
        </w:rPr>
        <w:t xml:space="preserve"> применяется в целях обеспечения разумной прозрачности исполнения Договора и конструктивного взаимодействия сторон.</w:t>
      </w:r>
    </w:p>
    <w:p w14:paraId="202C78B5"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w:t>
      </w:r>
      <w:r w:rsidR="00AA1440"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не обязана предоставлять кадровые, налоговые, бухгалтерские и иные внутренние документы, не относящиеся непосредственно к исполнению настоящего Договора по соответствующему дому.</w:t>
      </w:r>
    </w:p>
    <w:p w14:paraId="651F6A7A" w14:textId="77777777" w:rsidR="00B47277" w:rsidRPr="00076914" w:rsidDel="00F177AD" w:rsidRDefault="00F177AD" w:rsidP="00173485">
      <w:p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5.3. В случае невозможности предоставления документа в полном объёме по основаниям, установленным законодательством Российской Федерации, Управляющая </w:t>
      </w:r>
      <w:r w:rsidR="00AA1440"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предоставляет доступную часть документа либо мотивированный письменный ответ.</w:t>
      </w:r>
      <w:r w:rsidRPr="00076914" w:rsidDel="00F177AD">
        <w:rPr>
          <w:rFonts w:ascii="Times New Roman" w:hAnsi="Times New Roman" w:cs="Times New Roman"/>
          <w:szCs w:val="24"/>
          <w:lang w:val="ru-RU"/>
        </w:rPr>
        <w:t xml:space="preserve"> </w:t>
      </w:r>
    </w:p>
    <w:p w14:paraId="0144C967" w14:textId="77777777" w:rsidR="00B47277" w:rsidRPr="00076914" w:rsidDel="00F177AD" w:rsidRDefault="00B47277" w:rsidP="00173485">
      <w:pPr>
        <w:spacing w:after="0"/>
        <w:ind w:left="709" w:hanging="709"/>
        <w:jc w:val="both"/>
        <w:rPr>
          <w:rFonts w:ascii="Times New Roman" w:hAnsi="Times New Roman" w:cs="Times New Roman"/>
          <w:szCs w:val="24"/>
          <w:lang w:val="ru-RU"/>
        </w:rPr>
      </w:pPr>
    </w:p>
    <w:p w14:paraId="46EF2A4B" w14:textId="77777777" w:rsidR="00B47277" w:rsidRPr="00076914" w:rsidDel="00F177AD" w:rsidRDefault="00B47277" w:rsidP="00173485">
      <w:pPr>
        <w:spacing w:after="0"/>
        <w:ind w:left="709" w:hanging="709"/>
        <w:jc w:val="both"/>
        <w:rPr>
          <w:rFonts w:ascii="Times New Roman" w:hAnsi="Times New Roman" w:cs="Times New Roman"/>
          <w:szCs w:val="24"/>
          <w:lang w:val="ru-RU"/>
        </w:rPr>
      </w:pPr>
    </w:p>
    <w:p w14:paraId="48B76526"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4E2649EA" w14:textId="31C7B61B"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14</w:t>
      </w:r>
    </w:p>
    <w:p w14:paraId="2DEE8115"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1DACBC3"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6786FCE1" w14:textId="77777777" w:rsidR="00C95913" w:rsidRPr="00076914" w:rsidRDefault="00C95913" w:rsidP="00173485">
      <w:pPr>
        <w:jc w:val="both"/>
        <w:rPr>
          <w:rFonts w:ascii="Times New Roman" w:hAnsi="Times New Roman" w:cs="Times New Roman"/>
          <w:b/>
          <w:szCs w:val="24"/>
          <w:lang w:val="ru-RU"/>
        </w:rPr>
      </w:pPr>
    </w:p>
    <w:p w14:paraId="40A03914" w14:textId="5F7DA1A4" w:rsidR="00C95913" w:rsidRPr="00076914" w:rsidRDefault="00C95913" w:rsidP="00997416">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ФОРМА</w:t>
      </w:r>
    </w:p>
    <w:p w14:paraId="5DBA78F9" w14:textId="77777777" w:rsidR="00C95913" w:rsidRPr="00076914" w:rsidRDefault="00C95913" w:rsidP="00997416">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ГОДОВОЙ ПЛАН РАБОТ НА 202___ год</w:t>
      </w:r>
    </w:p>
    <w:p w14:paraId="55BFD7F3" w14:textId="250112CD" w:rsidR="00C95913" w:rsidRPr="00076914" w:rsidRDefault="00C95913" w:rsidP="00997416">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Московская область, г.</w:t>
      </w:r>
      <w:r w:rsidR="0045279C">
        <w:rPr>
          <w:rFonts w:ascii="Times New Roman" w:eastAsia="Times New Roman" w:hAnsi="Times New Roman" w:cs="Times New Roman"/>
          <w:b/>
          <w:szCs w:val="24"/>
          <w:lang w:val="ru-RU"/>
        </w:rPr>
        <w:t>о.</w:t>
      </w:r>
      <w:r w:rsidRPr="00076914">
        <w:rPr>
          <w:rFonts w:ascii="Times New Roman" w:eastAsia="Times New Roman" w:hAnsi="Times New Roman" w:cs="Times New Roman"/>
          <w:b/>
          <w:szCs w:val="24"/>
          <w:lang w:val="ru-RU"/>
        </w:rPr>
        <w:t xml:space="preserve"> Химки, ул. Ивановская, д. 51, корп. </w:t>
      </w:r>
      <w:r w:rsidR="00EF2581">
        <w:rPr>
          <w:rFonts w:ascii="Times New Roman" w:eastAsia="Times New Roman" w:hAnsi="Times New Roman" w:cs="Times New Roman"/>
          <w:b/>
          <w:szCs w:val="24"/>
          <w:lang w:val="ru-RU"/>
        </w:rPr>
        <w:t>3</w:t>
      </w:r>
    </w:p>
    <w:p w14:paraId="3BCC69E8" w14:textId="77777777" w:rsidR="00C95913"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1</w:t>
      </w:r>
      <w:r w:rsidR="00C95913" w:rsidRPr="00076914">
        <w:rPr>
          <w:rFonts w:ascii="Times New Roman" w:eastAsia="Times New Roman" w:hAnsi="Times New Roman" w:cs="Times New Roman"/>
          <w:szCs w:val="24"/>
          <w:lang w:val="ru-RU"/>
        </w:rPr>
        <w:t>. Годовой план формируется на текущий календарный год и подлежит предоставлению Заказчику и Совету МКД, а также размещению в порядке, установленном Договором.</w:t>
      </w:r>
    </w:p>
    <w:p w14:paraId="2C07C0F3" w14:textId="214C786D" w:rsidR="00C95913"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w:t>
      </w:r>
      <w:r w:rsidR="00C95913" w:rsidRPr="00076914">
        <w:rPr>
          <w:rFonts w:ascii="Times New Roman" w:eastAsia="Times New Roman" w:hAnsi="Times New Roman" w:cs="Times New Roman"/>
          <w:szCs w:val="24"/>
          <w:lang w:val="ru-RU"/>
        </w:rPr>
        <w:t>. План включает плановые работы и услуги по управлению, содержанию, эксплуатации, текущему ремонту, санитарному содержанию, благоустройству, сервисным функциям, режиму доступа, охране, заявочной и иной деятельнос</w:t>
      </w:r>
      <w:r w:rsidR="00915034">
        <w:rPr>
          <w:rFonts w:ascii="Times New Roman" w:eastAsia="Times New Roman" w:hAnsi="Times New Roman" w:cs="Times New Roman"/>
          <w:szCs w:val="24"/>
          <w:lang w:val="ru-RU"/>
        </w:rPr>
        <w:t>ти УО</w:t>
      </w:r>
      <w:r w:rsidR="00C95913" w:rsidRPr="00076914">
        <w:rPr>
          <w:rFonts w:ascii="Times New Roman" w:eastAsia="Times New Roman" w:hAnsi="Times New Roman" w:cs="Times New Roman"/>
          <w:szCs w:val="24"/>
          <w:lang w:val="ru-RU"/>
        </w:rPr>
        <w:t xml:space="preserve"> в пределах предмета Договора.</w:t>
      </w:r>
    </w:p>
    <w:p w14:paraId="4081F1AF" w14:textId="77777777" w:rsidR="00893BC9"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w:t>
      </w:r>
      <w:r w:rsidR="00C95913" w:rsidRPr="00076914">
        <w:rPr>
          <w:rFonts w:ascii="Times New Roman" w:eastAsia="Times New Roman" w:hAnsi="Times New Roman" w:cs="Times New Roman"/>
          <w:szCs w:val="24"/>
          <w:lang w:val="ru-RU"/>
        </w:rPr>
        <w:t>. Работы, требующие</w:t>
      </w:r>
      <w:r w:rsidRPr="00076914">
        <w:rPr>
          <w:rFonts w:ascii="Times New Roman" w:eastAsia="Times New Roman" w:hAnsi="Times New Roman" w:cs="Times New Roman"/>
          <w:szCs w:val="24"/>
          <w:lang w:val="ru-RU"/>
        </w:rPr>
        <w:t>:</w:t>
      </w:r>
      <w:r w:rsidR="00C95913" w:rsidRPr="00076914">
        <w:rPr>
          <w:rFonts w:ascii="Times New Roman" w:hAnsi="Times New Roman" w:cs="Times New Roman"/>
          <w:szCs w:val="24"/>
          <w:lang w:val="ru-RU"/>
        </w:rPr>
        <w:t xml:space="preserve"> </w:t>
      </w:r>
    </w:p>
    <w:p w14:paraId="5421A462"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допуска в помещения, </w:t>
      </w:r>
    </w:p>
    <w:p w14:paraId="29AC2D54"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согласования с собственниками, </w:t>
      </w:r>
    </w:p>
    <w:p w14:paraId="4D53AE4E"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отключения коммунальных ресурсов, </w:t>
      </w:r>
    </w:p>
    <w:p w14:paraId="1E52C86B"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привлечения подрядных организаций, </w:t>
      </w:r>
    </w:p>
    <w:p w14:paraId="68DF81CB"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оформления дефектных ведомостей, смет, нарядов-допусков, </w:t>
      </w:r>
    </w:p>
    <w:p w14:paraId="6183292D" w14:textId="77777777" w:rsidR="00C95913"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уведомлений либо иных подготовительных действий, указываются в плане с соответствующей отметкой в графе «Примечание».</w:t>
      </w:r>
    </w:p>
    <w:p w14:paraId="7FCF9AC8" w14:textId="77777777" w:rsidR="00C95913"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w:t>
      </w:r>
      <w:r w:rsidR="00C95913" w:rsidRPr="00076914">
        <w:rPr>
          <w:rFonts w:ascii="Times New Roman" w:eastAsia="Times New Roman" w:hAnsi="Times New Roman" w:cs="Times New Roman"/>
          <w:szCs w:val="24"/>
          <w:lang w:val="ru-RU"/>
        </w:rPr>
        <w:t>. При необходимости план может уточняться в течение года в части сроков, объёмов и технологии выполнения работ при условии соблюдения Договора, законодательства и предоставления информации Заказчику и Совету МКД.</w:t>
      </w:r>
    </w:p>
    <w:tbl>
      <w:tblPr>
        <w:tblStyle w:val="af9"/>
        <w:tblW w:w="10314" w:type="dxa"/>
        <w:tblLayout w:type="fixed"/>
        <w:tblLook w:val="04A0" w:firstRow="1" w:lastRow="0" w:firstColumn="1" w:lastColumn="0" w:noHBand="0" w:noVBand="1"/>
      </w:tblPr>
      <w:tblGrid>
        <w:gridCol w:w="567"/>
        <w:gridCol w:w="1526"/>
        <w:gridCol w:w="992"/>
        <w:gridCol w:w="1163"/>
        <w:gridCol w:w="992"/>
        <w:gridCol w:w="822"/>
        <w:gridCol w:w="850"/>
        <w:gridCol w:w="993"/>
        <w:gridCol w:w="850"/>
        <w:gridCol w:w="709"/>
        <w:gridCol w:w="850"/>
      </w:tblGrid>
      <w:tr w:rsidR="00C95913" w:rsidRPr="00997416" w14:paraId="7F911CEF" w14:textId="77777777" w:rsidTr="00997416">
        <w:trPr>
          <w:tblHeader/>
        </w:trPr>
        <w:tc>
          <w:tcPr>
            <w:tcW w:w="567" w:type="dxa"/>
            <w:vAlign w:val="center"/>
          </w:tcPr>
          <w:p w14:paraId="5A71D906"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 п/п</w:t>
            </w:r>
          </w:p>
        </w:tc>
        <w:tc>
          <w:tcPr>
            <w:tcW w:w="1526" w:type="dxa"/>
            <w:vAlign w:val="center"/>
          </w:tcPr>
          <w:p w14:paraId="5C9FAA72" w14:textId="77777777" w:rsidR="00C95913" w:rsidRPr="00997416" w:rsidRDefault="00C95913" w:rsidP="00173485">
            <w:pPr>
              <w:spacing w:after="0"/>
              <w:jc w:val="both"/>
              <w:rPr>
                <w:rFonts w:ascii="Times New Roman" w:hAnsi="Times New Roman" w:cs="Times New Roman"/>
                <w:sz w:val="20"/>
                <w:szCs w:val="20"/>
                <w:lang w:val="ru-RU"/>
              </w:rPr>
            </w:pPr>
            <w:r w:rsidRPr="00997416">
              <w:rPr>
                <w:rFonts w:ascii="Times New Roman" w:eastAsia="Times New Roman" w:hAnsi="Times New Roman" w:cs="Times New Roman"/>
                <w:b/>
                <w:sz w:val="20"/>
                <w:szCs w:val="20"/>
                <w:lang w:val="ru-RU"/>
              </w:rPr>
              <w:t>Блок / вид работ и услуг</w:t>
            </w:r>
          </w:p>
        </w:tc>
        <w:tc>
          <w:tcPr>
            <w:tcW w:w="992" w:type="dxa"/>
            <w:vAlign w:val="center"/>
          </w:tcPr>
          <w:p w14:paraId="745ACD80" w14:textId="0500CD7F" w:rsidR="00C95913" w:rsidRPr="00997416" w:rsidRDefault="00C95913" w:rsidP="00997416">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Наименование работы, услуги мероприятия</w:t>
            </w:r>
          </w:p>
        </w:tc>
        <w:tc>
          <w:tcPr>
            <w:tcW w:w="1163" w:type="dxa"/>
            <w:vAlign w:val="center"/>
          </w:tcPr>
          <w:p w14:paraId="5A8A8B8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Объект выполнения</w:t>
            </w:r>
          </w:p>
        </w:tc>
        <w:tc>
          <w:tcPr>
            <w:tcW w:w="992" w:type="dxa"/>
            <w:vAlign w:val="center"/>
          </w:tcPr>
          <w:p w14:paraId="1017A6C4"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Срок выполнения</w:t>
            </w:r>
          </w:p>
        </w:tc>
        <w:tc>
          <w:tcPr>
            <w:tcW w:w="822" w:type="dxa"/>
            <w:vAlign w:val="center"/>
          </w:tcPr>
          <w:p w14:paraId="7665762E"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Периодичность</w:t>
            </w:r>
          </w:p>
        </w:tc>
        <w:tc>
          <w:tcPr>
            <w:tcW w:w="850" w:type="dxa"/>
            <w:vAlign w:val="center"/>
          </w:tcPr>
          <w:p w14:paraId="2D73BFC5"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Плановый объём</w:t>
            </w:r>
          </w:p>
        </w:tc>
        <w:tc>
          <w:tcPr>
            <w:tcW w:w="993" w:type="dxa"/>
            <w:vAlign w:val="center"/>
          </w:tcPr>
          <w:p w14:paraId="4C90A23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Основание выполнения</w:t>
            </w:r>
          </w:p>
        </w:tc>
        <w:tc>
          <w:tcPr>
            <w:tcW w:w="850" w:type="dxa"/>
            <w:vAlign w:val="center"/>
          </w:tcPr>
          <w:p w14:paraId="63AAD91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Ответственный блок УК</w:t>
            </w:r>
          </w:p>
        </w:tc>
        <w:tc>
          <w:tcPr>
            <w:tcW w:w="709" w:type="dxa"/>
            <w:vAlign w:val="center"/>
          </w:tcPr>
          <w:p w14:paraId="2C561B8C"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Источник финансирования</w:t>
            </w:r>
          </w:p>
        </w:tc>
        <w:tc>
          <w:tcPr>
            <w:tcW w:w="850" w:type="dxa"/>
            <w:vAlign w:val="center"/>
          </w:tcPr>
          <w:p w14:paraId="7E6B907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Примечание</w:t>
            </w:r>
          </w:p>
        </w:tc>
      </w:tr>
      <w:tr w:rsidR="00C95913" w:rsidRPr="00997416" w14:paraId="7146F328" w14:textId="77777777" w:rsidTr="00997416">
        <w:tc>
          <w:tcPr>
            <w:tcW w:w="567" w:type="dxa"/>
            <w:vAlign w:val="center"/>
          </w:tcPr>
          <w:p w14:paraId="7D0FED9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1</w:t>
            </w:r>
          </w:p>
        </w:tc>
        <w:tc>
          <w:tcPr>
            <w:tcW w:w="1526" w:type="dxa"/>
            <w:vAlign w:val="center"/>
          </w:tcPr>
          <w:p w14:paraId="671AA1EE"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Техническая эксплуатация</w:t>
            </w:r>
          </w:p>
        </w:tc>
        <w:tc>
          <w:tcPr>
            <w:tcW w:w="992" w:type="dxa"/>
            <w:vAlign w:val="center"/>
          </w:tcPr>
          <w:p w14:paraId="03C30CD8"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6CD064BA"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11B51E7F"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C5FA967"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CF2C842"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78F95EEB"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1BB6080"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5C71BD2E"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2736DC6"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410DFC22" w14:textId="77777777" w:rsidTr="00997416">
        <w:tc>
          <w:tcPr>
            <w:tcW w:w="567" w:type="dxa"/>
            <w:vAlign w:val="center"/>
          </w:tcPr>
          <w:p w14:paraId="49EB4881"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2</w:t>
            </w:r>
          </w:p>
        </w:tc>
        <w:tc>
          <w:tcPr>
            <w:tcW w:w="1526" w:type="dxa"/>
            <w:vAlign w:val="center"/>
          </w:tcPr>
          <w:p w14:paraId="62496A2F"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Текущий ремонт</w:t>
            </w:r>
          </w:p>
        </w:tc>
        <w:tc>
          <w:tcPr>
            <w:tcW w:w="992" w:type="dxa"/>
            <w:vAlign w:val="center"/>
          </w:tcPr>
          <w:p w14:paraId="357B6770"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5A3C0FC6"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4D3601D6"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2BF13F97"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61215D51"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5805E7FB"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5A1762D"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4E3F8F10"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760363F"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35D7AD89" w14:textId="77777777" w:rsidTr="00997416">
        <w:tc>
          <w:tcPr>
            <w:tcW w:w="567" w:type="dxa"/>
            <w:vAlign w:val="center"/>
          </w:tcPr>
          <w:p w14:paraId="508E77E5"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3</w:t>
            </w:r>
          </w:p>
        </w:tc>
        <w:tc>
          <w:tcPr>
            <w:tcW w:w="1526" w:type="dxa"/>
            <w:vAlign w:val="center"/>
          </w:tcPr>
          <w:p w14:paraId="049A7A5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Санитарное содержание и клининг</w:t>
            </w:r>
          </w:p>
        </w:tc>
        <w:tc>
          <w:tcPr>
            <w:tcW w:w="992" w:type="dxa"/>
            <w:vAlign w:val="center"/>
          </w:tcPr>
          <w:p w14:paraId="35540F88"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74E4A986"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034860B6"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0AB2D04E"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08EDFDEF"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2D3369C5"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86D7EBE"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0BA3F93F"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C9D9E89"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57C7F20D" w14:textId="77777777" w:rsidTr="00997416">
        <w:tc>
          <w:tcPr>
            <w:tcW w:w="567" w:type="dxa"/>
            <w:vAlign w:val="center"/>
          </w:tcPr>
          <w:p w14:paraId="2E292A5A"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4</w:t>
            </w:r>
          </w:p>
        </w:tc>
        <w:tc>
          <w:tcPr>
            <w:tcW w:w="1526" w:type="dxa"/>
            <w:vAlign w:val="center"/>
          </w:tcPr>
          <w:p w14:paraId="7C4A806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Благоустройство и территория</w:t>
            </w:r>
          </w:p>
        </w:tc>
        <w:tc>
          <w:tcPr>
            <w:tcW w:w="992" w:type="dxa"/>
            <w:vAlign w:val="center"/>
          </w:tcPr>
          <w:p w14:paraId="512CFB15"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45A944A6"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09BB5CFD"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73EB10BA"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BED9FF7"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061E8BE5"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5CE97667"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03703FB0"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0447F67E"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7E0A9602" w14:textId="77777777" w:rsidTr="00997416">
        <w:tc>
          <w:tcPr>
            <w:tcW w:w="567" w:type="dxa"/>
            <w:vAlign w:val="center"/>
          </w:tcPr>
          <w:p w14:paraId="2C9DB1FE"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5</w:t>
            </w:r>
          </w:p>
        </w:tc>
        <w:tc>
          <w:tcPr>
            <w:tcW w:w="1526" w:type="dxa"/>
            <w:vAlign w:val="center"/>
          </w:tcPr>
          <w:p w14:paraId="38C22BE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Инженерные системы и оборудование</w:t>
            </w:r>
          </w:p>
        </w:tc>
        <w:tc>
          <w:tcPr>
            <w:tcW w:w="992" w:type="dxa"/>
            <w:vAlign w:val="center"/>
          </w:tcPr>
          <w:p w14:paraId="0C19F89C"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5B63300B"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0736F8C1"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2F1C706"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06D12E2"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237A62E9"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9315365"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64591FDB"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4A28106A" w14:textId="77777777" w:rsidR="00C95913" w:rsidRPr="00997416" w:rsidRDefault="00C95913" w:rsidP="00173485">
            <w:pPr>
              <w:spacing w:after="0"/>
              <w:jc w:val="both"/>
              <w:rPr>
                <w:rFonts w:ascii="Times New Roman" w:hAnsi="Times New Roman" w:cs="Times New Roman"/>
                <w:sz w:val="20"/>
                <w:szCs w:val="20"/>
              </w:rPr>
            </w:pPr>
          </w:p>
        </w:tc>
      </w:tr>
      <w:tr w:rsidR="00C95913" w:rsidRPr="004752B2" w14:paraId="353E5028" w14:textId="77777777" w:rsidTr="00997416">
        <w:tc>
          <w:tcPr>
            <w:tcW w:w="567" w:type="dxa"/>
            <w:vAlign w:val="center"/>
          </w:tcPr>
          <w:p w14:paraId="7729D351"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6</w:t>
            </w:r>
          </w:p>
        </w:tc>
        <w:tc>
          <w:tcPr>
            <w:tcW w:w="1526" w:type="dxa"/>
            <w:vAlign w:val="center"/>
          </w:tcPr>
          <w:p w14:paraId="1A9CCFBA" w14:textId="77777777" w:rsidR="00C95913" w:rsidRPr="00997416" w:rsidRDefault="00C95913" w:rsidP="00173485">
            <w:pPr>
              <w:spacing w:after="0"/>
              <w:jc w:val="both"/>
              <w:rPr>
                <w:rFonts w:ascii="Times New Roman" w:hAnsi="Times New Roman" w:cs="Times New Roman"/>
                <w:sz w:val="20"/>
                <w:szCs w:val="20"/>
                <w:lang w:val="ru-RU"/>
              </w:rPr>
            </w:pPr>
            <w:r w:rsidRPr="00997416">
              <w:rPr>
                <w:rFonts w:ascii="Times New Roman" w:eastAsia="Times New Roman" w:hAnsi="Times New Roman" w:cs="Times New Roman"/>
                <w:sz w:val="20"/>
                <w:szCs w:val="20"/>
                <w:lang w:val="ru-RU"/>
              </w:rPr>
              <w:t>Лифты, АПС, дымоудаление, СКУД, слаботочные системы</w:t>
            </w:r>
          </w:p>
        </w:tc>
        <w:tc>
          <w:tcPr>
            <w:tcW w:w="992" w:type="dxa"/>
            <w:vAlign w:val="center"/>
          </w:tcPr>
          <w:p w14:paraId="0CD9CB72" w14:textId="77777777" w:rsidR="00C95913" w:rsidRPr="00997416" w:rsidRDefault="00C95913" w:rsidP="00173485">
            <w:pPr>
              <w:spacing w:after="0"/>
              <w:jc w:val="both"/>
              <w:rPr>
                <w:rFonts w:ascii="Times New Roman" w:hAnsi="Times New Roman" w:cs="Times New Roman"/>
                <w:sz w:val="20"/>
                <w:szCs w:val="20"/>
                <w:lang w:val="ru-RU"/>
              </w:rPr>
            </w:pPr>
          </w:p>
        </w:tc>
        <w:tc>
          <w:tcPr>
            <w:tcW w:w="1163" w:type="dxa"/>
            <w:vAlign w:val="center"/>
          </w:tcPr>
          <w:p w14:paraId="1A5E82B9" w14:textId="77777777" w:rsidR="00C95913" w:rsidRPr="00997416" w:rsidRDefault="00C95913" w:rsidP="00173485">
            <w:pPr>
              <w:spacing w:after="0"/>
              <w:jc w:val="both"/>
              <w:rPr>
                <w:rFonts w:ascii="Times New Roman" w:hAnsi="Times New Roman" w:cs="Times New Roman"/>
                <w:sz w:val="20"/>
                <w:szCs w:val="20"/>
                <w:lang w:val="ru-RU"/>
              </w:rPr>
            </w:pPr>
          </w:p>
        </w:tc>
        <w:tc>
          <w:tcPr>
            <w:tcW w:w="992" w:type="dxa"/>
            <w:vAlign w:val="center"/>
          </w:tcPr>
          <w:p w14:paraId="36C9B06D" w14:textId="77777777" w:rsidR="00C95913" w:rsidRPr="00997416" w:rsidRDefault="00C95913" w:rsidP="00173485">
            <w:pPr>
              <w:spacing w:after="0"/>
              <w:jc w:val="both"/>
              <w:rPr>
                <w:rFonts w:ascii="Times New Roman" w:hAnsi="Times New Roman" w:cs="Times New Roman"/>
                <w:sz w:val="20"/>
                <w:szCs w:val="20"/>
                <w:lang w:val="ru-RU"/>
              </w:rPr>
            </w:pPr>
          </w:p>
        </w:tc>
        <w:tc>
          <w:tcPr>
            <w:tcW w:w="822" w:type="dxa"/>
            <w:vAlign w:val="center"/>
          </w:tcPr>
          <w:p w14:paraId="7282086E"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018A6511" w14:textId="77777777" w:rsidR="00C95913" w:rsidRPr="00997416" w:rsidRDefault="00C95913" w:rsidP="00173485">
            <w:pPr>
              <w:spacing w:after="0"/>
              <w:jc w:val="both"/>
              <w:rPr>
                <w:rFonts w:ascii="Times New Roman" w:hAnsi="Times New Roman" w:cs="Times New Roman"/>
                <w:sz w:val="20"/>
                <w:szCs w:val="20"/>
                <w:lang w:val="ru-RU"/>
              </w:rPr>
            </w:pPr>
          </w:p>
        </w:tc>
        <w:tc>
          <w:tcPr>
            <w:tcW w:w="993" w:type="dxa"/>
            <w:vAlign w:val="center"/>
          </w:tcPr>
          <w:p w14:paraId="3553EF74"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70160A68" w14:textId="77777777" w:rsidR="00C95913" w:rsidRPr="00997416" w:rsidRDefault="00C95913" w:rsidP="00173485">
            <w:pPr>
              <w:spacing w:after="0"/>
              <w:jc w:val="both"/>
              <w:rPr>
                <w:rFonts w:ascii="Times New Roman" w:hAnsi="Times New Roman" w:cs="Times New Roman"/>
                <w:sz w:val="20"/>
                <w:szCs w:val="20"/>
                <w:lang w:val="ru-RU"/>
              </w:rPr>
            </w:pPr>
          </w:p>
        </w:tc>
        <w:tc>
          <w:tcPr>
            <w:tcW w:w="709" w:type="dxa"/>
            <w:vAlign w:val="center"/>
          </w:tcPr>
          <w:p w14:paraId="189A3840"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6F6C9FE0" w14:textId="77777777" w:rsidR="00C95913" w:rsidRPr="00997416" w:rsidRDefault="00C95913" w:rsidP="00173485">
            <w:pPr>
              <w:spacing w:after="0"/>
              <w:jc w:val="both"/>
              <w:rPr>
                <w:rFonts w:ascii="Times New Roman" w:hAnsi="Times New Roman" w:cs="Times New Roman"/>
                <w:sz w:val="20"/>
                <w:szCs w:val="20"/>
                <w:lang w:val="ru-RU"/>
              </w:rPr>
            </w:pPr>
          </w:p>
        </w:tc>
      </w:tr>
      <w:tr w:rsidR="00C95913" w:rsidRPr="00997416" w14:paraId="0C1AB53F" w14:textId="77777777" w:rsidTr="00997416">
        <w:tc>
          <w:tcPr>
            <w:tcW w:w="567" w:type="dxa"/>
            <w:vAlign w:val="center"/>
          </w:tcPr>
          <w:p w14:paraId="3295EB12"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7</w:t>
            </w:r>
          </w:p>
        </w:tc>
        <w:tc>
          <w:tcPr>
            <w:tcW w:w="1526" w:type="dxa"/>
            <w:vAlign w:val="center"/>
          </w:tcPr>
          <w:p w14:paraId="3C67D18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 xml:space="preserve">Консьерж-сервис / </w:t>
            </w:r>
            <w:r w:rsidRPr="00997416">
              <w:rPr>
                <w:rFonts w:ascii="Times New Roman" w:eastAsia="Times New Roman" w:hAnsi="Times New Roman" w:cs="Times New Roman"/>
                <w:sz w:val="20"/>
                <w:szCs w:val="20"/>
              </w:rPr>
              <w:lastRenderedPageBreak/>
              <w:t>сервисные функции</w:t>
            </w:r>
          </w:p>
        </w:tc>
        <w:tc>
          <w:tcPr>
            <w:tcW w:w="992" w:type="dxa"/>
            <w:vAlign w:val="center"/>
          </w:tcPr>
          <w:p w14:paraId="75DE0686"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61AD44C1"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4F33868A"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06BD4197"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589EF16"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37A5DF6E"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17960E4"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5886F42D"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4C524B2C"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737392C6" w14:textId="77777777" w:rsidTr="00997416">
        <w:tc>
          <w:tcPr>
            <w:tcW w:w="567" w:type="dxa"/>
            <w:vAlign w:val="center"/>
          </w:tcPr>
          <w:p w14:paraId="77A7F8B1"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8</w:t>
            </w:r>
          </w:p>
        </w:tc>
        <w:tc>
          <w:tcPr>
            <w:tcW w:w="1526" w:type="dxa"/>
            <w:vAlign w:val="center"/>
          </w:tcPr>
          <w:p w14:paraId="01FC9118"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Пропускной режим / безопасность / охрана</w:t>
            </w:r>
          </w:p>
        </w:tc>
        <w:tc>
          <w:tcPr>
            <w:tcW w:w="992" w:type="dxa"/>
            <w:vAlign w:val="center"/>
          </w:tcPr>
          <w:p w14:paraId="515703AF"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123532BC"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1DE81ED4"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CF37E42"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543FA29C"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284E2599"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590519C6"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33BAADCD"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BAA6864" w14:textId="77777777" w:rsidR="00C95913" w:rsidRPr="00997416" w:rsidRDefault="00C95913" w:rsidP="00173485">
            <w:pPr>
              <w:spacing w:after="0"/>
              <w:jc w:val="both"/>
              <w:rPr>
                <w:rFonts w:ascii="Times New Roman" w:hAnsi="Times New Roman" w:cs="Times New Roman"/>
                <w:sz w:val="20"/>
                <w:szCs w:val="20"/>
              </w:rPr>
            </w:pPr>
          </w:p>
        </w:tc>
      </w:tr>
      <w:tr w:rsidR="00C95913" w:rsidRPr="004752B2" w14:paraId="792B3659" w14:textId="77777777" w:rsidTr="00997416">
        <w:tc>
          <w:tcPr>
            <w:tcW w:w="567" w:type="dxa"/>
            <w:vAlign w:val="center"/>
          </w:tcPr>
          <w:p w14:paraId="33D2BCF4"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9</w:t>
            </w:r>
          </w:p>
        </w:tc>
        <w:tc>
          <w:tcPr>
            <w:tcW w:w="1526" w:type="dxa"/>
            <w:vAlign w:val="center"/>
          </w:tcPr>
          <w:p w14:paraId="36A79C68" w14:textId="77777777" w:rsidR="00C95913" w:rsidRPr="00997416" w:rsidRDefault="00C95913" w:rsidP="00173485">
            <w:pPr>
              <w:spacing w:after="0"/>
              <w:jc w:val="both"/>
              <w:rPr>
                <w:rFonts w:ascii="Times New Roman" w:hAnsi="Times New Roman" w:cs="Times New Roman"/>
                <w:sz w:val="20"/>
                <w:szCs w:val="20"/>
                <w:lang w:val="ru-RU"/>
              </w:rPr>
            </w:pPr>
            <w:r w:rsidRPr="00997416">
              <w:rPr>
                <w:rFonts w:ascii="Times New Roman" w:eastAsia="Times New Roman" w:hAnsi="Times New Roman" w:cs="Times New Roman"/>
                <w:sz w:val="20"/>
                <w:szCs w:val="20"/>
                <w:lang w:val="ru-RU"/>
              </w:rPr>
              <w:t>Работа с заявками, осмотрами, раскрытием информации, отчётностью</w:t>
            </w:r>
          </w:p>
        </w:tc>
        <w:tc>
          <w:tcPr>
            <w:tcW w:w="992" w:type="dxa"/>
            <w:vAlign w:val="center"/>
          </w:tcPr>
          <w:p w14:paraId="57280B5C" w14:textId="77777777" w:rsidR="00C95913" w:rsidRPr="00997416" w:rsidRDefault="00C95913" w:rsidP="00173485">
            <w:pPr>
              <w:spacing w:after="0"/>
              <w:jc w:val="both"/>
              <w:rPr>
                <w:rFonts w:ascii="Times New Roman" w:hAnsi="Times New Roman" w:cs="Times New Roman"/>
                <w:sz w:val="20"/>
                <w:szCs w:val="20"/>
                <w:lang w:val="ru-RU"/>
              </w:rPr>
            </w:pPr>
          </w:p>
        </w:tc>
        <w:tc>
          <w:tcPr>
            <w:tcW w:w="1163" w:type="dxa"/>
            <w:vAlign w:val="center"/>
          </w:tcPr>
          <w:p w14:paraId="3648B080" w14:textId="77777777" w:rsidR="00C95913" w:rsidRPr="00997416" w:rsidRDefault="00C95913" w:rsidP="00173485">
            <w:pPr>
              <w:spacing w:after="0"/>
              <w:jc w:val="both"/>
              <w:rPr>
                <w:rFonts w:ascii="Times New Roman" w:hAnsi="Times New Roman" w:cs="Times New Roman"/>
                <w:sz w:val="20"/>
                <w:szCs w:val="20"/>
                <w:lang w:val="ru-RU"/>
              </w:rPr>
            </w:pPr>
          </w:p>
        </w:tc>
        <w:tc>
          <w:tcPr>
            <w:tcW w:w="992" w:type="dxa"/>
            <w:vAlign w:val="center"/>
          </w:tcPr>
          <w:p w14:paraId="1DA7DD71" w14:textId="77777777" w:rsidR="00C95913" w:rsidRPr="00997416" w:rsidRDefault="00C95913" w:rsidP="00173485">
            <w:pPr>
              <w:spacing w:after="0"/>
              <w:jc w:val="both"/>
              <w:rPr>
                <w:rFonts w:ascii="Times New Roman" w:hAnsi="Times New Roman" w:cs="Times New Roman"/>
                <w:sz w:val="20"/>
                <w:szCs w:val="20"/>
                <w:lang w:val="ru-RU"/>
              </w:rPr>
            </w:pPr>
          </w:p>
        </w:tc>
        <w:tc>
          <w:tcPr>
            <w:tcW w:w="822" w:type="dxa"/>
            <w:vAlign w:val="center"/>
          </w:tcPr>
          <w:p w14:paraId="4BE701B4"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7839456E" w14:textId="77777777" w:rsidR="00C95913" w:rsidRPr="00997416" w:rsidRDefault="00C95913" w:rsidP="00173485">
            <w:pPr>
              <w:spacing w:after="0"/>
              <w:jc w:val="both"/>
              <w:rPr>
                <w:rFonts w:ascii="Times New Roman" w:hAnsi="Times New Roman" w:cs="Times New Roman"/>
                <w:sz w:val="20"/>
                <w:szCs w:val="20"/>
                <w:lang w:val="ru-RU"/>
              </w:rPr>
            </w:pPr>
          </w:p>
        </w:tc>
        <w:tc>
          <w:tcPr>
            <w:tcW w:w="993" w:type="dxa"/>
            <w:vAlign w:val="center"/>
          </w:tcPr>
          <w:p w14:paraId="48299482"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7E330954" w14:textId="77777777" w:rsidR="00C95913" w:rsidRPr="00997416" w:rsidRDefault="00C95913" w:rsidP="00173485">
            <w:pPr>
              <w:spacing w:after="0"/>
              <w:jc w:val="both"/>
              <w:rPr>
                <w:rFonts w:ascii="Times New Roman" w:hAnsi="Times New Roman" w:cs="Times New Roman"/>
                <w:sz w:val="20"/>
                <w:szCs w:val="20"/>
                <w:lang w:val="ru-RU"/>
              </w:rPr>
            </w:pPr>
          </w:p>
        </w:tc>
        <w:tc>
          <w:tcPr>
            <w:tcW w:w="709" w:type="dxa"/>
            <w:vAlign w:val="center"/>
          </w:tcPr>
          <w:p w14:paraId="06F9CE03"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3860EB2F" w14:textId="77777777" w:rsidR="00C95913" w:rsidRPr="00997416" w:rsidRDefault="00C95913" w:rsidP="00173485">
            <w:pPr>
              <w:spacing w:after="0"/>
              <w:jc w:val="both"/>
              <w:rPr>
                <w:rFonts w:ascii="Times New Roman" w:hAnsi="Times New Roman" w:cs="Times New Roman"/>
                <w:sz w:val="20"/>
                <w:szCs w:val="20"/>
                <w:lang w:val="ru-RU"/>
              </w:rPr>
            </w:pPr>
          </w:p>
        </w:tc>
      </w:tr>
      <w:tr w:rsidR="00C95913" w:rsidRPr="00997416" w14:paraId="7233E26E" w14:textId="77777777" w:rsidTr="00997416">
        <w:tc>
          <w:tcPr>
            <w:tcW w:w="567" w:type="dxa"/>
            <w:vAlign w:val="center"/>
          </w:tcPr>
          <w:p w14:paraId="09D0F11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10</w:t>
            </w:r>
          </w:p>
        </w:tc>
        <w:tc>
          <w:tcPr>
            <w:tcW w:w="1526" w:type="dxa"/>
            <w:vAlign w:val="center"/>
          </w:tcPr>
          <w:p w14:paraId="2FBDC37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Иные мероприятия по Договору</w:t>
            </w:r>
          </w:p>
        </w:tc>
        <w:tc>
          <w:tcPr>
            <w:tcW w:w="992" w:type="dxa"/>
            <w:vAlign w:val="center"/>
          </w:tcPr>
          <w:p w14:paraId="1E008A58"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15C80AD8"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3654AEC6"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9C1C582"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49C2F56D"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574E3156"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6DC788CE"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1AD83B80"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46F704B" w14:textId="77777777" w:rsidR="00C95913" w:rsidRPr="00997416" w:rsidRDefault="00C95913" w:rsidP="00173485">
            <w:pPr>
              <w:spacing w:after="0"/>
              <w:jc w:val="both"/>
              <w:rPr>
                <w:rFonts w:ascii="Times New Roman" w:hAnsi="Times New Roman" w:cs="Times New Roman"/>
                <w:sz w:val="20"/>
                <w:szCs w:val="20"/>
              </w:rPr>
            </w:pPr>
          </w:p>
        </w:tc>
      </w:tr>
    </w:tbl>
    <w:p w14:paraId="4B829976" w14:textId="77777777" w:rsidR="00893BC9" w:rsidRPr="00076914" w:rsidRDefault="00893BC9" w:rsidP="00173485">
      <w:pPr>
        <w:spacing w:after="0"/>
        <w:jc w:val="both"/>
        <w:rPr>
          <w:rFonts w:ascii="Times New Roman" w:hAnsi="Times New Roman" w:cs="Times New Roman"/>
          <w:b/>
          <w:szCs w:val="24"/>
          <w:lang w:val="ru-RU"/>
        </w:rPr>
      </w:pPr>
    </w:p>
    <w:p w14:paraId="6C461550"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Отметки о рассмотрении и направлении</w:t>
      </w:r>
    </w:p>
    <w:p w14:paraId="57AC88E9"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Дата предоставления Заказчику: «___» __________ 20___ г.</w:t>
      </w:r>
    </w:p>
    <w:p w14:paraId="110D2D63"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Дата предоставления Совету МКД: «___» __________ 20___ г.</w:t>
      </w:r>
    </w:p>
    <w:p w14:paraId="4192E12B" w14:textId="77777777" w:rsidR="00893BC9" w:rsidRPr="00076914" w:rsidRDefault="00893BC9" w:rsidP="00173485">
      <w:pPr>
        <w:spacing w:after="0"/>
        <w:jc w:val="both"/>
        <w:rPr>
          <w:rFonts w:ascii="Times New Roman" w:hAnsi="Times New Roman" w:cs="Times New Roman"/>
          <w:b/>
          <w:szCs w:val="24"/>
          <w:lang w:val="ru-RU"/>
        </w:rPr>
      </w:pPr>
    </w:p>
    <w:p w14:paraId="3AD4FCEC"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Подписи</w:t>
      </w:r>
    </w:p>
    <w:p w14:paraId="17F7BC75" w14:textId="2F9854B8" w:rsidR="00C95913" w:rsidRPr="00076914" w:rsidRDefault="00B2472E" w:rsidP="00173485">
      <w:pPr>
        <w:spacing w:after="0"/>
        <w:jc w:val="both"/>
        <w:rPr>
          <w:rFonts w:ascii="Times New Roman" w:hAnsi="Times New Roman" w:cs="Times New Roman"/>
          <w:szCs w:val="24"/>
          <w:lang w:val="ru-RU"/>
        </w:rPr>
      </w:pPr>
      <w:r>
        <w:rPr>
          <w:rFonts w:ascii="Times New Roman" w:eastAsia="Times New Roman" w:hAnsi="Times New Roman" w:cs="Times New Roman"/>
          <w:szCs w:val="24"/>
          <w:lang w:val="ru-RU"/>
        </w:rPr>
        <w:t>От у</w:t>
      </w:r>
      <w:r w:rsidR="00C95913" w:rsidRPr="00076914">
        <w:rPr>
          <w:rFonts w:ascii="Times New Roman" w:eastAsia="Times New Roman" w:hAnsi="Times New Roman" w:cs="Times New Roman"/>
          <w:szCs w:val="24"/>
          <w:lang w:val="ru-RU"/>
        </w:rPr>
        <w:t xml:space="preserve">правляющей </w:t>
      </w:r>
      <w:r>
        <w:rPr>
          <w:rFonts w:ascii="Times New Roman" w:eastAsia="Times New Roman" w:hAnsi="Times New Roman" w:cs="Times New Roman"/>
          <w:szCs w:val="24"/>
          <w:lang w:val="ru-RU"/>
        </w:rPr>
        <w:t>организации</w:t>
      </w:r>
      <w:r w:rsidR="00C95913" w:rsidRPr="00076914">
        <w:rPr>
          <w:rFonts w:ascii="Times New Roman" w:eastAsia="Times New Roman" w:hAnsi="Times New Roman" w:cs="Times New Roman"/>
          <w:szCs w:val="24"/>
          <w:lang w:val="ru-RU"/>
        </w:rPr>
        <w:t>:</w:t>
      </w:r>
    </w:p>
    <w:p w14:paraId="16059C5D"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Должность ______________________________</w:t>
      </w:r>
    </w:p>
    <w:p w14:paraId="704C56AD"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Ф.И.О. _________________________________</w:t>
      </w:r>
    </w:p>
    <w:p w14:paraId="3BA62236"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Подпись ________________________________</w:t>
      </w:r>
    </w:p>
    <w:p w14:paraId="6F7B32BA"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М.П. (при наличии)</w:t>
      </w:r>
    </w:p>
    <w:p w14:paraId="645603DA" w14:textId="77777777" w:rsidR="00C95913" w:rsidRPr="00076914" w:rsidRDefault="00C95913" w:rsidP="00173485">
      <w:pPr>
        <w:spacing w:after="0"/>
        <w:jc w:val="both"/>
        <w:rPr>
          <w:rFonts w:ascii="Times New Roman" w:hAnsi="Times New Roman" w:cs="Times New Roman"/>
          <w:szCs w:val="24"/>
          <w:lang w:val="ru-RU"/>
        </w:rPr>
      </w:pPr>
    </w:p>
    <w:p w14:paraId="52DEACD1"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планом ознакомлен / план получен:</w:t>
      </w:r>
    </w:p>
    <w:p w14:paraId="4398B9F9" w14:textId="77777777" w:rsidR="00C95913" w:rsidRPr="00076914" w:rsidRDefault="00C95913"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Представитель Совета МКД __________________ /__________________/</w:t>
      </w:r>
    </w:p>
    <w:p w14:paraId="55235C73" w14:textId="77777777" w:rsidR="00B47277" w:rsidRPr="00076914" w:rsidDel="00C95913" w:rsidRDefault="00B47277" w:rsidP="00173485">
      <w:pPr>
        <w:spacing w:after="0"/>
        <w:jc w:val="both"/>
        <w:rPr>
          <w:rFonts w:ascii="Times New Roman" w:hAnsi="Times New Roman" w:cs="Times New Roman"/>
          <w:szCs w:val="24"/>
        </w:rPr>
      </w:pPr>
    </w:p>
    <w:p w14:paraId="489E7D32" w14:textId="77777777" w:rsidR="00B47277" w:rsidRPr="00076914" w:rsidDel="00C95913" w:rsidRDefault="00B47277" w:rsidP="00173485">
      <w:pPr>
        <w:spacing w:after="0"/>
        <w:jc w:val="both"/>
        <w:rPr>
          <w:rFonts w:ascii="Times New Roman" w:hAnsi="Times New Roman" w:cs="Times New Roman"/>
          <w:szCs w:val="24"/>
        </w:rPr>
      </w:pPr>
    </w:p>
    <w:sectPr w:rsidR="00B47277" w:rsidRPr="00076914" w:rsidDel="00C95913">
      <w:footerReference w:type="default" r:id="rId14"/>
      <w:pgSz w:w="11906" w:h="16838"/>
      <w:pgMar w:top="1134" w:right="850" w:bottom="1134" w:left="141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DB09" w14:textId="77777777" w:rsidR="007271A4" w:rsidRDefault="007271A4">
      <w:pPr>
        <w:spacing w:line="240" w:lineRule="auto"/>
      </w:pPr>
      <w:r>
        <w:separator/>
      </w:r>
    </w:p>
  </w:endnote>
  <w:endnote w:type="continuationSeparator" w:id="0">
    <w:p w14:paraId="525D3031" w14:textId="77777777" w:rsidR="007271A4" w:rsidRDefault="00727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5A08" w14:textId="77777777" w:rsidR="006A29BC" w:rsidRDefault="006A29BC">
    <w:pPr>
      <w:jc w:val="center"/>
    </w:pPr>
    <w:r>
      <w:rPr>
        <w:rFonts w:ascii="Times New Roman" w:hAnsi="Times New Roman"/>
        <w:sz w:val="18"/>
      </w:rPr>
      <w:t xml:space="preserve">Стр. </w:t>
    </w:r>
    <w:r>
      <w:rPr>
        <w:rFonts w:ascii="Times New Roman" w:hAnsi="Times New Roman"/>
        <w:sz w:val="18"/>
      </w:rPr>
      <w:fldChar w:fldCharType="begin"/>
    </w:r>
    <w:r>
      <w:rPr>
        <w:rFonts w:ascii="Times New Roman" w:hAnsi="Times New Roman"/>
        <w:sz w:val="18"/>
      </w:rPr>
      <w:instrText>PAGE</w:instrText>
    </w:r>
    <w:r>
      <w:rPr>
        <w:rFonts w:ascii="Times New Roman" w:hAnsi="Times New Roman"/>
        <w:sz w:val="18"/>
      </w:rPr>
      <w:fldChar w:fldCharType="separate"/>
    </w:r>
    <w:r w:rsidR="002953F7">
      <w:rPr>
        <w:rFonts w:ascii="Times New Roman" w:hAnsi="Times New Roman"/>
        <w:sz w:val="18"/>
      </w:rPr>
      <w:t>46</w:t>
    </w:r>
    <w:r>
      <w:rPr>
        <w:rFonts w:ascii="Times New Roman" w:hAnsi="Times New Roman"/>
        <w:sz w:val="18"/>
      </w:rPr>
      <w:fldChar w:fldCharType="end"/>
    </w:r>
    <w:r>
      <w:rPr>
        <w:rFonts w:ascii="Times New Roman" w:hAnsi="Times New Roman"/>
        <w:sz w:val="18"/>
      </w:rPr>
      <w:t xml:space="preserve"> из </w:t>
    </w:r>
    <w:r>
      <w:rPr>
        <w:rFonts w:ascii="Times New Roman" w:hAnsi="Times New Roman"/>
        <w:sz w:val="18"/>
      </w:rPr>
      <w:fldChar w:fldCharType="begin"/>
    </w:r>
    <w:r>
      <w:rPr>
        <w:rFonts w:ascii="Times New Roman" w:hAnsi="Times New Roman"/>
        <w:sz w:val="18"/>
      </w:rPr>
      <w:instrText>NUMPAGES</w:instrText>
    </w:r>
    <w:r>
      <w:rPr>
        <w:rFonts w:ascii="Times New Roman" w:hAnsi="Times New Roman"/>
        <w:sz w:val="18"/>
      </w:rPr>
      <w:fldChar w:fldCharType="separate"/>
    </w:r>
    <w:r w:rsidR="002953F7">
      <w:rPr>
        <w:rFonts w:ascii="Times New Roman" w:hAnsi="Times New Roman"/>
        <w:sz w:val="18"/>
      </w:rPr>
      <w:t>88</w:t>
    </w:r>
    <w:r>
      <w:rPr>
        <w:rFonts w:ascii="Times New Roman"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9DD7" w14:textId="77777777" w:rsidR="007271A4" w:rsidRDefault="007271A4">
      <w:pPr>
        <w:spacing w:after="0"/>
      </w:pPr>
      <w:r>
        <w:separator/>
      </w:r>
    </w:p>
  </w:footnote>
  <w:footnote w:type="continuationSeparator" w:id="0">
    <w:p w14:paraId="43F57401" w14:textId="77777777" w:rsidR="007271A4" w:rsidRDefault="007271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6" w15:restartNumberingAfterBreak="0">
    <w:nsid w:val="05373984"/>
    <w:multiLevelType w:val="multilevel"/>
    <w:tmpl w:val="98BC0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BD0144"/>
    <w:multiLevelType w:val="multilevel"/>
    <w:tmpl w:val="1776616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13"/>
        </w:tabs>
        <w:ind w:left="1713"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61132A"/>
    <w:multiLevelType w:val="hybridMultilevel"/>
    <w:tmpl w:val="E03AA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78D43C3"/>
    <w:multiLevelType w:val="multilevel"/>
    <w:tmpl w:val="CBF405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D5E5D0E"/>
    <w:multiLevelType w:val="multilevel"/>
    <w:tmpl w:val="1194CBB2"/>
    <w:lvl w:ilvl="0">
      <w:start w:val="1"/>
      <w:numFmt w:val="decimal"/>
      <w:lvlText w:val="%1."/>
      <w:lvlJc w:val="left"/>
      <w:pPr>
        <w:ind w:left="720" w:hanging="360"/>
      </w:pPr>
      <w:rPr>
        <w:rFonts w:hint="default"/>
        <w:b/>
        <w:sz w:val="28"/>
      </w:rPr>
    </w:lvl>
    <w:lvl w:ilvl="1">
      <w:start w:val="1"/>
      <w:numFmt w:val="decimal"/>
      <w:isLgl/>
      <w:lvlText w:val="%1.%2."/>
      <w:lvlJc w:val="left"/>
      <w:pPr>
        <w:ind w:left="1429" w:hanging="720"/>
      </w:pPr>
      <w:rPr>
        <w:rFonts w:hint="default"/>
        <w:b/>
        <w:bCs/>
      </w:rPr>
    </w:lvl>
    <w:lvl w:ilvl="2">
      <w:start w:val="1"/>
      <w:numFmt w:val="decimal"/>
      <w:isLgl/>
      <w:lvlText w:val="%1.%2.%3."/>
      <w:lvlJc w:val="left"/>
      <w:pPr>
        <w:ind w:left="1288" w:hanging="720"/>
      </w:pPr>
      <w:rPr>
        <w:rFonts w:hint="default"/>
        <w:b/>
        <w:bCs/>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208B3AE4"/>
    <w:multiLevelType w:val="hybridMultilevel"/>
    <w:tmpl w:val="2EA86B84"/>
    <w:lvl w:ilvl="0" w:tplc="5344B7DE">
      <w:start w:val="1"/>
      <w:numFmt w:val="decimal"/>
      <w:lvlText w:val="%1."/>
      <w:lvlJc w:val="left"/>
      <w:pPr>
        <w:ind w:left="1089" w:hanging="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33C63FA"/>
    <w:multiLevelType w:val="multilevel"/>
    <w:tmpl w:val="7B72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307A5"/>
    <w:multiLevelType w:val="hybridMultilevel"/>
    <w:tmpl w:val="83748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321857"/>
    <w:multiLevelType w:val="hybridMultilevel"/>
    <w:tmpl w:val="DEFC0C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CD4AA1"/>
    <w:multiLevelType w:val="hybridMultilevel"/>
    <w:tmpl w:val="08BED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5E97C25"/>
    <w:multiLevelType w:val="hybridMultilevel"/>
    <w:tmpl w:val="B3F0844A"/>
    <w:lvl w:ilvl="0" w:tplc="5344B7DE">
      <w:start w:val="1"/>
      <w:numFmt w:val="decimal"/>
      <w:lvlText w:val="%1."/>
      <w:lvlJc w:val="left"/>
      <w:pPr>
        <w:ind w:left="1089" w:hanging="3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47327B"/>
    <w:multiLevelType w:val="hybridMultilevel"/>
    <w:tmpl w:val="A43C1116"/>
    <w:lvl w:ilvl="0" w:tplc="F64665EC">
      <w:start w:val="1"/>
      <w:numFmt w:val="decimal"/>
      <w:lvlText w:val="%1."/>
      <w:lvlJc w:val="left"/>
      <w:pPr>
        <w:ind w:left="1429" w:hanging="360"/>
      </w:pPr>
      <w:rPr>
        <w:rFonts w:hint="default"/>
        <w:b/>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FD10B4"/>
    <w:multiLevelType w:val="hybridMultilevel"/>
    <w:tmpl w:val="45F8C6B0"/>
    <w:lvl w:ilvl="0" w:tplc="3FBEBC66">
      <w:start w:val="1"/>
      <w:numFmt w:val="decimal"/>
      <w:lvlText w:val="%1."/>
      <w:lvlJc w:val="left"/>
      <w:pPr>
        <w:ind w:left="349" w:hanging="360"/>
      </w:pPr>
      <w:rPr>
        <w:rFonts w:ascii="Times New Roman" w:eastAsia="Times New Roman" w:hAnsi="Times New Roman" w:hint="default"/>
        <w:b/>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9" w15:restartNumberingAfterBreak="0">
    <w:nsid w:val="3B822540"/>
    <w:multiLevelType w:val="multilevel"/>
    <w:tmpl w:val="A5C2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13ECB"/>
    <w:multiLevelType w:val="hybridMultilevel"/>
    <w:tmpl w:val="98429EAC"/>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C03B57"/>
    <w:multiLevelType w:val="hybridMultilevel"/>
    <w:tmpl w:val="08BED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3A66750"/>
    <w:multiLevelType w:val="hybridMultilevel"/>
    <w:tmpl w:val="5DAAAD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3DA490F"/>
    <w:multiLevelType w:val="hybridMultilevel"/>
    <w:tmpl w:val="5DCA6946"/>
    <w:lvl w:ilvl="0" w:tplc="EE6AED98">
      <w:start w:val="2"/>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48868AD"/>
    <w:multiLevelType w:val="hybridMultilevel"/>
    <w:tmpl w:val="F9221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7316EE"/>
    <w:multiLevelType w:val="hybridMultilevel"/>
    <w:tmpl w:val="B4F48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E221AC"/>
    <w:multiLevelType w:val="multilevel"/>
    <w:tmpl w:val="2CF8A182"/>
    <w:lvl w:ilvl="0">
      <w:start w:val="1"/>
      <w:numFmt w:val="bullet"/>
      <w:lvlText w:val=""/>
      <w:lvlJc w:val="left"/>
      <w:pPr>
        <w:ind w:left="1069" w:hanging="360"/>
      </w:pPr>
      <w:rPr>
        <w:rFonts w:ascii="Symbol" w:hAnsi="Symbo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06625EB"/>
    <w:multiLevelType w:val="hybridMultilevel"/>
    <w:tmpl w:val="EC680E32"/>
    <w:lvl w:ilvl="0" w:tplc="145EE0FE">
      <w:start w:val="1"/>
      <w:numFmt w:val="decimal"/>
      <w:lvlText w:val="%1."/>
      <w:lvlJc w:val="left"/>
      <w:pPr>
        <w:ind w:left="1089" w:hanging="38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1D238D2"/>
    <w:multiLevelType w:val="hybridMultilevel"/>
    <w:tmpl w:val="0E38C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3537C1"/>
    <w:multiLevelType w:val="multilevel"/>
    <w:tmpl w:val="52C2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76194"/>
    <w:multiLevelType w:val="hybridMultilevel"/>
    <w:tmpl w:val="618A6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7E7233"/>
    <w:multiLevelType w:val="multilevel"/>
    <w:tmpl w:val="D166F742"/>
    <w:lvl w:ilvl="0">
      <w:start w:val="1"/>
      <w:numFmt w:val="decimal"/>
      <w:lvlText w:val="%1."/>
      <w:lvlJc w:val="left"/>
      <w:pPr>
        <w:ind w:left="720" w:hanging="360"/>
      </w:pPr>
    </w:lvl>
    <w:lvl w:ilvl="1">
      <w:start w:val="1"/>
      <w:numFmt w:val="decimal"/>
      <w:lvlText w:val="%1.%2."/>
      <w:lvlJc w:val="left"/>
      <w:pPr>
        <w:ind w:left="644" w:hanging="360"/>
      </w:pPr>
    </w:lvl>
    <w:lvl w:ilvl="2">
      <w:start w:val="1"/>
      <w:numFmt w:val="decimal"/>
      <w:lvlText w:val="%1.%2.%3."/>
      <w:lvlJc w:val="left"/>
      <w:pPr>
        <w:ind w:left="1080" w:hanging="720"/>
      </w:pPr>
      <w:rPr>
        <w:b w:val="0"/>
        <w:sz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68271F9"/>
    <w:multiLevelType w:val="hybridMultilevel"/>
    <w:tmpl w:val="DE5AA8B8"/>
    <w:lvl w:ilvl="0" w:tplc="73761940">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E560BE"/>
    <w:multiLevelType w:val="multilevel"/>
    <w:tmpl w:val="1414A9A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9E74940"/>
    <w:multiLevelType w:val="hybridMultilevel"/>
    <w:tmpl w:val="D7300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5A7DDB"/>
    <w:multiLevelType w:val="hybridMultilevel"/>
    <w:tmpl w:val="27BEE654"/>
    <w:lvl w:ilvl="0" w:tplc="C8506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02F30E5"/>
    <w:multiLevelType w:val="hybridMultilevel"/>
    <w:tmpl w:val="1B5299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6B5C85"/>
    <w:multiLevelType w:val="hybridMultilevel"/>
    <w:tmpl w:val="5B82F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5F41801"/>
    <w:multiLevelType w:val="hybridMultilevel"/>
    <w:tmpl w:val="0F64B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C6644C1"/>
    <w:multiLevelType w:val="hybridMultilevel"/>
    <w:tmpl w:val="DBF61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ED71037"/>
    <w:multiLevelType w:val="hybridMultilevel"/>
    <w:tmpl w:val="9ED4BBA6"/>
    <w:lvl w:ilvl="0" w:tplc="4E00C740">
      <w:start w:val="1"/>
      <w:numFmt w:val="upperRoman"/>
      <w:lvlText w:val="%1."/>
      <w:lvlJc w:val="right"/>
      <w:pPr>
        <w:tabs>
          <w:tab w:val="num" w:pos="720"/>
        </w:tabs>
        <w:ind w:left="720" w:hanging="360"/>
      </w:pPr>
      <w:rPr>
        <w:rFonts w:cs="Times New Roman"/>
      </w:rPr>
    </w:lvl>
    <w:lvl w:ilvl="1" w:tplc="6B7E2570">
      <w:start w:val="1"/>
      <w:numFmt w:val="upperRoman"/>
      <w:lvlText w:val="%2."/>
      <w:lvlJc w:val="right"/>
      <w:pPr>
        <w:tabs>
          <w:tab w:val="num" w:pos="1440"/>
        </w:tabs>
        <w:ind w:left="1440" w:hanging="360"/>
      </w:pPr>
      <w:rPr>
        <w:rFonts w:cs="Times New Roman"/>
      </w:rPr>
    </w:lvl>
    <w:lvl w:ilvl="2" w:tplc="BE48560A">
      <w:start w:val="1"/>
      <w:numFmt w:val="upperRoman"/>
      <w:lvlText w:val="%3."/>
      <w:lvlJc w:val="right"/>
      <w:pPr>
        <w:tabs>
          <w:tab w:val="num" w:pos="2160"/>
        </w:tabs>
        <w:ind w:left="2160" w:hanging="360"/>
      </w:pPr>
      <w:rPr>
        <w:rFonts w:cs="Times New Roman"/>
      </w:rPr>
    </w:lvl>
    <w:lvl w:ilvl="3" w:tplc="3FECBCA0">
      <w:start w:val="1"/>
      <w:numFmt w:val="upperRoman"/>
      <w:lvlText w:val="%4."/>
      <w:lvlJc w:val="right"/>
      <w:pPr>
        <w:tabs>
          <w:tab w:val="num" w:pos="2880"/>
        </w:tabs>
        <w:ind w:left="2880" w:hanging="360"/>
      </w:pPr>
      <w:rPr>
        <w:rFonts w:cs="Times New Roman"/>
      </w:rPr>
    </w:lvl>
    <w:lvl w:ilvl="4" w:tplc="D36A0948">
      <w:start w:val="1"/>
      <w:numFmt w:val="upperRoman"/>
      <w:lvlText w:val="%5."/>
      <w:lvlJc w:val="right"/>
      <w:pPr>
        <w:tabs>
          <w:tab w:val="num" w:pos="3600"/>
        </w:tabs>
        <w:ind w:left="3600" w:hanging="360"/>
      </w:pPr>
      <w:rPr>
        <w:rFonts w:cs="Times New Roman"/>
      </w:rPr>
    </w:lvl>
    <w:lvl w:ilvl="5" w:tplc="731EBAEE">
      <w:start w:val="1"/>
      <w:numFmt w:val="upperRoman"/>
      <w:lvlText w:val="%6."/>
      <w:lvlJc w:val="right"/>
      <w:pPr>
        <w:tabs>
          <w:tab w:val="num" w:pos="4320"/>
        </w:tabs>
        <w:ind w:left="4320" w:hanging="360"/>
      </w:pPr>
      <w:rPr>
        <w:rFonts w:cs="Times New Roman"/>
      </w:rPr>
    </w:lvl>
    <w:lvl w:ilvl="6" w:tplc="C74E797C">
      <w:start w:val="1"/>
      <w:numFmt w:val="upperRoman"/>
      <w:lvlText w:val="%7."/>
      <w:lvlJc w:val="right"/>
      <w:pPr>
        <w:tabs>
          <w:tab w:val="num" w:pos="5040"/>
        </w:tabs>
        <w:ind w:left="5040" w:hanging="360"/>
      </w:pPr>
      <w:rPr>
        <w:rFonts w:cs="Times New Roman"/>
      </w:rPr>
    </w:lvl>
    <w:lvl w:ilvl="7" w:tplc="2950645C">
      <w:start w:val="1"/>
      <w:numFmt w:val="upperRoman"/>
      <w:lvlText w:val="%8."/>
      <w:lvlJc w:val="right"/>
      <w:pPr>
        <w:tabs>
          <w:tab w:val="num" w:pos="5760"/>
        </w:tabs>
        <w:ind w:left="5760" w:hanging="360"/>
      </w:pPr>
      <w:rPr>
        <w:rFonts w:cs="Times New Roman"/>
      </w:rPr>
    </w:lvl>
    <w:lvl w:ilvl="8" w:tplc="B5645F22">
      <w:start w:val="1"/>
      <w:numFmt w:val="upperRoman"/>
      <w:lvlText w:val="%9."/>
      <w:lvlJc w:val="right"/>
      <w:pPr>
        <w:tabs>
          <w:tab w:val="num" w:pos="6480"/>
        </w:tabs>
        <w:ind w:left="6480" w:hanging="360"/>
      </w:pPr>
      <w:rPr>
        <w:rFonts w:cs="Times New Roman"/>
      </w:rPr>
    </w:lvl>
  </w:abstractNum>
  <w:abstractNum w:abstractNumId="41" w15:restartNumberingAfterBreak="0">
    <w:nsid w:val="70681A88"/>
    <w:multiLevelType w:val="multilevel"/>
    <w:tmpl w:val="F14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B18CA"/>
    <w:multiLevelType w:val="multilevel"/>
    <w:tmpl w:val="42423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B4216"/>
    <w:multiLevelType w:val="hybridMultilevel"/>
    <w:tmpl w:val="FF4CCEBC"/>
    <w:lvl w:ilvl="0" w:tplc="056E8A24">
      <w:start w:val="1"/>
      <w:numFmt w:val="decimal"/>
      <w:lvlText w:val="1.%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C191521"/>
    <w:multiLevelType w:val="hybridMultilevel"/>
    <w:tmpl w:val="6DF24D70"/>
    <w:lvl w:ilvl="0" w:tplc="1A1AD82E">
      <w:start w:val="1"/>
      <w:numFmt w:val="bullet"/>
      <w:lvlText w:val=""/>
      <w:lvlJc w:val="left"/>
      <w:pPr>
        <w:ind w:left="720" w:hanging="360"/>
      </w:pPr>
      <w:rPr>
        <w:rFonts w:ascii="Wingdings" w:hAnsi="Wingdings"/>
      </w:rPr>
    </w:lvl>
    <w:lvl w:ilvl="1" w:tplc="0E8428E8">
      <w:start w:val="1"/>
      <w:numFmt w:val="bullet"/>
      <w:lvlText w:val="o"/>
      <w:lvlJc w:val="left"/>
      <w:pPr>
        <w:ind w:left="1440" w:hanging="360"/>
      </w:pPr>
      <w:rPr>
        <w:rFonts w:ascii="Courier New" w:hAnsi="Courier New"/>
      </w:rPr>
    </w:lvl>
    <w:lvl w:ilvl="2" w:tplc="BAB41AD0">
      <w:start w:val="1"/>
      <w:numFmt w:val="bullet"/>
      <w:lvlText w:val=""/>
      <w:lvlJc w:val="left"/>
      <w:pPr>
        <w:ind w:left="2160" w:hanging="360"/>
      </w:pPr>
      <w:rPr>
        <w:rFonts w:ascii="Wingdings" w:hAnsi="Wingdings"/>
      </w:rPr>
    </w:lvl>
    <w:lvl w:ilvl="3" w:tplc="228CC716">
      <w:start w:val="1"/>
      <w:numFmt w:val="bullet"/>
      <w:lvlText w:val=""/>
      <w:lvlJc w:val="left"/>
      <w:pPr>
        <w:ind w:left="2880" w:hanging="360"/>
      </w:pPr>
      <w:rPr>
        <w:rFonts w:ascii="Symbol" w:hAnsi="Symbol"/>
      </w:rPr>
    </w:lvl>
    <w:lvl w:ilvl="4" w:tplc="5426D0C2">
      <w:start w:val="1"/>
      <w:numFmt w:val="bullet"/>
      <w:lvlText w:val="o"/>
      <w:lvlJc w:val="left"/>
      <w:pPr>
        <w:ind w:left="3600" w:hanging="360"/>
      </w:pPr>
      <w:rPr>
        <w:rFonts w:ascii="Courier New" w:hAnsi="Courier New"/>
      </w:rPr>
    </w:lvl>
    <w:lvl w:ilvl="5" w:tplc="5A141390">
      <w:start w:val="1"/>
      <w:numFmt w:val="bullet"/>
      <w:lvlText w:val=""/>
      <w:lvlJc w:val="left"/>
      <w:pPr>
        <w:ind w:left="4320" w:hanging="360"/>
      </w:pPr>
      <w:rPr>
        <w:rFonts w:ascii="Wingdings" w:hAnsi="Wingdings"/>
      </w:rPr>
    </w:lvl>
    <w:lvl w:ilvl="6" w:tplc="F6165BCC">
      <w:start w:val="1"/>
      <w:numFmt w:val="bullet"/>
      <w:lvlText w:val=""/>
      <w:lvlJc w:val="left"/>
      <w:pPr>
        <w:ind w:left="5040" w:hanging="360"/>
      </w:pPr>
      <w:rPr>
        <w:rFonts w:ascii="Symbol" w:hAnsi="Symbol"/>
      </w:rPr>
    </w:lvl>
    <w:lvl w:ilvl="7" w:tplc="FA3452CE">
      <w:start w:val="1"/>
      <w:numFmt w:val="bullet"/>
      <w:lvlText w:val="o"/>
      <w:lvlJc w:val="left"/>
      <w:pPr>
        <w:ind w:left="5760" w:hanging="360"/>
      </w:pPr>
      <w:rPr>
        <w:rFonts w:ascii="Courier New" w:hAnsi="Courier New"/>
      </w:rPr>
    </w:lvl>
    <w:lvl w:ilvl="8" w:tplc="18D4D1F6">
      <w:start w:val="1"/>
      <w:numFmt w:val="bullet"/>
      <w:lvlText w:val=""/>
      <w:lvlJc w:val="left"/>
      <w:pPr>
        <w:ind w:left="6480" w:hanging="360"/>
      </w:pPr>
      <w:rPr>
        <w:rFonts w:ascii="Wingdings" w:hAnsi="Wingdings"/>
      </w:rPr>
    </w:lvl>
  </w:abstractNum>
  <w:num w:numId="1" w16cid:durableId="913667382">
    <w:abstractNumId w:val="0"/>
  </w:num>
  <w:num w:numId="2" w16cid:durableId="925192601">
    <w:abstractNumId w:val="5"/>
  </w:num>
  <w:num w:numId="3" w16cid:durableId="50428005">
    <w:abstractNumId w:val="3"/>
  </w:num>
  <w:num w:numId="4" w16cid:durableId="1664311184">
    <w:abstractNumId w:val="2"/>
  </w:num>
  <w:num w:numId="5" w16cid:durableId="1303384115">
    <w:abstractNumId w:val="4"/>
  </w:num>
  <w:num w:numId="6" w16cid:durableId="1128934648">
    <w:abstractNumId w:val="1"/>
  </w:num>
  <w:num w:numId="7" w16cid:durableId="1433817526">
    <w:abstractNumId w:val="43"/>
  </w:num>
  <w:num w:numId="8" w16cid:durableId="2081293768">
    <w:abstractNumId w:val="11"/>
  </w:num>
  <w:num w:numId="9" w16cid:durableId="139463136">
    <w:abstractNumId w:val="16"/>
  </w:num>
  <w:num w:numId="10" w16cid:durableId="1252005934">
    <w:abstractNumId w:val="10"/>
  </w:num>
  <w:num w:numId="11" w16cid:durableId="1827354784">
    <w:abstractNumId w:val="17"/>
  </w:num>
  <w:num w:numId="12" w16cid:durableId="1423917561">
    <w:abstractNumId w:val="27"/>
  </w:num>
  <w:num w:numId="13" w16cid:durableId="1289360845">
    <w:abstractNumId w:val="31"/>
  </w:num>
  <w:num w:numId="14" w16cid:durableId="1108936999">
    <w:abstractNumId w:val="44"/>
  </w:num>
  <w:num w:numId="15" w16cid:durableId="1142965232">
    <w:abstractNumId w:val="38"/>
  </w:num>
  <w:num w:numId="16" w16cid:durableId="762072085">
    <w:abstractNumId w:val="28"/>
  </w:num>
  <w:num w:numId="17" w16cid:durableId="1453288257">
    <w:abstractNumId w:val="30"/>
  </w:num>
  <w:num w:numId="18" w16cid:durableId="915045698">
    <w:abstractNumId w:val="22"/>
  </w:num>
  <w:num w:numId="19" w16cid:durableId="920984833">
    <w:abstractNumId w:val="33"/>
  </w:num>
  <w:num w:numId="20" w16cid:durableId="669067901">
    <w:abstractNumId w:val="37"/>
  </w:num>
  <w:num w:numId="21" w16cid:durableId="573706815">
    <w:abstractNumId w:val="26"/>
  </w:num>
  <w:num w:numId="22" w16cid:durableId="309873193">
    <w:abstractNumId w:val="12"/>
  </w:num>
  <w:num w:numId="23" w16cid:durableId="1596551083">
    <w:abstractNumId w:val="41"/>
  </w:num>
  <w:num w:numId="24" w16cid:durableId="1657495478">
    <w:abstractNumId w:val="29"/>
  </w:num>
  <w:num w:numId="25" w16cid:durableId="438917400">
    <w:abstractNumId w:val="42"/>
  </w:num>
  <w:num w:numId="26" w16cid:durableId="608047404">
    <w:abstractNumId w:val="19"/>
  </w:num>
  <w:num w:numId="27" w16cid:durableId="103961643">
    <w:abstractNumId w:val="25"/>
  </w:num>
  <w:num w:numId="28" w16cid:durableId="1562904584">
    <w:abstractNumId w:val="9"/>
  </w:num>
  <w:num w:numId="29" w16cid:durableId="2124226093">
    <w:abstractNumId w:val="24"/>
  </w:num>
  <w:num w:numId="30" w16cid:durableId="1439253274">
    <w:abstractNumId w:val="34"/>
  </w:num>
  <w:num w:numId="31" w16cid:durableId="124809958">
    <w:abstractNumId w:val="39"/>
  </w:num>
  <w:num w:numId="32" w16cid:durableId="604731006">
    <w:abstractNumId w:val="8"/>
  </w:num>
  <w:num w:numId="33" w16cid:durableId="2102598437">
    <w:abstractNumId w:val="14"/>
  </w:num>
  <w:num w:numId="34" w16cid:durableId="2028170857">
    <w:abstractNumId w:val="36"/>
  </w:num>
  <w:num w:numId="35" w16cid:durableId="437525176">
    <w:abstractNumId w:val="20"/>
  </w:num>
  <w:num w:numId="36" w16cid:durableId="1164711509">
    <w:abstractNumId w:val="18"/>
  </w:num>
  <w:num w:numId="37" w16cid:durableId="326397616">
    <w:abstractNumId w:val="7"/>
  </w:num>
  <w:num w:numId="38" w16cid:durableId="15991697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7352156">
    <w:abstractNumId w:val="21"/>
  </w:num>
  <w:num w:numId="40" w16cid:durableId="68270633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36530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262373">
    <w:abstractNumId w:val="35"/>
  </w:num>
  <w:num w:numId="43" w16cid:durableId="1950311552">
    <w:abstractNumId w:val="15"/>
  </w:num>
  <w:num w:numId="44" w16cid:durableId="1851600854">
    <w:abstractNumId w:val="32"/>
  </w:num>
  <w:num w:numId="45" w16cid:durableId="1990089376">
    <w:abstractNumId w:val="13"/>
  </w:num>
  <w:num w:numId="46" w16cid:durableId="79916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7D9"/>
    <w:rsid w:val="00031892"/>
    <w:rsid w:val="00032CCF"/>
    <w:rsid w:val="00034616"/>
    <w:rsid w:val="0006063C"/>
    <w:rsid w:val="00073DBA"/>
    <w:rsid w:val="00076914"/>
    <w:rsid w:val="000C3DEF"/>
    <w:rsid w:val="0010141D"/>
    <w:rsid w:val="0015074B"/>
    <w:rsid w:val="00156965"/>
    <w:rsid w:val="00162A4F"/>
    <w:rsid w:val="00167FD8"/>
    <w:rsid w:val="00173485"/>
    <w:rsid w:val="00180891"/>
    <w:rsid w:val="001D2A14"/>
    <w:rsid w:val="00204035"/>
    <w:rsid w:val="00222B32"/>
    <w:rsid w:val="00230DDB"/>
    <w:rsid w:val="00255B99"/>
    <w:rsid w:val="00291AF6"/>
    <w:rsid w:val="002953F7"/>
    <w:rsid w:val="0029639D"/>
    <w:rsid w:val="002B18AF"/>
    <w:rsid w:val="002B6DD0"/>
    <w:rsid w:val="002C1DE2"/>
    <w:rsid w:val="002D5659"/>
    <w:rsid w:val="00315A05"/>
    <w:rsid w:val="00323E33"/>
    <w:rsid w:val="00326F90"/>
    <w:rsid w:val="0033734E"/>
    <w:rsid w:val="00371A8D"/>
    <w:rsid w:val="00374FC4"/>
    <w:rsid w:val="00376BCB"/>
    <w:rsid w:val="00381F25"/>
    <w:rsid w:val="003A3B54"/>
    <w:rsid w:val="00401C72"/>
    <w:rsid w:val="0040488E"/>
    <w:rsid w:val="00411D6F"/>
    <w:rsid w:val="00442E3E"/>
    <w:rsid w:val="0045279C"/>
    <w:rsid w:val="004551F4"/>
    <w:rsid w:val="004752B2"/>
    <w:rsid w:val="00494C67"/>
    <w:rsid w:val="004A263C"/>
    <w:rsid w:val="004B518A"/>
    <w:rsid w:val="004B62A9"/>
    <w:rsid w:val="004D5FF2"/>
    <w:rsid w:val="004F72E8"/>
    <w:rsid w:val="005304F1"/>
    <w:rsid w:val="00530BA0"/>
    <w:rsid w:val="005438C8"/>
    <w:rsid w:val="00550469"/>
    <w:rsid w:val="00567EF4"/>
    <w:rsid w:val="00575D91"/>
    <w:rsid w:val="00577678"/>
    <w:rsid w:val="0061754B"/>
    <w:rsid w:val="00625BDF"/>
    <w:rsid w:val="00627989"/>
    <w:rsid w:val="00640820"/>
    <w:rsid w:val="006758F9"/>
    <w:rsid w:val="00676B48"/>
    <w:rsid w:val="006A1539"/>
    <w:rsid w:val="006A29BC"/>
    <w:rsid w:val="006D19CB"/>
    <w:rsid w:val="006F2669"/>
    <w:rsid w:val="007271A4"/>
    <w:rsid w:val="007C2B2B"/>
    <w:rsid w:val="007E7461"/>
    <w:rsid w:val="007F00C7"/>
    <w:rsid w:val="007F2B6D"/>
    <w:rsid w:val="00804F14"/>
    <w:rsid w:val="00821447"/>
    <w:rsid w:val="00832387"/>
    <w:rsid w:val="00841CA8"/>
    <w:rsid w:val="00847A41"/>
    <w:rsid w:val="00854515"/>
    <w:rsid w:val="00870D60"/>
    <w:rsid w:val="008842B6"/>
    <w:rsid w:val="0089154A"/>
    <w:rsid w:val="00892D3C"/>
    <w:rsid w:val="00893BC9"/>
    <w:rsid w:val="008C071A"/>
    <w:rsid w:val="008C4F18"/>
    <w:rsid w:val="008D388A"/>
    <w:rsid w:val="00915034"/>
    <w:rsid w:val="00915F26"/>
    <w:rsid w:val="009258E0"/>
    <w:rsid w:val="0092727B"/>
    <w:rsid w:val="00936B97"/>
    <w:rsid w:val="009655E5"/>
    <w:rsid w:val="00997416"/>
    <w:rsid w:val="009A6439"/>
    <w:rsid w:val="00A147EE"/>
    <w:rsid w:val="00A161A6"/>
    <w:rsid w:val="00A23990"/>
    <w:rsid w:val="00A81904"/>
    <w:rsid w:val="00A85215"/>
    <w:rsid w:val="00AA1440"/>
    <w:rsid w:val="00AA1D8D"/>
    <w:rsid w:val="00AA520A"/>
    <w:rsid w:val="00AD00B3"/>
    <w:rsid w:val="00AD2C54"/>
    <w:rsid w:val="00AE2C63"/>
    <w:rsid w:val="00B02207"/>
    <w:rsid w:val="00B2472E"/>
    <w:rsid w:val="00B33DD6"/>
    <w:rsid w:val="00B47277"/>
    <w:rsid w:val="00B47730"/>
    <w:rsid w:val="00B90D3D"/>
    <w:rsid w:val="00BA1C84"/>
    <w:rsid w:val="00BB13CE"/>
    <w:rsid w:val="00BC0199"/>
    <w:rsid w:val="00BF5293"/>
    <w:rsid w:val="00C20935"/>
    <w:rsid w:val="00C211BC"/>
    <w:rsid w:val="00C21E16"/>
    <w:rsid w:val="00C3070F"/>
    <w:rsid w:val="00C83507"/>
    <w:rsid w:val="00C95913"/>
    <w:rsid w:val="00CB0664"/>
    <w:rsid w:val="00CC05AB"/>
    <w:rsid w:val="00D12F55"/>
    <w:rsid w:val="00D31672"/>
    <w:rsid w:val="00D47526"/>
    <w:rsid w:val="00D57A2C"/>
    <w:rsid w:val="00D84FE1"/>
    <w:rsid w:val="00DD366F"/>
    <w:rsid w:val="00DE6E5D"/>
    <w:rsid w:val="00E35416"/>
    <w:rsid w:val="00E4729B"/>
    <w:rsid w:val="00E608EA"/>
    <w:rsid w:val="00E83C34"/>
    <w:rsid w:val="00E9731A"/>
    <w:rsid w:val="00EA700B"/>
    <w:rsid w:val="00EB64C3"/>
    <w:rsid w:val="00EB7394"/>
    <w:rsid w:val="00EC1BC6"/>
    <w:rsid w:val="00EF2581"/>
    <w:rsid w:val="00EF4536"/>
    <w:rsid w:val="00F14F25"/>
    <w:rsid w:val="00F177AD"/>
    <w:rsid w:val="00F367EF"/>
    <w:rsid w:val="00F7437B"/>
    <w:rsid w:val="00FC693F"/>
    <w:rsid w:val="00FE14E6"/>
    <w:rsid w:val="00FF5A44"/>
    <w:rsid w:val="23451B0C"/>
    <w:rsid w:val="44E64D96"/>
    <w:rsid w:val="4A920B4D"/>
    <w:rsid w:val="555350C1"/>
    <w:rsid w:val="5CD4098A"/>
    <w:rsid w:val="66EB6843"/>
    <w:rsid w:val="6732372B"/>
    <w:rsid w:val="68852794"/>
    <w:rsid w:val="76A31C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02E02"/>
  <w14:defaultImageDpi w14:val="300"/>
  <w15:docId w15:val="{6C67855D-6F27-4627-86CF-6E68D667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4729B"/>
    <w:pPr>
      <w:spacing w:after="200" w:line="276" w:lineRule="auto"/>
    </w:pPr>
    <w:rPr>
      <w:rFonts w:ascii="Arial" w:eastAsia="Arial" w:hAnsi="Arial"/>
      <w:sz w:val="24"/>
      <w:szCs w:val="22"/>
      <w:lang w:val="en-US"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rPr>
  </w:style>
  <w:style w:type="paragraph" w:styleId="6">
    <w:name w:val="heading 6"/>
    <w:basedOn w:val="a1"/>
    <w:next w:val="a1"/>
    <w:link w:val="60"/>
    <w:semiHidden/>
    <w:unhideWhenUsed/>
    <w:qFormat/>
    <w:pPr>
      <w:keepNext/>
      <w:keepLines/>
      <w:spacing w:before="200" w:after="0"/>
      <w:outlineLvl w:val="5"/>
    </w:pPr>
    <w:rPr>
      <w:rFonts w:asciiTheme="majorHAnsi" w:eastAsiaTheme="majorEastAsia" w:hAnsiTheme="majorHAnsi" w:cstheme="majorBidi"/>
      <w:i/>
      <w:iCs/>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basedOn w:val="a2"/>
    <w:uiPriority w:val="99"/>
    <w:semiHidden/>
    <w:unhideWhenUsed/>
    <w:qFormat/>
    <w:rPr>
      <w:sz w:val="16"/>
      <w:szCs w:val="16"/>
    </w:rPr>
  </w:style>
  <w:style w:type="character" w:styleId="a6">
    <w:name w:val="Emphasis"/>
    <w:basedOn w:val="a2"/>
    <w:uiPriority w:val="20"/>
    <w:qFormat/>
    <w:rPr>
      <w:i/>
      <w:iCs/>
    </w:rPr>
  </w:style>
  <w:style w:type="character" w:styleId="a7">
    <w:name w:val="Strong"/>
    <w:basedOn w:val="a2"/>
    <w:uiPriority w:val="22"/>
    <w:qFormat/>
    <w:rPr>
      <w:b/>
      <w:bCs/>
    </w:rPr>
  </w:style>
  <w:style w:type="paragraph" w:styleId="a8">
    <w:name w:val="List Continue"/>
    <w:basedOn w:val="a1"/>
    <w:uiPriority w:val="99"/>
    <w:unhideWhenUsed/>
    <w:qFormat/>
    <w:pPr>
      <w:spacing w:after="120"/>
      <w:ind w:left="360"/>
      <w:contextualSpacing/>
    </w:pPr>
  </w:style>
  <w:style w:type="paragraph" w:styleId="23">
    <w:name w:val="Body Text 2"/>
    <w:basedOn w:val="a1"/>
    <w:link w:val="24"/>
    <w:unhideWhenUsed/>
    <w:qFormat/>
    <w:pPr>
      <w:spacing w:after="120" w:line="480" w:lineRule="auto"/>
    </w:pPr>
  </w:style>
  <w:style w:type="paragraph" w:styleId="a9">
    <w:name w:val="caption"/>
    <w:basedOn w:val="a1"/>
    <w:next w:val="a1"/>
    <w:uiPriority w:val="35"/>
    <w:semiHidden/>
    <w:unhideWhenUsed/>
    <w:qFormat/>
    <w:pPr>
      <w:spacing w:line="240" w:lineRule="auto"/>
    </w:pPr>
    <w:rPr>
      <w:b/>
      <w:bCs/>
      <w:sz w:val="18"/>
      <w:szCs w:val="18"/>
    </w:rPr>
  </w:style>
  <w:style w:type="paragraph" w:styleId="aa">
    <w:name w:val="annotation text"/>
    <w:basedOn w:val="a1"/>
    <w:link w:val="ab"/>
    <w:uiPriority w:val="99"/>
    <w:semiHidden/>
    <w:unhideWhenUsed/>
    <w:qFormat/>
  </w:style>
  <w:style w:type="paragraph" w:styleId="3">
    <w:name w:val="List Number 3"/>
    <w:basedOn w:val="a1"/>
    <w:uiPriority w:val="99"/>
    <w:unhideWhenUsed/>
    <w:qFormat/>
    <w:pPr>
      <w:numPr>
        <w:numId w:val="1"/>
      </w:numPr>
      <w:contextualSpacing/>
    </w:pPr>
  </w:style>
  <w:style w:type="paragraph" w:styleId="ac">
    <w:name w:val="header"/>
    <w:basedOn w:val="a1"/>
    <w:link w:val="ad"/>
    <w:uiPriority w:val="99"/>
    <w:unhideWhenUsed/>
    <w:qFormat/>
    <w:pPr>
      <w:tabs>
        <w:tab w:val="center" w:pos="4680"/>
        <w:tab w:val="right" w:pos="9360"/>
      </w:tabs>
      <w:spacing w:after="0" w:line="240" w:lineRule="auto"/>
    </w:pPr>
  </w:style>
  <w:style w:type="paragraph" w:styleId="ae">
    <w:name w:val="Body Text"/>
    <w:basedOn w:val="a1"/>
    <w:link w:val="af"/>
    <w:uiPriority w:val="99"/>
    <w:unhideWhenUsed/>
    <w:qFormat/>
    <w:pPr>
      <w:spacing w:after="120"/>
    </w:pPr>
  </w:style>
  <w:style w:type="paragraph" w:styleId="af0">
    <w:name w:val="macro"/>
    <w:link w:val="af1"/>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a0">
    <w:name w:val="List Bullet"/>
    <w:basedOn w:val="a1"/>
    <w:uiPriority w:val="99"/>
    <w:unhideWhenUsed/>
    <w:qFormat/>
    <w:pPr>
      <w:numPr>
        <w:numId w:val="2"/>
      </w:numPr>
      <w:contextualSpacing/>
    </w:pPr>
  </w:style>
  <w:style w:type="paragraph" w:styleId="20">
    <w:name w:val="List Bullet 2"/>
    <w:basedOn w:val="a1"/>
    <w:uiPriority w:val="99"/>
    <w:unhideWhenUsed/>
    <w:qFormat/>
    <w:pPr>
      <w:numPr>
        <w:numId w:val="3"/>
      </w:numPr>
      <w:contextualSpacing/>
    </w:pPr>
  </w:style>
  <w:style w:type="paragraph" w:styleId="30">
    <w:name w:val="List Bullet 3"/>
    <w:basedOn w:val="a1"/>
    <w:uiPriority w:val="99"/>
    <w:unhideWhenUsed/>
    <w:qFormat/>
    <w:pPr>
      <w:numPr>
        <w:numId w:val="4"/>
      </w:numPr>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paragraph" w:styleId="af4">
    <w:name w:val="footer"/>
    <w:basedOn w:val="a1"/>
    <w:link w:val="af5"/>
    <w:uiPriority w:val="99"/>
    <w:unhideWhenUsed/>
    <w:qFormat/>
    <w:pPr>
      <w:tabs>
        <w:tab w:val="center" w:pos="4680"/>
        <w:tab w:val="right" w:pos="9360"/>
      </w:tabs>
      <w:spacing w:after="0" w:line="240" w:lineRule="auto"/>
    </w:pPr>
  </w:style>
  <w:style w:type="paragraph" w:styleId="a">
    <w:name w:val="List Number"/>
    <w:basedOn w:val="a1"/>
    <w:uiPriority w:val="99"/>
    <w:unhideWhenUsed/>
    <w:qFormat/>
    <w:pPr>
      <w:numPr>
        <w:numId w:val="5"/>
      </w:numPr>
      <w:contextualSpacing/>
    </w:pPr>
  </w:style>
  <w:style w:type="paragraph" w:styleId="2">
    <w:name w:val="List Number 2"/>
    <w:basedOn w:val="a1"/>
    <w:uiPriority w:val="99"/>
    <w:unhideWhenUsed/>
    <w:qFormat/>
    <w:pPr>
      <w:numPr>
        <w:numId w:val="6"/>
      </w:numPr>
      <w:contextualSpacing/>
    </w:pPr>
  </w:style>
  <w:style w:type="paragraph" w:styleId="af6">
    <w:name w:val="List"/>
    <w:basedOn w:val="a1"/>
    <w:uiPriority w:val="99"/>
    <w:unhideWhenUsed/>
    <w:qFormat/>
    <w:pPr>
      <w:ind w:left="360" w:hanging="360"/>
      <w:contextualSpacing/>
    </w:pPr>
  </w:style>
  <w:style w:type="paragraph" w:styleId="33">
    <w:name w:val="Body Text 3"/>
    <w:basedOn w:val="a1"/>
    <w:link w:val="34"/>
    <w:uiPriority w:val="99"/>
    <w:unhideWhenUsed/>
    <w:qFormat/>
    <w:pPr>
      <w:spacing w:after="120"/>
    </w:pPr>
    <w:rPr>
      <w:sz w:val="16"/>
      <w:szCs w:val="16"/>
    </w:rPr>
  </w:style>
  <w:style w:type="paragraph" w:styleId="af7">
    <w:name w:val="Subtitle"/>
    <w:basedOn w:val="a1"/>
    <w:next w:val="a1"/>
    <w:link w:val="af8"/>
    <w:qFormat/>
    <w:rPr>
      <w:rFonts w:asciiTheme="majorHAnsi" w:eastAsiaTheme="majorEastAsia" w:hAnsiTheme="majorHAnsi" w:cstheme="majorBidi"/>
      <w:i/>
      <w:iCs/>
      <w:spacing w:val="15"/>
      <w:szCs w:val="24"/>
    </w:rPr>
  </w:style>
  <w:style w:type="paragraph" w:styleId="25">
    <w:name w:val="List Continue 2"/>
    <w:basedOn w:val="a1"/>
    <w:uiPriority w:val="99"/>
    <w:unhideWhenUsed/>
    <w:qFormat/>
    <w:pPr>
      <w:spacing w:after="120"/>
      <w:ind w:left="720"/>
      <w:contextualSpacing/>
    </w:pPr>
  </w:style>
  <w:style w:type="paragraph" w:styleId="35">
    <w:name w:val="List Continue 3"/>
    <w:basedOn w:val="a1"/>
    <w:uiPriority w:val="99"/>
    <w:unhideWhenUsed/>
    <w:qFormat/>
    <w:pPr>
      <w:spacing w:after="120"/>
      <w:ind w:left="1080"/>
      <w:contextualSpacing/>
    </w:pPr>
  </w:style>
  <w:style w:type="paragraph" w:styleId="26">
    <w:name w:val="List 2"/>
    <w:basedOn w:val="a1"/>
    <w:uiPriority w:val="99"/>
    <w:unhideWhenUsed/>
    <w:qFormat/>
    <w:pPr>
      <w:ind w:left="720" w:hanging="360"/>
      <w:contextualSpacing/>
    </w:pPr>
  </w:style>
  <w:style w:type="paragraph" w:styleId="36">
    <w:name w:val="List 3"/>
    <w:basedOn w:val="a1"/>
    <w:uiPriority w:val="99"/>
    <w:unhideWhenUsed/>
    <w:qFormat/>
    <w:pPr>
      <w:ind w:left="1080" w:hanging="360"/>
      <w:contextualSpacing/>
    </w:pPr>
  </w:style>
  <w:style w:type="table" w:styleId="af9">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Верхний колонтитул Знак"/>
    <w:basedOn w:val="a2"/>
    <w:link w:val="ac"/>
    <w:uiPriority w:val="99"/>
    <w:qFormat/>
  </w:style>
  <w:style w:type="character" w:customStyle="1" w:styleId="af5">
    <w:name w:val="Нижний колонтитул Знак"/>
    <w:basedOn w:val="a2"/>
    <w:link w:val="af4"/>
    <w:uiPriority w:val="99"/>
    <w:qFormat/>
  </w:style>
  <w:style w:type="paragraph" w:styleId="afa">
    <w:name w:val="No Spacing"/>
    <w:uiPriority w:val="1"/>
    <w:qFormat/>
    <w:rPr>
      <w:rFonts w:ascii="Arial" w:eastAsia="Arial" w:hAnsi="Arial"/>
      <w:sz w:val="24"/>
      <w:szCs w:val="22"/>
      <w:lang w:val="en-US" w:eastAsia="en-US"/>
    </w:rPr>
  </w:style>
  <w:style w:type="character" w:customStyle="1" w:styleId="10">
    <w:name w:val="Заголовок 1 Знак"/>
    <w:basedOn w:val="a2"/>
    <w:link w:val="1"/>
    <w:uiPriority w:val="9"/>
    <w:qFormat/>
    <w:rPr>
      <w:rFonts w:asciiTheme="majorHAnsi" w:eastAsiaTheme="majorEastAsia" w:hAnsiTheme="majorHAnsi" w:cstheme="majorBidi"/>
      <w:b/>
      <w:bCs/>
      <w:sz w:val="28"/>
      <w:szCs w:val="28"/>
    </w:rPr>
  </w:style>
  <w:style w:type="character" w:customStyle="1" w:styleId="22">
    <w:name w:val="Заголовок 2 Знак"/>
    <w:basedOn w:val="a2"/>
    <w:link w:val="21"/>
    <w:uiPriority w:val="9"/>
    <w:qFormat/>
    <w:rPr>
      <w:rFonts w:asciiTheme="majorHAnsi" w:eastAsiaTheme="majorEastAsia" w:hAnsiTheme="majorHAnsi" w:cstheme="majorBidi"/>
      <w:b/>
      <w:bCs/>
      <w:sz w:val="26"/>
      <w:szCs w:val="26"/>
    </w:rPr>
  </w:style>
  <w:style w:type="character" w:customStyle="1" w:styleId="32">
    <w:name w:val="Заголовок 3 Знак"/>
    <w:basedOn w:val="a2"/>
    <w:link w:val="31"/>
    <w:uiPriority w:val="9"/>
    <w:qFormat/>
    <w:rPr>
      <w:rFonts w:asciiTheme="majorHAnsi" w:eastAsiaTheme="majorEastAsia" w:hAnsiTheme="majorHAnsi" w:cstheme="majorBidi"/>
      <w:b/>
      <w:bCs/>
    </w:rPr>
  </w:style>
  <w:style w:type="character" w:customStyle="1" w:styleId="af3">
    <w:name w:val="Заголовок Знак"/>
    <w:basedOn w:val="a2"/>
    <w:link w:val="af2"/>
    <w:uiPriority w:val="10"/>
    <w:qFormat/>
    <w:rPr>
      <w:rFonts w:asciiTheme="majorHAnsi" w:eastAsiaTheme="majorEastAsia" w:hAnsiTheme="majorHAnsi" w:cstheme="majorBidi"/>
      <w:spacing w:val="5"/>
      <w:kern w:val="28"/>
      <w:sz w:val="52"/>
      <w:szCs w:val="52"/>
    </w:rPr>
  </w:style>
  <w:style w:type="character" w:customStyle="1" w:styleId="af8">
    <w:name w:val="Подзаголовок Знак"/>
    <w:basedOn w:val="a2"/>
    <w:link w:val="af7"/>
    <w:qFormat/>
    <w:rPr>
      <w:rFonts w:asciiTheme="majorHAnsi" w:eastAsiaTheme="majorEastAsia" w:hAnsiTheme="majorHAnsi" w:cstheme="majorBidi"/>
      <w:i/>
      <w:iCs/>
      <w:spacing w:val="15"/>
      <w:sz w:val="24"/>
      <w:szCs w:val="24"/>
    </w:rPr>
  </w:style>
  <w:style w:type="paragraph" w:styleId="afb">
    <w:name w:val="List Paragraph"/>
    <w:basedOn w:val="a1"/>
    <w:link w:val="afc"/>
    <w:uiPriority w:val="34"/>
    <w:qFormat/>
    <w:pPr>
      <w:ind w:left="720"/>
      <w:contextualSpacing/>
    </w:pPr>
  </w:style>
  <w:style w:type="character" w:customStyle="1" w:styleId="af">
    <w:name w:val="Основной текст Знак"/>
    <w:basedOn w:val="a2"/>
    <w:link w:val="ae"/>
    <w:uiPriority w:val="99"/>
    <w:qFormat/>
  </w:style>
  <w:style w:type="character" w:customStyle="1" w:styleId="24">
    <w:name w:val="Основной текст 2 Знак"/>
    <w:basedOn w:val="a2"/>
    <w:link w:val="23"/>
    <w:qFormat/>
  </w:style>
  <w:style w:type="character" w:customStyle="1" w:styleId="34">
    <w:name w:val="Основной текст 3 Знак"/>
    <w:basedOn w:val="a2"/>
    <w:link w:val="33"/>
    <w:uiPriority w:val="99"/>
    <w:qFormat/>
    <w:rPr>
      <w:sz w:val="16"/>
      <w:szCs w:val="16"/>
    </w:rPr>
  </w:style>
  <w:style w:type="character" w:customStyle="1" w:styleId="af1">
    <w:name w:val="Текст макроса Знак"/>
    <w:basedOn w:val="a2"/>
    <w:link w:val="af0"/>
    <w:uiPriority w:val="99"/>
    <w:qFormat/>
    <w:rPr>
      <w:rFonts w:ascii="Courier" w:hAnsi="Courier"/>
      <w:sz w:val="20"/>
      <w:szCs w:val="20"/>
    </w:rPr>
  </w:style>
  <w:style w:type="paragraph" w:styleId="27">
    <w:name w:val="Quote"/>
    <w:basedOn w:val="a1"/>
    <w:next w:val="a1"/>
    <w:link w:val="28"/>
    <w:uiPriority w:val="29"/>
    <w:qFormat/>
    <w:rPr>
      <w:i/>
      <w:iCs/>
    </w:rPr>
  </w:style>
  <w:style w:type="character" w:customStyle="1" w:styleId="28">
    <w:name w:val="Цитата 2 Знак"/>
    <w:basedOn w:val="a2"/>
    <w:link w:val="27"/>
    <w:uiPriority w:val="29"/>
    <w:qFormat/>
    <w:rPr>
      <w:i/>
      <w:iCs/>
    </w:rPr>
  </w:style>
  <w:style w:type="character" w:customStyle="1" w:styleId="40">
    <w:name w:val="Заголовок 4 Знак"/>
    <w:basedOn w:val="a2"/>
    <w:link w:val="4"/>
    <w:uiPriority w:val="9"/>
    <w:semiHidden/>
    <w:qFormat/>
    <w:rPr>
      <w:rFonts w:asciiTheme="majorHAnsi" w:eastAsiaTheme="majorEastAsia" w:hAnsiTheme="majorHAnsi" w:cstheme="majorBidi"/>
      <w:b/>
      <w:bCs/>
      <w:i/>
      <w:iCs/>
    </w:rPr>
  </w:style>
  <w:style w:type="character" w:customStyle="1" w:styleId="50">
    <w:name w:val="Заголовок 5 Знак"/>
    <w:basedOn w:val="a2"/>
    <w:link w:val="5"/>
    <w:uiPriority w:val="9"/>
    <w:semiHidden/>
    <w:qFormat/>
    <w:rPr>
      <w:rFonts w:asciiTheme="majorHAnsi" w:eastAsiaTheme="majorEastAsia" w:hAnsiTheme="majorHAnsi" w:cstheme="majorBidi"/>
    </w:rPr>
  </w:style>
  <w:style w:type="character" w:customStyle="1" w:styleId="60">
    <w:name w:val="Заголовок 6 Знак"/>
    <w:basedOn w:val="a2"/>
    <w:link w:val="6"/>
    <w:semiHidden/>
    <w:qFormat/>
    <w:rPr>
      <w:rFonts w:asciiTheme="majorHAnsi" w:eastAsiaTheme="majorEastAsia" w:hAnsiTheme="majorHAnsi" w:cstheme="majorBidi"/>
      <w:i/>
      <w:iCs/>
    </w:rPr>
  </w:style>
  <w:style w:type="character" w:customStyle="1" w:styleId="70">
    <w:name w:val="Заголовок 7 Знак"/>
    <w:basedOn w:val="a2"/>
    <w:link w:val="7"/>
    <w:uiPriority w:val="9"/>
    <w:semiHidden/>
    <w:qFormat/>
    <w:rPr>
      <w:rFonts w:asciiTheme="majorHAnsi" w:eastAsiaTheme="majorEastAsia" w:hAnsiTheme="majorHAnsi" w:cstheme="majorBidi"/>
      <w:i/>
      <w:iCs/>
    </w:rPr>
  </w:style>
  <w:style w:type="character" w:customStyle="1" w:styleId="80">
    <w:name w:val="Заголовок 8 Знак"/>
    <w:basedOn w:val="a2"/>
    <w:link w:val="8"/>
    <w:uiPriority w:val="9"/>
    <w:semiHidden/>
    <w:qFormat/>
    <w:rPr>
      <w:rFonts w:asciiTheme="majorHAnsi" w:eastAsiaTheme="majorEastAsia" w:hAnsiTheme="majorHAnsi" w:cstheme="majorBidi"/>
      <w:sz w:val="20"/>
      <w:szCs w:val="20"/>
    </w:rPr>
  </w:style>
  <w:style w:type="character" w:customStyle="1" w:styleId="90">
    <w:name w:val="Заголовок 9 Знак"/>
    <w:basedOn w:val="a2"/>
    <w:link w:val="9"/>
    <w:uiPriority w:val="9"/>
    <w:semiHidden/>
    <w:qFormat/>
    <w:rPr>
      <w:rFonts w:asciiTheme="majorHAnsi" w:eastAsiaTheme="majorEastAsia" w:hAnsiTheme="majorHAnsi" w:cstheme="majorBidi"/>
      <w:i/>
      <w:iCs/>
      <w:sz w:val="20"/>
      <w:szCs w:val="20"/>
    </w:rPr>
  </w:style>
  <w:style w:type="paragraph" w:styleId="afd">
    <w:name w:val="Intense Quote"/>
    <w:basedOn w:val="a1"/>
    <w:next w:val="a1"/>
    <w:link w:val="afe"/>
    <w:uiPriority w:val="30"/>
    <w:qFormat/>
    <w:pPr>
      <w:pBdr>
        <w:bottom w:val="single" w:sz="4" w:space="4" w:color="4F81BD" w:themeColor="accent1"/>
      </w:pBdr>
      <w:spacing w:before="200" w:after="280"/>
      <w:ind w:left="936" w:right="936"/>
    </w:pPr>
    <w:rPr>
      <w:b/>
      <w:bCs/>
      <w:i/>
      <w:iCs/>
    </w:rPr>
  </w:style>
  <w:style w:type="character" w:customStyle="1" w:styleId="afe">
    <w:name w:val="Выделенная цитата Знак"/>
    <w:basedOn w:val="a2"/>
    <w:link w:val="afd"/>
    <w:uiPriority w:val="30"/>
    <w:qFormat/>
    <w:rPr>
      <w:b/>
      <w:bCs/>
      <w:i/>
      <w:iCs/>
    </w:rPr>
  </w:style>
  <w:style w:type="character" w:customStyle="1" w:styleId="11">
    <w:name w:val="Слабое выделение1"/>
    <w:basedOn w:val="a2"/>
    <w:uiPriority w:val="19"/>
    <w:qFormat/>
    <w:rPr>
      <w:i/>
      <w:iCs/>
    </w:rPr>
  </w:style>
  <w:style w:type="character" w:customStyle="1" w:styleId="12">
    <w:name w:val="Сильное выделение1"/>
    <w:basedOn w:val="a2"/>
    <w:uiPriority w:val="21"/>
    <w:qFormat/>
    <w:rPr>
      <w:b/>
      <w:bCs/>
      <w:i/>
      <w:iCs/>
    </w:rPr>
  </w:style>
  <w:style w:type="character" w:customStyle="1" w:styleId="13">
    <w:name w:val="Слабая ссылка1"/>
    <w:basedOn w:val="a2"/>
    <w:uiPriority w:val="31"/>
    <w:qFormat/>
    <w:rPr>
      <w:smallCaps/>
      <w:u w:val="single"/>
    </w:rPr>
  </w:style>
  <w:style w:type="character" w:customStyle="1" w:styleId="14">
    <w:name w:val="Сильная ссылка1"/>
    <w:basedOn w:val="a2"/>
    <w:uiPriority w:val="32"/>
    <w:qFormat/>
    <w:rPr>
      <w:b/>
      <w:bCs/>
      <w:smallCaps/>
      <w:spacing w:val="5"/>
      <w:u w:val="single"/>
    </w:rPr>
  </w:style>
  <w:style w:type="character" w:customStyle="1" w:styleId="15">
    <w:name w:val="Название книги1"/>
    <w:basedOn w:val="a2"/>
    <w:uiPriority w:val="33"/>
    <w:qFormat/>
    <w:rPr>
      <w:b/>
      <w:bCs/>
      <w:smallCaps/>
      <w:spacing w:val="5"/>
    </w:rPr>
  </w:style>
  <w:style w:type="paragraph" w:customStyle="1" w:styleId="16">
    <w:name w:val="Заголовок оглавления1"/>
    <w:basedOn w:val="1"/>
    <w:next w:val="a1"/>
    <w:uiPriority w:val="39"/>
    <w:semiHidden/>
    <w:unhideWhenUsed/>
    <w:qFormat/>
    <w:pPr>
      <w:outlineLvl w:val="9"/>
    </w:pPr>
  </w:style>
  <w:style w:type="table" w:styleId="aff">
    <w:name w:val="Light Shading"/>
    <w:basedOn w:val="a3"/>
    <w:uiPriority w:val="60"/>
    <w:qFormat/>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0">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1">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7">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000000" w:themeFill="text1"/>
      </w:tcPr>
    </w:tblStylePr>
    <w:tblStylePr w:type="lastCol">
      <w:rPr>
        <w:b/>
        <w:bCs/>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4F81BD" w:themeFill="accent1"/>
      </w:tcPr>
    </w:tblStylePr>
    <w:tblStylePr w:type="lastCol">
      <w:rPr>
        <w:b/>
        <w:bCs/>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C0504D" w:themeFill="accent2"/>
      </w:tcPr>
    </w:tblStylePr>
    <w:tblStylePr w:type="lastCol">
      <w:rPr>
        <w:b/>
        <w:bCs/>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9BBB59" w:themeFill="accent3"/>
      </w:tcPr>
    </w:tblStylePr>
    <w:tblStylePr w:type="lastCol">
      <w:rPr>
        <w:b/>
        <w:bCs/>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8064A2" w:themeFill="accent4"/>
      </w:tcPr>
    </w:tblStylePr>
    <w:tblStylePr w:type="lastCol">
      <w:rPr>
        <w:b/>
        <w:bCs/>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4BACC6" w:themeFill="accent5"/>
      </w:tcPr>
    </w:tblStylePr>
    <w:tblStylePr w:type="lastCol">
      <w:rPr>
        <w:b/>
        <w:bCs/>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F79646" w:themeFill="accent6"/>
      </w:tcPr>
    </w:tblStylePr>
    <w:tblStylePr w:type="lastCol">
      <w:rPr>
        <w:b/>
        <w:bCs/>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18">
    <w:name w:val="Medium List 1"/>
    <w:basedOn w:val="a3"/>
    <w:uiPriority w:val="65"/>
    <w:qFormat/>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qFormat/>
    <w:rPr>
      <w:rFonts w:asciiTheme="majorHAnsi" w:eastAsiaTheme="majorEastAsia" w:hAnsiTheme="majorHAnsi" w:cstheme="majorBidi"/>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Pr>
      <w:rFonts w:asciiTheme="majorHAnsi" w:eastAsiaTheme="majorEastAsia" w:hAnsiTheme="majorHAnsi" w:cstheme="majorBidi"/>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rPr>
      <w:tblPr/>
      <w:tcPr>
        <w:shd w:val="clear" w:color="auto" w:fill="E6E6E6" w:themeFill="text1"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rPr>
      <w:tblPr/>
      <w:tcPr>
        <w:shd w:val="clear" w:color="auto" w:fill="EDF2F8" w:themeFill="accent1"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rPr>
      <w:tblPr/>
      <w:tcPr>
        <w:shd w:val="clear" w:color="auto" w:fill="F8EDED" w:themeFill="accent2"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rPr>
      <w:tblPr/>
      <w:tcPr>
        <w:shd w:val="clear" w:color="auto" w:fill="F5F8EE" w:themeFill="accent3"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rPr>
      <w:tblPr/>
      <w:tcPr>
        <w:shd w:val="clear" w:color="auto" w:fill="F2EFF6" w:themeFill="accent4"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rPr>
      <w:tblPr/>
      <w:tcPr>
        <w:shd w:val="clear" w:color="auto" w:fill="EDF6F9" w:themeFill="accent5"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rPr>
      <w:tblPr/>
      <w:tcPr>
        <w:shd w:val="clear" w:color="auto" w:fill="FEF4EC" w:themeFill="accent6"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f2">
    <w:name w:val="Dark List"/>
    <w:basedOn w:val="a3"/>
    <w:uiPriority w:val="70"/>
    <w:qFormat/>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3">
    <w:name w:val="Colorful Shading"/>
    <w:basedOn w:val="a3"/>
    <w:uiPriority w:val="71"/>
    <w:qFormat/>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000000" w:themeFill="text1" w:themeFillShade="99"/>
      </w:tcPr>
    </w:tblStylePr>
    <w:tblStylePr w:type="firstCol">
      <w:tblPr/>
      <w:tcPr>
        <w:tcBorders>
          <w:top w:val="nil"/>
          <w:left w:val="nil"/>
          <w:bottom w:val="nil"/>
          <w:right w:val="nil"/>
          <w:insideH w:val="single" w:sz="4" w:space="0" w:color="auto"/>
          <w:insideV w:val="nil"/>
        </w:tcBorders>
        <w:shd w:val="clear" w:color="auto" w:fill="000000" w:themeFill="text1" w:themeFillShade="99"/>
      </w:tcPr>
    </w:tblStylePr>
    <w:tblStylePr w:type="lastCol">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style>
  <w:style w:type="table" w:styleId="-13">
    <w:name w:val="Colorful Shading Accent 1"/>
    <w:basedOn w:val="a3"/>
    <w:uiPriority w:val="71"/>
    <w:qFormat/>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2C4C74" w:themeFill="accent1" w:themeFillShade="99"/>
      </w:tcPr>
    </w:tblStylePr>
    <w:tblStylePr w:type="firstCol">
      <w:tblPr/>
      <w:tcPr>
        <w:tcBorders>
          <w:top w:val="nil"/>
          <w:left w:val="nil"/>
          <w:bottom w:val="nil"/>
          <w:right w:val="nil"/>
          <w:insideH w:val="single" w:sz="4" w:space="0" w:color="auto"/>
          <w:insideV w:val="nil"/>
        </w:tcBorders>
        <w:shd w:val="clear" w:color="auto" w:fill="2C4C74" w:themeFill="accent1" w:themeFillShade="99"/>
      </w:tcPr>
    </w:tblStylePr>
    <w:tblStylePr w:type="lastCol">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style>
  <w:style w:type="table" w:styleId="-23">
    <w:name w:val="Colorful Shading Accent 2"/>
    <w:basedOn w:val="a3"/>
    <w:uiPriority w:val="71"/>
    <w:qFormat/>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772C2A" w:themeFill="accent2" w:themeFillShade="99"/>
      </w:tcPr>
    </w:tblStylePr>
    <w:tblStylePr w:type="firstCol">
      <w:tblPr/>
      <w:tcPr>
        <w:tcBorders>
          <w:top w:val="nil"/>
          <w:left w:val="nil"/>
          <w:bottom w:val="nil"/>
          <w:right w:val="nil"/>
          <w:insideH w:val="single" w:sz="4" w:space="0" w:color="auto"/>
          <w:insideV w:val="nil"/>
        </w:tcBorders>
        <w:shd w:val="clear" w:color="auto" w:fill="772C2A" w:themeFill="accent2" w:themeFillShade="99"/>
      </w:tcPr>
    </w:tblStylePr>
    <w:tblStylePr w:type="lastCol">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style>
  <w:style w:type="table" w:styleId="-33">
    <w:name w:val="Colorful Shading Accent 3"/>
    <w:basedOn w:val="a3"/>
    <w:uiPriority w:val="71"/>
    <w:qFormat/>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auto"/>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4C3B62" w:themeFill="accent4" w:themeFillShade="99"/>
      </w:tcPr>
    </w:tblStylePr>
    <w:tblStylePr w:type="firstCol">
      <w:tblPr/>
      <w:tcPr>
        <w:tcBorders>
          <w:top w:val="nil"/>
          <w:left w:val="nil"/>
          <w:bottom w:val="nil"/>
          <w:right w:val="nil"/>
          <w:insideH w:val="single" w:sz="4" w:space="0" w:color="auto"/>
          <w:insideV w:val="nil"/>
        </w:tcBorders>
        <w:shd w:val="clear" w:color="auto" w:fill="4C3B62" w:themeFill="accent4" w:themeFillShade="99"/>
      </w:tcPr>
    </w:tblStylePr>
    <w:tblStylePr w:type="lastCol">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style>
  <w:style w:type="table" w:styleId="-53">
    <w:name w:val="Colorful Shading Accent 5"/>
    <w:basedOn w:val="a3"/>
    <w:uiPriority w:val="71"/>
    <w:qFormat/>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276A7C" w:themeFill="accent5" w:themeFillShade="99"/>
      </w:tcPr>
    </w:tblStylePr>
    <w:tblStylePr w:type="firstCol">
      <w:tblPr/>
      <w:tcPr>
        <w:tcBorders>
          <w:top w:val="nil"/>
          <w:left w:val="nil"/>
          <w:bottom w:val="nil"/>
          <w:right w:val="nil"/>
          <w:insideH w:val="single" w:sz="4" w:space="0" w:color="auto"/>
          <w:insideV w:val="nil"/>
        </w:tcBorders>
        <w:shd w:val="clear" w:color="auto" w:fill="276A7C" w:themeFill="accent5" w:themeFillShade="99"/>
      </w:tcPr>
    </w:tblStylePr>
    <w:tblStylePr w:type="lastCol">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style>
  <w:style w:type="table" w:styleId="-63">
    <w:name w:val="Colorful Shading Accent 6"/>
    <w:basedOn w:val="a3"/>
    <w:uiPriority w:val="71"/>
    <w:qFormat/>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B65608" w:themeFill="accent6" w:themeFillShade="99"/>
      </w:tcPr>
    </w:tblStylePr>
    <w:tblStylePr w:type="firstCol">
      <w:tblPr/>
      <w:tcPr>
        <w:tcBorders>
          <w:top w:val="nil"/>
          <w:left w:val="nil"/>
          <w:bottom w:val="nil"/>
          <w:right w:val="nil"/>
          <w:insideH w:val="single" w:sz="4" w:space="0" w:color="auto"/>
          <w:insideV w:val="nil"/>
        </w:tcBorders>
        <w:shd w:val="clear" w:color="auto" w:fill="B65608" w:themeFill="accent6" w:themeFillShade="99"/>
      </w:tcPr>
    </w:tblStylePr>
    <w:tblStylePr w:type="lastCol">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style>
  <w:style w:type="table" w:styleId="aff4">
    <w:name w:val="Colorful List"/>
    <w:basedOn w:val="a3"/>
    <w:uiPriority w:val="72"/>
    <w:qFormat/>
    <w:tblPr/>
    <w:tcPr>
      <w:shd w:val="clear" w:color="auto" w:fill="E6E6E6" w:themeFill="text1" w:themeFillTint="19"/>
    </w:tcPr>
    <w:tblStylePr w:type="firstRow">
      <w:rPr>
        <w:b/>
        <w:bCs/>
      </w:rPr>
      <w:tblPr/>
      <w:tcPr>
        <w:tcBorders>
          <w:bottom w:val="single" w:sz="12" w:space="0" w:color="FFFFFF" w:themeColor="background1"/>
        </w:tcBorders>
        <w:shd w:val="clear" w:color="auto" w:fill="9E3A38" w:themeFill="accent2"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tblPr/>
    <w:tcPr>
      <w:shd w:val="clear" w:color="auto" w:fill="EDF2F8" w:themeFill="accent1" w:themeFillTint="19"/>
    </w:tcPr>
    <w:tblStylePr w:type="firstRow">
      <w:rPr>
        <w:b/>
        <w:bCs/>
      </w:rPr>
      <w:tblPr/>
      <w:tcPr>
        <w:tcBorders>
          <w:bottom w:val="single" w:sz="12" w:space="0" w:color="FFFFFF" w:themeColor="background1"/>
        </w:tcBorders>
        <w:shd w:val="clear" w:color="auto" w:fill="9E3A38" w:themeFill="accent2"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tblPr/>
    <w:tcPr>
      <w:shd w:val="clear" w:color="auto" w:fill="F8EDED" w:themeFill="accent2" w:themeFillTint="19"/>
    </w:tcPr>
    <w:tblStylePr w:type="firstRow">
      <w:rPr>
        <w:b/>
        <w:bCs/>
      </w:rPr>
      <w:tblPr/>
      <w:tcPr>
        <w:tcBorders>
          <w:bottom w:val="single" w:sz="12" w:space="0" w:color="FFFFFF" w:themeColor="background1"/>
        </w:tcBorders>
        <w:shd w:val="clear" w:color="auto" w:fill="9E3A38" w:themeFill="accent2"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tblPr/>
    <w:tcPr>
      <w:shd w:val="clear" w:color="auto" w:fill="F5F8EE" w:themeFill="accent3" w:themeFillTint="19"/>
    </w:tcPr>
    <w:tblStylePr w:type="firstRow">
      <w:rPr>
        <w:b/>
        <w:bCs/>
      </w:rPr>
      <w:tblPr/>
      <w:tcPr>
        <w:tcBorders>
          <w:bottom w:val="single" w:sz="12" w:space="0" w:color="FFFFFF" w:themeColor="background1"/>
        </w:tcBorders>
        <w:shd w:val="clear" w:color="auto" w:fill="664E82" w:themeFill="accent4"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tblPr/>
    <w:tcPr>
      <w:shd w:val="clear" w:color="auto" w:fill="F2EFF6" w:themeFill="accent4" w:themeFillTint="19"/>
    </w:tcPr>
    <w:tblStylePr w:type="firstRow">
      <w:rPr>
        <w:b/>
        <w:bCs/>
      </w:rPr>
      <w:tblPr/>
      <w:tcPr>
        <w:tcBorders>
          <w:bottom w:val="single" w:sz="12" w:space="0" w:color="FFFFFF" w:themeColor="background1"/>
        </w:tcBorders>
        <w:shd w:val="clear" w:color="auto" w:fill="7E9C40" w:themeFill="accent3"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tblPr/>
    <w:tcPr>
      <w:shd w:val="clear" w:color="auto" w:fill="EDF6F9" w:themeFill="accent5" w:themeFillTint="19"/>
    </w:tcPr>
    <w:tblStylePr w:type="firstRow">
      <w:rPr>
        <w:b/>
        <w:bCs/>
      </w:rPr>
      <w:tblPr/>
      <w:tcPr>
        <w:tcBorders>
          <w:bottom w:val="single" w:sz="12" w:space="0" w:color="FFFFFF" w:themeColor="background1"/>
        </w:tcBorders>
        <w:shd w:val="clear" w:color="auto" w:fill="F2730A" w:themeFill="accent6"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tblPr/>
    <w:tcPr>
      <w:shd w:val="clear" w:color="auto" w:fill="FEF4EC" w:themeFill="accent6" w:themeFillTint="19"/>
    </w:tcPr>
    <w:tblStylePr w:type="firstRow">
      <w:rPr>
        <w:b/>
        <w:bCs/>
      </w:rPr>
      <w:tblPr/>
      <w:tcPr>
        <w:tcBorders>
          <w:bottom w:val="single" w:sz="12" w:space="0" w:color="FFFFFF" w:themeColor="background1"/>
        </w:tcBorders>
        <w:shd w:val="clear" w:color="auto" w:fill="348DA5" w:themeFill="accent5"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5">
    <w:name w:val="Colorful Grid"/>
    <w:basedOn w:val="a3"/>
    <w:uiPriority w:val="73"/>
    <w:qFormat/>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rPr>
      <w:tblPr/>
      <w:tcPr>
        <w:shd w:val="clear" w:color="auto" w:fill="999999" w:themeFill="text1" w:themeFillTint="66"/>
      </w:tcPr>
    </w:tblStylePr>
    <w:tblStylePr w:type="firstCol">
      <w:tblPr/>
      <w:tcPr>
        <w:shd w:val="clear" w:color="auto" w:fill="000000" w:themeFill="text1" w:themeFillShade="BF"/>
      </w:tcPr>
    </w:tblStylePr>
    <w:tblStylePr w:type="lastCol">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rPr>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rPr>
      <w:tblPr/>
      <w:tcPr>
        <w:shd w:val="clear" w:color="auto" w:fill="E5B8B7" w:themeFill="accent2" w:themeFillTint="66"/>
      </w:tcPr>
    </w:tblStylePr>
    <w:tblStylePr w:type="firstCol">
      <w:tblPr/>
      <w:tcPr>
        <w:shd w:val="clear" w:color="auto" w:fill="943634" w:themeFill="accent2" w:themeFillShade="BF"/>
      </w:tcPr>
    </w:tblStylePr>
    <w:tblStylePr w:type="lastCol">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rPr>
      <w:tblPr/>
      <w:tcPr>
        <w:shd w:val="clear" w:color="auto" w:fill="D6E3BC" w:themeFill="accent3" w:themeFillTint="66"/>
      </w:tcPr>
    </w:tblStylePr>
    <w:tblStylePr w:type="firstCol">
      <w:tblPr/>
      <w:tcPr>
        <w:shd w:val="clear" w:color="auto" w:fill="76923C" w:themeFill="accent3" w:themeFillShade="BF"/>
      </w:tcPr>
    </w:tblStylePr>
    <w:tblStylePr w:type="lastCol">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rPr>
      <w:tblPr/>
      <w:tcPr>
        <w:shd w:val="clear" w:color="auto" w:fill="CCC0D9" w:themeFill="accent4" w:themeFillTint="66"/>
      </w:tcPr>
    </w:tblStylePr>
    <w:tblStylePr w:type="firstCol">
      <w:tblPr/>
      <w:tcPr>
        <w:shd w:val="clear" w:color="auto" w:fill="5F497A" w:themeFill="accent4" w:themeFillShade="BF"/>
      </w:tcPr>
    </w:tblStylePr>
    <w:tblStylePr w:type="lastCol">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rPr>
      <w:tblPr/>
      <w:tcPr>
        <w:shd w:val="clear" w:color="auto" w:fill="B6DDE8" w:themeFill="accent5" w:themeFillTint="66"/>
      </w:tcPr>
    </w:tblStylePr>
    <w:tblStylePr w:type="firstCol">
      <w:tblPr/>
      <w:tcPr>
        <w:shd w:val="clear" w:color="auto" w:fill="31849B" w:themeFill="accent5" w:themeFillShade="BF"/>
      </w:tcPr>
    </w:tblStylePr>
    <w:tblStylePr w:type="lastCol">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rPr>
      <w:tblPr/>
      <w:tcPr>
        <w:shd w:val="clear" w:color="auto" w:fill="FBD4B4" w:themeFill="accent6" w:themeFillTint="66"/>
      </w:tcPr>
    </w:tblStylePr>
    <w:tblStylePr w:type="firstCol">
      <w:tblPr/>
      <w:tcPr>
        <w:shd w:val="clear" w:color="auto" w:fill="E36C0A" w:themeFill="accent6" w:themeFillShade="BF"/>
      </w:tcPr>
    </w:tblStylePr>
    <w:tblStylePr w:type="lastCol">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6">
    <w:name w:val="annotation subject"/>
    <w:basedOn w:val="aa"/>
    <w:next w:val="aa"/>
    <w:link w:val="aff7"/>
    <w:uiPriority w:val="99"/>
    <w:semiHidden/>
    <w:unhideWhenUsed/>
    <w:rsid w:val="00B33DD6"/>
    <w:pPr>
      <w:spacing w:line="240" w:lineRule="auto"/>
    </w:pPr>
    <w:rPr>
      <w:b/>
      <w:bCs/>
      <w:sz w:val="20"/>
      <w:szCs w:val="20"/>
    </w:rPr>
  </w:style>
  <w:style w:type="character" w:customStyle="1" w:styleId="ab">
    <w:name w:val="Текст примечания Знак"/>
    <w:basedOn w:val="a2"/>
    <w:link w:val="aa"/>
    <w:uiPriority w:val="99"/>
    <w:semiHidden/>
    <w:rsid w:val="00B33DD6"/>
    <w:rPr>
      <w:rFonts w:ascii="Arial" w:eastAsia="Arial" w:hAnsi="Arial"/>
      <w:sz w:val="24"/>
      <w:szCs w:val="22"/>
      <w:lang w:val="en-US" w:eastAsia="en-US"/>
    </w:rPr>
  </w:style>
  <w:style w:type="character" w:customStyle="1" w:styleId="aff7">
    <w:name w:val="Тема примечания Знак"/>
    <w:basedOn w:val="ab"/>
    <w:link w:val="aff6"/>
    <w:uiPriority w:val="99"/>
    <w:semiHidden/>
    <w:rsid w:val="00B33DD6"/>
    <w:rPr>
      <w:rFonts w:ascii="Arial" w:eastAsia="Arial" w:hAnsi="Arial"/>
      <w:b/>
      <w:bCs/>
      <w:sz w:val="24"/>
      <w:szCs w:val="22"/>
      <w:lang w:val="en-US" w:eastAsia="en-US"/>
    </w:rPr>
  </w:style>
  <w:style w:type="paragraph" w:styleId="aff8">
    <w:name w:val="Revision"/>
    <w:hidden/>
    <w:uiPriority w:val="99"/>
    <w:unhideWhenUsed/>
    <w:rsid w:val="00B33DD6"/>
    <w:rPr>
      <w:rFonts w:ascii="Arial" w:eastAsia="Arial" w:hAnsi="Arial"/>
      <w:sz w:val="24"/>
      <w:szCs w:val="22"/>
      <w:lang w:val="en-US" w:eastAsia="en-US"/>
    </w:rPr>
  </w:style>
  <w:style w:type="paragraph" w:styleId="aff9">
    <w:name w:val="Normal (Web)"/>
    <w:basedOn w:val="a1"/>
    <w:uiPriority w:val="99"/>
    <w:semiHidden/>
    <w:unhideWhenUsed/>
    <w:rsid w:val="009258E0"/>
    <w:pPr>
      <w:spacing w:before="100" w:beforeAutospacing="1" w:after="100" w:afterAutospacing="1" w:line="240" w:lineRule="auto"/>
    </w:pPr>
    <w:rPr>
      <w:rFonts w:ascii="Times New Roman" w:eastAsia="Times New Roman" w:hAnsi="Times New Roman" w:cs="Times New Roman"/>
      <w:szCs w:val="24"/>
      <w:lang w:val="ru-RU" w:eastAsia="zh-CN"/>
    </w:rPr>
  </w:style>
  <w:style w:type="character" w:customStyle="1" w:styleId="afc">
    <w:name w:val="Абзац списка Знак"/>
    <w:basedOn w:val="a2"/>
    <w:link w:val="afb"/>
    <w:rsid w:val="00A147EE"/>
    <w:rPr>
      <w:rFonts w:ascii="Arial" w:eastAsia="Arial" w:hAnsi="Arial"/>
      <w:sz w:val="24"/>
      <w:szCs w:val="22"/>
      <w:lang w:val="en-US" w:eastAsia="en-US"/>
    </w:rPr>
  </w:style>
  <w:style w:type="table" w:customStyle="1" w:styleId="GridTable2-Accent2">
    <w:name w:val="Grid Table 2 - Accent 2"/>
    <w:basedOn w:val="a3"/>
    <w:uiPriority w:val="99"/>
    <w:rsid w:val="00A147EE"/>
    <w:rPr>
      <w:rFonts w:eastAsia="Times New Roman" w:cs="Times New Roman"/>
      <w:sz w:val="22"/>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rFonts w:ascii="Liberation Sans" w:hAnsi="Liberation Sans"/>
        <w:sz w:val="22"/>
      </w:rPr>
      <w:tblPr/>
      <w:tcPr>
        <w:shd w:val="clear" w:color="F2DCDC" w:themeColor="accent2" w:themeTint="32" w:fill="F2DCDC" w:themeFill="accent2" w:themeFillTint="32"/>
      </w:tcPr>
    </w:tblStylePr>
    <w:tblStylePr w:type="band1Horz">
      <w:rPr>
        <w:rFonts w:ascii="Liberation Sans" w:hAnsi="Liberation Sans"/>
        <w:sz w:val="22"/>
      </w:rPr>
      <w:tblPr/>
      <w:tcPr>
        <w:shd w:val="clear" w:color="F2DCDC" w:themeColor="accent2" w:themeTint="32" w:fill="F2DCDC" w:themeFill="accent2" w:themeFillTint="32"/>
      </w:tcPr>
    </w:tblStylePr>
  </w:style>
  <w:style w:type="paragraph" w:styleId="affa">
    <w:name w:val="Balloon Text"/>
    <w:basedOn w:val="a1"/>
    <w:link w:val="affb"/>
    <w:uiPriority w:val="99"/>
    <w:semiHidden/>
    <w:unhideWhenUsed/>
    <w:rsid w:val="00180891"/>
    <w:pPr>
      <w:spacing w:after="0" w:line="240" w:lineRule="auto"/>
    </w:pPr>
    <w:rPr>
      <w:rFonts w:ascii="Tahoma" w:hAnsi="Tahoma" w:cs="Tahoma"/>
      <w:sz w:val="16"/>
      <w:szCs w:val="16"/>
    </w:rPr>
  </w:style>
  <w:style w:type="character" w:customStyle="1" w:styleId="affb">
    <w:name w:val="Текст выноски Знак"/>
    <w:basedOn w:val="a2"/>
    <w:link w:val="affa"/>
    <w:uiPriority w:val="99"/>
    <w:semiHidden/>
    <w:rsid w:val="00180891"/>
    <w:rPr>
      <w:rFonts w:ascii="Tahoma" w:eastAsia="Arial" w:hAnsi="Tahoma" w:cs="Tahoma"/>
      <w:sz w:val="16"/>
      <w:szCs w:val="16"/>
      <w:lang w:val="en-US" w:eastAsia="en-US"/>
    </w:rPr>
  </w:style>
  <w:style w:type="character" w:customStyle="1" w:styleId="211pt">
    <w:name w:val="Основной текст (2) + 11 pt"/>
    <w:rsid w:val="0017348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ConsNonformat">
    <w:name w:val="ConsNonformat"/>
    <w:rsid w:val="002953F7"/>
    <w:pPr>
      <w:widowControl w:val="0"/>
      <w:autoSpaceDE w:val="0"/>
      <w:autoSpaceDN w:val="0"/>
      <w:adjustRightInd w:val="0"/>
    </w:pPr>
    <w:rPr>
      <w:rFonts w:ascii="Courier New" w:eastAsia="Times New Roman" w:hAnsi="Courier New" w:cs="Courier New"/>
      <w:lang w:eastAsia="ru-RU"/>
    </w:rPr>
  </w:style>
  <w:style w:type="paragraph" w:customStyle="1" w:styleId="ConsNormal">
    <w:name w:val="ConsNormal"/>
    <w:rsid w:val="002953F7"/>
    <w:pPr>
      <w:widowControl w:val="0"/>
      <w:autoSpaceDE w:val="0"/>
      <w:autoSpaceDN w:val="0"/>
      <w:adjustRightInd w:val="0"/>
      <w:ind w:firstLine="720"/>
    </w:pPr>
    <w:rPr>
      <w:rFonts w:ascii="Arial" w:eastAsia="Times New Roman" w:hAnsi="Arial" w:cs="Arial"/>
      <w:lang w:eastAsia="ru-RU"/>
    </w:rPr>
  </w:style>
  <w:style w:type="paragraph" w:customStyle="1" w:styleId="ConsPlusNonformat">
    <w:name w:val="ConsPlusNonformat"/>
    <w:rsid w:val="002953F7"/>
    <w:pPr>
      <w:widowControl w:val="0"/>
      <w:autoSpaceDE w:val="0"/>
      <w:autoSpaceDN w:val="0"/>
      <w:adjustRightInd w:val="0"/>
    </w:pPr>
    <w:rPr>
      <w:rFonts w:ascii="Courier New" w:eastAsia="Times New Roman"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80">
      <w:bodyDiv w:val="1"/>
      <w:marLeft w:val="0"/>
      <w:marRight w:val="0"/>
      <w:marTop w:val="0"/>
      <w:marBottom w:val="0"/>
      <w:divBdr>
        <w:top w:val="none" w:sz="0" w:space="0" w:color="auto"/>
        <w:left w:val="none" w:sz="0" w:space="0" w:color="auto"/>
        <w:bottom w:val="none" w:sz="0" w:space="0" w:color="auto"/>
        <w:right w:val="none" w:sz="0" w:space="0" w:color="auto"/>
      </w:divBdr>
    </w:div>
    <w:div w:id="25374380">
      <w:bodyDiv w:val="1"/>
      <w:marLeft w:val="0"/>
      <w:marRight w:val="0"/>
      <w:marTop w:val="0"/>
      <w:marBottom w:val="0"/>
      <w:divBdr>
        <w:top w:val="none" w:sz="0" w:space="0" w:color="auto"/>
        <w:left w:val="none" w:sz="0" w:space="0" w:color="auto"/>
        <w:bottom w:val="none" w:sz="0" w:space="0" w:color="auto"/>
        <w:right w:val="none" w:sz="0" w:space="0" w:color="auto"/>
      </w:divBdr>
    </w:div>
    <w:div w:id="139468719">
      <w:bodyDiv w:val="1"/>
      <w:marLeft w:val="0"/>
      <w:marRight w:val="0"/>
      <w:marTop w:val="0"/>
      <w:marBottom w:val="0"/>
      <w:divBdr>
        <w:top w:val="none" w:sz="0" w:space="0" w:color="auto"/>
        <w:left w:val="none" w:sz="0" w:space="0" w:color="auto"/>
        <w:bottom w:val="none" w:sz="0" w:space="0" w:color="auto"/>
        <w:right w:val="none" w:sz="0" w:space="0" w:color="auto"/>
      </w:divBdr>
    </w:div>
    <w:div w:id="159276283">
      <w:bodyDiv w:val="1"/>
      <w:marLeft w:val="0"/>
      <w:marRight w:val="0"/>
      <w:marTop w:val="0"/>
      <w:marBottom w:val="0"/>
      <w:divBdr>
        <w:top w:val="none" w:sz="0" w:space="0" w:color="auto"/>
        <w:left w:val="none" w:sz="0" w:space="0" w:color="auto"/>
        <w:bottom w:val="none" w:sz="0" w:space="0" w:color="auto"/>
        <w:right w:val="none" w:sz="0" w:space="0" w:color="auto"/>
      </w:divBdr>
    </w:div>
    <w:div w:id="328411433">
      <w:bodyDiv w:val="1"/>
      <w:marLeft w:val="0"/>
      <w:marRight w:val="0"/>
      <w:marTop w:val="0"/>
      <w:marBottom w:val="0"/>
      <w:divBdr>
        <w:top w:val="none" w:sz="0" w:space="0" w:color="auto"/>
        <w:left w:val="none" w:sz="0" w:space="0" w:color="auto"/>
        <w:bottom w:val="none" w:sz="0" w:space="0" w:color="auto"/>
        <w:right w:val="none" w:sz="0" w:space="0" w:color="auto"/>
      </w:divBdr>
    </w:div>
    <w:div w:id="338627100">
      <w:bodyDiv w:val="1"/>
      <w:marLeft w:val="0"/>
      <w:marRight w:val="0"/>
      <w:marTop w:val="0"/>
      <w:marBottom w:val="0"/>
      <w:divBdr>
        <w:top w:val="none" w:sz="0" w:space="0" w:color="auto"/>
        <w:left w:val="none" w:sz="0" w:space="0" w:color="auto"/>
        <w:bottom w:val="none" w:sz="0" w:space="0" w:color="auto"/>
        <w:right w:val="none" w:sz="0" w:space="0" w:color="auto"/>
      </w:divBdr>
    </w:div>
    <w:div w:id="368536289">
      <w:bodyDiv w:val="1"/>
      <w:marLeft w:val="0"/>
      <w:marRight w:val="0"/>
      <w:marTop w:val="0"/>
      <w:marBottom w:val="0"/>
      <w:divBdr>
        <w:top w:val="none" w:sz="0" w:space="0" w:color="auto"/>
        <w:left w:val="none" w:sz="0" w:space="0" w:color="auto"/>
        <w:bottom w:val="none" w:sz="0" w:space="0" w:color="auto"/>
        <w:right w:val="none" w:sz="0" w:space="0" w:color="auto"/>
      </w:divBdr>
    </w:div>
    <w:div w:id="404423594">
      <w:bodyDiv w:val="1"/>
      <w:marLeft w:val="0"/>
      <w:marRight w:val="0"/>
      <w:marTop w:val="0"/>
      <w:marBottom w:val="0"/>
      <w:divBdr>
        <w:top w:val="none" w:sz="0" w:space="0" w:color="auto"/>
        <w:left w:val="none" w:sz="0" w:space="0" w:color="auto"/>
        <w:bottom w:val="none" w:sz="0" w:space="0" w:color="auto"/>
        <w:right w:val="none" w:sz="0" w:space="0" w:color="auto"/>
      </w:divBdr>
    </w:div>
    <w:div w:id="444814856">
      <w:bodyDiv w:val="1"/>
      <w:marLeft w:val="0"/>
      <w:marRight w:val="0"/>
      <w:marTop w:val="0"/>
      <w:marBottom w:val="0"/>
      <w:divBdr>
        <w:top w:val="none" w:sz="0" w:space="0" w:color="auto"/>
        <w:left w:val="none" w:sz="0" w:space="0" w:color="auto"/>
        <w:bottom w:val="none" w:sz="0" w:space="0" w:color="auto"/>
        <w:right w:val="none" w:sz="0" w:space="0" w:color="auto"/>
      </w:divBdr>
    </w:div>
    <w:div w:id="457921480">
      <w:bodyDiv w:val="1"/>
      <w:marLeft w:val="0"/>
      <w:marRight w:val="0"/>
      <w:marTop w:val="0"/>
      <w:marBottom w:val="0"/>
      <w:divBdr>
        <w:top w:val="none" w:sz="0" w:space="0" w:color="auto"/>
        <w:left w:val="none" w:sz="0" w:space="0" w:color="auto"/>
        <w:bottom w:val="none" w:sz="0" w:space="0" w:color="auto"/>
        <w:right w:val="none" w:sz="0" w:space="0" w:color="auto"/>
      </w:divBdr>
    </w:div>
    <w:div w:id="462816450">
      <w:bodyDiv w:val="1"/>
      <w:marLeft w:val="0"/>
      <w:marRight w:val="0"/>
      <w:marTop w:val="0"/>
      <w:marBottom w:val="0"/>
      <w:divBdr>
        <w:top w:val="none" w:sz="0" w:space="0" w:color="auto"/>
        <w:left w:val="none" w:sz="0" w:space="0" w:color="auto"/>
        <w:bottom w:val="none" w:sz="0" w:space="0" w:color="auto"/>
        <w:right w:val="none" w:sz="0" w:space="0" w:color="auto"/>
      </w:divBdr>
    </w:div>
    <w:div w:id="575743245">
      <w:bodyDiv w:val="1"/>
      <w:marLeft w:val="0"/>
      <w:marRight w:val="0"/>
      <w:marTop w:val="0"/>
      <w:marBottom w:val="0"/>
      <w:divBdr>
        <w:top w:val="none" w:sz="0" w:space="0" w:color="auto"/>
        <w:left w:val="none" w:sz="0" w:space="0" w:color="auto"/>
        <w:bottom w:val="none" w:sz="0" w:space="0" w:color="auto"/>
        <w:right w:val="none" w:sz="0" w:space="0" w:color="auto"/>
      </w:divBdr>
    </w:div>
    <w:div w:id="658197073">
      <w:bodyDiv w:val="1"/>
      <w:marLeft w:val="0"/>
      <w:marRight w:val="0"/>
      <w:marTop w:val="0"/>
      <w:marBottom w:val="0"/>
      <w:divBdr>
        <w:top w:val="none" w:sz="0" w:space="0" w:color="auto"/>
        <w:left w:val="none" w:sz="0" w:space="0" w:color="auto"/>
        <w:bottom w:val="none" w:sz="0" w:space="0" w:color="auto"/>
        <w:right w:val="none" w:sz="0" w:space="0" w:color="auto"/>
      </w:divBdr>
    </w:div>
    <w:div w:id="672026527">
      <w:bodyDiv w:val="1"/>
      <w:marLeft w:val="0"/>
      <w:marRight w:val="0"/>
      <w:marTop w:val="0"/>
      <w:marBottom w:val="0"/>
      <w:divBdr>
        <w:top w:val="none" w:sz="0" w:space="0" w:color="auto"/>
        <w:left w:val="none" w:sz="0" w:space="0" w:color="auto"/>
        <w:bottom w:val="none" w:sz="0" w:space="0" w:color="auto"/>
        <w:right w:val="none" w:sz="0" w:space="0" w:color="auto"/>
      </w:divBdr>
    </w:div>
    <w:div w:id="693533043">
      <w:bodyDiv w:val="1"/>
      <w:marLeft w:val="0"/>
      <w:marRight w:val="0"/>
      <w:marTop w:val="0"/>
      <w:marBottom w:val="0"/>
      <w:divBdr>
        <w:top w:val="none" w:sz="0" w:space="0" w:color="auto"/>
        <w:left w:val="none" w:sz="0" w:space="0" w:color="auto"/>
        <w:bottom w:val="none" w:sz="0" w:space="0" w:color="auto"/>
        <w:right w:val="none" w:sz="0" w:space="0" w:color="auto"/>
      </w:divBdr>
    </w:div>
    <w:div w:id="749305016">
      <w:bodyDiv w:val="1"/>
      <w:marLeft w:val="0"/>
      <w:marRight w:val="0"/>
      <w:marTop w:val="0"/>
      <w:marBottom w:val="0"/>
      <w:divBdr>
        <w:top w:val="none" w:sz="0" w:space="0" w:color="auto"/>
        <w:left w:val="none" w:sz="0" w:space="0" w:color="auto"/>
        <w:bottom w:val="none" w:sz="0" w:space="0" w:color="auto"/>
        <w:right w:val="none" w:sz="0" w:space="0" w:color="auto"/>
      </w:divBdr>
    </w:div>
    <w:div w:id="789595263">
      <w:bodyDiv w:val="1"/>
      <w:marLeft w:val="0"/>
      <w:marRight w:val="0"/>
      <w:marTop w:val="0"/>
      <w:marBottom w:val="0"/>
      <w:divBdr>
        <w:top w:val="none" w:sz="0" w:space="0" w:color="auto"/>
        <w:left w:val="none" w:sz="0" w:space="0" w:color="auto"/>
        <w:bottom w:val="none" w:sz="0" w:space="0" w:color="auto"/>
        <w:right w:val="none" w:sz="0" w:space="0" w:color="auto"/>
      </w:divBdr>
    </w:div>
    <w:div w:id="804195839">
      <w:bodyDiv w:val="1"/>
      <w:marLeft w:val="0"/>
      <w:marRight w:val="0"/>
      <w:marTop w:val="0"/>
      <w:marBottom w:val="0"/>
      <w:divBdr>
        <w:top w:val="none" w:sz="0" w:space="0" w:color="auto"/>
        <w:left w:val="none" w:sz="0" w:space="0" w:color="auto"/>
        <w:bottom w:val="none" w:sz="0" w:space="0" w:color="auto"/>
        <w:right w:val="none" w:sz="0" w:space="0" w:color="auto"/>
      </w:divBdr>
    </w:div>
    <w:div w:id="887109882">
      <w:bodyDiv w:val="1"/>
      <w:marLeft w:val="0"/>
      <w:marRight w:val="0"/>
      <w:marTop w:val="0"/>
      <w:marBottom w:val="0"/>
      <w:divBdr>
        <w:top w:val="none" w:sz="0" w:space="0" w:color="auto"/>
        <w:left w:val="none" w:sz="0" w:space="0" w:color="auto"/>
        <w:bottom w:val="none" w:sz="0" w:space="0" w:color="auto"/>
        <w:right w:val="none" w:sz="0" w:space="0" w:color="auto"/>
      </w:divBdr>
    </w:div>
    <w:div w:id="954559912">
      <w:bodyDiv w:val="1"/>
      <w:marLeft w:val="0"/>
      <w:marRight w:val="0"/>
      <w:marTop w:val="0"/>
      <w:marBottom w:val="0"/>
      <w:divBdr>
        <w:top w:val="none" w:sz="0" w:space="0" w:color="auto"/>
        <w:left w:val="none" w:sz="0" w:space="0" w:color="auto"/>
        <w:bottom w:val="none" w:sz="0" w:space="0" w:color="auto"/>
        <w:right w:val="none" w:sz="0" w:space="0" w:color="auto"/>
      </w:divBdr>
    </w:div>
    <w:div w:id="962805030">
      <w:bodyDiv w:val="1"/>
      <w:marLeft w:val="0"/>
      <w:marRight w:val="0"/>
      <w:marTop w:val="0"/>
      <w:marBottom w:val="0"/>
      <w:divBdr>
        <w:top w:val="none" w:sz="0" w:space="0" w:color="auto"/>
        <w:left w:val="none" w:sz="0" w:space="0" w:color="auto"/>
        <w:bottom w:val="none" w:sz="0" w:space="0" w:color="auto"/>
        <w:right w:val="none" w:sz="0" w:space="0" w:color="auto"/>
      </w:divBdr>
    </w:div>
    <w:div w:id="977107961">
      <w:bodyDiv w:val="1"/>
      <w:marLeft w:val="0"/>
      <w:marRight w:val="0"/>
      <w:marTop w:val="0"/>
      <w:marBottom w:val="0"/>
      <w:divBdr>
        <w:top w:val="none" w:sz="0" w:space="0" w:color="auto"/>
        <w:left w:val="none" w:sz="0" w:space="0" w:color="auto"/>
        <w:bottom w:val="none" w:sz="0" w:space="0" w:color="auto"/>
        <w:right w:val="none" w:sz="0" w:space="0" w:color="auto"/>
      </w:divBdr>
    </w:div>
    <w:div w:id="994990022">
      <w:bodyDiv w:val="1"/>
      <w:marLeft w:val="0"/>
      <w:marRight w:val="0"/>
      <w:marTop w:val="0"/>
      <w:marBottom w:val="0"/>
      <w:divBdr>
        <w:top w:val="none" w:sz="0" w:space="0" w:color="auto"/>
        <w:left w:val="none" w:sz="0" w:space="0" w:color="auto"/>
        <w:bottom w:val="none" w:sz="0" w:space="0" w:color="auto"/>
        <w:right w:val="none" w:sz="0" w:space="0" w:color="auto"/>
      </w:divBdr>
    </w:div>
    <w:div w:id="1131364580">
      <w:bodyDiv w:val="1"/>
      <w:marLeft w:val="0"/>
      <w:marRight w:val="0"/>
      <w:marTop w:val="0"/>
      <w:marBottom w:val="0"/>
      <w:divBdr>
        <w:top w:val="none" w:sz="0" w:space="0" w:color="auto"/>
        <w:left w:val="none" w:sz="0" w:space="0" w:color="auto"/>
        <w:bottom w:val="none" w:sz="0" w:space="0" w:color="auto"/>
        <w:right w:val="none" w:sz="0" w:space="0" w:color="auto"/>
      </w:divBdr>
    </w:div>
    <w:div w:id="1195801867">
      <w:bodyDiv w:val="1"/>
      <w:marLeft w:val="0"/>
      <w:marRight w:val="0"/>
      <w:marTop w:val="0"/>
      <w:marBottom w:val="0"/>
      <w:divBdr>
        <w:top w:val="none" w:sz="0" w:space="0" w:color="auto"/>
        <w:left w:val="none" w:sz="0" w:space="0" w:color="auto"/>
        <w:bottom w:val="none" w:sz="0" w:space="0" w:color="auto"/>
        <w:right w:val="none" w:sz="0" w:space="0" w:color="auto"/>
      </w:divBdr>
    </w:div>
    <w:div w:id="1310793592">
      <w:bodyDiv w:val="1"/>
      <w:marLeft w:val="0"/>
      <w:marRight w:val="0"/>
      <w:marTop w:val="0"/>
      <w:marBottom w:val="0"/>
      <w:divBdr>
        <w:top w:val="none" w:sz="0" w:space="0" w:color="auto"/>
        <w:left w:val="none" w:sz="0" w:space="0" w:color="auto"/>
        <w:bottom w:val="none" w:sz="0" w:space="0" w:color="auto"/>
        <w:right w:val="none" w:sz="0" w:space="0" w:color="auto"/>
      </w:divBdr>
    </w:div>
    <w:div w:id="1323656293">
      <w:bodyDiv w:val="1"/>
      <w:marLeft w:val="0"/>
      <w:marRight w:val="0"/>
      <w:marTop w:val="0"/>
      <w:marBottom w:val="0"/>
      <w:divBdr>
        <w:top w:val="none" w:sz="0" w:space="0" w:color="auto"/>
        <w:left w:val="none" w:sz="0" w:space="0" w:color="auto"/>
        <w:bottom w:val="none" w:sz="0" w:space="0" w:color="auto"/>
        <w:right w:val="none" w:sz="0" w:space="0" w:color="auto"/>
      </w:divBdr>
    </w:div>
    <w:div w:id="1328481091">
      <w:bodyDiv w:val="1"/>
      <w:marLeft w:val="0"/>
      <w:marRight w:val="0"/>
      <w:marTop w:val="0"/>
      <w:marBottom w:val="0"/>
      <w:divBdr>
        <w:top w:val="none" w:sz="0" w:space="0" w:color="auto"/>
        <w:left w:val="none" w:sz="0" w:space="0" w:color="auto"/>
        <w:bottom w:val="none" w:sz="0" w:space="0" w:color="auto"/>
        <w:right w:val="none" w:sz="0" w:space="0" w:color="auto"/>
      </w:divBdr>
    </w:div>
    <w:div w:id="1375882490">
      <w:bodyDiv w:val="1"/>
      <w:marLeft w:val="0"/>
      <w:marRight w:val="0"/>
      <w:marTop w:val="0"/>
      <w:marBottom w:val="0"/>
      <w:divBdr>
        <w:top w:val="none" w:sz="0" w:space="0" w:color="auto"/>
        <w:left w:val="none" w:sz="0" w:space="0" w:color="auto"/>
        <w:bottom w:val="none" w:sz="0" w:space="0" w:color="auto"/>
        <w:right w:val="none" w:sz="0" w:space="0" w:color="auto"/>
      </w:divBdr>
    </w:div>
    <w:div w:id="1484274993">
      <w:bodyDiv w:val="1"/>
      <w:marLeft w:val="0"/>
      <w:marRight w:val="0"/>
      <w:marTop w:val="0"/>
      <w:marBottom w:val="0"/>
      <w:divBdr>
        <w:top w:val="none" w:sz="0" w:space="0" w:color="auto"/>
        <w:left w:val="none" w:sz="0" w:space="0" w:color="auto"/>
        <w:bottom w:val="none" w:sz="0" w:space="0" w:color="auto"/>
        <w:right w:val="none" w:sz="0" w:space="0" w:color="auto"/>
      </w:divBdr>
    </w:div>
    <w:div w:id="1487822293">
      <w:bodyDiv w:val="1"/>
      <w:marLeft w:val="0"/>
      <w:marRight w:val="0"/>
      <w:marTop w:val="0"/>
      <w:marBottom w:val="0"/>
      <w:divBdr>
        <w:top w:val="none" w:sz="0" w:space="0" w:color="auto"/>
        <w:left w:val="none" w:sz="0" w:space="0" w:color="auto"/>
        <w:bottom w:val="none" w:sz="0" w:space="0" w:color="auto"/>
        <w:right w:val="none" w:sz="0" w:space="0" w:color="auto"/>
      </w:divBdr>
    </w:div>
    <w:div w:id="1525091015">
      <w:bodyDiv w:val="1"/>
      <w:marLeft w:val="0"/>
      <w:marRight w:val="0"/>
      <w:marTop w:val="0"/>
      <w:marBottom w:val="0"/>
      <w:divBdr>
        <w:top w:val="none" w:sz="0" w:space="0" w:color="auto"/>
        <w:left w:val="none" w:sz="0" w:space="0" w:color="auto"/>
        <w:bottom w:val="none" w:sz="0" w:space="0" w:color="auto"/>
        <w:right w:val="none" w:sz="0" w:space="0" w:color="auto"/>
      </w:divBdr>
    </w:div>
    <w:div w:id="1615938646">
      <w:bodyDiv w:val="1"/>
      <w:marLeft w:val="0"/>
      <w:marRight w:val="0"/>
      <w:marTop w:val="0"/>
      <w:marBottom w:val="0"/>
      <w:divBdr>
        <w:top w:val="none" w:sz="0" w:space="0" w:color="auto"/>
        <w:left w:val="none" w:sz="0" w:space="0" w:color="auto"/>
        <w:bottom w:val="none" w:sz="0" w:space="0" w:color="auto"/>
        <w:right w:val="none" w:sz="0" w:space="0" w:color="auto"/>
      </w:divBdr>
    </w:div>
    <w:div w:id="1692367945">
      <w:bodyDiv w:val="1"/>
      <w:marLeft w:val="0"/>
      <w:marRight w:val="0"/>
      <w:marTop w:val="0"/>
      <w:marBottom w:val="0"/>
      <w:divBdr>
        <w:top w:val="none" w:sz="0" w:space="0" w:color="auto"/>
        <w:left w:val="none" w:sz="0" w:space="0" w:color="auto"/>
        <w:bottom w:val="none" w:sz="0" w:space="0" w:color="auto"/>
        <w:right w:val="none" w:sz="0" w:space="0" w:color="auto"/>
      </w:divBdr>
    </w:div>
    <w:div w:id="2037538560">
      <w:bodyDiv w:val="1"/>
      <w:marLeft w:val="0"/>
      <w:marRight w:val="0"/>
      <w:marTop w:val="0"/>
      <w:marBottom w:val="0"/>
      <w:divBdr>
        <w:top w:val="none" w:sz="0" w:space="0" w:color="auto"/>
        <w:left w:val="none" w:sz="0" w:space="0" w:color="auto"/>
        <w:bottom w:val="none" w:sz="0" w:space="0" w:color="auto"/>
        <w:right w:val="none" w:sz="0" w:space="0" w:color="auto"/>
      </w:divBdr>
    </w:div>
    <w:div w:id="2061897150">
      <w:bodyDiv w:val="1"/>
      <w:marLeft w:val="0"/>
      <w:marRight w:val="0"/>
      <w:marTop w:val="0"/>
      <w:marBottom w:val="0"/>
      <w:divBdr>
        <w:top w:val="none" w:sz="0" w:space="0" w:color="auto"/>
        <w:left w:val="none" w:sz="0" w:space="0" w:color="auto"/>
        <w:bottom w:val="none" w:sz="0" w:space="0" w:color="auto"/>
        <w:right w:val="none" w:sz="0" w:space="0" w:color="auto"/>
      </w:divBdr>
    </w:div>
    <w:div w:id="2089573588">
      <w:bodyDiv w:val="1"/>
      <w:marLeft w:val="0"/>
      <w:marRight w:val="0"/>
      <w:marTop w:val="0"/>
      <w:marBottom w:val="0"/>
      <w:divBdr>
        <w:top w:val="none" w:sz="0" w:space="0" w:color="auto"/>
        <w:left w:val="none" w:sz="0" w:space="0" w:color="auto"/>
        <w:bottom w:val="none" w:sz="0" w:space="0" w:color="auto"/>
        <w:right w:val="none" w:sz="0" w:space="0" w:color="auto"/>
      </w:divBdr>
    </w:div>
    <w:div w:id="2091804476">
      <w:bodyDiv w:val="1"/>
      <w:marLeft w:val="0"/>
      <w:marRight w:val="0"/>
      <w:marTop w:val="0"/>
      <w:marBottom w:val="0"/>
      <w:divBdr>
        <w:top w:val="none" w:sz="0" w:space="0" w:color="auto"/>
        <w:left w:val="none" w:sz="0" w:space="0" w:color="auto"/>
        <w:bottom w:val="none" w:sz="0" w:space="0" w:color="auto"/>
        <w:right w:val="none" w:sz="0" w:space="0" w:color="auto"/>
      </w:divBdr>
    </w:div>
    <w:div w:id="2096123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2F06E-5001-4500-A8CA-65C1CADC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25386</Words>
  <Characters>144705</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Пользователь</cp:lastModifiedBy>
  <cp:revision>6</cp:revision>
  <dcterms:created xsi:type="dcterms:W3CDTF">2026-04-27T06:37:00Z</dcterms:created>
  <dcterms:modified xsi:type="dcterms:W3CDTF">2026-05-13T09:25:00Z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BBBF5A7D6747419595825D1140B2C063_13</vt:lpwstr>
  </property>
</Properties>
</file>