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1"/>
          <w:szCs w:val="21"/>
        </w:rPr>
        <w:t>Решение собственника при голосовании на внеочередном общем собрании собственников помещений в многоквартирном доме, расположенном по адресу: Республика Крым, город Симферополь,                                    ул.Железнодорожная, 1г</w:t>
      </w:r>
    </w:p>
    <w:p>
      <w:pPr>
        <w:pStyle w:val="Normal"/>
        <w:spacing w:before="120" w:after="120"/>
        <w:rPr/>
      </w:pPr>
      <w:r>
        <w:rPr>
          <w:rFonts w:eastAsia="Calibri" w:cs="Times New Roman" w:ascii="Times New Roman" w:hAnsi="Times New Roman"/>
          <w:sz w:val="21"/>
          <w:szCs w:val="21"/>
          <w:lang w:bidi="ar-SA"/>
        </w:rPr>
        <w:t>г. Симферополь</w:t>
      </w:r>
      <w:r>
        <w:rPr>
          <w:rFonts w:cs="Times New Roman" w:ascii="Times New Roman" w:hAnsi="Times New Roman"/>
          <w:sz w:val="21"/>
          <w:szCs w:val="21"/>
        </w:rPr>
        <w:t xml:space="preserve">                      </w:t>
        <w:tab/>
        <w:tab/>
        <w:tab/>
        <w:tab/>
        <w:t xml:space="preserve">                       </w:t>
        <w:tab/>
        <w:t xml:space="preserve">           </w:t>
      </w:r>
      <w:r>
        <w:rPr>
          <w:rFonts w:eastAsia="Calibri" w:cs="Times New Roman" w:ascii="Times New Roman" w:hAnsi="Times New Roman"/>
          <w:sz w:val="21"/>
          <w:szCs w:val="21"/>
          <w:lang w:bidi="ar-SA"/>
        </w:rPr>
        <w:t>«____» __________________2025г.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1"/>
          <w:szCs w:val="21"/>
        </w:rPr>
        <w:t xml:space="preserve">Форма проведения собрания – </w:t>
      </w:r>
      <w:r>
        <w:rPr>
          <w:rFonts w:ascii="Times New Roman" w:hAnsi="Times New Roman"/>
          <w:b/>
          <w:bCs/>
          <w:iCs/>
          <w:sz w:val="21"/>
          <w:szCs w:val="21"/>
        </w:rPr>
        <w:t>ОЧНО-</w:t>
      </w:r>
      <w:r>
        <w:rPr>
          <w:rFonts w:ascii="Times New Roman" w:hAnsi="Times New Roman"/>
          <w:b/>
          <w:iCs/>
          <w:sz w:val="21"/>
          <w:szCs w:val="21"/>
        </w:rPr>
        <w:t>ЗАОЧНОЕ ГОЛОСОВАНИЕ</w:t>
      </w:r>
      <w:r>
        <w:rPr>
          <w:rFonts w:ascii="Times New Roman" w:hAnsi="Times New Roman"/>
          <w:iCs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ab/>
        <w:tab/>
        <w:tab/>
      </w:r>
      <w:r>
        <w:rPr>
          <w:rFonts w:ascii="Times New Roman" w:hAnsi="Times New Roman"/>
          <w:iCs/>
          <w:sz w:val="21"/>
          <w:szCs w:val="21"/>
        </w:rPr>
        <w:t xml:space="preserve">         </w:t>
      </w:r>
      <w:r>
        <w:rPr>
          <w:rFonts w:ascii="Times New Roman" w:hAnsi="Times New Roman"/>
          <w:sz w:val="21"/>
          <w:szCs w:val="21"/>
        </w:rPr>
        <w:tab/>
        <w:t xml:space="preserve">                 </w:t>
        <w:tab/>
        <w:t xml:space="preserve"> </w:t>
      </w:r>
      <w:r>
        <w:rPr>
          <w:rFonts w:ascii="Times New Roman" w:hAnsi="Times New Roman"/>
          <w:iCs/>
          <w:sz w:val="21"/>
          <w:szCs w:val="21"/>
        </w:rPr>
        <w:t>Участники общего собрания – собственники помещений в многоквартирном доме по адресу: Республика Крым, город Симферополь, ул.Железнодорожная,1г</w:t>
      </w:r>
      <w:r>
        <w:rPr>
          <w:rFonts w:ascii="Times New Roman" w:hAnsi="Times New Roman"/>
          <w:sz w:val="21"/>
          <w:szCs w:val="21"/>
        </w:rPr>
        <w:tab/>
        <w:tab/>
        <w:tab/>
        <w:tab/>
        <w:t xml:space="preserve">                                                     </w:t>
        <w:tab/>
        <w:tab/>
        <w:tab/>
        <w:t xml:space="preserve">                 </w:t>
      </w:r>
      <w:r>
        <w:rPr>
          <w:rFonts w:ascii="Times New Roman" w:hAnsi="Times New Roman"/>
          <w:iCs/>
          <w:sz w:val="21"/>
          <w:szCs w:val="21"/>
        </w:rPr>
        <w:t xml:space="preserve">Период проведения общего собрания – </w:t>
      </w:r>
      <w:r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с 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«21» января 2025 года</w:t>
      </w:r>
      <w:r>
        <w:rPr>
          <w:rFonts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 по 31 марта 2025г. до 24.0</w:t>
      </w:r>
      <w:r>
        <w:rPr>
          <w:rFonts w:ascii="Times New Roman" w:hAnsi="Times New Roman"/>
          <w:b/>
          <w:bCs/>
          <w:iCs/>
          <w:color w:val="000000"/>
          <w:sz w:val="21"/>
          <w:szCs w:val="21"/>
        </w:rPr>
        <w:t>0.</w:t>
      </w:r>
      <w:r>
        <w:rPr>
          <w:rFonts w:ascii="Times New Roman" w:hAnsi="Times New Roman"/>
          <w:sz w:val="21"/>
          <w:szCs w:val="21"/>
        </w:rPr>
        <w:tab/>
        <w:tab/>
        <w:tab/>
      </w:r>
      <w:r>
        <w:rPr>
          <w:rFonts w:ascii="Times New Roman" w:hAnsi="Times New Roman"/>
          <w:iCs/>
          <w:color w:val="000000"/>
          <w:sz w:val="21"/>
          <w:szCs w:val="21"/>
        </w:rPr>
        <w:t xml:space="preserve">     </w:t>
      </w:r>
      <w:r>
        <w:rPr>
          <w:rFonts w:ascii="Times New Roman" w:hAnsi="Times New Roman"/>
          <w:b/>
          <w:iCs/>
          <w:sz w:val="21"/>
          <w:szCs w:val="21"/>
        </w:rPr>
        <w:t>Сведения о собственнике (представителе собственника по доверенности, с указанием № и даты доверенности) помещения: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b/>
          <w:bCs/>
          <w:iCs/>
          <w:sz w:val="21"/>
          <w:szCs w:val="21"/>
        </w:rPr>
        <w:t xml:space="preserve">       </w:t>
      </w:r>
      <w:r>
        <w:rPr>
          <w:rFonts w:ascii="Times New Roman" w:hAnsi="Times New Roman"/>
          <w:sz w:val="21"/>
          <w:szCs w:val="21"/>
        </w:rPr>
        <w:tab/>
        <w:tab/>
      </w:r>
      <w:r>
        <w:rPr>
          <w:rFonts w:ascii="Times New Roman" w:hAnsi="Times New Roman"/>
          <w:b/>
          <w:bCs/>
          <w:iCs/>
          <w:sz w:val="21"/>
          <w:szCs w:val="21"/>
        </w:rPr>
        <w:t xml:space="preserve">             </w:t>
      </w:r>
    </w:p>
    <w:p>
      <w:pPr>
        <w:pStyle w:val="Normal"/>
        <w:rPr>
          <w:rFonts w:ascii="Times New Roman" w:hAnsi="Times New Roman"/>
          <w:b/>
          <w:b/>
          <w:bCs/>
          <w:iCs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>Ф.И.</w:t>
      </w:r>
      <w:r>
        <w:rPr>
          <w:rFonts w:ascii="Times New Roman" w:hAnsi="Times New Roman"/>
          <w:bCs/>
          <w:iCs/>
          <w:sz w:val="21"/>
          <w:szCs w:val="21"/>
          <w:u w:val="single"/>
        </w:rPr>
        <w:t>О</w:t>
      </w:r>
      <w:r>
        <w:rPr>
          <w:rFonts w:ascii="Times New Roman" w:hAnsi="Times New Roman"/>
          <w:iCs/>
          <w:sz w:val="21"/>
          <w:szCs w:val="21"/>
          <w:u w:val="single"/>
        </w:rPr>
        <w:t>__________________________________________________________________________________________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1"/>
          <w:szCs w:val="21"/>
          <w:highlight w:val="white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color w:val="000000"/>
          <w:sz w:val="21"/>
          <w:szCs w:val="21"/>
          <w:highlight w:val="white"/>
        </w:rPr>
      </w:pPr>
      <w:r>
        <w:rPr>
          <w:rFonts w:ascii="Times New Roman" w:hAnsi="Times New Roman"/>
          <w:b/>
          <w:color w:val="000000"/>
          <w:sz w:val="21"/>
          <w:szCs w:val="21"/>
          <w:highlight w:val="white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1"/>
          <w:szCs w:val="21"/>
          <w:highlight w:val="white"/>
        </w:rPr>
        <w:t xml:space="preserve">Серия, №, дата  выдачи документа, удостоверяющего личность, СНИЛС: </w:t>
      </w:r>
      <w:r>
        <w:rPr>
          <w:rFonts w:cs="Times New Roman" w:ascii="Times New Roman" w:hAnsi="Times New Roman"/>
          <w:i/>
          <w:color w:val="000000"/>
          <w:sz w:val="21"/>
          <w:szCs w:val="21"/>
          <w:highlight w:val="white"/>
        </w:rPr>
        <w:t>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  <w:sz w:val="21"/>
          <w:szCs w:val="21"/>
          <w:highlight w:val="white"/>
        </w:rPr>
        <w:t>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Сведения о помещении:</w:t>
      </w:r>
      <w:r>
        <w:rPr>
          <w:rFonts w:ascii="Times New Roman" w:hAnsi="Times New Roman"/>
          <w:sz w:val="21"/>
          <w:szCs w:val="21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395" w:type="dxa"/>
        <w:jc w:val="left"/>
        <w:tblInd w:w="-7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9"/>
        <w:gridCol w:w="1301"/>
        <w:gridCol w:w="1298"/>
        <w:gridCol w:w="1582"/>
        <w:gridCol w:w="4575"/>
      </w:tblGrid>
      <w:tr>
        <w:trPr>
          <w:trHeight w:val="1277" w:hRule="atLeast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 xml:space="preserve">Вид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помещения (подчеркнуть)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помещения (квартиры)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Площадь помещения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Доля собственника помещения в %</w:t>
            </w:r>
            <w:r>
              <w:rPr>
                <w:rFonts w:ascii="Times New Roman" w:hAnsi="Times New Roman"/>
                <w:b/>
                <w:iCs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 xml:space="preserve">документа, дата выдачи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права собственности на помещение.</w:t>
            </w:r>
          </w:p>
        </w:tc>
      </w:tr>
      <w:tr>
        <w:trPr>
          <w:trHeight w:val="630" w:hRule="atLeast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Жилое</w:t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/нежилое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before="12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ab/>
        <w:tab/>
        <w:tab/>
        <w:tab/>
        <w:tab/>
      </w:r>
    </w:p>
    <w:tbl>
      <w:tblPr>
        <w:tblW w:w="10440" w:type="dxa"/>
        <w:jc w:val="left"/>
        <w:tblInd w:w="15" w:type="dxa"/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4"/>
        <w:gridCol w:w="7264"/>
        <w:gridCol w:w="837"/>
        <w:gridCol w:w="909"/>
        <w:gridCol w:w="866"/>
      </w:tblGrid>
      <w:tr>
        <w:trPr>
          <w:trHeight w:val="675" w:hRule="exact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7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за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против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воздержался</w:t>
            </w:r>
          </w:p>
        </w:tc>
      </w:tr>
      <w:tr>
        <w:trPr>
          <w:trHeight w:val="73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Выбор председателя собрания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Емельянова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>Галина Владиславовна 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квартира №69)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9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Выбор секретаря собрания-                                                                                  Глушак Екатерина Михайловна (квартира №79)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30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bidi="ar-SA"/>
              </w:rPr>
              <w:t xml:space="preserve">Выбор счетной комиссии -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Емельянова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Галина Владиславовна (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квартира №69), 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Глушак Екатерина Михайловна (квартира № 79),                                                               Безбородова Анна Сергеевна ( квартира № 52).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06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Выбор Совета МКД :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Глушак Екатерина Михайловна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квартира №79,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Безбородова Анна Сергеевна ( квартира №52)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15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Выбор Председателя Совета МКД- кандидатура председателя  Совета МКД  не предложена.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50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Утверждение платы за содержание жилого помещения в размере 28,34  рублей за 1 кв.м</w:t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1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Приведение в соответствие с действующим законодательством условий договора управления МКД путем утверждения договора управления МКД в новой редакции. .</w:t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30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Принятие решения о наделении председателя совета МКД и / или одного  из членов Совета МКД полномочиями на подписание договора  управления с ООО "Монолит-Комфорт", последующих дополнительных соглашений к договору управления МКД   и актов приемки работ и услуг.</w:t>
            </w:r>
          </w:p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920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9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408"/>
                <w:tab w:val="left" w:pos="0" w:leader="none"/>
              </w:tabs>
              <w:ind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об использовании общего имущества для размещения рекламы внутри лифтов  (формат А4. Крепление  - двусторонний скотч, но не более 4 объектов  в одном лифте) и  определении управляющей организации ООО "Монолит-Комфорт", которая от имени собственников помещений в МКД уполномочена на заключение  договоров об использовании общего имущества  с третьими лицами, по усмотрению и на условиях, определяемых самостоятельно ООО «Монолит-Комфорт»</w:t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18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10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об установлении  размер платы  не ниже 500 рублей из расчета за 1объект ( формата А4), который перечисляется  на лицевой счет МКД , и расходование указанных средств на благоустройство МКД  по согласованию с Советом дома</w:t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75" w:hRule="exact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26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Утверждение способа предоставления актов приемки работ и услуг ООО «Монолит-Комфорт» путем направления документов в адрес председателя Совета МКД нарочно или по почте.</w:t>
            </w:r>
          </w:p>
        </w:tc>
        <w:tc>
          <w:tcPr>
            <w:tcW w:w="83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pStyle w:val="Style23"/>
        <w:spacing w:before="120" w:after="0"/>
        <w:rPr>
          <w:rFonts w:ascii="Times New Roman" w:hAnsi="Times New Roman"/>
          <w:b/>
          <w:b/>
          <w:bCs/>
          <w:iCs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</w:r>
    </w:p>
    <w:p>
      <w:pPr>
        <w:pStyle w:val="Style23"/>
        <w:spacing w:before="120" w:after="0"/>
        <w:rPr/>
      </w:pPr>
      <w:r>
        <w:rPr>
          <w:rFonts w:ascii="Times New Roman" w:hAnsi="Times New Roman"/>
          <w:b/>
          <w:bCs/>
          <w:iCs/>
          <w:sz w:val="21"/>
          <w:szCs w:val="21"/>
        </w:rPr>
        <w:t>Подпись собственника (представителя собственника)  __________________</w:t>
      </w:r>
      <w:bookmarkStart w:id="0" w:name="OCRUncertain15211"/>
      <w:bookmarkStart w:id="1" w:name="OCRUncertain1522"/>
      <w:bookmarkEnd w:id="0"/>
      <w:bookmarkEnd w:id="1"/>
      <w:r>
        <w:rPr>
          <w:rFonts w:ascii="Times New Roman" w:hAnsi="Times New Roman"/>
          <w:b/>
          <w:bCs/>
          <w:iCs/>
          <w:sz w:val="21"/>
          <w:szCs w:val="21"/>
        </w:rPr>
        <w:t>__/___________________________/</w:t>
      </w:r>
    </w:p>
    <w:p>
      <w:pPr>
        <w:pStyle w:val="Style23"/>
        <w:spacing w:before="120" w:after="0"/>
        <w:rPr/>
      </w:pPr>
      <w:bookmarkStart w:id="2" w:name="OCRUncertain1521"/>
      <w:bookmarkStart w:id="3" w:name="OCRUncertain152"/>
      <w:bookmarkEnd w:id="2"/>
      <w:bookmarkEnd w:id="3"/>
      <w:r>
        <w:rPr>
          <w:rFonts w:ascii="Times New Roman" w:hAnsi="Times New Roman"/>
          <w:b/>
          <w:bCs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sz w:val="21"/>
          <w:szCs w:val="21"/>
        </w:rPr>
        <w:t>Ф.И.О</w:t>
      </w:r>
    </w:p>
    <w:p>
      <w:pPr>
        <w:pStyle w:val="Style23"/>
        <w:spacing w:before="120" w:after="0"/>
        <w:rPr/>
      </w:pPr>
      <w:r>
        <w:rPr/>
      </w:r>
    </w:p>
    <w:sectPr>
      <w:type w:val="nextPage"/>
      <w:pgSz w:w="11906" w:h="16838"/>
      <w:pgMar w:left="885" w:right="748" w:header="0" w:top="765" w:footer="0" w:bottom="65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compat>
    <w:doNotExpandShiftReturn/>
  </w:compat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next w:val="Normal"/>
    <w:uiPriority w:val="9"/>
    <w:qFormat/>
    <w:pPr>
      <w:keepNext w:val="true"/>
      <w:keepLines/>
      <w:widowControl/>
      <w:numPr>
        <w:ilvl w:val="0"/>
        <w:numId w:val="1"/>
      </w:numPr>
      <w:bidi w:val="0"/>
      <w:spacing w:before="240" w:after="60"/>
      <w:jc w:val="left"/>
      <w:outlineLvl w:val="0"/>
    </w:pPr>
    <w:rPr>
      <w:rFonts w:ascii="Arial" w:hAnsi="Arial" w:eastAsia="SimSun" w:cs="Arial"/>
      <w:b/>
      <w:bCs/>
      <w:color w:val="auto"/>
      <w:kern w:val="2"/>
      <w:sz w:val="36"/>
      <w:szCs w:val="36"/>
      <w:lang w:val="ru-RU" w:eastAsia="ru-RU" w:bidi="ru-RU"/>
    </w:rPr>
  </w:style>
  <w:style w:type="paragraph" w:styleId="2">
    <w:name w:val="Heading 2"/>
    <w:basedOn w:val="Style19"/>
    <w:next w:val="Style15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2"/>
    <w:next w:val="Normal"/>
    <w:uiPriority w:val="9"/>
    <w:semiHidden/>
    <w:unhideWhenUsed/>
    <w:qFormat/>
    <w:pPr>
      <w:keepLines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Liberation Serif" w:hAnsi="Liberation Serif" w:eastAsia="SimSun" w:cs="Arial"/>
      <w:color w:val="auto"/>
      <w:kern w:val="2"/>
      <w:position w:val="0"/>
      <w:sz w:val="24"/>
      <w:sz w:val="24"/>
      <w:szCs w:val="24"/>
      <w:vertAlign w:val="baseline"/>
      <w:lang w:val="ru-RU" w:eastAsia="zh-CN" w:bidi="hi-IN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12" w:customStyle="1">
    <w:name w:val="Основной шрифт абзаца1"/>
    <w:qFormat/>
    <w:rPr/>
  </w:style>
  <w:style w:type="character" w:styleId="Style8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qFormat/>
    <w:rPr>
      <w:rFonts w:ascii="Calibri" w:hAnsi="Calibri" w:eastAsia="Calibri" w:cs="Calibri"/>
      <w:sz w:val="22"/>
      <w:szCs w:val="22"/>
    </w:rPr>
  </w:style>
  <w:style w:type="character" w:styleId="Style10" w:customStyle="1">
    <w:name w:val="Нижний колонтитул Знак"/>
    <w:qFormat/>
    <w:rPr>
      <w:rFonts w:ascii="Calibri" w:hAnsi="Calibri" w:eastAsia="Calibri" w:cs="Calibri"/>
      <w:sz w:val="22"/>
      <w:szCs w:val="22"/>
    </w:rPr>
  </w:style>
  <w:style w:type="character" w:styleId="Style11" w:customStyle="1">
    <w:name w:val="Интернет-ссылка"/>
    <w:rPr>
      <w:color w:val="0000FF"/>
      <w:u w:val="single"/>
    </w:rPr>
  </w:style>
  <w:style w:type="character" w:styleId="Style12" w:customStyle="1">
    <w:name w:val="Выделение жирным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Normaltextrun" w:customStyle="1">
    <w:name w:val="normaltextrun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13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 w:customStyle="1">
    <w:name w:val="Обычный*"/>
    <w:basedOn w:val="Normal"/>
    <w:qFormat/>
    <w:pPr>
      <w:suppressAutoHyphens w:val="true"/>
    </w:pPr>
    <w:rPr/>
  </w:style>
  <w:style w:type="paragraph" w:styleId="14" w:customStyle="1">
    <w:name w:val="Название1"/>
    <w:basedOn w:val="Normal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styleId="15" w:customStyle="1">
    <w:name w:val="Указатель1"/>
    <w:basedOn w:val="Normal"/>
    <w:qFormat/>
    <w:pPr/>
    <w:rPr>
      <w:rFonts w:ascii="Arial" w:hAnsi="Arial" w:cs="Tahoma"/>
    </w:rPr>
  </w:style>
  <w:style w:type="paragraph" w:styleId="16" w:customStyle="1">
    <w:name w:val="Обычный (веб)1"/>
    <w:basedOn w:val="Normal"/>
    <w:qFormat/>
    <w:pPr>
      <w:spacing w:before="75" w:after="75"/>
    </w:pPr>
    <w:rPr>
      <w:rFonts w:ascii="Times New Roman" w:hAnsi="Times New Roman" w:eastAsia="Times New Roman" w:cs="Times New Roman"/>
    </w:rPr>
  </w:style>
  <w:style w:type="paragraph" w:styleId="ConsNonformat" w:customStyle="1">
    <w:name w:val="ConsNonformat"/>
    <w:basedOn w:val="Normal"/>
    <w:qFormat/>
    <w:pPr>
      <w:widowControl/>
      <w:suppressAutoHyphens w:val="true"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LONormal" w:customStyle="1">
    <w:name w:val="LO-Normal"/>
    <w:basedOn w:val="Normal"/>
    <w:qFormat/>
    <w:pPr>
      <w:widowControl/>
      <w:suppressAutoHyphens w:val="true"/>
    </w:pPr>
    <w:rPr>
      <w:rFonts w:ascii="Times New Roman" w:hAnsi="Times New Roman" w:eastAsia="Times New Roman" w:cs="Calibri"/>
      <w:sz w:val="20"/>
      <w:szCs w:val="20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0" w:customStyle="1">
    <w:name w:val="Обычный + 10"/>
    <w:basedOn w:val="Normal"/>
    <w:qFormat/>
    <w:pPr/>
    <w:rPr>
      <w:rFonts w:ascii="Times New Roman" w:hAnsi="Times New Roman" w:eastAsia="Arial" w:cs="Times New Roman"/>
      <w:sz w:val="20"/>
      <w:szCs w:val="20"/>
    </w:rPr>
  </w:style>
  <w:style w:type="paragraph" w:styleId="ConsPlusNonformat" w:customStyle="1">
    <w:name w:val="ConsPlusNonformat"/>
    <w:basedOn w:val="Normal"/>
    <w:qFormat/>
    <w:pPr>
      <w:widowControl/>
      <w:suppressAutoHyphens w:val="true"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Style21" w:customStyle="1">
    <w:name w:val="Верхний и нижний колонтитулы"/>
    <w:basedOn w:val="Normal"/>
    <w:qFormat/>
    <w:pPr>
      <w:tabs>
        <w:tab w:val="clear" w:pos="408"/>
        <w:tab w:val="center" w:pos="4820" w:leader="none"/>
        <w:tab w:val="right" w:pos="9639" w:leader="none"/>
      </w:tabs>
    </w:pPr>
    <w:rPr/>
  </w:style>
  <w:style w:type="paragraph" w:styleId="Style22">
    <w:name w:val="Header"/>
    <w:basedOn w:val="Normal"/>
    <w:pPr>
      <w:tabs>
        <w:tab w:val="clear" w:pos="408"/>
        <w:tab w:val="center" w:pos="4678" w:leader="none"/>
        <w:tab w:val="right" w:pos="9356" w:leader="none"/>
      </w:tabs>
    </w:pPr>
    <w:rPr>
      <w:rFonts w:cs="Times New Roman"/>
    </w:rPr>
  </w:style>
  <w:style w:type="paragraph" w:styleId="Style23">
    <w:name w:val="Footer"/>
    <w:basedOn w:val="Normal"/>
    <w:pPr>
      <w:tabs>
        <w:tab w:val="clear" w:pos="408"/>
        <w:tab w:val="center" w:pos="4678" w:leader="none"/>
        <w:tab w:val="right" w:pos="9356" w:leader="none"/>
      </w:tabs>
    </w:pPr>
    <w:rPr>
      <w:rFonts w:cs="Times New Roman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basedOn w:val="Normal"/>
    <w:qFormat/>
    <w:pPr>
      <w:suppressAutoHyphens w:val="true"/>
    </w:pPr>
    <w:rPr>
      <w:rFonts w:cs="Mangal"/>
    </w:rPr>
  </w:style>
  <w:style w:type="paragraph" w:styleId="Style26">
    <w:name w:val="Signature"/>
    <w:basedOn w:val="Normal"/>
    <w:next w:val="Style15"/>
    <w:pPr>
      <w:spacing w:before="240" w:after="60"/>
      <w:jc w:val="center"/>
    </w:pPr>
    <w:rPr>
      <w:rFonts w:ascii="Arial" w:hAnsi="Arial" w:eastAsia="Times New Roman"/>
      <w:b/>
      <w:bCs/>
      <w:sz w:val="32"/>
      <w:szCs w:val="32"/>
      <w:lang w:eastAsia="ru-RU"/>
    </w:rPr>
  </w:style>
  <w:style w:type="paragraph" w:styleId="Style27">
    <w:name w:val="Subtitle"/>
    <w:basedOn w:val="Normal"/>
    <w:next w:val="Normal"/>
    <w:qFormat/>
    <w:pPr>
      <w:keepNext w:val="true"/>
      <w:keepLines/>
      <w:spacing w:before="0" w:after="320"/>
      <w:contextualSpacing/>
    </w:pPr>
    <w:rPr>
      <w:color w:val="666666"/>
      <w:sz w:val="30"/>
      <w:szCs w:val="30"/>
    </w:rPr>
  </w:style>
  <w:style w:type="paragraph" w:styleId="TableNormal1" w:customStyle="1">
    <w:name w:val="Table Normal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17" w:customStyle="1">
    <w:name w:val="Обычная таблица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07C8-A776-460F-A204-A0F55576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LibreOffice/6.2.5.2$Windows_x86 LibreOffice_project/1ec314fa52f458adc18c4f025c545a4e8b22c159</Application>
  <Pages>2</Pages>
  <Words>437</Words>
  <Characters>3151</Characters>
  <CharactersWithSpaces>4036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2022-01-08T10:14:00Z</dcterms:created>
  <dc:creator>Ляшенко Е</dc:creator>
  <dc:description/>
  <dc:language>ru-RU</dc:language>
  <cp:lastModifiedBy/>
  <cp:lastPrinted>2025-01-22T15:48:05Z</cp:lastPrinted>
  <dcterms:modified xsi:type="dcterms:W3CDTF">2025-01-24T09:13:25Z</dcterms:modified>
  <cp:revision>33</cp:revision>
  <dc:subject/>
  <dc:title>ПРОТОКОЛ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