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AE414" w14:textId="77777777" w:rsidR="002D2178" w:rsidRDefault="002D2178">
      <w:pPr>
        <w:pStyle w:val="ConsPlusNormal0"/>
        <w:sectPr w:rsidR="002D2178">
          <w:pgSz w:w="11906" w:h="16838"/>
          <w:pgMar w:top="841" w:right="595" w:bottom="841" w:left="595" w:header="0" w:footer="0" w:gutter="0"/>
          <w:cols w:space="720"/>
          <w:titlePg/>
        </w:sectPr>
      </w:pPr>
    </w:p>
    <w:p w14:paraId="62FC95E0" w14:textId="77777777" w:rsidR="002D2178" w:rsidRDefault="002D2178">
      <w:pPr>
        <w:pStyle w:val="ConsPlusNormal0"/>
        <w:jc w:val="both"/>
        <w:outlineLvl w:val="0"/>
      </w:pPr>
    </w:p>
    <w:p w14:paraId="0F0E9E93" w14:textId="77777777" w:rsidR="002D2178" w:rsidRDefault="003F5A93">
      <w:pPr>
        <w:pStyle w:val="ConsPlusTitle0"/>
        <w:jc w:val="center"/>
        <w:outlineLvl w:val="0"/>
      </w:pPr>
      <w:r>
        <w:t>ПРАВИТЕЛЬСТВО РЕСПУБЛИКИ КАРЕЛИЯ</w:t>
      </w:r>
    </w:p>
    <w:p w14:paraId="3EE62BF8" w14:textId="77777777" w:rsidR="002D2178" w:rsidRDefault="002D2178">
      <w:pPr>
        <w:pStyle w:val="ConsPlusTitle0"/>
        <w:jc w:val="both"/>
      </w:pPr>
    </w:p>
    <w:p w14:paraId="1F319646" w14:textId="77777777" w:rsidR="002D2178" w:rsidRDefault="003F5A93">
      <w:pPr>
        <w:pStyle w:val="ConsPlusTitle0"/>
        <w:jc w:val="center"/>
      </w:pPr>
      <w:r>
        <w:t>РАСПОРЯЖЕНИЕ</w:t>
      </w:r>
    </w:p>
    <w:p w14:paraId="4C5EB25A" w14:textId="77777777" w:rsidR="002D2178" w:rsidRDefault="003F5A93">
      <w:pPr>
        <w:pStyle w:val="ConsPlusTitle0"/>
        <w:jc w:val="center"/>
      </w:pPr>
      <w:r>
        <w:t>от 29 декабря 2018 г. N 899р-П</w:t>
      </w:r>
    </w:p>
    <w:p w14:paraId="67ED0601" w14:textId="77777777" w:rsidR="002D2178" w:rsidRDefault="002D2178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921"/>
        <w:gridCol w:w="113"/>
      </w:tblGrid>
      <w:tr w:rsidR="002D2178" w14:paraId="0325EB14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0C3001" w14:textId="77777777" w:rsidR="002D2178" w:rsidRDefault="002D2178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9A4F75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53E72514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6586478E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Распоряжений Правительства РК от 10.12.2019 </w:t>
            </w:r>
            <w:hyperlink r:id="rId6" w:tooltip="Распоряжение Правительства РК от 10.12.2019 N 848р-П &lt;О внесении изменения в распоряжение Правительства Республики Карелия от 29 декабря 2018 года N 899р-П&gt; {КонсультантПлюс}">
              <w:r>
                <w:rPr>
                  <w:color w:val="0000FF"/>
                </w:rPr>
                <w:t>N 848р-П</w:t>
              </w:r>
            </w:hyperlink>
            <w:r>
              <w:rPr>
                <w:color w:val="392C69"/>
              </w:rPr>
              <w:t>,</w:t>
            </w:r>
          </w:p>
          <w:p w14:paraId="6B7403E0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24.12.2020 </w:t>
            </w:r>
            <w:hyperlink r:id="rId7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990р-П</w:t>
              </w:r>
            </w:hyperlink>
            <w:r>
              <w:rPr>
                <w:color w:val="392C69"/>
              </w:rPr>
              <w:t xml:space="preserve">, от 13.04.2021 </w:t>
            </w:r>
            <w:hyperlink r:id="rId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rPr>
                <w:color w:val="392C69"/>
              </w:rPr>
              <w:t xml:space="preserve">, </w:t>
            </w:r>
            <w:r>
              <w:rPr>
                <w:color w:val="392C69"/>
              </w:rPr>
              <w:t xml:space="preserve">от 20.08.2021 </w:t>
            </w:r>
            <w:hyperlink r:id="rId9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610р-П</w:t>
              </w:r>
            </w:hyperlink>
            <w:r>
              <w:rPr>
                <w:color w:val="392C69"/>
              </w:rPr>
              <w:t>,</w:t>
            </w:r>
          </w:p>
          <w:p w14:paraId="5CC59ACA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21.01.2022 </w:t>
            </w:r>
            <w:hyperlink r:id="rId10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37р-П</w:t>
              </w:r>
            </w:hyperlink>
            <w:r>
              <w:rPr>
                <w:color w:val="392C69"/>
              </w:rPr>
              <w:t xml:space="preserve">, от 30.12.2022 </w:t>
            </w:r>
            <w:hyperlink r:id="rId11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      <w:r>
                <w:rPr>
                  <w:color w:val="0000FF"/>
                </w:rPr>
                <w:t>N 1399р-П</w:t>
              </w:r>
            </w:hyperlink>
            <w:r>
              <w:rPr>
                <w:color w:val="392C69"/>
              </w:rPr>
              <w:t xml:space="preserve">, от 01.07.2024 </w:t>
            </w:r>
            <w:hyperlink r:id="rId1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700р-П</w:t>
              </w:r>
            </w:hyperlink>
            <w:r>
              <w:rPr>
                <w:color w:val="392C69"/>
              </w:rPr>
              <w:t>,</w:t>
            </w:r>
          </w:p>
          <w:p w14:paraId="23D01F4F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17.02.2025 </w:t>
            </w:r>
            <w:hyperlink r:id="rId13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 xml:space="preserve">N </w:t>
              </w:r>
              <w:r>
                <w:rPr>
                  <w:color w:val="0000FF"/>
                </w:rPr>
                <w:t>116р-П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4DF112" w14:textId="77777777" w:rsidR="002D2178" w:rsidRDefault="002D2178">
            <w:pPr>
              <w:pStyle w:val="ConsPlusNormal0"/>
            </w:pPr>
          </w:p>
        </w:tc>
      </w:tr>
    </w:tbl>
    <w:p w14:paraId="60B7FFD6" w14:textId="77777777" w:rsidR="002D2178" w:rsidRDefault="002D2178">
      <w:pPr>
        <w:pStyle w:val="ConsPlusNormal0"/>
        <w:jc w:val="both"/>
      </w:pPr>
    </w:p>
    <w:p w14:paraId="0DDE8D9B" w14:textId="77777777" w:rsidR="002D2178" w:rsidRDefault="003F5A93">
      <w:pPr>
        <w:pStyle w:val="ConsPlusNormal0"/>
        <w:ind w:firstLine="540"/>
        <w:jc w:val="both"/>
      </w:pPr>
      <w:r>
        <w:t xml:space="preserve">В соответствии с </w:t>
      </w:r>
      <w:hyperlink r:id="rId14" w:tooltip="Закон Республики Карелия от 28.12.2015 N 1973-ЗРК (ред. от 01.02.2024) &quot;О некоторых вопросах стратегического планирования в Республике Карелия&quot; (принят ЗС РК 17.12.2015) {КонсультантПлюс}">
        <w:r>
          <w:rPr>
            <w:color w:val="0000FF"/>
          </w:rPr>
          <w:t>частью 3 статьи 4</w:t>
        </w:r>
      </w:hyperlink>
      <w:r>
        <w:t xml:space="preserve"> Закона Республики Карелия от 28 декабря 2015 года N 1973-ЗРК "О некоторых вопросах стратегического планирования в Республике Карелия":</w:t>
      </w:r>
    </w:p>
    <w:p w14:paraId="2DEB2F7A" w14:textId="77777777" w:rsidR="002D2178" w:rsidRDefault="003F5A93">
      <w:pPr>
        <w:pStyle w:val="ConsPlusNormal0"/>
        <w:spacing w:before="240"/>
        <w:ind w:firstLine="540"/>
        <w:jc w:val="both"/>
      </w:pPr>
      <w:r>
        <w:t>Утвердить прилаг</w:t>
      </w:r>
      <w:r>
        <w:t xml:space="preserve">аемую </w:t>
      </w:r>
      <w:hyperlink w:anchor="P26" w:tooltip="СТРАТЕГИЯ">
        <w:r>
          <w:rPr>
            <w:color w:val="0000FF"/>
          </w:rPr>
          <w:t>Стратегию</w:t>
        </w:r>
      </w:hyperlink>
      <w:r>
        <w:t xml:space="preserve"> социально-экономического развития Республики Карелия на период до 2030 года.</w:t>
      </w:r>
    </w:p>
    <w:p w14:paraId="32892FB1" w14:textId="77777777" w:rsidR="002D2178" w:rsidRDefault="002D2178">
      <w:pPr>
        <w:pStyle w:val="ConsPlusNormal0"/>
        <w:jc w:val="both"/>
      </w:pPr>
    </w:p>
    <w:p w14:paraId="53F76102" w14:textId="77777777" w:rsidR="002D2178" w:rsidRDefault="003F5A93">
      <w:pPr>
        <w:pStyle w:val="ConsPlusNormal0"/>
        <w:jc w:val="right"/>
      </w:pPr>
      <w:r>
        <w:t>Глава Республики Карелия</w:t>
      </w:r>
    </w:p>
    <w:p w14:paraId="54515D0C" w14:textId="77777777" w:rsidR="002D2178" w:rsidRDefault="003F5A93">
      <w:pPr>
        <w:pStyle w:val="ConsPlusNormal0"/>
        <w:jc w:val="right"/>
      </w:pPr>
      <w:r>
        <w:t>А.О.ПАРФЕНЧИКОВ</w:t>
      </w:r>
    </w:p>
    <w:p w14:paraId="506B6E99" w14:textId="77777777" w:rsidR="002D2178" w:rsidRDefault="002D2178">
      <w:pPr>
        <w:pStyle w:val="ConsPlusNormal0"/>
        <w:jc w:val="both"/>
      </w:pPr>
    </w:p>
    <w:p w14:paraId="447ECA3C" w14:textId="77777777" w:rsidR="002D2178" w:rsidRDefault="002D2178">
      <w:pPr>
        <w:pStyle w:val="ConsPlusNormal0"/>
        <w:jc w:val="both"/>
      </w:pPr>
    </w:p>
    <w:p w14:paraId="4F2133CA" w14:textId="77777777" w:rsidR="002D2178" w:rsidRDefault="002D2178">
      <w:pPr>
        <w:pStyle w:val="ConsPlusNormal0"/>
        <w:jc w:val="both"/>
      </w:pPr>
    </w:p>
    <w:p w14:paraId="47CCBDF9" w14:textId="77777777" w:rsidR="002D2178" w:rsidRDefault="002D2178">
      <w:pPr>
        <w:pStyle w:val="ConsPlusNormal0"/>
        <w:jc w:val="both"/>
      </w:pPr>
    </w:p>
    <w:p w14:paraId="14A0E163" w14:textId="77777777" w:rsidR="002D2178" w:rsidRDefault="002D2178">
      <w:pPr>
        <w:pStyle w:val="ConsPlusNormal0"/>
        <w:jc w:val="both"/>
      </w:pPr>
    </w:p>
    <w:p w14:paraId="7AF343F7" w14:textId="77777777" w:rsidR="002D2178" w:rsidRDefault="003F5A93">
      <w:pPr>
        <w:pStyle w:val="ConsPlusNormal0"/>
        <w:jc w:val="right"/>
        <w:outlineLvl w:val="0"/>
      </w:pPr>
      <w:r>
        <w:t>Утверждена</w:t>
      </w:r>
    </w:p>
    <w:p w14:paraId="618352FD" w14:textId="77777777" w:rsidR="002D2178" w:rsidRDefault="003F5A93">
      <w:pPr>
        <w:pStyle w:val="ConsPlusNormal0"/>
        <w:jc w:val="right"/>
      </w:pPr>
      <w:r>
        <w:t>распоряжением</w:t>
      </w:r>
    </w:p>
    <w:p w14:paraId="0613A249" w14:textId="77777777" w:rsidR="002D2178" w:rsidRDefault="003F5A93">
      <w:pPr>
        <w:pStyle w:val="ConsPlusNormal0"/>
        <w:jc w:val="right"/>
      </w:pPr>
      <w:r>
        <w:t>Правительства Республики Карелия</w:t>
      </w:r>
    </w:p>
    <w:p w14:paraId="3A456CFD" w14:textId="77777777" w:rsidR="002D2178" w:rsidRDefault="003F5A93">
      <w:pPr>
        <w:pStyle w:val="ConsPlusNormal0"/>
        <w:jc w:val="right"/>
      </w:pPr>
      <w:r>
        <w:t>от 29 декабря 2018 года N 899р-П</w:t>
      </w:r>
    </w:p>
    <w:p w14:paraId="1472EEAB" w14:textId="77777777" w:rsidR="002D2178" w:rsidRDefault="002D2178">
      <w:pPr>
        <w:pStyle w:val="ConsPlusNormal0"/>
        <w:jc w:val="both"/>
      </w:pPr>
    </w:p>
    <w:p w14:paraId="183AD7E9" w14:textId="77777777" w:rsidR="002D2178" w:rsidRDefault="003F5A93">
      <w:pPr>
        <w:pStyle w:val="ConsPlusTitle0"/>
        <w:jc w:val="center"/>
      </w:pPr>
      <w:bookmarkStart w:id="0" w:name="P26"/>
      <w:bookmarkEnd w:id="0"/>
      <w:r>
        <w:t>СТРАТЕГИЯ</w:t>
      </w:r>
    </w:p>
    <w:p w14:paraId="2479CB8E" w14:textId="77777777" w:rsidR="002D2178" w:rsidRDefault="003F5A93">
      <w:pPr>
        <w:pStyle w:val="ConsPlusTitle0"/>
        <w:jc w:val="center"/>
      </w:pPr>
      <w:r>
        <w:t>СОЦИАЛЬНО-ЭКОНОМИЧЕСКОГО РАЗВИТИЯ</w:t>
      </w:r>
    </w:p>
    <w:p w14:paraId="6F82CC1E" w14:textId="77777777" w:rsidR="002D2178" w:rsidRDefault="003F5A93">
      <w:pPr>
        <w:pStyle w:val="ConsPlusTitle0"/>
        <w:jc w:val="center"/>
      </w:pPr>
      <w:r>
        <w:t>РЕСПУБЛИКИ КАРЕЛИЯ НА ПЕРИОД ДО 2030 ГОДА</w:t>
      </w:r>
    </w:p>
    <w:p w14:paraId="07DD8A52" w14:textId="77777777" w:rsidR="002D2178" w:rsidRDefault="002D2178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921"/>
        <w:gridCol w:w="113"/>
      </w:tblGrid>
      <w:tr w:rsidR="002D2178" w14:paraId="19127BAE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102329" w14:textId="77777777" w:rsidR="002D2178" w:rsidRDefault="002D2178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21BEA6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389BCF94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4C774279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>(в ред. Распоряжений Правительства РК</w:t>
            </w:r>
          </w:p>
          <w:p w14:paraId="163DF067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10.12.2019 </w:t>
            </w:r>
            <w:hyperlink r:id="rId15" w:tooltip="Распоряжение Правительства РК от 10.12.2019 N 848р-П &lt;О внесении изменения в распоряжение Правительства Республики Карелия от 29 декабря 2018 года N 899р-П&gt; {КонсультантПлюс}">
              <w:r>
                <w:rPr>
                  <w:color w:val="0000FF"/>
                </w:rPr>
                <w:t>N 848р-П</w:t>
              </w:r>
            </w:hyperlink>
            <w:r>
              <w:rPr>
                <w:color w:val="392C69"/>
              </w:rPr>
              <w:t xml:space="preserve">, от 24.12.2020 </w:t>
            </w:r>
            <w:hyperlink r:id="rId16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990р-П</w:t>
              </w:r>
            </w:hyperlink>
            <w:r>
              <w:rPr>
                <w:color w:val="392C69"/>
              </w:rPr>
              <w:t xml:space="preserve">, от 13.04.2021 </w:t>
            </w:r>
            <w:hyperlink r:id="rId1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rPr>
                <w:color w:val="392C69"/>
              </w:rPr>
              <w:t>,</w:t>
            </w:r>
          </w:p>
          <w:p w14:paraId="613C6E17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20.08.2021 </w:t>
            </w:r>
            <w:hyperlink r:id="rId18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610р</w:t>
              </w:r>
              <w:r>
                <w:rPr>
                  <w:color w:val="0000FF"/>
                </w:rPr>
                <w:t>-П</w:t>
              </w:r>
            </w:hyperlink>
            <w:r>
              <w:rPr>
                <w:color w:val="392C69"/>
              </w:rPr>
              <w:t xml:space="preserve">, от 21.01.2022 </w:t>
            </w:r>
            <w:hyperlink r:id="rId19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37р-П</w:t>
              </w:r>
            </w:hyperlink>
            <w:r>
              <w:rPr>
                <w:color w:val="392C69"/>
              </w:rPr>
              <w:t xml:space="preserve">, от 30.12.2022 </w:t>
            </w:r>
            <w:hyperlink r:id="rId20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      <w:r>
                <w:rPr>
                  <w:color w:val="0000FF"/>
                </w:rPr>
                <w:t>N 1399р-П</w:t>
              </w:r>
            </w:hyperlink>
            <w:r>
              <w:rPr>
                <w:color w:val="392C69"/>
              </w:rPr>
              <w:t>,</w:t>
            </w:r>
          </w:p>
          <w:p w14:paraId="66585DEA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01.07.2024 </w:t>
            </w:r>
            <w:hyperlink r:id="rId2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700р-П</w:t>
              </w:r>
            </w:hyperlink>
            <w:r>
              <w:rPr>
                <w:color w:val="392C69"/>
              </w:rPr>
              <w:t xml:space="preserve">, от 17.02.2025 </w:t>
            </w:r>
            <w:hyperlink r:id="rId22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17D9FC" w14:textId="77777777" w:rsidR="002D2178" w:rsidRDefault="002D2178">
            <w:pPr>
              <w:pStyle w:val="ConsPlusNormal0"/>
            </w:pPr>
          </w:p>
        </w:tc>
      </w:tr>
    </w:tbl>
    <w:p w14:paraId="751F8199" w14:textId="77777777" w:rsidR="002D2178" w:rsidRDefault="002D2178">
      <w:pPr>
        <w:pStyle w:val="ConsPlusNormal0"/>
        <w:jc w:val="both"/>
      </w:pPr>
    </w:p>
    <w:p w14:paraId="54BBBE0C" w14:textId="77777777" w:rsidR="002D2178" w:rsidRDefault="003F5A93">
      <w:pPr>
        <w:pStyle w:val="ConsPlusTitle0"/>
        <w:jc w:val="center"/>
        <w:outlineLvl w:val="1"/>
      </w:pPr>
      <w:r>
        <w:t>Общие положения</w:t>
      </w:r>
    </w:p>
    <w:p w14:paraId="4176A8C0" w14:textId="77777777" w:rsidR="002D2178" w:rsidRDefault="002D2178">
      <w:pPr>
        <w:pStyle w:val="ConsPlusNormal0"/>
        <w:jc w:val="both"/>
      </w:pPr>
    </w:p>
    <w:p w14:paraId="0034B827" w14:textId="77777777" w:rsidR="002D2178" w:rsidRDefault="003F5A93">
      <w:pPr>
        <w:pStyle w:val="ConsPlusNormal0"/>
        <w:ind w:firstLine="540"/>
        <w:jc w:val="both"/>
      </w:pPr>
      <w:r>
        <w:t>Стратегия социально-экономического развития Республики Карелия до 2030 года (далее - Стратегия) определяет миссию, приоритетные направления, стратегические цели, основные задачи и ключевые мероприятия долгосрочного развития региона. Реализация Стратегии ос</w:t>
      </w:r>
      <w:r>
        <w:t xml:space="preserve">уществляется </w:t>
      </w:r>
      <w:r>
        <w:lastRenderedPageBreak/>
        <w:t>путем разработки плана мероприятий, а положения Стратегии детализируются в региональных государственных программах.</w:t>
      </w:r>
    </w:p>
    <w:p w14:paraId="018960F3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Стратегия разработана на основе требований Федерального </w:t>
      </w:r>
      <w:hyperlink r:id="rId23" w:tooltip="Федеральный закон от 28.06.2014 N 172-ФЗ (ред. от 13.07.2024) &quot;О стратегическом планировании в Российской Федерации&quot; {КонсультантПлюс}">
        <w:r>
          <w:rPr>
            <w:color w:val="0000FF"/>
          </w:rPr>
          <w:t>закона</w:t>
        </w:r>
      </w:hyperlink>
      <w:r>
        <w:t xml:space="preserve"> от 28 июня 2014 года N 172-ФЗ "О стратегическом планировании в Российской Федерации</w:t>
      </w:r>
      <w:r>
        <w:t xml:space="preserve">", Федерального </w:t>
      </w:r>
      <w:hyperlink r:id="rId24" w:tooltip="Федеральный закон от 26.07.2017 N 179-ФЗ (ред. от 08.12.2020) &quot;Об основах приграничного сотрудничества&quot; {КонсультантПлюс}">
        <w:r>
          <w:rPr>
            <w:color w:val="0000FF"/>
          </w:rPr>
          <w:t>закона</w:t>
        </w:r>
      </w:hyperlink>
      <w:r>
        <w:t xml:space="preserve"> от 26 июл</w:t>
      </w:r>
      <w:r>
        <w:t xml:space="preserve">я 2017 года N 179-ФЗ "Об основах приграничного сотрудничества", Федерального </w:t>
      </w:r>
      <w:hyperlink r:id="rId25" w:tooltip="Федеральный закон от 13.07.2020 N 193-ФЗ (ред. от 21.04.2025) &quot;О государственной поддержке предпринимательской деятельности в Арктической зоне Российской Федерации&quot; {КонсультантПлюс}">
        <w:r>
          <w:rPr>
            <w:color w:val="0000FF"/>
          </w:rPr>
          <w:t>закона</w:t>
        </w:r>
      </w:hyperlink>
      <w:r>
        <w:t xml:space="preserve"> от 13 июля 2020 года N 193-ФЗ "О государственной поддержке предпринимательской деятельности в Арктической зоне Российской Федерации", </w:t>
      </w:r>
      <w:hyperlink r:id="rId26" w:tooltip="Указ Президента РФ от 26.10.2020 N 645 (ред. от 27.02.2023) &quot;О Стратегии развития Арктической зоны Российской Федерации и обеспечения национальной безопасности на период до 2035 года&quot; {КонсультантПлюс}">
        <w:r>
          <w:rPr>
            <w:color w:val="0000FF"/>
          </w:rPr>
          <w:t>Указа</w:t>
        </w:r>
      </w:hyperlink>
      <w:r>
        <w:t xml:space="preserve"> Президента Российской Федерации от 26 октября 2020 года N 645 "О Ст</w:t>
      </w:r>
      <w:r>
        <w:t xml:space="preserve">ратегии развития Арктической зоны Российской Федерации и обеспечения национальной безопасности на период до 2035 года", </w:t>
      </w:r>
      <w:hyperlink r:id="rId27" w:tooltip="Распоряжение Правительства РФ от 28.12.2024 N 4146-р &lt;Об утверждении Стратегии пространственного развития Российской Федерации на период до 2030 года с прогнозом до 2036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Российской Федерации от 28 декабря 2024 года N 414</w:t>
      </w:r>
      <w:r>
        <w:t xml:space="preserve">6-р, </w:t>
      </w:r>
      <w:hyperlink r:id="rId28" w:tooltip="Распоряжение Правительства РФ от 07.10.2020 N 2577-р &lt;Об утверждении Концепции приграничного сотрудничества в Российской Федерации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Российской Федерации от 7 октября 2020 года N 2577-р, </w:t>
      </w:r>
      <w:hyperlink r:id="rId29" w:tooltip="Приказ Минэкономразвития России от 23.03.2017 N 132 (ред. от 28.06.2024) &quot;Об утверждении Методических рекомендаций по разработке и корректировке стратегии социально-экономического развития субъекта Российской Федерации и плана мероприятий по ее реализации&quot; {Ко">
        <w:r>
          <w:rPr>
            <w:color w:val="0000FF"/>
          </w:rPr>
          <w:t>приказа</w:t>
        </w:r>
      </w:hyperlink>
      <w:r>
        <w:t xml:space="preserve"> Министерства эконом</w:t>
      </w:r>
      <w:r>
        <w:t xml:space="preserve">ического развития Российской Федерации от 23 марта 2017 года N 132 "Об утверждении Методических рекомендаций по разработке и корректировке стратегии социально-экономического развития субъекта Российской Федерации и плана мероприятий по ее реализации", </w:t>
      </w:r>
      <w:hyperlink r:id="rId30" w:tooltip="Закон Республики Карелия от 28.12.2015 N 1973-ЗРК (ред. от 01.02.2024) &quot;О некоторых вопросах стратегического планирования в Республике Карелия&quot; (принят ЗС РК 17.12.2015) {КонсультантПлюс}">
        <w:r>
          <w:rPr>
            <w:color w:val="0000FF"/>
          </w:rPr>
          <w:t>Закона</w:t>
        </w:r>
      </w:hyperlink>
      <w:r>
        <w:t xml:space="preserve"> Республики Карелия от 28 декабря 2015 года N 1973-ЗРК "О некоторых вопросах стратегического планирования в Республике Карелия".</w:t>
      </w:r>
    </w:p>
    <w:p w14:paraId="0E590746" w14:textId="77777777" w:rsidR="002D2178" w:rsidRDefault="003F5A93">
      <w:pPr>
        <w:pStyle w:val="ConsPlusNormal0"/>
        <w:jc w:val="both"/>
      </w:pPr>
      <w:r>
        <w:t xml:space="preserve">(в ред. Распоряжений Правительства РК от 24.12.2020 </w:t>
      </w:r>
      <w:hyperlink r:id="rId31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N 990р-П</w:t>
        </w:r>
      </w:hyperlink>
      <w:r>
        <w:t xml:space="preserve">, от 17.02.2025 </w:t>
      </w:r>
      <w:hyperlink r:id="rId32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116р-П</w:t>
        </w:r>
      </w:hyperlink>
      <w:r>
        <w:t>)</w:t>
      </w:r>
    </w:p>
    <w:p w14:paraId="0878C4BD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Стратегия учитывает положения </w:t>
      </w:r>
      <w:hyperlink r:id="rId33" w:tooltip="Распоряжение Правительства РФ от 17.11.2008 N 1662-р (ред. от 28.09.2018) &lt;О Концепции долгосрочного социально-экономического развития Российской Федерации на период до 2020 года&gt; (вместе с &quot;Концепцией долгосрочного социально-экономического развития Российской">
        <w:r>
          <w:rPr>
            <w:color w:val="0000FF"/>
          </w:rPr>
          <w:t>Концепции</w:t>
        </w:r>
      </w:hyperlink>
      <w:r>
        <w:t xml:space="preserve">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от 17 нояб</w:t>
      </w:r>
      <w:r>
        <w:t xml:space="preserve">ря 2008 года N 1662-р, </w:t>
      </w:r>
      <w:hyperlink r:id="rId34" w:tooltip="Распоряжение Правительства РФ от 20.09.2021 N 2613-р (ред. от 21.10.2024) &lt;Об утверждении Концепции развития креативных (творческих) индустрий и механизмов осуществления их государственной поддержки до 2030 года&gt; {КонсультантПлюс}">
        <w:r>
          <w:rPr>
            <w:color w:val="0000FF"/>
          </w:rPr>
          <w:t>Концепции</w:t>
        </w:r>
      </w:hyperlink>
      <w:r>
        <w:t xml:space="preserve"> развития творческих (креативных) индустрий и механизмов осуществления их государственной поддержки в крупных и крупнейших город</w:t>
      </w:r>
      <w:r>
        <w:t xml:space="preserve">ских агломерациях до 2030 года, утвержденной распоряжением Правительства Российской Федерации от 20 сентября 2021 года N 2613-р, </w:t>
      </w:r>
      <w:hyperlink r:id="rId35" w:tooltip="Распоряжение Правительства РФ от 08.12.2011 N 2227-р (ред. от 18.10.2018) &lt;Об утверждении Стратегии инновационного развития Российской Федерации на период до 2020 года&gt; {КонсультантПлюс}">
        <w:r>
          <w:rPr>
            <w:color w:val="0000FF"/>
          </w:rPr>
          <w:t>Стратегии</w:t>
        </w:r>
      </w:hyperlink>
      <w:r>
        <w:t xml:space="preserve"> инновационного развития Российской Федерации на период до 2020 го</w:t>
      </w:r>
      <w:r>
        <w:t xml:space="preserve">да, утвержденной распоряжением Правительства Российской Федерации от 8 декабря 2011 года N 2227-р, </w:t>
      </w:r>
      <w:hyperlink r:id="rId36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>
          <w:rPr>
            <w:color w:val="0000FF"/>
          </w:rPr>
          <w:t>Указа</w:t>
        </w:r>
      </w:hyperlink>
      <w:r>
        <w:t xml:space="preserve"> Президента Российской Федерации от 7 мая 2018 года N 204 "О национальных целях и стратегических задачах развития Российской Фе</w:t>
      </w:r>
      <w:r>
        <w:t xml:space="preserve">дерации на период до 2024 года", </w:t>
      </w:r>
      <w:hyperlink r:id="rId37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>
          <w:rPr>
            <w:color w:val="0000FF"/>
          </w:rPr>
          <w:t>Указа</w:t>
        </w:r>
      </w:hyperlink>
      <w:r>
        <w:t xml:space="preserve"> Президента Российской Федерации от 7 мая 2024 года N 309 "О национальных целях развития Российской Федерации на период до 2030 года и на перспективу до 2036 года", </w:t>
      </w:r>
      <w:hyperlink r:id="rId38" w:tooltip="Указ Президента РФ от 16.01.2017 N 13 &quot;Об утверждении Основ государственной политики регионального развития Российской Федерации на период до 2025 года&quot; {КонсультантПлюс}">
        <w:r>
          <w:rPr>
            <w:color w:val="0000FF"/>
          </w:rPr>
          <w:t>Указа</w:t>
        </w:r>
      </w:hyperlink>
      <w:r>
        <w:t xml:space="preserve"> </w:t>
      </w:r>
      <w:r>
        <w:t xml:space="preserve">Президента Российской Федерации от 16 января 2017 года N 13 "Об утверждении Основ государственной политики регионального развития Российской Федерации на период до 2025 года", </w:t>
      </w:r>
      <w:hyperlink r:id="rId39" w:tooltip="Указ Президента РФ от 08.11.2021 N 633 &quot;Об утверждении Основ государственной политики в сфере стратегического планирования в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Российской Федерации от 8 ноябр</w:t>
      </w:r>
      <w:r>
        <w:t xml:space="preserve">я 2021 года N 633 "Об утверждении Основ государственной политики в сфере стратегического планирования в Российской Федерации", Единого </w:t>
      </w:r>
      <w:hyperlink r:id="rId40" w:tooltip="&quot;Единый план по достижению национальных целей развития Российской Федерации на период до 2024 года и на плановый период до 2030 года&quot; (утв. распоряжением Правительства РФ от 01.10.2021 N 2765-р) (с изм. от 24.12.2021) {КонсультантПлюс}">
        <w:r>
          <w:rPr>
            <w:color w:val="0000FF"/>
          </w:rPr>
          <w:t>плана</w:t>
        </w:r>
      </w:hyperlink>
      <w:r>
        <w:t xml:space="preserve"> по достижению национальных целей </w:t>
      </w:r>
      <w:r>
        <w:t>развития Российской Федерации на период до 2024 года и на плановый период до 2030 года, утвержденного распоряжением Правительства Российской Федерации от 1 октября 2021 года N 2765-р, государственных программ Российской Федерации и Республики Карелия, иных</w:t>
      </w:r>
      <w:r>
        <w:t xml:space="preserve"> документов отраслевого планирования.</w:t>
      </w:r>
    </w:p>
    <w:p w14:paraId="1C203737" w14:textId="77777777" w:rsidR="002D2178" w:rsidRDefault="003F5A93">
      <w:pPr>
        <w:pStyle w:val="ConsPlusNormal0"/>
        <w:jc w:val="both"/>
      </w:pPr>
      <w:r>
        <w:t xml:space="preserve">(в ред. </w:t>
      </w:r>
      <w:hyperlink r:id="rId4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1AF3076F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Стратегия учитывает положения федеральной целевой </w:t>
      </w:r>
      <w:hyperlink r:id="rId42" w:tooltip="Постановление Правительства РФ от 09.06.2015 N 570 (ред. от 25.12.2024) &quot;Об утверждении федеральной целевой программы &quot;Развитие Республики Карелия на период до 2030 года&quot; {КонсультантПлюс}">
        <w:r>
          <w:rPr>
            <w:color w:val="0000FF"/>
          </w:rPr>
          <w:t>программы</w:t>
        </w:r>
      </w:hyperlink>
      <w:r>
        <w:t xml:space="preserve"> "Развитие Республики Карелия до 2030 года", утвержденной постановлением Правительства Российской Федерации от 9 июня 2015 года N 570.</w:t>
      </w:r>
    </w:p>
    <w:p w14:paraId="7870E79E" w14:textId="77777777" w:rsidR="002D2178" w:rsidRDefault="003F5A93">
      <w:pPr>
        <w:pStyle w:val="ConsPlusNormal0"/>
        <w:jc w:val="both"/>
      </w:pPr>
      <w:r>
        <w:t xml:space="preserve">(в ред. </w:t>
      </w:r>
      <w:hyperlink r:id="rId4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1E727E61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Миссия Стратегии - рост благополучия граждан в Республике Карелия, создание </w:t>
      </w:r>
      <w:r>
        <w:lastRenderedPageBreak/>
        <w:t>возможностей для самореализации жителей путем опережающего по сравнению с другими регионами Российской Федера</w:t>
      </w:r>
      <w:r>
        <w:t>ции роста числа новых рабочих мест, повышения уровня и качества жизни, обеспечения доступа к социальным и культурным благам.</w:t>
      </w:r>
    </w:p>
    <w:p w14:paraId="29670AF5" w14:textId="77777777" w:rsidR="002D2178" w:rsidRDefault="003F5A93">
      <w:pPr>
        <w:pStyle w:val="ConsPlusNormal0"/>
        <w:jc w:val="both"/>
      </w:pPr>
      <w:r>
        <w:t xml:space="preserve">(в ред. </w:t>
      </w:r>
      <w:hyperlink r:id="rId44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711C29EC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Стратег</w:t>
      </w:r>
      <w:r>
        <w:t>ии позволит осуществить последовательный переход от старопромышленной модели развития, основанной на эксплуатации природных ресурсов, к модели долгосрочного устойчивого саморазвития, основанной на концентрации добавленной стоимости в регионе, максимального</w:t>
      </w:r>
      <w:r>
        <w:t xml:space="preserve"> использования имеющегося экономического потенциала, повышения экологической устойчивости и реализации человеческого потенциала.</w:t>
      </w:r>
    </w:p>
    <w:p w14:paraId="60814987" w14:textId="77777777" w:rsidR="002D2178" w:rsidRDefault="003F5A93">
      <w:pPr>
        <w:pStyle w:val="ConsPlusNormal0"/>
        <w:spacing w:before="240"/>
        <w:ind w:firstLine="540"/>
        <w:jc w:val="both"/>
      </w:pPr>
      <w:r>
        <w:t>Стратегия учитывает лучший мировой опыт в области разработки стратегий самоподдерживающегося развития, которое не угрожает суще</w:t>
      </w:r>
      <w:r>
        <w:t>ствованию будущих поколений и возможностям их самореализации.</w:t>
      </w:r>
    </w:p>
    <w:p w14:paraId="5AEEB78D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приоритетов развития региона основана на выводах проведенных статистических исследований и на результатах проведенных глубинных интервью с экспертами и жителями.</w:t>
      </w:r>
    </w:p>
    <w:p w14:paraId="13049190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В </w:t>
      </w:r>
      <w:hyperlink w:anchor="P5263" w:tooltip="ЭКОНОМИЧЕСКОЕ РАЙОНИРОВАНИЕ РЕСПУБЛИКИ КАРЕЛИЯ">
        <w:r>
          <w:rPr>
            <w:color w:val="0000FF"/>
          </w:rPr>
          <w:t>приложениях 1</w:t>
        </w:r>
      </w:hyperlink>
      <w:r>
        <w:t xml:space="preserve"> и </w:t>
      </w:r>
      <w:hyperlink w:anchor="P5491" w:tooltip="СТРАТЕГИЧЕСКИЕ НАПРАВЛЕНИЯ">
        <w:r>
          <w:rPr>
            <w:color w:val="0000FF"/>
          </w:rPr>
          <w:t>2</w:t>
        </w:r>
      </w:hyperlink>
      <w:r>
        <w:t xml:space="preserve"> к Стратегии определены приоритеты развития муниципальных образований в Республике Карелия. Для целей реализации Страт</w:t>
      </w:r>
      <w:r>
        <w:t>егии подготовлен прогноз трудовых ресурсов (</w:t>
      </w:r>
      <w:hyperlink w:anchor="P6205" w:tooltip="ПРОГНОЗ ТРУДОВЫХ РЕСУРСОВ">
        <w:r>
          <w:rPr>
            <w:color w:val="0000FF"/>
          </w:rPr>
          <w:t>приложение 3</w:t>
        </w:r>
      </w:hyperlink>
      <w:r>
        <w:t xml:space="preserve"> к Стратегии). В </w:t>
      </w:r>
      <w:hyperlink w:anchor="P6451" w:tooltip="КЛЮЧЕВЫЕ ПЛАНИРУЕМЫЕ">
        <w:r>
          <w:rPr>
            <w:color w:val="0000FF"/>
          </w:rPr>
          <w:t>приложении 4</w:t>
        </w:r>
      </w:hyperlink>
      <w:r>
        <w:t xml:space="preserve"> к Стратегии приведены ключевые инвестиционные и социальны</w:t>
      </w:r>
      <w:r>
        <w:t xml:space="preserve">е проекты, запланированные к реализации в соответствии с основными направлениями развития Республики Карелия. В </w:t>
      </w:r>
      <w:hyperlink w:anchor="P8076" w:tooltip="СООТНОШЕНИЕ ЦЕЛЕЙ И ЗАДАЧ">
        <w:r>
          <w:rPr>
            <w:color w:val="0000FF"/>
          </w:rPr>
          <w:t>приложении 5</w:t>
        </w:r>
      </w:hyperlink>
      <w:r>
        <w:t xml:space="preserve"> к Стратегии перечислены национальные и федеральные проекты, в которых во</w:t>
      </w:r>
      <w:r>
        <w:t xml:space="preserve">зможно участие Республики Карелия. В </w:t>
      </w:r>
      <w:hyperlink w:anchor="P8392" w:tooltip="ТЕКУЩЕЕ СОСТОЯНИЕ ЭКСПОРТА РЕСПУБЛИКИ КАРЕЛИЯ">
        <w:r>
          <w:rPr>
            <w:color w:val="0000FF"/>
          </w:rPr>
          <w:t>приложении 6</w:t>
        </w:r>
      </w:hyperlink>
      <w:r>
        <w:t xml:space="preserve"> отражено текущее состояние экспорта Республики Карелия. В </w:t>
      </w:r>
      <w:hyperlink w:anchor="P8432" w:tooltip="ПЕРЕЧЕНЬ">
        <w:r>
          <w:rPr>
            <w:color w:val="0000FF"/>
          </w:rPr>
          <w:t>приложении 7</w:t>
        </w:r>
      </w:hyperlink>
      <w:r>
        <w:t xml:space="preserve"> приведен Переч</w:t>
      </w:r>
      <w:r>
        <w:t>ень перспективных центров экономического роста Республики Карелия.</w:t>
      </w:r>
    </w:p>
    <w:p w14:paraId="31510606" w14:textId="77777777" w:rsidR="002D2178" w:rsidRDefault="003F5A93">
      <w:pPr>
        <w:pStyle w:val="ConsPlusNormal0"/>
        <w:jc w:val="both"/>
      </w:pPr>
      <w:r>
        <w:t xml:space="preserve">(в ред. Распоряжений Правительства РК от 21.01.2022 </w:t>
      </w:r>
      <w:hyperlink r:id="rId45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N 37р-П</w:t>
        </w:r>
      </w:hyperlink>
      <w:r>
        <w:t xml:space="preserve">, от 30.12.2022 </w:t>
      </w:r>
      <w:hyperlink r:id="rId46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<w:r>
          <w:rPr>
            <w:color w:val="0000FF"/>
          </w:rPr>
          <w:t>N 1399р-П</w:t>
        </w:r>
      </w:hyperlink>
      <w:r>
        <w:t>)</w:t>
      </w:r>
    </w:p>
    <w:p w14:paraId="0C60DD50" w14:textId="77777777" w:rsidR="002D2178" w:rsidRDefault="002D2178">
      <w:pPr>
        <w:pStyle w:val="ConsPlusNormal0"/>
        <w:jc w:val="both"/>
      </w:pPr>
    </w:p>
    <w:p w14:paraId="7B170453" w14:textId="77777777" w:rsidR="002D2178" w:rsidRDefault="003F5A93">
      <w:pPr>
        <w:pStyle w:val="ConsPlusTitle0"/>
        <w:jc w:val="center"/>
        <w:outlineLvl w:val="1"/>
      </w:pPr>
      <w:r>
        <w:t>I. Текущий уровень</w:t>
      </w:r>
    </w:p>
    <w:p w14:paraId="3D0DE22F" w14:textId="77777777" w:rsidR="002D2178" w:rsidRDefault="003F5A93">
      <w:pPr>
        <w:pStyle w:val="ConsPlusTitle0"/>
        <w:jc w:val="center"/>
      </w:pPr>
      <w:r>
        <w:t>социально-экономического развития Республики Карелия</w:t>
      </w:r>
    </w:p>
    <w:p w14:paraId="58AAECA1" w14:textId="77777777" w:rsidR="002D2178" w:rsidRDefault="002D2178">
      <w:pPr>
        <w:pStyle w:val="ConsPlusNormal0"/>
        <w:jc w:val="both"/>
      </w:pPr>
    </w:p>
    <w:p w14:paraId="3044C83D" w14:textId="77777777" w:rsidR="002D2178" w:rsidRDefault="003F5A93">
      <w:pPr>
        <w:pStyle w:val="ConsPlusTitle0"/>
        <w:jc w:val="center"/>
        <w:outlineLvl w:val="2"/>
      </w:pPr>
      <w:r>
        <w:t>Краткая экономико-географическая характеристика</w:t>
      </w:r>
    </w:p>
    <w:p w14:paraId="59C28747" w14:textId="77777777" w:rsidR="002D2178" w:rsidRDefault="002D2178">
      <w:pPr>
        <w:pStyle w:val="ConsPlusNormal0"/>
        <w:jc w:val="both"/>
      </w:pPr>
    </w:p>
    <w:p w14:paraId="16CC94B3" w14:textId="77777777" w:rsidR="002D2178" w:rsidRDefault="003F5A93">
      <w:pPr>
        <w:pStyle w:val="ConsPlusNormal0"/>
        <w:ind w:firstLine="540"/>
        <w:jc w:val="both"/>
      </w:pPr>
      <w:r>
        <w:t>Особенности геоэкономического положения. Республика Каре</w:t>
      </w:r>
      <w:r>
        <w:t>лия расположена на 730-километровом участке государственной границы Российской Федерации с высокоразвитой страной - членом Европейского союза - Финляндской Республикой, что позволило Республике Карелия войти в перечень геостратегических территорий Российск</w:t>
      </w:r>
      <w:r>
        <w:t>ой Федерации, имеющих существенное значение для обеспечения территориальной целостности страны и безопасности государства. Более чем 70-летний опыт добрососедства и взаимовыгодного экономического сотрудничества двух стран является важной предпосылкой разви</w:t>
      </w:r>
      <w:r>
        <w:t>тия трансграничных связей Республики Карелия.</w:t>
      </w:r>
    </w:p>
    <w:p w14:paraId="41714BB4" w14:textId="77777777" w:rsidR="002D2178" w:rsidRDefault="003F5A93">
      <w:pPr>
        <w:pStyle w:val="ConsPlusNormal0"/>
        <w:jc w:val="both"/>
      </w:pPr>
      <w:r>
        <w:t xml:space="preserve">(в ред. </w:t>
      </w:r>
      <w:hyperlink r:id="rId47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32720678" w14:textId="77777777" w:rsidR="002D2178" w:rsidRDefault="003F5A93">
      <w:pPr>
        <w:pStyle w:val="ConsPlusNormal0"/>
        <w:spacing w:before="240"/>
        <w:ind w:firstLine="540"/>
        <w:jc w:val="both"/>
      </w:pPr>
      <w:r>
        <w:t>На северо-востоке регион омывается Белым морем, что потенциально создает возможности прямого выхо</w:t>
      </w:r>
      <w:r>
        <w:t xml:space="preserve">да к Мировому океану при соответствующем развитии портовой инфраструктуры. Беломорско-Балтийский канал, проходящий по территории региона, соединяет Балтийское и Белое моря. Наличие выхода через Белое и Балтийское моря в бассейн Северного Ледовитого и </w:t>
      </w:r>
      <w:r>
        <w:lastRenderedPageBreak/>
        <w:t>Атлан</w:t>
      </w:r>
      <w:r>
        <w:t>тического океанов, к Северному морскому пути является потенциальным инструментом для развития морских перевозок, рыбопереработки, а также может использоваться для туристических целей, в частности, через г. Кемь проходит самый короткий путь на Соловецкие ос</w:t>
      </w:r>
      <w:r>
        <w:t>трова.</w:t>
      </w:r>
    </w:p>
    <w:p w14:paraId="5B6EE769" w14:textId="77777777" w:rsidR="002D2178" w:rsidRDefault="003F5A93">
      <w:pPr>
        <w:pStyle w:val="ConsPlusNormal0"/>
        <w:spacing w:before="240"/>
        <w:ind w:firstLine="540"/>
        <w:jc w:val="both"/>
      </w:pPr>
      <w:r>
        <w:t>Главной особенностью экономико-географического положения Республики Карелия являются общая протяженная граница с Финляндской Республикой (Европейским союзом) с достаточно развитой пограничной инфраструктурой. Близость высокоразвитой страны создает у</w:t>
      </w:r>
      <w:r>
        <w:t>словия для укрепления международных связей. Кроме того, регион отличается относительной близостью к субъектам Российской Федерации с высоким потенциалом потребительского рынка - Санкт-Петербургом, Ленинградской областью, а также к регионам Центральной Росс</w:t>
      </w:r>
      <w:r>
        <w:t>ии. У республики выгодное транзитное положение между крупными промышленными центрами и портами, расположенными на территории Мурманской, Вологодской и Ленинградской областей, которое укрепляется наличием магистральных объектов железнодорожного, автомобильн</w:t>
      </w:r>
      <w:r>
        <w:t>ого и внутреннего водного транспорта.</w:t>
      </w:r>
    </w:p>
    <w:p w14:paraId="48B07B5D" w14:textId="77777777" w:rsidR="002D2178" w:rsidRDefault="003F5A93">
      <w:pPr>
        <w:pStyle w:val="ConsPlusNormal0"/>
        <w:spacing w:before="240"/>
        <w:ind w:firstLine="540"/>
        <w:jc w:val="both"/>
      </w:pPr>
      <w:r>
        <w:t>Благоприятное экономико-географическое положение Республики Карелия способствует развитию межрегиональной и международной торговли, привлечению туристов, трансферту технологий и прочему.</w:t>
      </w:r>
    </w:p>
    <w:p w14:paraId="35797EEB" w14:textId="77777777" w:rsidR="002D2178" w:rsidRDefault="002D2178">
      <w:pPr>
        <w:pStyle w:val="ConsPlusNormal0"/>
        <w:jc w:val="both"/>
      </w:pPr>
    </w:p>
    <w:p w14:paraId="1106D8F0" w14:textId="77777777" w:rsidR="002D2178" w:rsidRDefault="003F5A93">
      <w:pPr>
        <w:pStyle w:val="ConsPlusNormal0"/>
        <w:jc w:val="center"/>
      </w:pPr>
      <w:r>
        <w:rPr>
          <w:noProof/>
          <w:position w:val="-511"/>
        </w:rPr>
        <w:drawing>
          <wp:inline distT="0" distB="0" distL="0" distR="0" wp14:anchorId="057C7542" wp14:editId="12AB190E">
            <wp:extent cx="4682490" cy="6649720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664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D2150" w14:textId="77777777" w:rsidR="002D2178" w:rsidRDefault="002D2178">
      <w:pPr>
        <w:pStyle w:val="ConsPlusNormal0"/>
        <w:jc w:val="both"/>
      </w:pPr>
    </w:p>
    <w:p w14:paraId="48B3E7C2" w14:textId="77777777" w:rsidR="002D2178" w:rsidRDefault="003F5A93">
      <w:pPr>
        <w:pStyle w:val="ConsPlusNormal0"/>
        <w:jc w:val="center"/>
      </w:pPr>
      <w:r>
        <w:t>Рисунок 1. Административно-территориальное</w:t>
      </w:r>
    </w:p>
    <w:p w14:paraId="38CED452" w14:textId="77777777" w:rsidR="002D2178" w:rsidRDefault="003F5A93">
      <w:pPr>
        <w:pStyle w:val="ConsPlusNormal0"/>
        <w:jc w:val="center"/>
      </w:pPr>
      <w:r>
        <w:t>деление Республики Карелия</w:t>
      </w:r>
    </w:p>
    <w:p w14:paraId="71B41545" w14:textId="77777777" w:rsidR="002D2178" w:rsidRDefault="002D2178">
      <w:pPr>
        <w:pStyle w:val="ConsPlusNormal0"/>
        <w:jc w:val="both"/>
      </w:pPr>
    </w:p>
    <w:p w14:paraId="24A0DCD9" w14:textId="77777777" w:rsidR="002D2178" w:rsidRDefault="003F5A93">
      <w:pPr>
        <w:pStyle w:val="ConsPlusNormal0"/>
        <w:ind w:firstLine="540"/>
        <w:jc w:val="both"/>
      </w:pPr>
      <w:r>
        <w:t>Агроклиматические условия. Климат Карелии является переходным от морского к умеренно континентальному, относительно мягким с обилием осадков и с преимущественно циклональным типом погод</w:t>
      </w:r>
      <w:r>
        <w:t>ы. Основная часть республики находится в атлантико-арктической зоне умеренного пояса. Агроклиматические ресурсы в южной части позволяют выращивать ряд сельскохозяйственных культур, характерных для нечерноземной зоны. Но возможности для растениеводства в от</w:t>
      </w:r>
      <w:r>
        <w:t>крытом грунте ограниченны - регион отнесен к зоне рискованного земледелия. Перспективно молочно-мясное животноводство.</w:t>
      </w:r>
    </w:p>
    <w:p w14:paraId="4A453025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Рельеф и гидрография. Республика Карелия расположена на востоке Фенноскандии, на северо-западе Восточно-Европейской (Русской) равнины, в </w:t>
      </w:r>
      <w:r>
        <w:t>восточной части Балтийского щита - части древней докембрийской платформы. Карелия представляет собой холмистую равнину с множеством озерных котловин, плоских и возвышенных скал, одиночных глыб и валунов, скоплений песка, глины, гальки, валунов в форме холм</w:t>
      </w:r>
      <w:r>
        <w:t>ов и гряд, в том числе ледникового происхождения. Вдоль северо-западной границы Карелии протянулся хребет Маанселькя, на западе расположилась Западно-Карельская возвышенность, на юге - Олонецкая возвышенность, на юго-востоке - Андомская возвышенность. В пр</w:t>
      </w:r>
      <w:r>
        <w:t>илегающих к Белому морю районах расположена заболоченная Прибеломорская низменность. Разнообразие ландшафтов многократно повышает туристско-рекреационную привлекательность региона.</w:t>
      </w:r>
    </w:p>
    <w:p w14:paraId="5B54E7F0" w14:textId="77777777" w:rsidR="002D2178" w:rsidRDefault="003F5A93">
      <w:pPr>
        <w:pStyle w:val="ConsPlusNormal0"/>
        <w:spacing w:before="240"/>
        <w:ind w:firstLine="540"/>
        <w:jc w:val="both"/>
      </w:pPr>
      <w:r>
        <w:t>Через Карелию проходит водораздел между бассейнами Северного Ледовитого и А</w:t>
      </w:r>
      <w:r>
        <w:t xml:space="preserve">тлантического океанов: большая часть территории относится к водосбору Белого моря Северного Ледовитого океана, меньшая - к водосбору Балтийского моря Атлантического океана (около 60% и 40% территории соответственно). Речная сеть Карелии представлена около </w:t>
      </w:r>
      <w:r>
        <w:t>27,6 тыс. рек общей протяженностью около 83 тыс. км (густота речной сети 0,46 км на кв. км), около 20% территории региона составляют озера и искусственные водоемы. Около 17 тыс. кв. км приходится на расположенные в пределах Республики Карелия части акватор</w:t>
      </w:r>
      <w:r>
        <w:t>ий Ладожского (большая часть акватории) и Онежского озер (около 80% акватории). Болота и заболоченные земли занимают 35,4 тыс. кв. км, или 19,63% территории Республики Карелия. Водные объекты обладают значительным потенциалом для спортивного туризма, разви</w:t>
      </w:r>
      <w:r>
        <w:t>тия водного транспорта, рыбоводства и аквакультуры.</w:t>
      </w:r>
    </w:p>
    <w:p w14:paraId="6352BCA0" w14:textId="77777777" w:rsidR="002D2178" w:rsidRDefault="003F5A93">
      <w:pPr>
        <w:pStyle w:val="ConsPlusNormal0"/>
        <w:spacing w:before="240"/>
        <w:ind w:firstLine="540"/>
        <w:jc w:val="both"/>
      </w:pPr>
      <w:r>
        <w:t>Сочетание разнообразия природных ландшафтов, большое число водных объектов и в целом благоприятная экологическая обстановка определяют высокую туристско-рекреационную привлекательность региона не только д</w:t>
      </w:r>
      <w:r>
        <w:t>ля жителей России, но и иностранных туристов.</w:t>
      </w:r>
    </w:p>
    <w:p w14:paraId="781B292D" w14:textId="77777777" w:rsidR="002D2178" w:rsidRDefault="003F5A93">
      <w:pPr>
        <w:pStyle w:val="ConsPlusNormal0"/>
        <w:spacing w:before="240"/>
        <w:ind w:firstLine="540"/>
        <w:jc w:val="both"/>
      </w:pPr>
      <w:r>
        <w:t>Природные ресурсы. Минеральные ресурсы Карелии представлены более чем 50 видами полезных ископаемых. Более чем 1000 месторождений учтены в государственном балансе запасов полезных ископаемых. В Карелии учтены з</w:t>
      </w:r>
      <w:r>
        <w:t xml:space="preserve">апасы цветных и редких металлов, пригодных для промышленного использования. Нерудное сырье представлено месторождениями мусковита, пегматита, кварцита, кианита, строительного и поделочного камня, шунгита, а также песков и глин. Республика Карелия обладает </w:t>
      </w:r>
      <w:r>
        <w:t>также значительными запасами торфа, который можно считать резервным энергоносителем, способным покрыть заметную часть энергетических потребностей региона.</w:t>
      </w:r>
    </w:p>
    <w:p w14:paraId="4507A87F" w14:textId="77777777" w:rsidR="002D2178" w:rsidRDefault="003F5A93">
      <w:pPr>
        <w:pStyle w:val="ConsPlusNormal0"/>
        <w:spacing w:before="240"/>
        <w:ind w:firstLine="540"/>
        <w:jc w:val="both"/>
      </w:pPr>
      <w:r>
        <w:t>Перспективными полезными ископаемыми, которые будут востребованы в ближайшее время, являются железные</w:t>
      </w:r>
      <w:r>
        <w:t xml:space="preserve">, хромитовые, железо-ванадий-титановые, уран-ванадиевые, медно-никелевые и молибденовые руды, благородные металлы, металлы платиновой группы, графит, алмазы, а также пегматитовое, полевошпатовое сырье для фарфоровой, стекольной и фаянсовой промышленности, </w:t>
      </w:r>
      <w:r>
        <w:t>сырье для камнелитейной промышленности, камень на щебень и облицовочный камень.</w:t>
      </w:r>
    </w:p>
    <w:p w14:paraId="51D7E16F" w14:textId="77777777" w:rsidR="002D2178" w:rsidRDefault="003F5A93">
      <w:pPr>
        <w:pStyle w:val="ConsPlusNormal0"/>
        <w:spacing w:before="240"/>
        <w:ind w:firstLine="540"/>
        <w:jc w:val="both"/>
      </w:pPr>
      <w:r>
        <w:t>Площадь лесов в Республике Карелия - 14,9 млн. га, из них 0,367 млн. га - леса, находящиеся в пределах особо охраняемых природных территорий. Характерна высокая лесистость терр</w:t>
      </w:r>
      <w:r>
        <w:t>итории - около 53%, что определяет естественные преимущества региона в развитии лесопромышленного комплекса.</w:t>
      </w:r>
    </w:p>
    <w:p w14:paraId="61F03C3C" w14:textId="77777777" w:rsidR="002D2178" w:rsidRDefault="003F5A93">
      <w:pPr>
        <w:pStyle w:val="ConsPlusNormal0"/>
        <w:spacing w:before="240"/>
        <w:ind w:firstLine="540"/>
        <w:jc w:val="both"/>
      </w:pPr>
      <w:r>
        <w:t>В структуре земельного фонда Республики Карелия наибольшую площадь занимают земли лесного фонда (80,1%), водного фонда (14,7%), земли особо охраняе</w:t>
      </w:r>
      <w:r>
        <w:t>мых природных территорий и объектов (2,0%), земли сельскохозяйственного назначения (1,2%). Земли населенных пунктов занимают 75,5 тыс. га, или 0,4% от общей площади земель.</w:t>
      </w:r>
    </w:p>
    <w:p w14:paraId="5843ACA0" w14:textId="77777777" w:rsidR="002D2178" w:rsidRDefault="003F5A93">
      <w:pPr>
        <w:pStyle w:val="ConsPlusNormal0"/>
        <w:spacing w:before="240"/>
        <w:ind w:firstLine="540"/>
        <w:jc w:val="both"/>
      </w:pPr>
      <w:r>
        <w:t>Административно-территориальное деление. На территории республики расположены 2 гор</w:t>
      </w:r>
      <w:r>
        <w:t>одских округа и 16 муниципальных районов, в состав которых входят 22 городских и 86 сельских поселений (рисунок 1). Столицей Республики Карелия является г. Петрозаводск.</w:t>
      </w:r>
    </w:p>
    <w:p w14:paraId="3742665E" w14:textId="77777777" w:rsidR="002D2178" w:rsidRDefault="003F5A93">
      <w:pPr>
        <w:pStyle w:val="ConsPlusNormal0"/>
        <w:spacing w:before="240"/>
        <w:ind w:firstLine="540"/>
        <w:jc w:val="both"/>
      </w:pPr>
      <w:r>
        <w:t>Северные муниципальные образования в Республике Карелия (Беломорский муниципальный окр</w:t>
      </w:r>
      <w:r>
        <w:t>уг, Калевальский, Кемский и Лоухский муниципальные районы, Костомукшский городской округ) относятся к районам Крайнего Севера, остальные - к местностям, приравненным к районам Крайнего Севера, что связано не только с природно-климатическими условиями, но и</w:t>
      </w:r>
      <w:r>
        <w:t xml:space="preserve"> с транспортной удаленностью. Ряд муниципальных образований в Республике Карелия находится в существенном удалении от основных транспортных магистралей (Калевальский, Муезерский муниципальные районы, Костомукшский городской округ, частично Суоярвский муниц</w:t>
      </w:r>
      <w:r>
        <w:t>ипальный округ и Лоухский муниципальный район). Беломорский, Сегежский муниципальные округа, Лоухский, Кемский, Калевальский муниципальные районы, Костомукшский городской округ входят в состав Арктической зоны Российской Федерации, что составляет 38% от об</w:t>
      </w:r>
      <w:r>
        <w:t>щей площади Республики Карелия.</w:t>
      </w:r>
    </w:p>
    <w:p w14:paraId="095E01BD" w14:textId="77777777" w:rsidR="002D2178" w:rsidRDefault="003F5A93">
      <w:pPr>
        <w:pStyle w:val="ConsPlusNormal0"/>
        <w:jc w:val="both"/>
      </w:pPr>
      <w:r>
        <w:t xml:space="preserve">(в ред. </w:t>
      </w:r>
      <w:hyperlink r:id="rId49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76755E1D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Население и система расселения. </w:t>
      </w:r>
      <w:r>
        <w:t>По состоянию на 1 января 2018 года численность населения республики составила 622,5 тыс. человек, из них 80,4% - городское население (что превышает среднее значение для России в целом - 74,4%).</w:t>
      </w:r>
    </w:p>
    <w:p w14:paraId="0FA8700E" w14:textId="77777777" w:rsidR="002D2178" w:rsidRDefault="003F5A93">
      <w:pPr>
        <w:pStyle w:val="ConsPlusNormal0"/>
        <w:spacing w:before="240"/>
        <w:ind w:firstLine="540"/>
        <w:jc w:val="both"/>
      </w:pPr>
      <w:r>
        <w:t>Средняя плотность населения в регионе - 3,5 человека на кв. км</w:t>
      </w:r>
      <w:r>
        <w:t xml:space="preserve">, что существенно ниже среднероссийской (8,6 человека на кв. км). Но в ряде муниципалитетов плотность превышает 10 человек на кв. км (Костомукшский и Петрозаводский городские округа, Сортавальский муниципальный округ </w:t>
      </w:r>
      <w:hyperlink w:anchor="P85" w:tooltip="Рисунок 2. Население Республики Карелия">
        <w:r>
          <w:rPr>
            <w:color w:val="0000FF"/>
          </w:rPr>
          <w:t>(рисунок 2)</w:t>
        </w:r>
      </w:hyperlink>
      <w:r>
        <w:t>). Наиболее густонаселенной является южная часть республики, где проживает 73% населения. При этом плотность населения (8,7 человека на кв. км) сопоставима со среднероссийской, но существенно ниже плотности населе</w:t>
      </w:r>
      <w:r>
        <w:t>ния европейской части Российской Федерации (23 человека на кв. км). В центральной части региона плотность населения составляет 2 человека на кв. км (13% жителей), наименее заселенным является север республики с плотностью населения 1,5 человека на кв. км (</w:t>
      </w:r>
      <w:r>
        <w:t>14% жителей).</w:t>
      </w:r>
    </w:p>
    <w:p w14:paraId="4BDF83C1" w14:textId="77777777" w:rsidR="002D2178" w:rsidRDefault="003F5A93">
      <w:pPr>
        <w:pStyle w:val="ConsPlusNormal0"/>
        <w:jc w:val="both"/>
      </w:pPr>
      <w:r>
        <w:t xml:space="preserve">(в ред. </w:t>
      </w:r>
      <w:hyperlink r:id="rId50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58CE6591" w14:textId="77777777" w:rsidR="002D2178" w:rsidRDefault="002D2178">
      <w:pPr>
        <w:pStyle w:val="ConsPlusNormal0"/>
        <w:jc w:val="both"/>
      </w:pPr>
    </w:p>
    <w:p w14:paraId="011B5F72" w14:textId="77777777" w:rsidR="002D2178" w:rsidRDefault="003F5A93">
      <w:pPr>
        <w:pStyle w:val="ConsPlusNormal0"/>
        <w:jc w:val="center"/>
      </w:pPr>
      <w:r>
        <w:rPr>
          <w:noProof/>
          <w:position w:val="-509"/>
        </w:rPr>
        <w:drawing>
          <wp:inline distT="0" distB="0" distL="0" distR="0" wp14:anchorId="48ECEAC7" wp14:editId="43F7B314">
            <wp:extent cx="4682490" cy="6621145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662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93DE2" w14:textId="77777777" w:rsidR="002D2178" w:rsidRDefault="002D2178">
      <w:pPr>
        <w:pStyle w:val="ConsPlusNormal0"/>
        <w:jc w:val="both"/>
      </w:pPr>
    </w:p>
    <w:p w14:paraId="5337B3AF" w14:textId="77777777" w:rsidR="002D2178" w:rsidRDefault="003F5A93">
      <w:pPr>
        <w:pStyle w:val="ConsPlusNormal0"/>
        <w:jc w:val="center"/>
      </w:pPr>
      <w:bookmarkStart w:id="1" w:name="P85"/>
      <w:bookmarkEnd w:id="1"/>
      <w:r>
        <w:t>Рисунок 2. Население Республики Карелия</w:t>
      </w:r>
    </w:p>
    <w:p w14:paraId="1AF528D7" w14:textId="77777777" w:rsidR="002D2178" w:rsidRDefault="002D2178">
      <w:pPr>
        <w:pStyle w:val="ConsPlusNormal0"/>
        <w:jc w:val="both"/>
      </w:pPr>
    </w:p>
    <w:p w14:paraId="4A2C7D3F" w14:textId="77777777" w:rsidR="002D2178" w:rsidRDefault="003F5A93">
      <w:pPr>
        <w:pStyle w:val="ConsPlusNormal0"/>
        <w:ind w:firstLine="540"/>
        <w:jc w:val="both"/>
      </w:pPr>
      <w:r>
        <w:t>С 199</w:t>
      </w:r>
      <w:r>
        <w:t>0 годов в республике отмечаются процессы депопуляции, причем ее темпы превышают среднероссийские. В 2017 году в регионе проживало лишь 78% жителей от уровня 1990 года. За последние 15 лет население Республики Карелия уменьшилось приблизительно на 80,0 тыс.</w:t>
      </w:r>
      <w:r>
        <w:t xml:space="preserve"> человек. Почти во всех муниципальных образованиях сохраняется естественная убыль населения </w:t>
      </w:r>
      <w:hyperlink w:anchor="P98" w:tooltip="Рисунок 3. Естественный прирост">
        <w:r>
          <w:rPr>
            <w:color w:val="0000FF"/>
          </w:rPr>
          <w:t>(рисунок 3)</w:t>
        </w:r>
      </w:hyperlink>
      <w:r>
        <w:t>, продолжается процесс демографического старения населения.</w:t>
      </w:r>
    </w:p>
    <w:p w14:paraId="27CDBC1F" w14:textId="77777777" w:rsidR="002D2178" w:rsidRDefault="003F5A93">
      <w:pPr>
        <w:pStyle w:val="ConsPlusNormal0"/>
        <w:spacing w:before="240"/>
        <w:ind w:firstLine="540"/>
        <w:jc w:val="both"/>
      </w:pPr>
      <w:r>
        <w:t>Численность населения сократил</w:t>
      </w:r>
      <w:r>
        <w:t xml:space="preserve">ась за прошедший год на 4,6 тыс. человек, или на 0,7% (за 2016 год - на 2,8 тыс. человек, или на 0,4%). Городское население уменьшилось на 2,2 тыс. человек, или на 0,4%, сельское - на 2,4 тыс. человек, или на 1,9%. В общей убыли населения 2,7 тыс. человек </w:t>
      </w:r>
      <w:r>
        <w:t>пришлось на естественную убыль, 1,9 тыс. человек - на миграционную (механическую). Наиболее неблагоприятная демографическая ситуация наблюдается в сельской местности.</w:t>
      </w:r>
    </w:p>
    <w:p w14:paraId="1AB6A9C3" w14:textId="77777777" w:rsidR="002D2178" w:rsidRDefault="003F5A93">
      <w:pPr>
        <w:pStyle w:val="ConsPlusNormal0"/>
        <w:spacing w:before="240"/>
        <w:ind w:firstLine="540"/>
        <w:jc w:val="both"/>
      </w:pPr>
      <w:r>
        <w:t>По итогам 2017 года в республике родилось 6439 детей, что на 14,5% меньше, чем в 2016 год</w:t>
      </w:r>
      <w:r>
        <w:t>у. Коэффициент рождаемости в расчете на тысячу человек населения составил 10,3 человека (в 2016 году - 12,0). Очень низкий уровень рождаемости зафиксирован в Лоухском (6,9), Беломорском (7,9), Лахденпохском, Муезерском, Кондопожском, Сегежском (8,3-8,6 чел</w:t>
      </w:r>
      <w:r>
        <w:t>овека соответственно) муниципальных районах. Рождаемость выше среднереспубликанского показателя зарегистрирована в Пудожском (13,2), Олонецком (12,2), Калевальском (11,5) муниципальных районах, Петрозаводском городском округе (11,1).</w:t>
      </w:r>
    </w:p>
    <w:p w14:paraId="6C9B4FAA" w14:textId="77777777" w:rsidR="002D2178" w:rsidRDefault="003F5A93">
      <w:pPr>
        <w:pStyle w:val="ConsPlusNormal0"/>
        <w:spacing w:before="240"/>
        <w:ind w:firstLine="540"/>
        <w:jc w:val="both"/>
      </w:pPr>
      <w:r>
        <w:t>Число умерших в Респуб</w:t>
      </w:r>
      <w:r>
        <w:t>лике Карелия составило 9122 человека, что на 190 человек, или 2,0%, меньше, чем в предыдущем году. Уровень смертности (число умерших в расчете на тысячу человек населения) в сравнении с 2016 годом уменьшился на 1,3% и составил 14,6. В целом по Карелии числ</w:t>
      </w:r>
      <w:r>
        <w:t>о умерших больше числа родившихся в 1,4 раза (в 2016 году - 1,2 раза).</w:t>
      </w:r>
    </w:p>
    <w:p w14:paraId="1D4C24F2" w14:textId="77777777" w:rsidR="002D2178" w:rsidRDefault="003F5A93">
      <w:pPr>
        <w:pStyle w:val="ConsPlusNormal0"/>
        <w:spacing w:before="240"/>
        <w:ind w:firstLine="540"/>
        <w:jc w:val="both"/>
      </w:pPr>
      <w:r>
        <w:t>В структуре причин смерти в 2017 году лидирующее место занимали болезни системы кровообращения, на их долю пришлось 49,7% (в 2016 году - 48,9%), новообразования - 16,6% (в 2016 году - 16,5%), внешние причины - 7,7% (в 2016 году - 8,3%).</w:t>
      </w:r>
    </w:p>
    <w:p w14:paraId="0D3218E1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Республика Карелия </w:t>
      </w:r>
      <w:r>
        <w:t>отличается повышенной смертностью населения от новообразований - 242,6 умершего на 100 000 человек (9-е место в России в 2017 году), что выше среднего значения по стране (200,6). Кроме того, младенческая смертность в регионе превышает 6,6 смерти на 1000 ро</w:t>
      </w:r>
      <w:r>
        <w:t>дившихся живыми (19-е место в России в 2017 году), что выше, чем в среднем в стране (5,6).</w:t>
      </w:r>
    </w:p>
    <w:p w14:paraId="55F135B8" w14:textId="77777777" w:rsidR="002D2178" w:rsidRDefault="003F5A93">
      <w:pPr>
        <w:pStyle w:val="ConsPlusNormal0"/>
        <w:spacing w:before="240"/>
        <w:ind w:firstLine="540"/>
        <w:jc w:val="both"/>
      </w:pPr>
      <w:r>
        <w:t>За 2017 год только за счет естественной убыли (преобладание смертности над рождаемостью) численность населения сократилась на 2683 человека, или 4,3 человека на 1000</w:t>
      </w:r>
      <w:r>
        <w:t xml:space="preserve"> человек населения.</w:t>
      </w:r>
    </w:p>
    <w:p w14:paraId="21A6C6B6" w14:textId="77777777" w:rsidR="002D2178" w:rsidRDefault="003F5A93">
      <w:pPr>
        <w:pStyle w:val="ConsPlusNormal0"/>
        <w:spacing w:before="240"/>
        <w:ind w:firstLine="540"/>
        <w:jc w:val="both"/>
      </w:pPr>
      <w:r>
        <w:t>При этом уменьшение численности населения отмечено почти во всех районах в республике, кроме Петрозаводского городского округа, окружающего его Прионежского муниципального района и Костомукшского городского округа, благодаря положительн</w:t>
      </w:r>
      <w:r>
        <w:t xml:space="preserve">ому миграционному приросту за счет других муниципалитетов </w:t>
      </w:r>
      <w:hyperlink w:anchor="P103" w:tooltip="Рисунок 4. Миграционный прирост">
        <w:r>
          <w:rPr>
            <w:color w:val="0000FF"/>
          </w:rPr>
          <w:t>(рисунок 4)</w:t>
        </w:r>
      </w:hyperlink>
      <w:r>
        <w:t>.</w:t>
      </w:r>
    </w:p>
    <w:p w14:paraId="1621F90E" w14:textId="77777777" w:rsidR="002D2178" w:rsidRDefault="002D2178">
      <w:pPr>
        <w:pStyle w:val="ConsPlusNormal0"/>
        <w:jc w:val="both"/>
      </w:pPr>
    </w:p>
    <w:p w14:paraId="305C45C2" w14:textId="77777777" w:rsidR="002D2178" w:rsidRDefault="003F5A93">
      <w:pPr>
        <w:pStyle w:val="ConsPlusNormal0"/>
        <w:jc w:val="center"/>
      </w:pPr>
      <w:r>
        <w:rPr>
          <w:noProof/>
          <w:position w:val="-508"/>
        </w:rPr>
        <w:drawing>
          <wp:inline distT="0" distB="0" distL="0" distR="0" wp14:anchorId="109DD77E" wp14:editId="1260AC5B">
            <wp:extent cx="4682490" cy="6613525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661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CFBBE" w14:textId="77777777" w:rsidR="002D2178" w:rsidRDefault="002D2178">
      <w:pPr>
        <w:pStyle w:val="ConsPlusNormal0"/>
        <w:jc w:val="both"/>
      </w:pPr>
    </w:p>
    <w:p w14:paraId="448280D0" w14:textId="77777777" w:rsidR="002D2178" w:rsidRDefault="003F5A93">
      <w:pPr>
        <w:pStyle w:val="ConsPlusNormal0"/>
        <w:jc w:val="center"/>
      </w:pPr>
      <w:bookmarkStart w:id="2" w:name="P98"/>
      <w:bookmarkEnd w:id="2"/>
      <w:r>
        <w:t>Рисунок 3. Естественный прирост</w:t>
      </w:r>
    </w:p>
    <w:p w14:paraId="5D948EC4" w14:textId="77777777" w:rsidR="002D2178" w:rsidRDefault="003F5A93">
      <w:pPr>
        <w:pStyle w:val="ConsPlusNormal0"/>
        <w:jc w:val="center"/>
      </w:pPr>
      <w:r>
        <w:t>населения в Республике Карелия</w:t>
      </w:r>
    </w:p>
    <w:p w14:paraId="2735E1ED" w14:textId="77777777" w:rsidR="002D2178" w:rsidRDefault="002D2178">
      <w:pPr>
        <w:pStyle w:val="ConsPlusNormal0"/>
        <w:jc w:val="both"/>
      </w:pPr>
    </w:p>
    <w:p w14:paraId="59290A14" w14:textId="77777777" w:rsidR="002D2178" w:rsidRDefault="003F5A93">
      <w:pPr>
        <w:pStyle w:val="ConsPlusNormal0"/>
        <w:jc w:val="center"/>
      </w:pPr>
      <w:r>
        <w:rPr>
          <w:noProof/>
          <w:position w:val="-510"/>
        </w:rPr>
        <w:drawing>
          <wp:inline distT="0" distB="0" distL="0" distR="0" wp14:anchorId="21C0DFA6" wp14:editId="7F50ACCE">
            <wp:extent cx="4682490" cy="6635750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663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477F6" w14:textId="77777777" w:rsidR="002D2178" w:rsidRDefault="002D2178">
      <w:pPr>
        <w:pStyle w:val="ConsPlusNormal0"/>
        <w:jc w:val="both"/>
      </w:pPr>
    </w:p>
    <w:p w14:paraId="0D2AD1EA" w14:textId="77777777" w:rsidR="002D2178" w:rsidRDefault="003F5A93">
      <w:pPr>
        <w:pStyle w:val="ConsPlusNormal0"/>
        <w:jc w:val="center"/>
      </w:pPr>
      <w:bookmarkStart w:id="3" w:name="P103"/>
      <w:bookmarkEnd w:id="3"/>
      <w:r>
        <w:t>Рисунок 4. Миграционный прирост</w:t>
      </w:r>
    </w:p>
    <w:p w14:paraId="3EC3C4AA" w14:textId="77777777" w:rsidR="002D2178" w:rsidRDefault="003F5A93">
      <w:pPr>
        <w:pStyle w:val="ConsPlusNormal0"/>
        <w:jc w:val="center"/>
      </w:pPr>
      <w:r>
        <w:t>населения в Республике Карелия</w:t>
      </w:r>
    </w:p>
    <w:p w14:paraId="775C929C" w14:textId="77777777" w:rsidR="002D2178" w:rsidRDefault="002D2178">
      <w:pPr>
        <w:pStyle w:val="ConsPlusNormal0"/>
        <w:jc w:val="both"/>
      </w:pPr>
    </w:p>
    <w:p w14:paraId="3571573E" w14:textId="77777777" w:rsidR="002D2178" w:rsidRDefault="003F5A93">
      <w:pPr>
        <w:pStyle w:val="ConsPlusNormal0"/>
        <w:ind w:firstLine="540"/>
        <w:jc w:val="both"/>
      </w:pPr>
      <w:r>
        <w:t>В остальных муниципалитетах на динамику численности населения оказывает существенное влияние миграционный отток. С 1998 году республику покинуло около 50 тыс. человек.</w:t>
      </w:r>
    </w:p>
    <w:p w14:paraId="582CC701" w14:textId="77777777" w:rsidR="002D2178" w:rsidRDefault="003F5A93">
      <w:pPr>
        <w:pStyle w:val="ConsPlusNormal0"/>
        <w:spacing w:before="240"/>
        <w:ind w:firstLine="540"/>
        <w:jc w:val="both"/>
      </w:pPr>
      <w:r>
        <w:t>В 2017 году миграционная</w:t>
      </w:r>
      <w:r>
        <w:t xml:space="preserve"> убыль в Республике Карелия составила 1916 человек и увеличилась по сравнению с 2016 годом в 1,9 раза. Выбыло за пределы республики 11,6 тысячи человек, 82,8% мигрантов выбыло в другие регионы России. Наиболее привлекательными остаются г. Санкт-Петербург, </w:t>
      </w:r>
      <w:r>
        <w:t>Ленинградская область, регионы Центрального федерального округа. За рубеж уехало 2,0 тыс. человек.</w:t>
      </w:r>
    </w:p>
    <w:p w14:paraId="48DB5744" w14:textId="77777777" w:rsidR="002D2178" w:rsidRDefault="003F5A93">
      <w:pPr>
        <w:pStyle w:val="ConsPlusNormal0"/>
        <w:spacing w:before="240"/>
        <w:ind w:firstLine="540"/>
        <w:jc w:val="both"/>
      </w:pPr>
      <w:r>
        <w:t>Описанные процессы формируют предпосылки к усилению моноцентричности региона. В столице и крупнейшем городе республики - Петрозаводске проживает 278,6 тыс. ч</w:t>
      </w:r>
      <w:r>
        <w:t xml:space="preserve">еловек, или 44,4% населения региона (среднерегиональное значение в России - 39,2%). На </w:t>
      </w:r>
      <w:hyperlink w:anchor="P112" w:tooltip="Рисунок 5. Концентрация населения в Республике Карелия">
        <w:r>
          <w:rPr>
            <w:color w:val="0000FF"/>
          </w:rPr>
          <w:t>рисунке 5</w:t>
        </w:r>
      </w:hyperlink>
      <w:r>
        <w:t xml:space="preserve"> прямо наглядно показана высокая дифференциация населения, ее концентраци</w:t>
      </w:r>
      <w:r>
        <w:t>я в южной части Республики Карелия и Петрозаводском городском округе.</w:t>
      </w:r>
    </w:p>
    <w:p w14:paraId="21AFA6BE" w14:textId="77777777" w:rsidR="002D2178" w:rsidRDefault="002D2178">
      <w:pPr>
        <w:pStyle w:val="ConsPlusNormal0"/>
        <w:jc w:val="both"/>
      </w:pPr>
    </w:p>
    <w:p w14:paraId="6A9C9519" w14:textId="77777777" w:rsidR="002D2178" w:rsidRDefault="003F5A93">
      <w:pPr>
        <w:pStyle w:val="ConsPlusNormal0"/>
        <w:jc w:val="center"/>
      </w:pPr>
      <w:r>
        <w:rPr>
          <w:noProof/>
          <w:position w:val="-468"/>
        </w:rPr>
        <w:drawing>
          <wp:inline distT="0" distB="0" distL="0" distR="0" wp14:anchorId="5502624E" wp14:editId="578233C2">
            <wp:extent cx="4318635" cy="6102985"/>
            <wp:effectExtent l="0" t="0" r="0" b="0"/>
            <wp:docPr id="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610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0C444" w14:textId="77777777" w:rsidR="002D2178" w:rsidRDefault="002D2178">
      <w:pPr>
        <w:pStyle w:val="ConsPlusNormal0"/>
        <w:jc w:val="both"/>
      </w:pPr>
    </w:p>
    <w:p w14:paraId="6246128F" w14:textId="77777777" w:rsidR="002D2178" w:rsidRDefault="003F5A93">
      <w:pPr>
        <w:pStyle w:val="ConsPlusNormal0"/>
        <w:jc w:val="center"/>
      </w:pPr>
      <w:bookmarkStart w:id="4" w:name="P112"/>
      <w:bookmarkEnd w:id="4"/>
      <w:r>
        <w:t>Рисунок 5. Концентрация населения в Республике Карелия</w:t>
      </w:r>
    </w:p>
    <w:p w14:paraId="3542D815" w14:textId="77777777" w:rsidR="002D2178" w:rsidRDefault="002D2178">
      <w:pPr>
        <w:pStyle w:val="ConsPlusNormal0"/>
        <w:jc w:val="both"/>
      </w:pPr>
    </w:p>
    <w:p w14:paraId="60687931" w14:textId="77777777" w:rsidR="002D2178" w:rsidRDefault="003F5A93">
      <w:pPr>
        <w:pStyle w:val="ConsPlusNormal0"/>
        <w:ind w:firstLine="540"/>
        <w:jc w:val="both"/>
      </w:pPr>
      <w:r>
        <w:t>При этом с 2003 года концентрация населения в столице выросла на 6,5 процентного пункта. Высокая концентрация обусловлена в чи</w:t>
      </w:r>
      <w:r>
        <w:t>сле прочего более высокой заработной платой в Петрозаводске - она примерно на 20-30% выше, чем в среднем по региону (по данным Карелиястата о крупных и средних организациях - на 6%).</w:t>
      </w:r>
    </w:p>
    <w:p w14:paraId="22FE254B" w14:textId="77777777" w:rsidR="002D2178" w:rsidRDefault="003F5A93">
      <w:pPr>
        <w:pStyle w:val="ConsPlusNormal0"/>
        <w:spacing w:before="240"/>
        <w:ind w:firstLine="540"/>
        <w:jc w:val="both"/>
      </w:pPr>
      <w:r>
        <w:t>Демографическая нагрузка в регионе - 783 человека нетрудоспособного возра</w:t>
      </w:r>
      <w:r>
        <w:t>ста на 1000 жителей трудоспособного возраста, что существенно выше среднероссийского показателя (740 человек в 2015 году). Снижение доли молодого поколения и рост числа лиц старшего возраста в составе рабочей силы ухудшает структуру рынка труда.</w:t>
      </w:r>
    </w:p>
    <w:p w14:paraId="0AE97595" w14:textId="77777777" w:rsidR="002D2178" w:rsidRDefault="003F5A93">
      <w:pPr>
        <w:pStyle w:val="ConsPlusNormal0"/>
        <w:spacing w:before="240"/>
        <w:ind w:firstLine="540"/>
        <w:jc w:val="both"/>
      </w:pPr>
      <w:r>
        <w:t>Культурный</w:t>
      </w:r>
      <w:r>
        <w:t xml:space="preserve"> и туристский потенциал. Особое значение для развития региона имеет высокое культурное разнообразие, многолетний опыт взаимодействия и взаимного обогащения различных культур и этносов (карелы, русские, украинцы, вепсы, поморы и т.д.). Сформированное в реги</w:t>
      </w:r>
      <w:r>
        <w:t>оне обширное культурное наследие предоставляет возможности для саморазвития местных жителей и интерес для гостей республики, является основой для формирования туристических кластеров и центров творческих индустрий.</w:t>
      </w:r>
    </w:p>
    <w:p w14:paraId="3950859C" w14:textId="77777777" w:rsidR="002D2178" w:rsidRDefault="003F5A93">
      <w:pPr>
        <w:pStyle w:val="ConsPlusNormal0"/>
        <w:spacing w:before="240"/>
        <w:ind w:firstLine="540"/>
        <w:jc w:val="both"/>
      </w:pPr>
      <w:r>
        <w:t>Одной из особенностей региона является значительное число объектов культурного наследия федерального уровня (1634 объекта). Валаамский архипелаг, являющийся объектом всемирного наследия ЮНЕСКО, принимает большое число паломников и туристов. Через г. Кемь п</w:t>
      </w:r>
      <w:r>
        <w:t>роходит основной поток паломников и туристов на Соловецкие острова с целью посещения Соловецкого государственного историко-архитектурного и природного музея-заповедника (территориально объект является частью Архангельской области). Безусловный интерес пред</w:t>
      </w:r>
      <w:r>
        <w:t>ставляют культовые деревянные здания (храмы, часовни), в частности памятник деревянного зодчества Кижский историко-архитектурный ансамбль, имеющий статус объекта всемирного наследия ЮНЕСКО. В регионе большое число малых исторических городов (Олонец, Кемь и</w:t>
      </w:r>
      <w:r>
        <w:t xml:space="preserve"> др.) и сельских населенных пунктов, история существования которых насчитывает более 500 лет. Много уникальных рекреационных объектов, в том числе крупнейшие пресноводные водоемы Европы, водопады и др. Особую роль для познавательного туризма играют скоплен</w:t>
      </w:r>
      <w:r>
        <w:t>ия петроглифов, объекты материального культурного наследия саамов и др.</w:t>
      </w:r>
    </w:p>
    <w:p w14:paraId="61227927" w14:textId="77777777" w:rsidR="002D2178" w:rsidRDefault="003F5A93">
      <w:pPr>
        <w:pStyle w:val="ConsPlusNormal0"/>
        <w:spacing w:before="240"/>
        <w:ind w:firstLine="540"/>
        <w:jc w:val="both"/>
      </w:pPr>
      <w:r>
        <w:t>Одним из важнейших объектов нематериального культурного наследия является карело-финский эпос "Калевала". В Карелии многие века развивались ремесленные виды деятельности, в том числе у</w:t>
      </w:r>
      <w:r>
        <w:t xml:space="preserve">никальные, получившие ныне статус художественных промыслов: обработка древесины, бондарное и гончарное производство, шитье лодок, ткачество, вышивка, бисероплетение из речного жемчуга, золотное шитье и др. Высокий статус народного художественного промысла </w:t>
      </w:r>
      <w:r>
        <w:t>имеет производство строчевышитых изделий с традиционной заонежской вышивкой (г. Медвежьегорск).</w:t>
      </w:r>
    </w:p>
    <w:p w14:paraId="028EB1F3" w14:textId="77777777" w:rsidR="002D2178" w:rsidRDefault="003F5A93">
      <w:pPr>
        <w:pStyle w:val="ConsPlusNormal0"/>
        <w:jc w:val="both"/>
      </w:pPr>
      <w:r>
        <w:t xml:space="preserve">(в ред. </w:t>
      </w:r>
      <w:hyperlink r:id="rId5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13.04.2021 N 287р-П)</w:t>
      </w:r>
    </w:p>
    <w:p w14:paraId="374D7685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В Карелии проводится большое число мероприятий </w:t>
      </w:r>
      <w:r>
        <w:t xml:space="preserve">международного и всероссийского значения: международное зимнее ралли, фестиваль "Гиперборея", яхтовая регата, гастрономические фестивали, музыкальные фестивали и конкурсы, экологический фестиваль "Олония - гусиная столица", фестиваль классической музыки в </w:t>
      </w:r>
      <w:r>
        <w:t>мраморном карьере в Рускеале и др.</w:t>
      </w:r>
    </w:p>
    <w:p w14:paraId="31C88B7C" w14:textId="77777777" w:rsidR="002D2178" w:rsidRDefault="003F5A93">
      <w:pPr>
        <w:pStyle w:val="ConsPlusNormal0"/>
        <w:spacing w:before="240"/>
        <w:ind w:firstLine="540"/>
        <w:jc w:val="both"/>
      </w:pPr>
      <w:r>
        <w:t>Несмотря на значительный культурный и туристский потенциал региона, действенной капитализации этих факторов пока не произошло. Во многом это связано с отсутствием комплексного видения возможного развития отрасли гостеприи</w:t>
      </w:r>
      <w:r>
        <w:t>мства, фрагментарностью и несогласованностью управленческих усилий регионального и муниципального уровней управления, малым вовлечением частного бизнеса в формирование современной туристской специализации региона.</w:t>
      </w:r>
    </w:p>
    <w:p w14:paraId="759BE33E" w14:textId="77777777" w:rsidR="002D2178" w:rsidRDefault="003F5A93">
      <w:pPr>
        <w:pStyle w:val="ConsPlusNormal0"/>
        <w:spacing w:before="240"/>
        <w:ind w:firstLine="540"/>
        <w:jc w:val="both"/>
      </w:pPr>
      <w:r>
        <w:t>В туристском комплексе высока доля теневог</w:t>
      </w:r>
      <w:r>
        <w:t>о сектора и неорганизованного туризма, что снижает поступление налогов и сборов, поэтому требуется разработка комплекса мер по повышению прозрачности данной сферы. Низкая транспортная доступность многих районов, невозможность обеспечить круглогодичный дост</w:t>
      </w:r>
      <w:r>
        <w:t>уп к основным достопримечательностям также сильно ограничивают туристский потенциал региона. Нарастание экологических угроз может сильно снизить привлекательность Республики Карелия в будущем. Развитие туристской сферы связано с формированием кластеров, об</w:t>
      </w:r>
      <w:r>
        <w:t>ъединяющих объекты показа, туристские фирмы, малый и средний сервисный бизнес, образовательные организации, медицинские организации здравоохранения и органы власти. Развитие материального и нематериального производства, культурного и природного капитала ре</w:t>
      </w:r>
      <w:r>
        <w:t>спублики обеспечит сохранение и развитие культуры, позволит сформировать новые рабочие места, создаст условия для повышения привлекательности региона для туризма и проживания.</w:t>
      </w:r>
    </w:p>
    <w:p w14:paraId="7869C17F" w14:textId="77777777" w:rsidR="002D2178" w:rsidRDefault="003F5A93">
      <w:pPr>
        <w:pStyle w:val="ConsPlusNormal0"/>
        <w:spacing w:before="240"/>
        <w:ind w:firstLine="540"/>
        <w:jc w:val="both"/>
      </w:pPr>
      <w:r>
        <w:t>Таким образом, Республика Карелия отличается уникальным географическим положение</w:t>
      </w:r>
      <w:r>
        <w:t xml:space="preserve">м и богатым природным и культурным потенциалом для развития производств и услуг, в том числе творческих индустрий и туризма, но для нее, как и для многих северных регионов России, характерна малодоступность многих территорий, неблагоприятные климатические </w:t>
      </w:r>
      <w:r>
        <w:t>условия и неблагоприятные демографические тенденции, что ограничивает, а зачастую делает невозможным развитие современной экономики.</w:t>
      </w:r>
    </w:p>
    <w:p w14:paraId="0C312EA2" w14:textId="77777777" w:rsidR="002D2178" w:rsidRDefault="002D2178">
      <w:pPr>
        <w:pStyle w:val="ConsPlusNormal0"/>
        <w:jc w:val="both"/>
      </w:pPr>
    </w:p>
    <w:p w14:paraId="55D6BC51" w14:textId="77777777" w:rsidR="002D2178" w:rsidRDefault="003F5A93">
      <w:pPr>
        <w:pStyle w:val="ConsPlusTitle0"/>
        <w:jc w:val="center"/>
        <w:outlineLvl w:val="2"/>
      </w:pPr>
      <w:r>
        <w:t>Особенности, тенденции и проблемы социально-экономического</w:t>
      </w:r>
    </w:p>
    <w:p w14:paraId="2A03437F" w14:textId="77777777" w:rsidR="002D2178" w:rsidRDefault="003F5A93">
      <w:pPr>
        <w:pStyle w:val="ConsPlusTitle0"/>
        <w:jc w:val="center"/>
      </w:pPr>
      <w:r>
        <w:t>развития Республики Карелия в 2013-2017 годах</w:t>
      </w:r>
    </w:p>
    <w:p w14:paraId="5A413155" w14:textId="77777777" w:rsidR="002D2178" w:rsidRDefault="002D2178">
      <w:pPr>
        <w:pStyle w:val="ConsPlusNormal0"/>
        <w:jc w:val="both"/>
      </w:pPr>
    </w:p>
    <w:p w14:paraId="120E6DB0" w14:textId="77777777" w:rsidR="002D2178" w:rsidRDefault="003F5A93">
      <w:pPr>
        <w:pStyle w:val="ConsPlusNormal0"/>
        <w:ind w:firstLine="540"/>
        <w:jc w:val="both"/>
      </w:pPr>
      <w:r>
        <w:t>1. Рост напряжен</w:t>
      </w:r>
      <w:r>
        <w:t>ности в социальной сфере, высокий государственный долг Республики Карелия и замедление темпов экономического роста, обусловленные ухудшением макроэкономической конъюнктуры, развитием кризисных явлений в экономике и изменениями в налоговом законодательстве</w:t>
      </w:r>
    </w:p>
    <w:p w14:paraId="4E92AA51" w14:textId="77777777" w:rsidR="002D2178" w:rsidRDefault="002D2178">
      <w:pPr>
        <w:pStyle w:val="ConsPlusNormal0"/>
        <w:jc w:val="both"/>
      </w:pPr>
    </w:p>
    <w:p w14:paraId="6B9CB3CC" w14:textId="77777777" w:rsidR="002D2178" w:rsidRDefault="003F5A93">
      <w:pPr>
        <w:pStyle w:val="ConsPlusNormal0"/>
        <w:ind w:firstLine="540"/>
        <w:jc w:val="both"/>
      </w:pPr>
      <w:r>
        <w:t>Рост напряженности в социальной сфере связан прежде всего с ростом безработицы, которая в 2017 году составила 8,6% (15-е место в России, при среднем значении по стране 5,2%). Смежным фактором является и достаточно высокая преступность. По итогам 2017 года</w:t>
      </w:r>
      <w:r>
        <w:t xml:space="preserve"> республика занимала 15-е место по числу преступлений на 100 000 человек, существенно превышая среднерегиональное значение в России. О замедлении темпов экономического роста говорит снижение среднегодового роста валового регионального продукта, который с 2</w:t>
      </w:r>
      <w:r>
        <w:t>013 по 2016 год составил 100,3% и вырос за этот период всего на 1,3%.</w:t>
      </w:r>
    </w:p>
    <w:p w14:paraId="75AA9929" w14:textId="77777777" w:rsidR="002D2178" w:rsidRDefault="003F5A93">
      <w:pPr>
        <w:pStyle w:val="ConsPlusNormal0"/>
        <w:spacing w:before="240"/>
        <w:ind w:firstLine="540"/>
        <w:jc w:val="both"/>
      </w:pPr>
      <w:r>
        <w:t>Особо стоит отметить, что Республика Карелия характеризуется самым низким в России уровнем дифференциации доходов населения, который соответствует многим развитым странам Европы и Северн</w:t>
      </w:r>
      <w:r>
        <w:t>ой Америки (Канада). Коэффициент Джини составлял в 2017 году 0,335 (в среднем в России - 0,41).</w:t>
      </w:r>
    </w:p>
    <w:p w14:paraId="2CC2A412" w14:textId="77777777" w:rsidR="002D2178" w:rsidRDefault="003F5A93">
      <w:pPr>
        <w:pStyle w:val="ConsPlusNormal0"/>
        <w:spacing w:before="240"/>
        <w:ind w:firstLine="540"/>
        <w:jc w:val="both"/>
      </w:pPr>
      <w:r>
        <w:t>С 2013 года отмечается существенный рост уровня государственного долга республики в связи с одновременным влиянием следующих факторов: снижения доходной базы, в</w:t>
      </w:r>
      <w:r>
        <w:t>ызванного вступлением основного стратегического предприятия республики - АО "Карельский окатыш" в консолидированную группу налогоплательщиков; роста расходов бюджета, связанных с поэтапным доведением заработной платы отдельных категорий работников бюджетно</w:t>
      </w:r>
      <w:r>
        <w:t>й сферы до среднего уровня заработной платы по экономике; необходимости обеспечения платежей за обязательное медицинское страхование неработающего населения; формированием Дорожного фонда Республики Карелия; роста тарифов на коммунальные услуги.</w:t>
      </w:r>
    </w:p>
    <w:p w14:paraId="421D08DA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</w:t>
      </w:r>
      <w:r>
        <w:t xml:space="preserve"> бюджетной и налоговой политики в течение последних лет осуществлялась в условиях жестких бюджетных ограничений, вызванных необходимостью обеспечения сбалансированности бюджета Республики Карелия и высоким уровнем накопленной долговой нагрузки на бюджет. П</w:t>
      </w:r>
      <w:r>
        <w:t>ринятие решений на федеральном уровне, которые не были предусмотрены долгосрочной налоговой политикой региона, существенно влияет на формирование регионального бюджета в части оценки налогового потенциала на среднесрочную перспективу. Одновременно вследств</w:t>
      </w:r>
      <w:r>
        <w:t xml:space="preserve">ие решений федерального центра увеличиваются (появляются новые) расходные обязательства субъектов Российской Федерации и муниципальных образований. Размер компенсации, предоставляемой из федерального бюджета в составе дотации бюджетам субъектов Российской </w:t>
      </w:r>
      <w:r>
        <w:t>Федерации на поддержку мер по обеспечению сбалансированности бюджетов, значительно меньше ежегодной суммы дополнительных расходов и недополученных собственных доходов регионального бюджета.</w:t>
      </w:r>
    </w:p>
    <w:p w14:paraId="6EE96384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В целях обеспечения сбалансированности консолидированного бюджета </w:t>
      </w:r>
      <w:r>
        <w:t xml:space="preserve">региона и преодоления тенденций роста государственного долга </w:t>
      </w:r>
      <w:hyperlink r:id="rId56" w:tooltip="Распоряжение Правительства РК от 16.05.2016 N 361р-П (ред. от 30.08.2024) &lt;Об утверждении Программы оздоровления государственных финансов Республики Карелия и муниципальных финансов муниципальных образований в Республике Карелия на период до 2024 года&gt; {Консул">
        <w:r>
          <w:rPr>
            <w:color w:val="0000FF"/>
          </w:rPr>
          <w:t>распоряжением</w:t>
        </w:r>
      </w:hyperlink>
      <w:r>
        <w:t xml:space="preserve"> Правительства Республики Карелия от 16 мая 2016 год</w:t>
      </w:r>
      <w:r>
        <w:t>а N 361р-П утверждена Программа оздоровления государственных финансов Республики Карелия и муниципальных финансов муниципальных образований в Республике Карелия.</w:t>
      </w:r>
    </w:p>
    <w:p w14:paraId="0A9BB45F" w14:textId="77777777" w:rsidR="002D2178" w:rsidRDefault="002D2178">
      <w:pPr>
        <w:pStyle w:val="ConsPlusNormal0"/>
        <w:jc w:val="both"/>
      </w:pPr>
    </w:p>
    <w:p w14:paraId="126345E7" w14:textId="77777777" w:rsidR="002D2178" w:rsidRDefault="003F5A93">
      <w:pPr>
        <w:pStyle w:val="ConsPlusNormal0"/>
        <w:ind w:firstLine="540"/>
        <w:jc w:val="both"/>
      </w:pPr>
      <w:r>
        <w:t>2. Сложившаяся структура валовой добавленной стоимости и структура использования валового рег</w:t>
      </w:r>
      <w:r>
        <w:t>ионального продукта Республики Карелия не позволяет обеспечить необходимые условия для выхода на траекторию устойчивого экономического роста</w:t>
      </w:r>
    </w:p>
    <w:p w14:paraId="057D7AE6" w14:textId="77777777" w:rsidR="002D2178" w:rsidRDefault="002D2178">
      <w:pPr>
        <w:pStyle w:val="ConsPlusNormal0"/>
        <w:jc w:val="both"/>
      </w:pPr>
    </w:p>
    <w:p w14:paraId="39E08413" w14:textId="77777777" w:rsidR="002D2178" w:rsidRDefault="003F5A93">
      <w:pPr>
        <w:pStyle w:val="ConsPlusNormal0"/>
        <w:ind w:firstLine="540"/>
        <w:jc w:val="both"/>
      </w:pPr>
      <w:r>
        <w:t>При общем размере валового регионального продукта 233,5 млрд. рублей (данные за 2016 год) валовое накопление основ</w:t>
      </w:r>
      <w:r>
        <w:t>ного капитала составляет 37 млрд. рублей (или 16%). Для того чтобы обеспечить рост валового регионального продукта на уровне 2-3%, необходимо увеличить долю валового накопления в структуре использования валового регионального продукта до 22-24%. При этом о</w:t>
      </w:r>
      <w:r>
        <w:t>бъем инвестиций в основной капитал должен быть в среднем 50 млрд. рублей в год. А с учетом компенсации ежегодного увеличения степени износа основных фондов предприятий и организаций на 1-2% указанный объем инвестиций в основной капитал должен быть увеличен</w:t>
      </w:r>
      <w:r>
        <w:t xml:space="preserve"> на 3 млрд. рублей в год. Таким образом, для обеспечения роста валового регионального продукта на уровне 103% в год объем инвестиций в основной капитал должен быть увеличен минимум до 50 млрд. рублей (по итогам 2016 года он составил 35 млрд. рублей), или н</w:t>
      </w:r>
      <w:r>
        <w:t>а 43%.</w:t>
      </w:r>
    </w:p>
    <w:p w14:paraId="7537A16B" w14:textId="77777777" w:rsidR="002D2178" w:rsidRDefault="003F5A93">
      <w:pPr>
        <w:pStyle w:val="ConsPlusNormal0"/>
        <w:spacing w:before="240"/>
        <w:ind w:firstLine="540"/>
        <w:jc w:val="both"/>
      </w:pPr>
      <w:r>
        <w:t>Более 50% валовой добавленной стоимости Республики Карелия создается в сфере обращения и непроизводственной сфере. Более 40% генерируется в сфере обращения (причем на торговлю, транспорт и связь приходится около 30%). В непроизводственной сфере созд</w:t>
      </w:r>
      <w:r>
        <w:t>ается более 10% добавленной стоимости, ее основная масса приходится на государственное управление, здравоохранение и образование. На сферу материального производства приходится менее 50% (в том числе на обрабатывающие производства - 17,9%). Позитивных изме</w:t>
      </w:r>
      <w:r>
        <w:t>нений в структуре валовой добавленной стоимости, связанных с увеличением доли материального производства, не наблюдается.</w:t>
      </w:r>
    </w:p>
    <w:p w14:paraId="723881E0" w14:textId="77777777" w:rsidR="002D2178" w:rsidRDefault="003F5A93">
      <w:pPr>
        <w:pStyle w:val="ConsPlusNormal0"/>
        <w:spacing w:before="240"/>
        <w:ind w:firstLine="540"/>
        <w:jc w:val="both"/>
      </w:pPr>
      <w:r>
        <w:t>Для изменения структуры валовой добавленной стоимости и выхода на необходимые объемы инвестиций требуются перезагрузка промышленной политики и формирование новых отраслей и производств, для развития которых у Карелии есть серьезный потенциал, создание новы</w:t>
      </w:r>
      <w:r>
        <w:t>х предприятий полного цикла с глубокой переработкой местных ресурсов</w:t>
      </w:r>
      <w:r>
        <w:rPr>
          <w:i/>
        </w:rPr>
        <w:t>.</w:t>
      </w:r>
    </w:p>
    <w:p w14:paraId="7CDB5FE3" w14:textId="77777777" w:rsidR="002D2178" w:rsidRDefault="002D2178">
      <w:pPr>
        <w:pStyle w:val="ConsPlusNormal0"/>
        <w:jc w:val="both"/>
      </w:pPr>
    </w:p>
    <w:p w14:paraId="06FA8EDD" w14:textId="77777777" w:rsidR="002D2178" w:rsidRDefault="003F5A93">
      <w:pPr>
        <w:pStyle w:val="ConsPlusNormal0"/>
        <w:ind w:firstLine="540"/>
        <w:jc w:val="both"/>
      </w:pPr>
      <w:r>
        <w:t>3. Неустойчивая динамика объемов промышленного производства в сочетании с отсутствием позитивных изменений в структуре валовой добавленной стоимости и структуре промышленности</w:t>
      </w:r>
    </w:p>
    <w:p w14:paraId="55477074" w14:textId="77777777" w:rsidR="002D2178" w:rsidRDefault="002D2178">
      <w:pPr>
        <w:pStyle w:val="ConsPlusNormal0"/>
        <w:jc w:val="both"/>
      </w:pPr>
    </w:p>
    <w:p w14:paraId="30B1E683" w14:textId="77777777" w:rsidR="002D2178" w:rsidRDefault="003F5A93">
      <w:pPr>
        <w:pStyle w:val="ConsPlusNormal0"/>
        <w:ind w:firstLine="540"/>
        <w:jc w:val="both"/>
      </w:pPr>
      <w:r>
        <w:t>В течение последних шести лет наблюдается неустойчивая динамика физических объе</w:t>
      </w:r>
      <w:r>
        <w:t>мов промышленного производства в республике.</w:t>
      </w:r>
    </w:p>
    <w:p w14:paraId="33E4F74C" w14:textId="77777777" w:rsidR="002D2178" w:rsidRDefault="003F5A93">
      <w:pPr>
        <w:pStyle w:val="ConsPlusNormal0"/>
        <w:spacing w:before="240"/>
        <w:ind w:firstLine="540"/>
        <w:jc w:val="both"/>
      </w:pPr>
      <w:r>
        <w:t>В январе-июне 2018 года индекс промышленного производства составил 103,3%. При этом в структуре промышленности наблюдается рост стоимостных объемов в отраслях, связанных с добычей полезных ископаемых, при одновр</w:t>
      </w:r>
      <w:r>
        <w:t>еменном сокращении доли обрабатывающей промышленности.</w:t>
      </w:r>
    </w:p>
    <w:p w14:paraId="71EFF1ED" w14:textId="77777777" w:rsidR="002D2178" w:rsidRDefault="003F5A93">
      <w:pPr>
        <w:pStyle w:val="ConsPlusNormal0"/>
        <w:spacing w:before="240"/>
        <w:ind w:firstLine="540"/>
        <w:jc w:val="both"/>
      </w:pPr>
      <w:r>
        <w:t>Индекс производства по виду экономической деятельности "Добыча полезных ископаемых" в 2016 году составил 103,0% по отношению к предыдущему году, но динамика неустойчивая. В секторе занято приблизительн</w:t>
      </w:r>
      <w:r>
        <w:t>о 7,0 тыс. человек (около 3,5% от числа работников). В горнопромышленном комплексе ведут разработку месторождений более 80 организаций. По видам производимой продукции Карелия занимает 28% российского рынка железорудных окатышей (АО "Карельский окатыш"), 9</w:t>
      </w:r>
      <w:r>
        <w:t>,8% железной руды (АО "Карельский окатыш"), 7,6% рынка нерудных строительных материалов. Перспективы развития горнопромышленного комплекса связаны прежде всего со снижением транспортных тарифов на перевозку нерудных строительных материалов, развитием перер</w:t>
      </w:r>
      <w:r>
        <w:t>аботки минерального сырья на территории Республики Карелия (включая увеличение объемов производства строительных материалов из блочного камня), освоением новых высокорентабельных месторождений полезных ископаемых (особенно месторождений руд цветных и редко</w:t>
      </w:r>
      <w:r>
        <w:t>земельных металлов).</w:t>
      </w:r>
    </w:p>
    <w:p w14:paraId="1D2110B4" w14:textId="77777777" w:rsidR="002D2178" w:rsidRDefault="003F5A93">
      <w:pPr>
        <w:pStyle w:val="ConsPlusNormal0"/>
        <w:spacing w:before="240"/>
        <w:ind w:firstLine="540"/>
        <w:jc w:val="both"/>
      </w:pPr>
      <w:r>
        <w:t>Индекс производства по виду экономической деятельности "Обрабатывающие производства" в 2016 году составил 106,3% по отношению к предыдущему году. Динамика развития обрабатывающего сектора промышленности нестабильная. В структуре отгруж</w:t>
      </w:r>
      <w:r>
        <w:t>енной продукции обрабатывающей промышленности в 2016 году (таблица 1) преобладают: лесопромышленный комплекс (63,8%; его доля выросла на 8,4 процентного пункта), пищевая промышленность (14,1%; ее доля выросла на 5,3 процентного пункта), металлургический ко</w:t>
      </w:r>
      <w:r>
        <w:t>мплекс (7,1%; его доля сократилась с 2010 года на 11,6 процентного пункта), производство машин, транспортных средств и оборудования (5,8%; с 2010 года доля сократилась на 0,8 процентного пункта).</w:t>
      </w:r>
    </w:p>
    <w:p w14:paraId="188A89C2" w14:textId="77777777" w:rsidR="002D2178" w:rsidRDefault="002D2178">
      <w:pPr>
        <w:pStyle w:val="ConsPlusNormal0"/>
        <w:jc w:val="both"/>
      </w:pPr>
    </w:p>
    <w:p w14:paraId="15D38C14" w14:textId="77777777" w:rsidR="002D2178" w:rsidRDefault="003F5A93">
      <w:pPr>
        <w:pStyle w:val="ConsPlusNormal0"/>
        <w:jc w:val="right"/>
      </w:pPr>
      <w:r>
        <w:t>Таблица 1</w:t>
      </w:r>
    </w:p>
    <w:p w14:paraId="6FB1A25F" w14:textId="77777777" w:rsidR="002D2178" w:rsidRDefault="002D2178">
      <w:pPr>
        <w:pStyle w:val="ConsPlusNormal0"/>
        <w:jc w:val="both"/>
      </w:pPr>
    </w:p>
    <w:p w14:paraId="0CAEFED1" w14:textId="77777777" w:rsidR="002D2178" w:rsidRDefault="003F5A93">
      <w:pPr>
        <w:pStyle w:val="ConsPlusNormal0"/>
        <w:jc w:val="center"/>
      </w:pPr>
      <w:r>
        <w:t>Структура отгруженной продукции (работ, услуг)</w:t>
      </w:r>
    </w:p>
    <w:p w14:paraId="30724569" w14:textId="77777777" w:rsidR="002D2178" w:rsidRDefault="003F5A93">
      <w:pPr>
        <w:pStyle w:val="ConsPlusNormal0"/>
        <w:jc w:val="center"/>
      </w:pPr>
      <w:r>
        <w:t>п</w:t>
      </w:r>
      <w:r>
        <w:t>о виду экономической деятельности "Обрабатывающие</w:t>
      </w:r>
    </w:p>
    <w:p w14:paraId="2ADD8A70" w14:textId="77777777" w:rsidR="002D2178" w:rsidRDefault="003F5A93">
      <w:pPr>
        <w:pStyle w:val="ConsPlusNormal0"/>
        <w:jc w:val="center"/>
      </w:pPr>
      <w:r>
        <w:t>производства" в Республике Карелия</w:t>
      </w:r>
    </w:p>
    <w:p w14:paraId="1014B47F" w14:textId="77777777" w:rsidR="002D2178" w:rsidRDefault="002D2178">
      <w:pPr>
        <w:pStyle w:val="ConsPlusNormal0"/>
        <w:jc w:val="both"/>
      </w:pPr>
    </w:p>
    <w:p w14:paraId="055D1C65" w14:textId="77777777" w:rsidR="002D2178" w:rsidRDefault="003F5A93">
      <w:pPr>
        <w:pStyle w:val="ConsPlusNormal0"/>
        <w:jc w:val="right"/>
      </w:pPr>
      <w:r>
        <w:t>процентов</w:t>
      </w:r>
    </w:p>
    <w:p w14:paraId="60170144" w14:textId="77777777" w:rsidR="002D2178" w:rsidRDefault="002D2178">
      <w:pPr>
        <w:pStyle w:val="ConsPlusNormal0"/>
        <w:spacing w:after="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690"/>
        <w:gridCol w:w="1134"/>
        <w:gridCol w:w="1109"/>
      </w:tblGrid>
      <w:tr w:rsidR="002D2178" w14:paraId="6855283E" w14:textId="77777777">
        <w:tc>
          <w:tcPr>
            <w:tcW w:w="6690" w:type="dxa"/>
            <w:vAlign w:val="center"/>
          </w:tcPr>
          <w:p w14:paraId="6D987ED8" w14:textId="77777777" w:rsidR="002D2178" w:rsidRDefault="003F5A93">
            <w:pPr>
              <w:pStyle w:val="ConsPlusNormal0"/>
              <w:jc w:val="center"/>
            </w:pPr>
            <w:r>
              <w:t>Обрабатывающие производства</w:t>
            </w:r>
          </w:p>
        </w:tc>
        <w:tc>
          <w:tcPr>
            <w:tcW w:w="1134" w:type="dxa"/>
            <w:vAlign w:val="center"/>
          </w:tcPr>
          <w:p w14:paraId="0E4708F3" w14:textId="77777777" w:rsidR="002D2178" w:rsidRDefault="003F5A93">
            <w:pPr>
              <w:pStyle w:val="ConsPlusNormal0"/>
              <w:jc w:val="center"/>
            </w:pPr>
            <w:r>
              <w:t>2010 год</w:t>
            </w:r>
          </w:p>
        </w:tc>
        <w:tc>
          <w:tcPr>
            <w:tcW w:w="1109" w:type="dxa"/>
            <w:vAlign w:val="center"/>
          </w:tcPr>
          <w:p w14:paraId="562F1C15" w14:textId="77777777" w:rsidR="002D2178" w:rsidRDefault="003F5A93">
            <w:pPr>
              <w:pStyle w:val="ConsPlusNormal0"/>
              <w:jc w:val="center"/>
            </w:pPr>
            <w:r>
              <w:t>2016 год</w:t>
            </w:r>
          </w:p>
        </w:tc>
      </w:tr>
      <w:tr w:rsidR="002D2178" w14:paraId="6055E6CC" w14:textId="77777777">
        <w:tc>
          <w:tcPr>
            <w:tcW w:w="6690" w:type="dxa"/>
            <w:vAlign w:val="bottom"/>
          </w:tcPr>
          <w:p w14:paraId="25F5D1D4" w14:textId="77777777" w:rsidR="002D2178" w:rsidRDefault="003F5A93">
            <w:pPr>
              <w:pStyle w:val="ConsPlusNormal0"/>
            </w:pPr>
            <w:r>
              <w:t>Целлюлозно-бумажное производство; издательская и полиграфическая деятельность</w:t>
            </w:r>
          </w:p>
        </w:tc>
        <w:tc>
          <w:tcPr>
            <w:tcW w:w="1134" w:type="dxa"/>
            <w:vAlign w:val="center"/>
          </w:tcPr>
          <w:p w14:paraId="627F7CCB" w14:textId="77777777" w:rsidR="002D2178" w:rsidRDefault="003F5A93">
            <w:pPr>
              <w:pStyle w:val="ConsPlusNormal0"/>
              <w:jc w:val="center"/>
            </w:pPr>
            <w:r>
              <w:t>43,3</w:t>
            </w:r>
          </w:p>
        </w:tc>
        <w:tc>
          <w:tcPr>
            <w:tcW w:w="1109" w:type="dxa"/>
            <w:vAlign w:val="center"/>
          </w:tcPr>
          <w:p w14:paraId="4FE35C39" w14:textId="77777777" w:rsidR="002D2178" w:rsidRDefault="003F5A93">
            <w:pPr>
              <w:pStyle w:val="ConsPlusNormal0"/>
              <w:jc w:val="center"/>
            </w:pPr>
            <w:r>
              <w:t>48,3</w:t>
            </w:r>
          </w:p>
        </w:tc>
      </w:tr>
      <w:tr w:rsidR="002D2178" w14:paraId="7565C195" w14:textId="77777777">
        <w:tc>
          <w:tcPr>
            <w:tcW w:w="6690" w:type="dxa"/>
            <w:vAlign w:val="bottom"/>
          </w:tcPr>
          <w:p w14:paraId="5A84161F" w14:textId="77777777" w:rsidR="002D2178" w:rsidRDefault="003F5A93">
            <w:pPr>
              <w:pStyle w:val="ConsPlusNormal0"/>
            </w:pPr>
            <w:r>
              <w:t>Обработка древесины и производство изделий из дерева</w:t>
            </w:r>
          </w:p>
        </w:tc>
        <w:tc>
          <w:tcPr>
            <w:tcW w:w="1134" w:type="dxa"/>
            <w:vAlign w:val="center"/>
          </w:tcPr>
          <w:p w14:paraId="18518053" w14:textId="77777777" w:rsidR="002D2178" w:rsidRDefault="003F5A93">
            <w:pPr>
              <w:pStyle w:val="ConsPlusNormal0"/>
              <w:jc w:val="center"/>
            </w:pPr>
            <w:r>
              <w:t>12,1</w:t>
            </w:r>
          </w:p>
        </w:tc>
        <w:tc>
          <w:tcPr>
            <w:tcW w:w="1109" w:type="dxa"/>
            <w:vAlign w:val="center"/>
          </w:tcPr>
          <w:p w14:paraId="09B4BA8F" w14:textId="77777777" w:rsidR="002D2178" w:rsidRDefault="003F5A93">
            <w:pPr>
              <w:pStyle w:val="ConsPlusNormal0"/>
              <w:jc w:val="center"/>
            </w:pPr>
            <w:r>
              <w:t>15,5</w:t>
            </w:r>
          </w:p>
        </w:tc>
      </w:tr>
      <w:tr w:rsidR="002D2178" w14:paraId="12B21052" w14:textId="77777777">
        <w:tc>
          <w:tcPr>
            <w:tcW w:w="6690" w:type="dxa"/>
            <w:vAlign w:val="bottom"/>
          </w:tcPr>
          <w:p w14:paraId="5BC075D3" w14:textId="77777777" w:rsidR="002D2178" w:rsidRDefault="003F5A93">
            <w:pPr>
              <w:pStyle w:val="ConsPlusNormal0"/>
            </w:pPr>
            <w:r>
              <w:t>Производство пищевых продуктов, включая напитки, и табака</w:t>
            </w:r>
          </w:p>
        </w:tc>
        <w:tc>
          <w:tcPr>
            <w:tcW w:w="1134" w:type="dxa"/>
            <w:vAlign w:val="center"/>
          </w:tcPr>
          <w:p w14:paraId="017513DF" w14:textId="77777777" w:rsidR="002D2178" w:rsidRDefault="003F5A93">
            <w:pPr>
              <w:pStyle w:val="ConsPlusNormal0"/>
              <w:jc w:val="center"/>
            </w:pPr>
            <w:r>
              <w:t>8,8</w:t>
            </w:r>
          </w:p>
        </w:tc>
        <w:tc>
          <w:tcPr>
            <w:tcW w:w="1109" w:type="dxa"/>
            <w:vAlign w:val="center"/>
          </w:tcPr>
          <w:p w14:paraId="0387FAED" w14:textId="77777777" w:rsidR="002D2178" w:rsidRDefault="003F5A93">
            <w:pPr>
              <w:pStyle w:val="ConsPlusNormal0"/>
              <w:jc w:val="center"/>
            </w:pPr>
            <w:r>
              <w:t>14,1</w:t>
            </w:r>
          </w:p>
        </w:tc>
      </w:tr>
      <w:tr w:rsidR="002D2178" w14:paraId="76E66C9D" w14:textId="77777777">
        <w:tc>
          <w:tcPr>
            <w:tcW w:w="6690" w:type="dxa"/>
            <w:vAlign w:val="bottom"/>
          </w:tcPr>
          <w:p w14:paraId="5428DDEE" w14:textId="77777777" w:rsidR="002D2178" w:rsidRDefault="003F5A93">
            <w:pPr>
              <w:pStyle w:val="ConsPlusNormal0"/>
            </w:pPr>
            <w:r>
              <w:t>Металлургическое производство и производство готовых металлических изделий</w:t>
            </w:r>
          </w:p>
        </w:tc>
        <w:tc>
          <w:tcPr>
            <w:tcW w:w="1134" w:type="dxa"/>
            <w:vAlign w:val="center"/>
          </w:tcPr>
          <w:p w14:paraId="3ED6E09D" w14:textId="77777777" w:rsidR="002D2178" w:rsidRDefault="003F5A93">
            <w:pPr>
              <w:pStyle w:val="ConsPlusNormal0"/>
              <w:jc w:val="center"/>
            </w:pPr>
            <w:r>
              <w:t>18,7</w:t>
            </w:r>
          </w:p>
        </w:tc>
        <w:tc>
          <w:tcPr>
            <w:tcW w:w="1109" w:type="dxa"/>
            <w:vAlign w:val="center"/>
          </w:tcPr>
          <w:p w14:paraId="5473BB54" w14:textId="77777777" w:rsidR="002D2178" w:rsidRDefault="003F5A93">
            <w:pPr>
              <w:pStyle w:val="ConsPlusNormal0"/>
              <w:jc w:val="center"/>
            </w:pPr>
            <w:r>
              <w:t>7,1</w:t>
            </w:r>
          </w:p>
        </w:tc>
      </w:tr>
      <w:tr w:rsidR="002D2178" w14:paraId="072122BD" w14:textId="77777777">
        <w:tc>
          <w:tcPr>
            <w:tcW w:w="6690" w:type="dxa"/>
            <w:vAlign w:val="bottom"/>
          </w:tcPr>
          <w:p w14:paraId="00E1C0D8" w14:textId="77777777" w:rsidR="002D2178" w:rsidRDefault="003F5A93">
            <w:pPr>
              <w:pStyle w:val="ConsPlusNormal0"/>
            </w:pPr>
            <w:r>
              <w:t>Производство машин, транспортных средств и оборудования</w:t>
            </w:r>
          </w:p>
        </w:tc>
        <w:tc>
          <w:tcPr>
            <w:tcW w:w="1134" w:type="dxa"/>
            <w:vAlign w:val="center"/>
          </w:tcPr>
          <w:p w14:paraId="6FAFD10B" w14:textId="77777777" w:rsidR="002D2178" w:rsidRDefault="003F5A93">
            <w:pPr>
              <w:pStyle w:val="ConsPlusNormal0"/>
              <w:jc w:val="center"/>
            </w:pPr>
            <w:r>
              <w:t>6,6</w:t>
            </w:r>
          </w:p>
        </w:tc>
        <w:tc>
          <w:tcPr>
            <w:tcW w:w="1109" w:type="dxa"/>
            <w:vAlign w:val="center"/>
          </w:tcPr>
          <w:p w14:paraId="46F38424" w14:textId="77777777" w:rsidR="002D2178" w:rsidRDefault="003F5A93">
            <w:pPr>
              <w:pStyle w:val="ConsPlusNormal0"/>
              <w:jc w:val="center"/>
            </w:pPr>
            <w:r>
              <w:t>5,8</w:t>
            </w:r>
          </w:p>
        </w:tc>
      </w:tr>
      <w:tr w:rsidR="002D2178" w14:paraId="1115B5DA" w14:textId="77777777">
        <w:tc>
          <w:tcPr>
            <w:tcW w:w="6690" w:type="dxa"/>
            <w:vAlign w:val="bottom"/>
          </w:tcPr>
          <w:p w14:paraId="1D3E4EFB" w14:textId="77777777" w:rsidR="002D2178" w:rsidRDefault="003F5A93">
            <w:pPr>
              <w:pStyle w:val="ConsPlusNormal0"/>
            </w:pPr>
            <w:r>
              <w:t>Прочие виды обрабатывающих производств</w:t>
            </w:r>
          </w:p>
        </w:tc>
        <w:tc>
          <w:tcPr>
            <w:tcW w:w="1134" w:type="dxa"/>
            <w:vAlign w:val="center"/>
          </w:tcPr>
          <w:p w14:paraId="7A68AE00" w14:textId="77777777" w:rsidR="002D2178" w:rsidRDefault="003F5A93">
            <w:pPr>
              <w:pStyle w:val="ConsPlusNormal0"/>
              <w:jc w:val="center"/>
            </w:pPr>
            <w:r>
              <w:t>3,1</w:t>
            </w:r>
          </w:p>
        </w:tc>
        <w:tc>
          <w:tcPr>
            <w:tcW w:w="1109" w:type="dxa"/>
            <w:vAlign w:val="center"/>
          </w:tcPr>
          <w:p w14:paraId="1CE82665" w14:textId="77777777" w:rsidR="002D2178" w:rsidRDefault="003F5A93">
            <w:pPr>
              <w:pStyle w:val="ConsPlusNormal0"/>
              <w:jc w:val="center"/>
            </w:pPr>
            <w:r>
              <w:t>2,7</w:t>
            </w:r>
          </w:p>
        </w:tc>
      </w:tr>
      <w:tr w:rsidR="002D2178" w14:paraId="07332DE4" w14:textId="77777777">
        <w:tc>
          <w:tcPr>
            <w:tcW w:w="6690" w:type="dxa"/>
            <w:vAlign w:val="bottom"/>
          </w:tcPr>
          <w:p w14:paraId="08EE38C7" w14:textId="77777777" w:rsidR="002D2178" w:rsidRDefault="003F5A93">
            <w:pPr>
              <w:pStyle w:val="ConsPlusNormal0"/>
            </w:pPr>
            <w:r>
              <w:t>Производство прочих неметаллических минеральных продуктов</w:t>
            </w:r>
          </w:p>
        </w:tc>
        <w:tc>
          <w:tcPr>
            <w:tcW w:w="1134" w:type="dxa"/>
            <w:vAlign w:val="center"/>
          </w:tcPr>
          <w:p w14:paraId="3604CFD5" w14:textId="77777777" w:rsidR="002D2178" w:rsidRDefault="003F5A93">
            <w:pPr>
              <w:pStyle w:val="ConsPlusNormal0"/>
              <w:jc w:val="center"/>
            </w:pPr>
            <w:r>
              <w:t>1,5</w:t>
            </w:r>
          </w:p>
        </w:tc>
        <w:tc>
          <w:tcPr>
            <w:tcW w:w="1109" w:type="dxa"/>
            <w:vAlign w:val="center"/>
          </w:tcPr>
          <w:p w14:paraId="71A5F84A" w14:textId="77777777" w:rsidR="002D2178" w:rsidRDefault="003F5A93">
            <w:pPr>
              <w:pStyle w:val="ConsPlusNormal0"/>
              <w:jc w:val="center"/>
            </w:pPr>
            <w:r>
              <w:t>2,6</w:t>
            </w:r>
          </w:p>
        </w:tc>
      </w:tr>
      <w:tr w:rsidR="002D2178" w14:paraId="300E7409" w14:textId="77777777">
        <w:tc>
          <w:tcPr>
            <w:tcW w:w="6690" w:type="dxa"/>
            <w:vAlign w:val="bottom"/>
          </w:tcPr>
          <w:p w14:paraId="517432CF" w14:textId="77777777" w:rsidR="002D2178" w:rsidRDefault="003F5A93">
            <w:pPr>
              <w:pStyle w:val="ConsPlusNormal0"/>
            </w:pPr>
            <w:r>
              <w:t>Производство кокса и нефтепродуктов, химическое производство, производство резиновых и пластмассовых изделий</w:t>
            </w:r>
          </w:p>
        </w:tc>
        <w:tc>
          <w:tcPr>
            <w:tcW w:w="1134" w:type="dxa"/>
            <w:vAlign w:val="center"/>
          </w:tcPr>
          <w:p w14:paraId="71CE04C4" w14:textId="77777777" w:rsidR="002D2178" w:rsidRDefault="003F5A93">
            <w:pPr>
              <w:pStyle w:val="ConsPlusNormal0"/>
              <w:jc w:val="center"/>
            </w:pPr>
            <w:r>
              <w:t>3,7</w:t>
            </w:r>
          </w:p>
        </w:tc>
        <w:tc>
          <w:tcPr>
            <w:tcW w:w="1109" w:type="dxa"/>
            <w:vAlign w:val="center"/>
          </w:tcPr>
          <w:p w14:paraId="0799BDAE" w14:textId="77777777" w:rsidR="002D2178" w:rsidRDefault="003F5A93">
            <w:pPr>
              <w:pStyle w:val="ConsPlusNormal0"/>
              <w:jc w:val="center"/>
            </w:pPr>
            <w:r>
              <w:t>2</w:t>
            </w:r>
          </w:p>
        </w:tc>
      </w:tr>
      <w:tr w:rsidR="002D2178" w14:paraId="797E18EF" w14:textId="77777777">
        <w:tc>
          <w:tcPr>
            <w:tcW w:w="6690" w:type="dxa"/>
            <w:vAlign w:val="bottom"/>
          </w:tcPr>
          <w:p w14:paraId="35863D1C" w14:textId="77777777" w:rsidR="002D2178" w:rsidRDefault="003F5A93">
            <w:pPr>
              <w:pStyle w:val="ConsPlusNormal0"/>
            </w:pPr>
            <w:r>
              <w:t>Производство электрооборудования, электронного и оптического оборудования</w:t>
            </w:r>
          </w:p>
        </w:tc>
        <w:tc>
          <w:tcPr>
            <w:tcW w:w="1134" w:type="dxa"/>
            <w:vAlign w:val="center"/>
          </w:tcPr>
          <w:p w14:paraId="79E32BB7" w14:textId="77777777" w:rsidR="002D2178" w:rsidRDefault="003F5A93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109" w:type="dxa"/>
            <w:vAlign w:val="center"/>
          </w:tcPr>
          <w:p w14:paraId="1B1115CD" w14:textId="77777777" w:rsidR="002D2178" w:rsidRDefault="003F5A93">
            <w:pPr>
              <w:pStyle w:val="ConsPlusNormal0"/>
              <w:jc w:val="center"/>
            </w:pPr>
            <w:r>
              <w:t>1,8</w:t>
            </w:r>
          </w:p>
        </w:tc>
      </w:tr>
      <w:tr w:rsidR="002D2178" w14:paraId="6868F4C6" w14:textId="77777777">
        <w:tc>
          <w:tcPr>
            <w:tcW w:w="6690" w:type="dxa"/>
            <w:vAlign w:val="bottom"/>
          </w:tcPr>
          <w:p w14:paraId="758F8341" w14:textId="77777777" w:rsidR="002D2178" w:rsidRDefault="003F5A93">
            <w:pPr>
              <w:pStyle w:val="ConsPlusNormal0"/>
            </w:pPr>
            <w:r>
              <w:t>Текстильное, швейное производство, производство кожи, издел</w:t>
            </w:r>
            <w:r>
              <w:t>ий из кожи и производство обуви</w:t>
            </w:r>
          </w:p>
        </w:tc>
        <w:tc>
          <w:tcPr>
            <w:tcW w:w="1134" w:type="dxa"/>
            <w:vAlign w:val="center"/>
          </w:tcPr>
          <w:p w14:paraId="1DAB4D53" w14:textId="77777777" w:rsidR="002D2178" w:rsidRDefault="003F5A93">
            <w:pPr>
              <w:pStyle w:val="ConsPlusNormal0"/>
              <w:jc w:val="center"/>
            </w:pPr>
            <w:r>
              <w:t>0,2</w:t>
            </w:r>
          </w:p>
        </w:tc>
        <w:tc>
          <w:tcPr>
            <w:tcW w:w="1109" w:type="dxa"/>
            <w:vAlign w:val="center"/>
          </w:tcPr>
          <w:p w14:paraId="4FC2349B" w14:textId="77777777" w:rsidR="002D2178" w:rsidRDefault="003F5A93">
            <w:pPr>
              <w:pStyle w:val="ConsPlusNormal0"/>
              <w:jc w:val="center"/>
            </w:pPr>
            <w:r>
              <w:t>0,1</w:t>
            </w:r>
          </w:p>
        </w:tc>
      </w:tr>
    </w:tbl>
    <w:p w14:paraId="1D83414C" w14:textId="77777777" w:rsidR="002D2178" w:rsidRDefault="002D2178">
      <w:pPr>
        <w:pStyle w:val="ConsPlusNormal0"/>
        <w:jc w:val="both"/>
      </w:pPr>
    </w:p>
    <w:p w14:paraId="4F6CD3A1" w14:textId="77777777" w:rsidR="002D2178" w:rsidRDefault="003F5A93">
      <w:pPr>
        <w:pStyle w:val="ConsPlusNormal0"/>
        <w:ind w:firstLine="540"/>
        <w:jc w:val="both"/>
      </w:pPr>
      <w:r>
        <w:t>При общем незначительном снижении доли промышленности в структуре валовой добавленной стоимости разнонаправленные тенденции наблюдаются и в структуре промышленного производства. В частности, происходит усиление моноотраслевой специализации Республики Карел</w:t>
      </w:r>
      <w:r>
        <w:t>ия за счет лесопромышленного и горнопромышленного комплексов при снижении доли других традиционных отраслей карельской промышленности - металлургического комплекса и машиностроения. При этом развитие получают отрасли, ориентированные на конечный потребител</w:t>
      </w:r>
      <w:r>
        <w:t>ьский рынок (пищевая промышленность).</w:t>
      </w:r>
    </w:p>
    <w:p w14:paraId="1CFFAB38" w14:textId="77777777" w:rsidR="002D2178" w:rsidRDefault="002D2178">
      <w:pPr>
        <w:pStyle w:val="ConsPlusNormal0"/>
        <w:jc w:val="both"/>
      </w:pPr>
    </w:p>
    <w:p w14:paraId="1758541F" w14:textId="77777777" w:rsidR="002D2178" w:rsidRDefault="003F5A93">
      <w:pPr>
        <w:pStyle w:val="ConsPlusNormal0"/>
        <w:ind w:firstLine="540"/>
        <w:jc w:val="both"/>
      </w:pPr>
      <w:r>
        <w:t>4. Сложившаяся структура занятости населения и недостаток высокопроизводительных рабочих мест в сфере материального производства в Республике Карелия обуславливает высокие бюджетные расходы и достаточно низкие показат</w:t>
      </w:r>
      <w:r>
        <w:t>ели производительности труда</w:t>
      </w:r>
    </w:p>
    <w:p w14:paraId="329FD565" w14:textId="77777777" w:rsidR="002D2178" w:rsidRDefault="002D2178">
      <w:pPr>
        <w:pStyle w:val="ConsPlusNormal0"/>
        <w:jc w:val="both"/>
      </w:pPr>
    </w:p>
    <w:p w14:paraId="38CA5D02" w14:textId="77777777" w:rsidR="002D2178" w:rsidRDefault="003F5A93">
      <w:pPr>
        <w:pStyle w:val="ConsPlusNormal0"/>
        <w:ind w:firstLine="540"/>
        <w:jc w:val="both"/>
      </w:pPr>
      <w:r>
        <w:t>Структура занятости населения во многом обусловлена структурой валового регионального продукта (таблица 2).</w:t>
      </w:r>
    </w:p>
    <w:p w14:paraId="465EDCFC" w14:textId="77777777" w:rsidR="002D2178" w:rsidRDefault="002D2178">
      <w:pPr>
        <w:pStyle w:val="ConsPlusNormal0"/>
        <w:jc w:val="both"/>
      </w:pPr>
    </w:p>
    <w:p w14:paraId="40507F6C" w14:textId="77777777" w:rsidR="002D2178" w:rsidRDefault="003F5A93">
      <w:pPr>
        <w:pStyle w:val="ConsPlusNormal0"/>
        <w:jc w:val="right"/>
      </w:pPr>
      <w:r>
        <w:t>Таблица 2</w:t>
      </w:r>
    </w:p>
    <w:p w14:paraId="6B351DD6" w14:textId="77777777" w:rsidR="002D2178" w:rsidRDefault="002D2178">
      <w:pPr>
        <w:pStyle w:val="ConsPlusNormal0"/>
        <w:jc w:val="both"/>
      </w:pPr>
    </w:p>
    <w:p w14:paraId="6FC67F25" w14:textId="77777777" w:rsidR="002D2178" w:rsidRDefault="003F5A93">
      <w:pPr>
        <w:pStyle w:val="ConsPlusNormal0"/>
        <w:jc w:val="center"/>
      </w:pPr>
      <w:r>
        <w:t>Изменение структуры валового регионального продукта</w:t>
      </w:r>
    </w:p>
    <w:p w14:paraId="2D089791" w14:textId="77777777" w:rsidR="002D2178" w:rsidRDefault="003F5A93">
      <w:pPr>
        <w:pStyle w:val="ConsPlusNormal0"/>
        <w:jc w:val="center"/>
      </w:pPr>
      <w:r>
        <w:t>и занятости по видам деятельности в Республике Карелия</w:t>
      </w:r>
    </w:p>
    <w:p w14:paraId="3DAB6985" w14:textId="77777777" w:rsidR="002D2178" w:rsidRDefault="002D2178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69"/>
        <w:gridCol w:w="1191"/>
        <w:gridCol w:w="1361"/>
        <w:gridCol w:w="1187"/>
        <w:gridCol w:w="1247"/>
      </w:tblGrid>
      <w:tr w:rsidR="002D2178" w14:paraId="2890700F" w14:textId="77777777">
        <w:tc>
          <w:tcPr>
            <w:tcW w:w="3969" w:type="dxa"/>
          </w:tcPr>
          <w:p w14:paraId="73FBF6F8" w14:textId="77777777" w:rsidR="002D2178" w:rsidRDefault="003F5A93">
            <w:pPr>
              <w:pStyle w:val="ConsPlusNormal0"/>
              <w:jc w:val="center"/>
            </w:pPr>
            <w:r>
              <w:t>Вид деятельности</w:t>
            </w:r>
          </w:p>
        </w:tc>
        <w:tc>
          <w:tcPr>
            <w:tcW w:w="1191" w:type="dxa"/>
          </w:tcPr>
          <w:p w14:paraId="243E7843" w14:textId="77777777" w:rsidR="002D2178" w:rsidRDefault="003F5A93">
            <w:pPr>
              <w:pStyle w:val="ConsPlusNormal0"/>
              <w:jc w:val="center"/>
            </w:pPr>
            <w:r>
              <w:t>Доля в валовом региональном продукте в 2016 году, %</w:t>
            </w:r>
          </w:p>
        </w:tc>
        <w:tc>
          <w:tcPr>
            <w:tcW w:w="1361" w:type="dxa"/>
          </w:tcPr>
          <w:p w14:paraId="0B987909" w14:textId="77777777" w:rsidR="002D2178" w:rsidRDefault="003F5A93">
            <w:pPr>
              <w:pStyle w:val="ConsPlusNormal0"/>
              <w:jc w:val="center"/>
            </w:pPr>
            <w:r>
              <w:t>Отношение доли в валовом региональном продукте в 2016 году к соответствующему значению в 2010 году</w:t>
            </w:r>
          </w:p>
        </w:tc>
        <w:tc>
          <w:tcPr>
            <w:tcW w:w="1187" w:type="dxa"/>
          </w:tcPr>
          <w:p w14:paraId="736807D0" w14:textId="77777777" w:rsidR="002D2178" w:rsidRDefault="003F5A93">
            <w:pPr>
              <w:pStyle w:val="ConsPlusNormal0"/>
              <w:jc w:val="center"/>
            </w:pPr>
            <w:r>
              <w:t>Доля в среднесписочной численнос</w:t>
            </w:r>
            <w:r>
              <w:t>ти работников в 2016 году, %</w:t>
            </w:r>
          </w:p>
        </w:tc>
        <w:tc>
          <w:tcPr>
            <w:tcW w:w="1247" w:type="dxa"/>
          </w:tcPr>
          <w:p w14:paraId="7900A394" w14:textId="77777777" w:rsidR="002D2178" w:rsidRDefault="003F5A93">
            <w:pPr>
              <w:pStyle w:val="ConsPlusNormal0"/>
              <w:jc w:val="center"/>
            </w:pPr>
            <w:r>
              <w:t>Отношение доли в занятости в 2016 году к соответствующему значению в 2010 году</w:t>
            </w:r>
          </w:p>
        </w:tc>
      </w:tr>
      <w:tr w:rsidR="002D2178" w14:paraId="7933BE3A" w14:textId="77777777">
        <w:tc>
          <w:tcPr>
            <w:tcW w:w="3969" w:type="dxa"/>
            <w:vAlign w:val="center"/>
          </w:tcPr>
          <w:p w14:paraId="4827BCB3" w14:textId="77777777" w:rsidR="002D2178" w:rsidRDefault="003F5A93">
            <w:pPr>
              <w:pStyle w:val="ConsPlusNormal0"/>
            </w:pPr>
            <w:r>
              <w:t>Обрабатывающие производства</w:t>
            </w:r>
          </w:p>
        </w:tc>
        <w:tc>
          <w:tcPr>
            <w:tcW w:w="1191" w:type="dxa"/>
            <w:vAlign w:val="center"/>
          </w:tcPr>
          <w:p w14:paraId="377F0348" w14:textId="77777777" w:rsidR="002D2178" w:rsidRDefault="003F5A93">
            <w:pPr>
              <w:pStyle w:val="ConsPlusNormal0"/>
              <w:jc w:val="center"/>
            </w:pPr>
            <w:r>
              <w:t>17,9</w:t>
            </w:r>
          </w:p>
        </w:tc>
        <w:tc>
          <w:tcPr>
            <w:tcW w:w="1361" w:type="dxa"/>
            <w:vAlign w:val="center"/>
          </w:tcPr>
          <w:p w14:paraId="1EADBC59" w14:textId="77777777" w:rsidR="002D2178" w:rsidRDefault="003F5A93">
            <w:pPr>
              <w:pStyle w:val="ConsPlusNormal0"/>
              <w:jc w:val="center"/>
            </w:pPr>
            <w:r>
              <w:t>1,023</w:t>
            </w:r>
          </w:p>
        </w:tc>
        <w:tc>
          <w:tcPr>
            <w:tcW w:w="1187" w:type="dxa"/>
            <w:vAlign w:val="center"/>
          </w:tcPr>
          <w:p w14:paraId="0A1F57FC" w14:textId="77777777" w:rsidR="002D2178" w:rsidRDefault="003F5A93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1247" w:type="dxa"/>
            <w:vAlign w:val="center"/>
          </w:tcPr>
          <w:p w14:paraId="6F7F141E" w14:textId="77777777" w:rsidR="002D2178" w:rsidRDefault="003F5A93">
            <w:pPr>
              <w:pStyle w:val="ConsPlusNormal0"/>
              <w:jc w:val="center"/>
            </w:pPr>
            <w:r>
              <w:t>0,82</w:t>
            </w:r>
          </w:p>
        </w:tc>
      </w:tr>
      <w:tr w:rsidR="002D2178" w14:paraId="7C10C8EC" w14:textId="77777777">
        <w:tc>
          <w:tcPr>
            <w:tcW w:w="3969" w:type="dxa"/>
            <w:vAlign w:val="center"/>
          </w:tcPr>
          <w:p w14:paraId="5115B6AC" w14:textId="77777777" w:rsidR="002D2178" w:rsidRDefault="003F5A93">
            <w:pPr>
              <w:pStyle w:val="ConsPlusNormal0"/>
            </w:pPr>
            <w:r>
              <w:t>Транспорт и связь</w:t>
            </w:r>
          </w:p>
        </w:tc>
        <w:tc>
          <w:tcPr>
            <w:tcW w:w="1191" w:type="dxa"/>
            <w:vAlign w:val="center"/>
          </w:tcPr>
          <w:p w14:paraId="490DCB36" w14:textId="77777777" w:rsidR="002D2178" w:rsidRDefault="003F5A93">
            <w:pPr>
              <w:pStyle w:val="ConsPlusNormal0"/>
              <w:jc w:val="center"/>
            </w:pPr>
            <w:r>
              <w:t>14,2</w:t>
            </w:r>
          </w:p>
        </w:tc>
        <w:tc>
          <w:tcPr>
            <w:tcW w:w="1361" w:type="dxa"/>
            <w:vAlign w:val="center"/>
          </w:tcPr>
          <w:p w14:paraId="3139B195" w14:textId="77777777" w:rsidR="002D2178" w:rsidRDefault="003F5A93">
            <w:pPr>
              <w:pStyle w:val="ConsPlusNormal0"/>
              <w:jc w:val="center"/>
            </w:pPr>
            <w:r>
              <w:t>1,671</w:t>
            </w:r>
          </w:p>
        </w:tc>
        <w:tc>
          <w:tcPr>
            <w:tcW w:w="1187" w:type="dxa"/>
            <w:vAlign w:val="center"/>
          </w:tcPr>
          <w:p w14:paraId="0D5E683D" w14:textId="77777777" w:rsidR="002D2178" w:rsidRDefault="003F5A93">
            <w:pPr>
              <w:pStyle w:val="ConsPlusNormal0"/>
              <w:jc w:val="center"/>
            </w:pPr>
            <w:r>
              <w:t>11,02</w:t>
            </w:r>
          </w:p>
        </w:tc>
        <w:tc>
          <w:tcPr>
            <w:tcW w:w="1247" w:type="dxa"/>
            <w:vAlign w:val="center"/>
          </w:tcPr>
          <w:p w14:paraId="79D1AE18" w14:textId="77777777" w:rsidR="002D2178" w:rsidRDefault="003F5A93">
            <w:pPr>
              <w:pStyle w:val="ConsPlusNormal0"/>
              <w:jc w:val="center"/>
            </w:pPr>
            <w:r>
              <w:t>0,95</w:t>
            </w:r>
          </w:p>
        </w:tc>
      </w:tr>
      <w:tr w:rsidR="002D2178" w14:paraId="5ABE0B36" w14:textId="77777777">
        <w:tc>
          <w:tcPr>
            <w:tcW w:w="3969" w:type="dxa"/>
            <w:vAlign w:val="center"/>
          </w:tcPr>
          <w:p w14:paraId="2AF90FD4" w14:textId="77777777" w:rsidR="002D2178" w:rsidRDefault="003F5A93">
            <w:pPr>
              <w:pStyle w:val="ConsPlusNormal0"/>
            </w:pPr>
            <w:r>
              <w:t>Добыча полезных ископаемых</w:t>
            </w:r>
          </w:p>
        </w:tc>
        <w:tc>
          <w:tcPr>
            <w:tcW w:w="1191" w:type="dxa"/>
            <w:vAlign w:val="center"/>
          </w:tcPr>
          <w:p w14:paraId="2FE108DD" w14:textId="77777777" w:rsidR="002D2178" w:rsidRDefault="003F5A93">
            <w:pPr>
              <w:pStyle w:val="ConsPlusNormal0"/>
              <w:jc w:val="center"/>
            </w:pPr>
            <w:r>
              <w:t>12,4</w:t>
            </w:r>
          </w:p>
        </w:tc>
        <w:tc>
          <w:tcPr>
            <w:tcW w:w="1361" w:type="dxa"/>
            <w:vAlign w:val="center"/>
          </w:tcPr>
          <w:p w14:paraId="671DDFBF" w14:textId="77777777" w:rsidR="002D2178" w:rsidRDefault="003F5A93">
            <w:pPr>
              <w:pStyle w:val="ConsPlusNormal0"/>
              <w:jc w:val="center"/>
            </w:pPr>
            <w:r>
              <w:t>0,969</w:t>
            </w:r>
          </w:p>
        </w:tc>
        <w:tc>
          <w:tcPr>
            <w:tcW w:w="1187" w:type="dxa"/>
            <w:vAlign w:val="center"/>
          </w:tcPr>
          <w:p w14:paraId="001D9DF3" w14:textId="77777777" w:rsidR="002D2178" w:rsidRDefault="003F5A93">
            <w:pPr>
              <w:pStyle w:val="ConsPlusNormal0"/>
              <w:jc w:val="center"/>
            </w:pPr>
            <w:r>
              <w:t>3,54</w:t>
            </w:r>
          </w:p>
        </w:tc>
        <w:tc>
          <w:tcPr>
            <w:tcW w:w="1247" w:type="dxa"/>
            <w:vAlign w:val="center"/>
          </w:tcPr>
          <w:p w14:paraId="0B41148D" w14:textId="77777777" w:rsidR="002D2178" w:rsidRDefault="003F5A93">
            <w:pPr>
              <w:pStyle w:val="ConsPlusNormal0"/>
              <w:jc w:val="center"/>
            </w:pPr>
            <w:r>
              <w:t>1,03</w:t>
            </w:r>
          </w:p>
        </w:tc>
      </w:tr>
      <w:tr w:rsidR="002D2178" w14:paraId="6C05DAD5" w14:textId="77777777">
        <w:tc>
          <w:tcPr>
            <w:tcW w:w="3969" w:type="dxa"/>
            <w:vAlign w:val="center"/>
          </w:tcPr>
          <w:p w14:paraId="47C1025B" w14:textId="77777777" w:rsidR="002D2178" w:rsidRDefault="003F5A93">
            <w:pPr>
              <w:pStyle w:val="ConsPlusNormal0"/>
            </w:pPr>
            <w: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191" w:type="dxa"/>
            <w:vAlign w:val="center"/>
          </w:tcPr>
          <w:p w14:paraId="52842F41" w14:textId="77777777" w:rsidR="002D2178" w:rsidRDefault="003F5A93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361" w:type="dxa"/>
            <w:vAlign w:val="center"/>
          </w:tcPr>
          <w:p w14:paraId="3415B46B" w14:textId="77777777" w:rsidR="002D2178" w:rsidRDefault="003F5A93">
            <w:pPr>
              <w:pStyle w:val="ConsPlusNormal0"/>
              <w:jc w:val="center"/>
            </w:pPr>
            <w:r>
              <w:t>0,903</w:t>
            </w:r>
          </w:p>
        </w:tc>
        <w:tc>
          <w:tcPr>
            <w:tcW w:w="1187" w:type="dxa"/>
            <w:vAlign w:val="center"/>
          </w:tcPr>
          <w:p w14:paraId="3FB7449D" w14:textId="77777777" w:rsidR="002D2178" w:rsidRDefault="003F5A93">
            <w:pPr>
              <w:pStyle w:val="ConsPlusNormal0"/>
              <w:jc w:val="center"/>
            </w:pPr>
            <w:r>
              <w:t>13,09</w:t>
            </w:r>
          </w:p>
        </w:tc>
        <w:tc>
          <w:tcPr>
            <w:tcW w:w="1247" w:type="dxa"/>
            <w:vAlign w:val="center"/>
          </w:tcPr>
          <w:p w14:paraId="74D00968" w14:textId="77777777" w:rsidR="002D2178" w:rsidRDefault="003F5A93">
            <w:pPr>
              <w:pStyle w:val="ConsPlusNormal0"/>
              <w:jc w:val="center"/>
            </w:pPr>
            <w:r>
              <w:t>1,34</w:t>
            </w:r>
          </w:p>
        </w:tc>
      </w:tr>
      <w:tr w:rsidR="002D2178" w14:paraId="681BC4D2" w14:textId="77777777">
        <w:tc>
          <w:tcPr>
            <w:tcW w:w="3969" w:type="dxa"/>
            <w:vAlign w:val="center"/>
          </w:tcPr>
          <w:p w14:paraId="37A9078E" w14:textId="77777777" w:rsidR="002D2178" w:rsidRDefault="003F5A93">
            <w:pPr>
              <w:pStyle w:val="ConsPlusNormal0"/>
            </w:pPr>
            <w:r>
              <w:t>Государственное управление и обеспечение военной безопасности; социальное страхование</w:t>
            </w:r>
          </w:p>
        </w:tc>
        <w:tc>
          <w:tcPr>
            <w:tcW w:w="1191" w:type="dxa"/>
            <w:vAlign w:val="center"/>
          </w:tcPr>
          <w:p w14:paraId="6A9394E5" w14:textId="77777777" w:rsidR="002D2178" w:rsidRDefault="003F5A93">
            <w:pPr>
              <w:pStyle w:val="ConsPlusNormal0"/>
              <w:jc w:val="center"/>
            </w:pPr>
            <w:r>
              <w:t>9,4</w:t>
            </w:r>
          </w:p>
        </w:tc>
        <w:tc>
          <w:tcPr>
            <w:tcW w:w="1361" w:type="dxa"/>
            <w:vAlign w:val="center"/>
          </w:tcPr>
          <w:p w14:paraId="3AC40BE1" w14:textId="77777777" w:rsidR="002D2178" w:rsidRDefault="003F5A93">
            <w:pPr>
              <w:pStyle w:val="ConsPlusNormal0"/>
              <w:jc w:val="center"/>
            </w:pPr>
            <w:r>
              <w:t>0,783</w:t>
            </w:r>
          </w:p>
        </w:tc>
        <w:tc>
          <w:tcPr>
            <w:tcW w:w="1187" w:type="dxa"/>
            <w:vAlign w:val="center"/>
          </w:tcPr>
          <w:p w14:paraId="0E0885CA" w14:textId="77777777" w:rsidR="002D2178" w:rsidRDefault="003F5A93">
            <w:pPr>
              <w:pStyle w:val="ConsPlusNormal0"/>
              <w:jc w:val="center"/>
            </w:pPr>
            <w:r>
              <w:t>10,45</w:t>
            </w:r>
          </w:p>
        </w:tc>
        <w:tc>
          <w:tcPr>
            <w:tcW w:w="1247" w:type="dxa"/>
            <w:vAlign w:val="center"/>
          </w:tcPr>
          <w:p w14:paraId="7801620F" w14:textId="77777777" w:rsidR="002D2178" w:rsidRDefault="003F5A93">
            <w:pPr>
              <w:pStyle w:val="ConsPlusNormal0"/>
              <w:jc w:val="center"/>
            </w:pPr>
            <w:r>
              <w:t>1,03</w:t>
            </w:r>
          </w:p>
        </w:tc>
      </w:tr>
      <w:tr w:rsidR="002D2178" w14:paraId="3F039186" w14:textId="77777777">
        <w:tc>
          <w:tcPr>
            <w:tcW w:w="3969" w:type="dxa"/>
            <w:vAlign w:val="center"/>
          </w:tcPr>
          <w:p w14:paraId="0C5A915F" w14:textId="77777777" w:rsidR="002D2178" w:rsidRDefault="003F5A93">
            <w:pPr>
              <w:pStyle w:val="ConsPlusNormal0"/>
            </w:pPr>
            <w:r>
              <w:t>Операции с недвижимым имуществом, аренда и предоставление услуг</w:t>
            </w:r>
          </w:p>
        </w:tc>
        <w:tc>
          <w:tcPr>
            <w:tcW w:w="1191" w:type="dxa"/>
            <w:vAlign w:val="center"/>
          </w:tcPr>
          <w:p w14:paraId="09879E44" w14:textId="77777777" w:rsidR="002D2178" w:rsidRDefault="003F5A93">
            <w:pPr>
              <w:pStyle w:val="ConsPlusNormal0"/>
              <w:jc w:val="center"/>
            </w:pPr>
            <w:r>
              <w:t>8,1</w:t>
            </w:r>
          </w:p>
        </w:tc>
        <w:tc>
          <w:tcPr>
            <w:tcW w:w="1361" w:type="dxa"/>
            <w:vAlign w:val="center"/>
          </w:tcPr>
          <w:p w14:paraId="32CF4562" w14:textId="77777777" w:rsidR="002D2178" w:rsidRDefault="003F5A93">
            <w:pPr>
              <w:pStyle w:val="ConsPlusNormal0"/>
              <w:jc w:val="center"/>
            </w:pPr>
            <w:r>
              <w:t>1,174</w:t>
            </w:r>
          </w:p>
        </w:tc>
        <w:tc>
          <w:tcPr>
            <w:tcW w:w="1187" w:type="dxa"/>
            <w:vAlign w:val="center"/>
          </w:tcPr>
          <w:p w14:paraId="54A5A0A9" w14:textId="77777777" w:rsidR="002D2178" w:rsidRDefault="003F5A93">
            <w:pPr>
              <w:pStyle w:val="ConsPlusNormal0"/>
              <w:jc w:val="center"/>
            </w:pPr>
            <w:r>
              <w:t>7,67</w:t>
            </w:r>
          </w:p>
        </w:tc>
        <w:tc>
          <w:tcPr>
            <w:tcW w:w="1247" w:type="dxa"/>
            <w:vAlign w:val="center"/>
          </w:tcPr>
          <w:p w14:paraId="711147FC" w14:textId="77777777" w:rsidR="002D2178" w:rsidRDefault="003F5A93">
            <w:pPr>
              <w:pStyle w:val="ConsPlusNormal0"/>
              <w:jc w:val="center"/>
            </w:pPr>
            <w:r>
              <w:t>1,18</w:t>
            </w:r>
          </w:p>
        </w:tc>
      </w:tr>
      <w:tr w:rsidR="002D2178" w14:paraId="2AE7BEB6" w14:textId="77777777">
        <w:tc>
          <w:tcPr>
            <w:tcW w:w="3969" w:type="dxa"/>
            <w:vAlign w:val="center"/>
          </w:tcPr>
          <w:p w14:paraId="06F288A4" w14:textId="77777777" w:rsidR="002D2178" w:rsidRDefault="003F5A93">
            <w:pPr>
              <w:pStyle w:val="ConsPlusNormal0"/>
            </w:pPr>
            <w:r>
              <w:t>Здравоохранение и предоставление социальных услуг</w:t>
            </w:r>
          </w:p>
        </w:tc>
        <w:tc>
          <w:tcPr>
            <w:tcW w:w="1191" w:type="dxa"/>
            <w:vAlign w:val="center"/>
          </w:tcPr>
          <w:p w14:paraId="2170AF95" w14:textId="77777777" w:rsidR="002D2178" w:rsidRDefault="003F5A93">
            <w:pPr>
              <w:pStyle w:val="ConsPlusNormal0"/>
              <w:jc w:val="center"/>
            </w:pPr>
            <w:r>
              <w:t>6,7</w:t>
            </w:r>
          </w:p>
        </w:tc>
        <w:tc>
          <w:tcPr>
            <w:tcW w:w="1361" w:type="dxa"/>
            <w:vAlign w:val="center"/>
          </w:tcPr>
          <w:p w14:paraId="7B0C9CD9" w14:textId="77777777" w:rsidR="002D2178" w:rsidRDefault="003F5A93">
            <w:pPr>
              <w:pStyle w:val="ConsPlusNormal0"/>
              <w:jc w:val="center"/>
            </w:pPr>
            <w:r>
              <w:t>0,944</w:t>
            </w:r>
          </w:p>
        </w:tc>
        <w:tc>
          <w:tcPr>
            <w:tcW w:w="1187" w:type="dxa"/>
            <w:vAlign w:val="center"/>
          </w:tcPr>
          <w:p w14:paraId="2DEA3A1A" w14:textId="77777777" w:rsidR="002D2178" w:rsidRDefault="003F5A93">
            <w:pPr>
              <w:pStyle w:val="ConsPlusNormal0"/>
              <w:jc w:val="center"/>
            </w:pPr>
            <w:r>
              <w:t>10,89</w:t>
            </w:r>
          </w:p>
        </w:tc>
        <w:tc>
          <w:tcPr>
            <w:tcW w:w="1247" w:type="dxa"/>
            <w:vAlign w:val="center"/>
          </w:tcPr>
          <w:p w14:paraId="0DC3C84C" w14:textId="77777777" w:rsidR="002D2178" w:rsidRDefault="003F5A93">
            <w:pPr>
              <w:pStyle w:val="ConsPlusNormal0"/>
              <w:jc w:val="center"/>
            </w:pPr>
            <w:r>
              <w:t>0,98</w:t>
            </w:r>
          </w:p>
        </w:tc>
      </w:tr>
      <w:tr w:rsidR="002D2178" w14:paraId="7D033A82" w14:textId="77777777">
        <w:tc>
          <w:tcPr>
            <w:tcW w:w="3969" w:type="dxa"/>
            <w:vAlign w:val="center"/>
          </w:tcPr>
          <w:p w14:paraId="178C2150" w14:textId="77777777" w:rsidR="002D2178" w:rsidRDefault="003F5A93">
            <w:pPr>
              <w:pStyle w:val="ConsPlusNormal0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191" w:type="dxa"/>
            <w:vAlign w:val="center"/>
          </w:tcPr>
          <w:p w14:paraId="75E6C1B1" w14:textId="77777777" w:rsidR="002D2178" w:rsidRDefault="003F5A93">
            <w:pPr>
              <w:pStyle w:val="ConsPlusNormal0"/>
              <w:jc w:val="center"/>
            </w:pPr>
            <w:r>
              <w:t>5,2</w:t>
            </w:r>
          </w:p>
        </w:tc>
        <w:tc>
          <w:tcPr>
            <w:tcW w:w="1361" w:type="dxa"/>
            <w:vAlign w:val="center"/>
          </w:tcPr>
          <w:p w14:paraId="30A19604" w14:textId="77777777" w:rsidR="002D2178" w:rsidRDefault="003F5A93">
            <w:pPr>
              <w:pStyle w:val="ConsPlusNormal0"/>
              <w:jc w:val="center"/>
            </w:pPr>
            <w:r>
              <w:t>0,912</w:t>
            </w:r>
          </w:p>
        </w:tc>
        <w:tc>
          <w:tcPr>
            <w:tcW w:w="1187" w:type="dxa"/>
            <w:vAlign w:val="center"/>
          </w:tcPr>
          <w:p w14:paraId="4204F4E4" w14:textId="77777777" w:rsidR="002D2178" w:rsidRDefault="003F5A93">
            <w:pPr>
              <w:pStyle w:val="ConsPlusNormal0"/>
              <w:jc w:val="center"/>
            </w:pPr>
            <w:r>
              <w:t>5,17</w:t>
            </w:r>
          </w:p>
        </w:tc>
        <w:tc>
          <w:tcPr>
            <w:tcW w:w="1247" w:type="dxa"/>
            <w:vAlign w:val="center"/>
          </w:tcPr>
          <w:p w14:paraId="533395B6" w14:textId="77777777" w:rsidR="002D2178" w:rsidRDefault="003F5A93">
            <w:pPr>
              <w:pStyle w:val="ConsPlusNormal0"/>
              <w:jc w:val="center"/>
            </w:pPr>
            <w:r>
              <w:t>1,01</w:t>
            </w:r>
          </w:p>
        </w:tc>
      </w:tr>
      <w:tr w:rsidR="002D2178" w14:paraId="2B883318" w14:textId="77777777">
        <w:tc>
          <w:tcPr>
            <w:tcW w:w="3969" w:type="dxa"/>
            <w:vAlign w:val="center"/>
          </w:tcPr>
          <w:p w14:paraId="7FE893CB" w14:textId="77777777" w:rsidR="002D2178" w:rsidRDefault="003F5A93">
            <w:pPr>
              <w:pStyle w:val="ConsPlusNormal0"/>
            </w:pPr>
            <w:r>
              <w:t>Сельское хозяйство, охота и лесное хозяйство</w:t>
            </w:r>
          </w:p>
        </w:tc>
        <w:tc>
          <w:tcPr>
            <w:tcW w:w="1191" w:type="dxa"/>
            <w:vAlign w:val="center"/>
          </w:tcPr>
          <w:p w14:paraId="187ADBA5" w14:textId="77777777" w:rsidR="002D2178" w:rsidRDefault="003F5A93">
            <w:pPr>
              <w:pStyle w:val="ConsPlusNormal0"/>
              <w:jc w:val="center"/>
            </w:pPr>
            <w:r>
              <w:t>4,2</w:t>
            </w:r>
          </w:p>
        </w:tc>
        <w:tc>
          <w:tcPr>
            <w:tcW w:w="1361" w:type="dxa"/>
            <w:vAlign w:val="center"/>
          </w:tcPr>
          <w:p w14:paraId="3C48F706" w14:textId="77777777" w:rsidR="002D2178" w:rsidRDefault="003F5A93">
            <w:pPr>
              <w:pStyle w:val="ConsPlusNormal0"/>
              <w:jc w:val="center"/>
            </w:pPr>
            <w:r>
              <w:t>0,857</w:t>
            </w:r>
          </w:p>
        </w:tc>
        <w:tc>
          <w:tcPr>
            <w:tcW w:w="1187" w:type="dxa"/>
            <w:vAlign w:val="center"/>
          </w:tcPr>
          <w:p w14:paraId="56396FDA" w14:textId="77777777" w:rsidR="002D2178" w:rsidRDefault="003F5A93">
            <w:pPr>
              <w:pStyle w:val="ConsPlusNormal0"/>
              <w:jc w:val="center"/>
            </w:pPr>
            <w:r>
              <w:t>2,9</w:t>
            </w:r>
          </w:p>
        </w:tc>
        <w:tc>
          <w:tcPr>
            <w:tcW w:w="1247" w:type="dxa"/>
            <w:vAlign w:val="center"/>
          </w:tcPr>
          <w:p w14:paraId="7484F3C1" w14:textId="77777777" w:rsidR="002D2178" w:rsidRDefault="003F5A93">
            <w:pPr>
              <w:pStyle w:val="ConsPlusNormal0"/>
              <w:jc w:val="center"/>
            </w:pPr>
            <w:r>
              <w:t>0,36</w:t>
            </w:r>
          </w:p>
        </w:tc>
      </w:tr>
      <w:tr w:rsidR="002D2178" w14:paraId="59A89AB1" w14:textId="77777777">
        <w:tc>
          <w:tcPr>
            <w:tcW w:w="3969" w:type="dxa"/>
            <w:vAlign w:val="center"/>
          </w:tcPr>
          <w:p w14:paraId="231CDC7D" w14:textId="77777777" w:rsidR="002D2178" w:rsidRDefault="003F5A93">
            <w:pPr>
              <w:pStyle w:val="ConsPlusNormal0"/>
            </w:pPr>
            <w:r>
              <w:t>Образование</w:t>
            </w:r>
          </w:p>
        </w:tc>
        <w:tc>
          <w:tcPr>
            <w:tcW w:w="1191" w:type="dxa"/>
            <w:vAlign w:val="center"/>
          </w:tcPr>
          <w:p w14:paraId="254366CD" w14:textId="77777777" w:rsidR="002D2178" w:rsidRDefault="003F5A93">
            <w:pPr>
              <w:pStyle w:val="ConsPlusNormal0"/>
              <w:jc w:val="center"/>
            </w:pPr>
            <w:r>
              <w:t>3,8</w:t>
            </w:r>
          </w:p>
        </w:tc>
        <w:tc>
          <w:tcPr>
            <w:tcW w:w="1361" w:type="dxa"/>
            <w:vAlign w:val="center"/>
          </w:tcPr>
          <w:p w14:paraId="25CB9393" w14:textId="77777777" w:rsidR="002D2178" w:rsidRDefault="003F5A93">
            <w:pPr>
              <w:pStyle w:val="ConsPlusNormal0"/>
              <w:jc w:val="center"/>
            </w:pPr>
            <w:r>
              <w:t>0,809</w:t>
            </w:r>
          </w:p>
        </w:tc>
        <w:tc>
          <w:tcPr>
            <w:tcW w:w="1187" w:type="dxa"/>
            <w:vAlign w:val="center"/>
          </w:tcPr>
          <w:p w14:paraId="0DE944B9" w14:textId="77777777" w:rsidR="002D2178" w:rsidRDefault="003F5A93">
            <w:pPr>
              <w:pStyle w:val="ConsPlusNormal0"/>
              <w:jc w:val="center"/>
            </w:pPr>
            <w:r>
              <w:t>13,21</w:t>
            </w:r>
          </w:p>
        </w:tc>
        <w:tc>
          <w:tcPr>
            <w:tcW w:w="1247" w:type="dxa"/>
            <w:vAlign w:val="center"/>
          </w:tcPr>
          <w:p w14:paraId="48FE2A46" w14:textId="77777777" w:rsidR="002D2178" w:rsidRDefault="003F5A93">
            <w:pPr>
              <w:pStyle w:val="ConsPlusNormal0"/>
              <w:jc w:val="center"/>
            </w:pPr>
            <w:r>
              <w:t>0,96</w:t>
            </w:r>
          </w:p>
        </w:tc>
      </w:tr>
      <w:tr w:rsidR="002D2178" w14:paraId="293552EC" w14:textId="77777777">
        <w:tc>
          <w:tcPr>
            <w:tcW w:w="3969" w:type="dxa"/>
            <w:vAlign w:val="center"/>
          </w:tcPr>
          <w:p w14:paraId="34435B48" w14:textId="77777777" w:rsidR="002D2178" w:rsidRDefault="003F5A93">
            <w:pPr>
              <w:pStyle w:val="ConsPlusNormal0"/>
            </w:pPr>
            <w:r>
              <w:t>Строительство</w:t>
            </w:r>
          </w:p>
        </w:tc>
        <w:tc>
          <w:tcPr>
            <w:tcW w:w="1191" w:type="dxa"/>
            <w:vAlign w:val="center"/>
          </w:tcPr>
          <w:p w14:paraId="1711B0FA" w14:textId="77777777" w:rsidR="002D2178" w:rsidRDefault="003F5A93">
            <w:pPr>
              <w:pStyle w:val="ConsPlusNormal0"/>
              <w:jc w:val="center"/>
            </w:pPr>
            <w:r>
              <w:t>3,1</w:t>
            </w:r>
          </w:p>
        </w:tc>
        <w:tc>
          <w:tcPr>
            <w:tcW w:w="1361" w:type="dxa"/>
            <w:vAlign w:val="center"/>
          </w:tcPr>
          <w:p w14:paraId="1CBF15CE" w14:textId="77777777" w:rsidR="002D2178" w:rsidRDefault="003F5A93">
            <w:pPr>
              <w:pStyle w:val="ConsPlusNormal0"/>
              <w:jc w:val="center"/>
            </w:pPr>
            <w:r>
              <w:t>0,596</w:t>
            </w:r>
          </w:p>
        </w:tc>
        <w:tc>
          <w:tcPr>
            <w:tcW w:w="1187" w:type="dxa"/>
            <w:vAlign w:val="center"/>
          </w:tcPr>
          <w:p w14:paraId="69B42F0A" w14:textId="77777777" w:rsidR="002D2178" w:rsidRDefault="003F5A93">
            <w:pPr>
              <w:pStyle w:val="ConsPlusNormal0"/>
              <w:jc w:val="center"/>
            </w:pPr>
            <w:r>
              <w:t>3,57</w:t>
            </w:r>
          </w:p>
        </w:tc>
        <w:tc>
          <w:tcPr>
            <w:tcW w:w="1247" w:type="dxa"/>
            <w:vAlign w:val="center"/>
          </w:tcPr>
          <w:p w14:paraId="407D7D1B" w14:textId="77777777" w:rsidR="002D2178" w:rsidRDefault="003F5A93">
            <w:pPr>
              <w:pStyle w:val="ConsPlusNormal0"/>
              <w:jc w:val="center"/>
            </w:pPr>
            <w:r>
              <w:t>0,99</w:t>
            </w:r>
          </w:p>
        </w:tc>
      </w:tr>
      <w:tr w:rsidR="002D2178" w14:paraId="1463FFAB" w14:textId="77777777">
        <w:tc>
          <w:tcPr>
            <w:tcW w:w="3969" w:type="dxa"/>
            <w:vAlign w:val="center"/>
          </w:tcPr>
          <w:p w14:paraId="7DBAE09A" w14:textId="77777777" w:rsidR="002D2178" w:rsidRDefault="003F5A93">
            <w:pPr>
              <w:pStyle w:val="ConsPlusNormal0"/>
            </w:pPr>
            <w:r>
              <w:t>Рыболовство, рыбоводство</w:t>
            </w:r>
          </w:p>
        </w:tc>
        <w:tc>
          <w:tcPr>
            <w:tcW w:w="1191" w:type="dxa"/>
            <w:vAlign w:val="center"/>
          </w:tcPr>
          <w:p w14:paraId="05476EFB" w14:textId="77777777" w:rsidR="002D2178" w:rsidRDefault="003F5A93">
            <w:pPr>
              <w:pStyle w:val="ConsPlusNormal0"/>
              <w:jc w:val="center"/>
            </w:pPr>
            <w:r>
              <w:t>2,1</w:t>
            </w:r>
          </w:p>
        </w:tc>
        <w:tc>
          <w:tcPr>
            <w:tcW w:w="1361" w:type="dxa"/>
            <w:vAlign w:val="center"/>
          </w:tcPr>
          <w:p w14:paraId="2079508D" w14:textId="77777777" w:rsidR="002D2178" w:rsidRDefault="003F5A93">
            <w:pPr>
              <w:pStyle w:val="ConsPlusNormal0"/>
              <w:jc w:val="center"/>
            </w:pPr>
            <w:r>
              <w:t>1,909</w:t>
            </w:r>
          </w:p>
        </w:tc>
        <w:tc>
          <w:tcPr>
            <w:tcW w:w="1187" w:type="dxa"/>
            <w:vAlign w:val="center"/>
          </w:tcPr>
          <w:p w14:paraId="691401FE" w14:textId="77777777" w:rsidR="002D2178" w:rsidRDefault="003F5A93">
            <w:pPr>
              <w:pStyle w:val="ConsPlusNormal0"/>
              <w:jc w:val="center"/>
            </w:pPr>
            <w:r>
              <w:t>0,76</w:t>
            </w:r>
          </w:p>
        </w:tc>
        <w:tc>
          <w:tcPr>
            <w:tcW w:w="1247" w:type="dxa"/>
            <w:vAlign w:val="center"/>
          </w:tcPr>
          <w:p w14:paraId="3F9D6622" w14:textId="77777777" w:rsidR="002D2178" w:rsidRDefault="003F5A93">
            <w:pPr>
              <w:pStyle w:val="ConsPlusNormal0"/>
              <w:jc w:val="center"/>
            </w:pPr>
            <w:r>
              <w:t>1,02</w:t>
            </w:r>
          </w:p>
        </w:tc>
      </w:tr>
      <w:tr w:rsidR="002D2178" w14:paraId="31A29BF3" w14:textId="77777777">
        <w:tc>
          <w:tcPr>
            <w:tcW w:w="3969" w:type="dxa"/>
            <w:vAlign w:val="center"/>
          </w:tcPr>
          <w:p w14:paraId="5B540A60" w14:textId="77777777" w:rsidR="002D2178" w:rsidRDefault="003F5A93">
            <w:pPr>
              <w:pStyle w:val="ConsPlusNormal0"/>
            </w:pPr>
            <w:r>
              <w:t>Предоставление прочих коммунальных, социальных и персональных услуг</w:t>
            </w:r>
          </w:p>
        </w:tc>
        <w:tc>
          <w:tcPr>
            <w:tcW w:w="1191" w:type="dxa"/>
            <w:vAlign w:val="center"/>
          </w:tcPr>
          <w:p w14:paraId="421EFB1D" w14:textId="77777777" w:rsidR="002D2178" w:rsidRDefault="003F5A93">
            <w:pPr>
              <w:pStyle w:val="ConsPlusNormal0"/>
              <w:jc w:val="center"/>
            </w:pPr>
            <w:r>
              <w:t>1,4</w:t>
            </w:r>
          </w:p>
        </w:tc>
        <w:tc>
          <w:tcPr>
            <w:tcW w:w="1361" w:type="dxa"/>
            <w:vAlign w:val="center"/>
          </w:tcPr>
          <w:p w14:paraId="39945323" w14:textId="77777777" w:rsidR="002D2178" w:rsidRDefault="003F5A93">
            <w:pPr>
              <w:pStyle w:val="ConsPlusNormal0"/>
              <w:jc w:val="center"/>
            </w:pPr>
            <w:r>
              <w:t>1,077</w:t>
            </w:r>
          </w:p>
        </w:tc>
        <w:tc>
          <w:tcPr>
            <w:tcW w:w="1187" w:type="dxa"/>
            <w:vAlign w:val="center"/>
          </w:tcPr>
          <w:p w14:paraId="0A464A1F" w14:textId="77777777" w:rsidR="002D2178" w:rsidRDefault="003F5A93">
            <w:pPr>
              <w:pStyle w:val="ConsPlusNormal0"/>
              <w:jc w:val="center"/>
            </w:pPr>
            <w:r>
              <w:t>3,59</w:t>
            </w:r>
          </w:p>
        </w:tc>
        <w:tc>
          <w:tcPr>
            <w:tcW w:w="1247" w:type="dxa"/>
            <w:vAlign w:val="center"/>
          </w:tcPr>
          <w:p w14:paraId="45964A06" w14:textId="77777777" w:rsidR="002D2178" w:rsidRDefault="003F5A93">
            <w:pPr>
              <w:pStyle w:val="ConsPlusNormal0"/>
              <w:jc w:val="center"/>
            </w:pPr>
            <w:r>
              <w:t>0,87</w:t>
            </w:r>
          </w:p>
        </w:tc>
      </w:tr>
      <w:tr w:rsidR="002D2178" w14:paraId="4DA7881D" w14:textId="77777777">
        <w:tc>
          <w:tcPr>
            <w:tcW w:w="3969" w:type="dxa"/>
            <w:vAlign w:val="center"/>
          </w:tcPr>
          <w:p w14:paraId="464595F7" w14:textId="77777777" w:rsidR="002D2178" w:rsidRDefault="003F5A93">
            <w:pPr>
              <w:pStyle w:val="ConsPlusNormal0"/>
            </w:pPr>
            <w:r>
              <w:t>Гостиницы и рестораны</w:t>
            </w:r>
          </w:p>
        </w:tc>
        <w:tc>
          <w:tcPr>
            <w:tcW w:w="1191" w:type="dxa"/>
            <w:vAlign w:val="center"/>
          </w:tcPr>
          <w:p w14:paraId="7696F2A7" w14:textId="77777777" w:rsidR="002D2178" w:rsidRDefault="003F5A93">
            <w:pPr>
              <w:pStyle w:val="ConsPlusNormal0"/>
              <w:jc w:val="center"/>
            </w:pPr>
            <w:r>
              <w:t>1,0</w:t>
            </w:r>
          </w:p>
        </w:tc>
        <w:tc>
          <w:tcPr>
            <w:tcW w:w="1361" w:type="dxa"/>
            <w:vAlign w:val="center"/>
          </w:tcPr>
          <w:p w14:paraId="17E7ED47" w14:textId="77777777" w:rsidR="002D2178" w:rsidRDefault="003F5A93">
            <w:pPr>
              <w:pStyle w:val="ConsPlusNormal0"/>
              <w:jc w:val="center"/>
            </w:pPr>
            <w:r>
              <w:t>1,429</w:t>
            </w:r>
          </w:p>
        </w:tc>
        <w:tc>
          <w:tcPr>
            <w:tcW w:w="1187" w:type="dxa"/>
            <w:vAlign w:val="center"/>
          </w:tcPr>
          <w:p w14:paraId="378672F8" w14:textId="77777777" w:rsidR="002D2178" w:rsidRDefault="003F5A93">
            <w:pPr>
              <w:pStyle w:val="ConsPlusNormal0"/>
              <w:jc w:val="center"/>
            </w:pPr>
            <w:r>
              <w:t>2,15</w:t>
            </w:r>
          </w:p>
        </w:tc>
        <w:tc>
          <w:tcPr>
            <w:tcW w:w="1247" w:type="dxa"/>
            <w:vAlign w:val="center"/>
          </w:tcPr>
          <w:p w14:paraId="3BF55415" w14:textId="77777777" w:rsidR="002D2178" w:rsidRDefault="003F5A93">
            <w:pPr>
              <w:pStyle w:val="ConsPlusNormal0"/>
              <w:jc w:val="center"/>
            </w:pPr>
            <w:r>
              <w:t>1,34</w:t>
            </w:r>
          </w:p>
        </w:tc>
      </w:tr>
      <w:tr w:rsidR="002D2178" w14:paraId="185EF415" w14:textId="77777777">
        <w:tc>
          <w:tcPr>
            <w:tcW w:w="3969" w:type="dxa"/>
            <w:vAlign w:val="center"/>
          </w:tcPr>
          <w:p w14:paraId="2F1D9C40" w14:textId="77777777" w:rsidR="002D2178" w:rsidRDefault="003F5A93">
            <w:pPr>
              <w:pStyle w:val="ConsPlusNormal0"/>
            </w:pPr>
            <w:r>
              <w:t>Финансовая деятельность</w:t>
            </w:r>
          </w:p>
        </w:tc>
        <w:tc>
          <w:tcPr>
            <w:tcW w:w="1191" w:type="dxa"/>
            <w:vAlign w:val="center"/>
          </w:tcPr>
          <w:p w14:paraId="1E000351" w14:textId="77777777" w:rsidR="002D2178" w:rsidRDefault="003F5A93">
            <w:pPr>
              <w:pStyle w:val="ConsPlusNormal0"/>
              <w:jc w:val="center"/>
            </w:pPr>
            <w:r>
              <w:t>0,3</w:t>
            </w:r>
          </w:p>
        </w:tc>
        <w:tc>
          <w:tcPr>
            <w:tcW w:w="1361" w:type="dxa"/>
            <w:vAlign w:val="center"/>
          </w:tcPr>
          <w:p w14:paraId="018BF985" w14:textId="77777777" w:rsidR="002D2178" w:rsidRDefault="003F5A93">
            <w:pPr>
              <w:pStyle w:val="ConsPlusNormal0"/>
              <w:jc w:val="center"/>
            </w:pPr>
            <w:r>
              <w:t>1,0</w:t>
            </w:r>
          </w:p>
        </w:tc>
        <w:tc>
          <w:tcPr>
            <w:tcW w:w="1187" w:type="dxa"/>
            <w:vAlign w:val="center"/>
          </w:tcPr>
          <w:p w14:paraId="71F0148B" w14:textId="77777777" w:rsidR="002D2178" w:rsidRDefault="003F5A93">
            <w:pPr>
              <w:pStyle w:val="ConsPlusNormal0"/>
              <w:jc w:val="center"/>
            </w:pPr>
            <w:r>
              <w:t>1,76</w:t>
            </w:r>
          </w:p>
        </w:tc>
        <w:tc>
          <w:tcPr>
            <w:tcW w:w="1247" w:type="dxa"/>
            <w:vAlign w:val="center"/>
          </w:tcPr>
          <w:p w14:paraId="2250FF4D" w14:textId="77777777" w:rsidR="002D2178" w:rsidRDefault="003F5A93">
            <w:pPr>
              <w:pStyle w:val="ConsPlusNormal0"/>
              <w:jc w:val="center"/>
            </w:pPr>
            <w:r>
              <w:t>1,01</w:t>
            </w:r>
          </w:p>
        </w:tc>
      </w:tr>
    </w:tbl>
    <w:p w14:paraId="0DC68B92" w14:textId="77777777" w:rsidR="002D2178" w:rsidRDefault="002D2178">
      <w:pPr>
        <w:pStyle w:val="ConsPlusNormal0"/>
        <w:jc w:val="both"/>
      </w:pPr>
    </w:p>
    <w:p w14:paraId="14E50D86" w14:textId="77777777" w:rsidR="002D2178" w:rsidRDefault="003F5A93">
      <w:pPr>
        <w:pStyle w:val="ConsPlusNormal0"/>
        <w:ind w:firstLine="540"/>
        <w:jc w:val="both"/>
      </w:pPr>
      <w:r>
        <w:t>В структуре занятости населения преобладает сфера услуг. Наибольшая доля работников занята в сфере образования, торговли, транспорта и связи, здравоохранения и государственного управления - суммарно на эти отрасли приходится почти 59% среднесписочной числе</w:t>
      </w:r>
      <w:r>
        <w:t>нности работников. При этом в сфере материального производства занято всего 26% занятых (в том числе на обрабатывающую промышленность, имеющую особое значение с точки зрения создания высокопроизводительных рабочих мест, приходится всего 10% от среднесписоч</w:t>
      </w:r>
      <w:r>
        <w:t>ной численности работников).</w:t>
      </w:r>
    </w:p>
    <w:p w14:paraId="32448AF9" w14:textId="77777777" w:rsidR="002D2178" w:rsidRDefault="003F5A93">
      <w:pPr>
        <w:pStyle w:val="ConsPlusNormal0"/>
        <w:spacing w:before="240"/>
        <w:ind w:firstLine="540"/>
        <w:jc w:val="both"/>
      </w:pPr>
      <w:r>
        <w:t>В структуре занятости также наблюдаются негативные тенденции, связанные с сокращением доли занятых в сельском и лесном хозяйстве, обрабатывающих производствах, строительстве.</w:t>
      </w:r>
    </w:p>
    <w:p w14:paraId="0A943C44" w14:textId="77777777" w:rsidR="002D2178" w:rsidRDefault="003F5A93">
      <w:pPr>
        <w:pStyle w:val="ConsPlusNormal0"/>
        <w:spacing w:before="240"/>
        <w:ind w:firstLine="540"/>
        <w:jc w:val="both"/>
      </w:pPr>
      <w:r>
        <w:t>Улучшение структуры занятости населения связано с пр</w:t>
      </w:r>
      <w:r>
        <w:t>иоритетным созданием новых высокопроизводительных рабочих мест, прежде всего за счет реализации инвестиционных проектов модернизации действующих и организации новых промышленных производств, реализации комплекса мер, направленных на стимулирование предприн</w:t>
      </w:r>
      <w:r>
        <w:t>имательской активности и поддержку малого и среднего бизнеса.</w:t>
      </w:r>
    </w:p>
    <w:p w14:paraId="73D8ACF4" w14:textId="77777777" w:rsidR="002D2178" w:rsidRDefault="002D2178">
      <w:pPr>
        <w:pStyle w:val="ConsPlusNormal0"/>
        <w:jc w:val="both"/>
      </w:pPr>
    </w:p>
    <w:p w14:paraId="5A700BF1" w14:textId="77777777" w:rsidR="002D2178" w:rsidRDefault="003F5A93">
      <w:pPr>
        <w:pStyle w:val="ConsPlusNormal0"/>
        <w:ind w:firstLine="540"/>
        <w:jc w:val="both"/>
      </w:pPr>
      <w:r>
        <w:t>5. Снижение объемов производства и нестабильная ситуация в сфере сельского хозяйства в сочетании с высокой положительной динамикой развития рыбохозяйственного комплекса</w:t>
      </w:r>
    </w:p>
    <w:p w14:paraId="17870DC5" w14:textId="77777777" w:rsidR="002D2178" w:rsidRDefault="002D2178">
      <w:pPr>
        <w:pStyle w:val="ConsPlusNormal0"/>
        <w:jc w:val="both"/>
      </w:pPr>
    </w:p>
    <w:p w14:paraId="332803A7" w14:textId="77777777" w:rsidR="002D2178" w:rsidRDefault="003F5A93">
      <w:pPr>
        <w:pStyle w:val="ConsPlusNormal0"/>
        <w:ind w:firstLine="540"/>
        <w:jc w:val="both"/>
      </w:pPr>
      <w:r>
        <w:t>В 2016 году в агропромы</w:t>
      </w:r>
      <w:r>
        <w:t>шленном и рыбохозяйственном комплексах деятельность осуществляли 22 сельскохозяйственные организации различных форм собственности, 170 крупных, средних и малых предприятий пищевой и перерабатывающей промышленности, 234 хозяйствующих субъекта рыбной отрасли</w:t>
      </w:r>
      <w:r>
        <w:t xml:space="preserve">. Кроме того, зарегистрировано более 400 крестьянских (фермерских) хозяйств, включая индивидуальных предпринимателей, и более 64 тыс. личных подсобных хозяйств населения, а также около 680 садоводческих и огороднических некоммерческих объединений граждан. </w:t>
      </w:r>
      <w:r>
        <w:t>Всего в агропромышленном и рыбохозяйственном комплексах республики занято около 9 тыс. человек, что в 2016 году составило 4,5% от общего числа занятых в экономике Карелии.</w:t>
      </w:r>
    </w:p>
    <w:p w14:paraId="2120E347" w14:textId="77777777" w:rsidR="002D2178" w:rsidRDefault="003F5A93">
      <w:pPr>
        <w:pStyle w:val="ConsPlusNormal0"/>
        <w:spacing w:before="240"/>
        <w:ind w:firstLine="540"/>
        <w:jc w:val="both"/>
      </w:pPr>
      <w:r>
        <w:t>Агропромышленный и рыбохозяйственный комплексы в экономике республики имеют многоцел</w:t>
      </w:r>
      <w:r>
        <w:t>евое значение, оказывают влияние на агропродовольственный рынок, формируют экономический, трудовой и поселенческий потенциал сельских территорий. Основными функциональными сферами агропромышленного и рыбохозяйственного комплексов Республики Карелия являютс</w:t>
      </w:r>
      <w:r>
        <w:t>я сельское хозяйство (животноводство, растениеводство), рыбное хозяйство (рыболовство, рыбоводство, рыбопереработка), пищевая и перерабатывающая промышленность (молочная, мясная, хлебопекарная, кондитерская, консервная отрасли).</w:t>
      </w:r>
    </w:p>
    <w:p w14:paraId="05BBEAD2" w14:textId="77777777" w:rsidR="002D2178" w:rsidRDefault="003F5A93">
      <w:pPr>
        <w:pStyle w:val="ConsPlusNormal0"/>
        <w:spacing w:before="240"/>
        <w:ind w:firstLine="540"/>
        <w:jc w:val="both"/>
      </w:pPr>
      <w:r>
        <w:t>Из общего объема производства продукции, выполненных работ и услуг в сфере агропромышленного и рыбохозяйственного комплексов на долю производства продукции сельского и рыбного хозяйства приходится 49,1%, пищевых продуктов - 50,9%.</w:t>
      </w:r>
    </w:p>
    <w:p w14:paraId="152C2D78" w14:textId="77777777" w:rsidR="002D2178" w:rsidRDefault="003F5A93">
      <w:pPr>
        <w:pStyle w:val="ConsPlusNormal0"/>
        <w:spacing w:before="240"/>
        <w:ind w:firstLine="540"/>
        <w:jc w:val="both"/>
      </w:pPr>
      <w:r>
        <w:t>В период с 2007 по 2016 г</w:t>
      </w:r>
      <w:r>
        <w:t>од объем производства продукции сельского хозяйства в фактических ценах увеличился в 1,7 раза: с 3,1 млрд. рублей до 5,4 млрд. рублей. Динамика индекса сельскохозяйственного производства носит нестабильный характер и зависит от природно-климатических услов</w:t>
      </w:r>
      <w:r>
        <w:t>ий, а также внешнеэкономических факторов. Индекс производства продукции сельского хозяйства в сопоставимых ценах к 2015 году составил 90,6%.</w:t>
      </w:r>
    </w:p>
    <w:p w14:paraId="5AD90A64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Объем отгруженных товаров, работ, услуг предприятий пищевой и перерабатывающей промышленности за 2016 год составил </w:t>
      </w:r>
      <w:r>
        <w:t>12,3 млрд. рублей, что в действующих ценах превышает уровень 2007 года в 3,4 раза. В пищевой и перерабатывающей промышленности также наблюдается отсутствие стабильного роста объемов производства продукции. Индекс производства пищевой продукции, включая нап</w:t>
      </w:r>
      <w:r>
        <w:t>итки, в 2016 году составил 100,5% (в 2007 году данный показатель составлял 105,0%).</w:t>
      </w:r>
    </w:p>
    <w:p w14:paraId="53708833" w14:textId="77777777" w:rsidR="002D2178" w:rsidRDefault="003F5A93">
      <w:pPr>
        <w:pStyle w:val="ConsPlusNormal0"/>
        <w:spacing w:before="240"/>
        <w:ind w:firstLine="540"/>
        <w:jc w:val="both"/>
      </w:pPr>
      <w:r>
        <w:t>Производство основных видов продукции предприятиями пищевой и перерабатывающей промышленности республики в 2016 году характеризуется следующими показателями: цельномолочная</w:t>
      </w:r>
      <w:r>
        <w:t xml:space="preserve"> продукция - 49,8 тыс. тонн (108,6% по отношению к 2007 году), масло сливочное - 393,9 тонны (110,6%), хлеб и хлебобулочные изделия - 19,9 тыс. тонн (61,4%), кондитерские изделия - 1,1 тыс. тонн (77,9%).</w:t>
      </w:r>
    </w:p>
    <w:p w14:paraId="1F25FF9F" w14:textId="77777777" w:rsidR="002D2178" w:rsidRDefault="003F5A93">
      <w:pPr>
        <w:pStyle w:val="ConsPlusNormal0"/>
        <w:spacing w:before="240"/>
        <w:ind w:firstLine="540"/>
        <w:jc w:val="both"/>
      </w:pPr>
      <w:r>
        <w:t>Перспективы развития агропромышленного комплекса свя</w:t>
      </w:r>
      <w:r>
        <w:t>заны с модернизацией производств, углублением переработки сельскохозяйственного сырья, расширением ассортимента готовой продукции, формированием брендов карельских продуктов и выходом на российские и зарубежные рынки.</w:t>
      </w:r>
    </w:p>
    <w:p w14:paraId="0FCC2A3E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Рыбное хозяйство является комплексным </w:t>
      </w:r>
      <w:r>
        <w:t>сектором экономики республики, включающим в себя следующие направления деятельности: морское и океаническое рыболовство; рыболовство на внутренних водоемах; аквакультуру на внутренних водоемах; переработку и производство рыбопродукции.</w:t>
      </w:r>
    </w:p>
    <w:p w14:paraId="267D37D5" w14:textId="77777777" w:rsidR="002D2178" w:rsidRDefault="003F5A93">
      <w:pPr>
        <w:pStyle w:val="ConsPlusNormal0"/>
        <w:spacing w:before="240"/>
        <w:ind w:firstLine="540"/>
        <w:jc w:val="both"/>
      </w:pPr>
      <w:r>
        <w:t>Основу добычи водных</w:t>
      </w:r>
      <w:r>
        <w:t xml:space="preserve"> биоресурсов рыбодобывающими предприятиями Республики Карелия составляет океанический промысел, осуществляемый в рыболовной зоне России в Баренцевом море, в 200-мильных зонах иностранных государств, а также в открытых районах северо-восточной части Атланти</w:t>
      </w:r>
      <w:r>
        <w:t>ческого океана.</w:t>
      </w:r>
    </w:p>
    <w:p w14:paraId="2CD3BFC5" w14:textId="77777777" w:rsidR="002D2178" w:rsidRDefault="003F5A93">
      <w:pPr>
        <w:pStyle w:val="ConsPlusNormal0"/>
        <w:spacing w:before="240"/>
        <w:ind w:firstLine="540"/>
        <w:jc w:val="both"/>
      </w:pPr>
      <w:r>
        <w:t>В последние годы отмечается устойчивый рост объемов производства по основным показателям рыбохозяйственного комплекса. Доля вида экономической деятельности "Рыболовство, рыбоводство" в структуре валового регионального продукта Республики Ка</w:t>
      </w:r>
      <w:r>
        <w:t>релия повысилась с 1,5% в 2007 году до 2,1% в 2016 году.</w:t>
      </w:r>
    </w:p>
    <w:p w14:paraId="5270B6CA" w14:textId="77777777" w:rsidR="002D2178" w:rsidRDefault="003F5A93">
      <w:pPr>
        <w:pStyle w:val="ConsPlusNormal0"/>
        <w:spacing w:before="240"/>
        <w:ind w:firstLine="540"/>
        <w:jc w:val="both"/>
      </w:pPr>
      <w:r>
        <w:t>К 2016 году объем добычи водных биоресурсов увеличился относительно 2007 года в 2 раза и составил 90,2 тыс. тонн, объем производства рыбы и продуктов рыбных переработанных и консервированных - 58,5 т</w:t>
      </w:r>
      <w:r>
        <w:t>ыс. тонн, или 106,2% к 2007 году.</w:t>
      </w:r>
    </w:p>
    <w:p w14:paraId="49215580" w14:textId="77777777" w:rsidR="002D2178" w:rsidRDefault="003F5A93">
      <w:pPr>
        <w:pStyle w:val="ConsPlusNormal0"/>
        <w:spacing w:before="240"/>
        <w:ind w:firstLine="540"/>
        <w:jc w:val="both"/>
      </w:pPr>
      <w:r>
        <w:t>Республика Карелия является одним из самых благоприятных для индустриального выращивания товарной форели регионов России. По своим уникальным природным условиям Карелия выгодно отличается от всех остальных областей Северо-</w:t>
      </w:r>
      <w:r>
        <w:t>Запада России, где также возможно развитие товарного рыбоводства. В первую очередь это обусловлено наличием большого количества глубоководных водоемов с чистой, высокого качества водой.</w:t>
      </w:r>
    </w:p>
    <w:p w14:paraId="1ED9DB7B" w14:textId="77777777" w:rsidR="002D2178" w:rsidRDefault="003F5A93">
      <w:pPr>
        <w:pStyle w:val="ConsPlusNormal0"/>
        <w:spacing w:before="240"/>
        <w:ind w:firstLine="540"/>
        <w:jc w:val="both"/>
      </w:pPr>
      <w:r>
        <w:t>Садковое форелеводство в Карелии активное развитие получило в основном на внутренних водоемах - Ладожском, Онежском, средних озерах и водохранилищах, реках. Наиболее благоприятными участками водоемов являются защищенные от ветрового воздействия шхерные рай</w:t>
      </w:r>
      <w:r>
        <w:t>оны северо-западной части Ладожского озера и удлиненные заливы Онежского озера. Доля компаний Республики Карелия на российском рынке садковой форели составляет около 75,4%.</w:t>
      </w:r>
    </w:p>
    <w:p w14:paraId="26C5B834" w14:textId="77777777" w:rsidR="002D2178" w:rsidRDefault="003F5A93">
      <w:pPr>
        <w:pStyle w:val="ConsPlusNormal0"/>
        <w:spacing w:before="240"/>
        <w:ind w:firstLine="540"/>
        <w:jc w:val="both"/>
      </w:pPr>
      <w:r>
        <w:t>Причины высоких темпов развития садкового форелеводства связаны с экономической эфф</w:t>
      </w:r>
      <w:r>
        <w:t>ективностью производства, быстрым по времени получением товарной продукции и благоприятными для форели условиями среды.</w:t>
      </w:r>
    </w:p>
    <w:p w14:paraId="0A38776A" w14:textId="77777777" w:rsidR="002D2178" w:rsidRDefault="003F5A93">
      <w:pPr>
        <w:pStyle w:val="ConsPlusNormal0"/>
        <w:spacing w:before="240"/>
        <w:ind w:firstLine="540"/>
        <w:jc w:val="both"/>
      </w:pPr>
      <w:r>
        <w:t>К 2016 году по отношению к 2007 году объем товарного рыбоводства увеличился в 2,3 раза и составил 21,2 тыс. тонн.</w:t>
      </w:r>
    </w:p>
    <w:p w14:paraId="3349CCCA" w14:textId="77777777" w:rsidR="002D2178" w:rsidRDefault="003F5A93">
      <w:pPr>
        <w:pStyle w:val="ConsPlusNormal0"/>
        <w:spacing w:before="240"/>
        <w:ind w:firstLine="540"/>
        <w:jc w:val="both"/>
      </w:pPr>
      <w:r>
        <w:t>Перспективы развития к</w:t>
      </w:r>
      <w:r>
        <w:t>омплекса связаны с более активным использованием ресурсов Белого моря, расширением ассортимента продукции, развитием переработки рыбы, а также развитием обеспечивающих производств и инфраструктуры (производство кормов, создание селекционно-генетического це</w:t>
      </w:r>
      <w:r>
        <w:t>нтра рыбоводства и других).</w:t>
      </w:r>
    </w:p>
    <w:p w14:paraId="31422C76" w14:textId="77777777" w:rsidR="002D2178" w:rsidRDefault="002D2178">
      <w:pPr>
        <w:pStyle w:val="ConsPlusNormal0"/>
        <w:jc w:val="both"/>
      </w:pPr>
    </w:p>
    <w:p w14:paraId="52B084DB" w14:textId="77777777" w:rsidR="002D2178" w:rsidRDefault="003F5A93">
      <w:pPr>
        <w:pStyle w:val="ConsPlusNormal0"/>
        <w:ind w:firstLine="540"/>
        <w:jc w:val="both"/>
      </w:pPr>
      <w:r>
        <w:t>6. Снижение объемов производства, нестабильная ситуация и рост пространственной неоднородности в лесном комплексе региона в сочетании с высоким уровнем спроса на древесину (лесные ресурсы)</w:t>
      </w:r>
    </w:p>
    <w:p w14:paraId="58E5A52A" w14:textId="77777777" w:rsidR="002D2178" w:rsidRDefault="002D2178">
      <w:pPr>
        <w:pStyle w:val="ConsPlusNormal0"/>
        <w:jc w:val="both"/>
      </w:pPr>
    </w:p>
    <w:p w14:paraId="7CFE33C4" w14:textId="77777777" w:rsidR="002D2178" w:rsidRDefault="003F5A93">
      <w:pPr>
        <w:pStyle w:val="ConsPlusNormal0"/>
        <w:ind w:firstLine="540"/>
        <w:jc w:val="both"/>
      </w:pPr>
      <w:r>
        <w:t>Традиционно более высоким темпом осва</w:t>
      </w:r>
      <w:r>
        <w:t>ивались лесные ресурсы южной и частично центральной частей Республики Карелия. Для этого в 1930-1960-е годы создавалось большое число лесных поселков за счет притока трудовых ресурсов, в том числе из других регионов, велось строительство временного жилья и</w:t>
      </w:r>
      <w:r>
        <w:t xml:space="preserve"> создание соответствующей социальной инфраструктуры. Сокращение лесных ресурсов привело к значительному снижению и (или) прекращению лесозаготовительной деятельности и оттоку трудоспособного населения. Социально-экономические проблемы лесных поселков впосл</w:t>
      </w:r>
      <w:r>
        <w:t>едствии привели к оптимизации учреждений социальной сферы, значительному снижению уровня и качества жизни оставшегося местного населения.</w:t>
      </w:r>
    </w:p>
    <w:p w14:paraId="3F14DB8B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Принятие Лесного </w:t>
      </w:r>
      <w:hyperlink r:id="rId57" w:tooltip="&quot;Лесной кодекс Российской Федерации&quot; от 04.12.2006 N 200-ФЗ (ред. от 26.12.2024) (с изм. и доп., вступ. в силу с 01.01.2025) {КонсультантПлюс}">
        <w:r>
          <w:rPr>
            <w:color w:val="0000FF"/>
          </w:rPr>
          <w:t>кодекса</w:t>
        </w:r>
      </w:hyperlink>
      <w:r>
        <w:t xml:space="preserve"> Российской Федерации значительно изменило ситуацию в лесопромышленном комплексе региона, появились новые</w:t>
      </w:r>
      <w:r>
        <w:t xml:space="preserve"> арендаторы лесных ресурсов. Местные предприятия по переработке древесины впервые столкнулись с проблемой нехватки сырья и вынуждены были закупать его за пределами региона, что привело к росту издержек производства.</w:t>
      </w:r>
    </w:p>
    <w:p w14:paraId="1E37285C" w14:textId="77777777" w:rsidR="002D2178" w:rsidRDefault="003F5A93">
      <w:pPr>
        <w:pStyle w:val="ConsPlusNormal0"/>
        <w:spacing w:before="240"/>
        <w:ind w:firstLine="540"/>
        <w:jc w:val="both"/>
      </w:pPr>
      <w:r>
        <w:t>При этом на территории Карелии большое к</w:t>
      </w:r>
      <w:r>
        <w:t>оличество незадействованных лесных ресурсов в центральной и северной частях. Лесозаготовка на этих территориях ограничена во многом по причине отсутствия соответствующей инфраструктуры (лесовозных дорог и др.). К тому же инвестиционные затраты лесозаготови</w:t>
      </w:r>
      <w:r>
        <w:t>телей на создание производственной инфраструктуры на этих территориях существенно выше, чем в южной части. Тем не менее вовлечение этих лесных ресурсов в хозяйственный оборот позволило бы значительно расширить ресурсную базу лесоперерабатывающего комплекса</w:t>
      </w:r>
      <w:r>
        <w:t>.</w:t>
      </w:r>
    </w:p>
    <w:p w14:paraId="45140220" w14:textId="77777777" w:rsidR="002D2178" w:rsidRDefault="003F5A93">
      <w:pPr>
        <w:pStyle w:val="ConsPlusNormal0"/>
        <w:spacing w:before="240"/>
        <w:ind w:firstLine="540"/>
        <w:jc w:val="both"/>
      </w:pPr>
      <w:r>
        <w:t>Дальнейшее развитие лесопромышленного комплекса региона предполагает государственную поддержку лесозаготовки на отдаленных центральных и северных территориях, создание стимулов к повышению глубины переработки лесных ресурсов, в том числе лиственной древе</w:t>
      </w:r>
      <w:r>
        <w:t>сины. Стабилизация уровня и качества жизни в лесных поселках возможна за счет развития новых видов деятельности и самозанятости населения.</w:t>
      </w:r>
    </w:p>
    <w:p w14:paraId="2BA26203" w14:textId="77777777" w:rsidR="002D2178" w:rsidRDefault="002D2178">
      <w:pPr>
        <w:pStyle w:val="ConsPlusNormal0"/>
        <w:jc w:val="both"/>
      </w:pPr>
    </w:p>
    <w:p w14:paraId="0F96E582" w14:textId="77777777" w:rsidR="002D2178" w:rsidRDefault="003F5A93">
      <w:pPr>
        <w:pStyle w:val="ConsPlusNormal0"/>
        <w:ind w:firstLine="540"/>
        <w:jc w:val="both"/>
      </w:pPr>
      <w:r>
        <w:t>7. Сохранение высокой пространственной неоднородности хозяйственного комплекса Республики Карелия, концентрация прои</w:t>
      </w:r>
      <w:r>
        <w:t>зводства в монопрофильных населенных пунктах</w:t>
      </w:r>
    </w:p>
    <w:p w14:paraId="2AEF6C97" w14:textId="77777777" w:rsidR="002D2178" w:rsidRDefault="002D2178">
      <w:pPr>
        <w:pStyle w:val="ConsPlusNormal0"/>
        <w:jc w:val="both"/>
      </w:pPr>
    </w:p>
    <w:p w14:paraId="3E25B7D2" w14:textId="77777777" w:rsidR="002D2178" w:rsidRDefault="003F5A93">
      <w:pPr>
        <w:pStyle w:val="ConsPlusNormal0"/>
        <w:ind w:firstLine="540"/>
        <w:jc w:val="both"/>
      </w:pPr>
      <w:r>
        <w:t>В регионе сохраняется высокая территориальная дифференциация промышленного производства между муниципалитетами. Максимальные значения объемов производства - в Петрозаводском и Костомукшском городских округах, в</w:t>
      </w:r>
      <w:r>
        <w:t xml:space="preserve"> Сегежском, Питкярантском муниципальных округах, Кондопожском муниципальном районе, где расположены крупнейшие предприятия региона </w:t>
      </w:r>
      <w:hyperlink w:anchor="P319" w:tooltip="Рисунок 6. Концентрация промышленного производства">
        <w:r>
          <w:rPr>
            <w:color w:val="0000FF"/>
          </w:rPr>
          <w:t>(рисунок 6)</w:t>
        </w:r>
      </w:hyperlink>
      <w:r>
        <w:t>.</w:t>
      </w:r>
    </w:p>
    <w:p w14:paraId="4809BA65" w14:textId="77777777" w:rsidR="002D2178" w:rsidRDefault="003F5A93">
      <w:pPr>
        <w:pStyle w:val="ConsPlusNormal0"/>
        <w:jc w:val="both"/>
      </w:pPr>
      <w:r>
        <w:t xml:space="preserve">(в ред. </w:t>
      </w:r>
      <w:hyperlink r:id="rId58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38409CFE" w14:textId="77777777" w:rsidR="002D2178" w:rsidRDefault="002D2178">
      <w:pPr>
        <w:pStyle w:val="ConsPlusNormal0"/>
        <w:jc w:val="both"/>
      </w:pPr>
    </w:p>
    <w:p w14:paraId="21D3901F" w14:textId="77777777" w:rsidR="002D2178" w:rsidRDefault="003F5A93">
      <w:pPr>
        <w:pStyle w:val="ConsPlusNormal0"/>
        <w:jc w:val="center"/>
      </w:pPr>
      <w:r>
        <w:rPr>
          <w:noProof/>
          <w:position w:val="-465"/>
        </w:rPr>
        <w:drawing>
          <wp:inline distT="0" distB="0" distL="0" distR="0" wp14:anchorId="3908891F" wp14:editId="17813677">
            <wp:extent cx="4297680" cy="6067425"/>
            <wp:effectExtent l="0" t="0" r="0" b="0"/>
            <wp:docPr id="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CB28D" w14:textId="77777777" w:rsidR="002D2178" w:rsidRDefault="002D2178">
      <w:pPr>
        <w:pStyle w:val="ConsPlusNormal0"/>
        <w:jc w:val="both"/>
      </w:pPr>
    </w:p>
    <w:p w14:paraId="356ABB64" w14:textId="77777777" w:rsidR="002D2178" w:rsidRDefault="003F5A93">
      <w:pPr>
        <w:pStyle w:val="ConsPlusNormal0"/>
        <w:jc w:val="center"/>
      </w:pPr>
      <w:bookmarkStart w:id="5" w:name="P319"/>
      <w:bookmarkEnd w:id="5"/>
      <w:r>
        <w:t>Рисунок 6. Концентрация промышленного производства</w:t>
      </w:r>
    </w:p>
    <w:p w14:paraId="5AA3C1F2" w14:textId="77777777" w:rsidR="002D2178" w:rsidRDefault="003F5A93">
      <w:pPr>
        <w:pStyle w:val="ConsPlusNormal0"/>
        <w:jc w:val="center"/>
      </w:pPr>
      <w:r>
        <w:t>в Республике Карелия</w:t>
      </w:r>
    </w:p>
    <w:p w14:paraId="575439DA" w14:textId="77777777" w:rsidR="002D2178" w:rsidRDefault="002D2178">
      <w:pPr>
        <w:pStyle w:val="ConsPlusNormal0"/>
        <w:jc w:val="both"/>
      </w:pPr>
    </w:p>
    <w:p w14:paraId="553C5156" w14:textId="77777777" w:rsidR="002D2178" w:rsidRDefault="003F5A93">
      <w:pPr>
        <w:pStyle w:val="ConsPlusNormal0"/>
        <w:ind w:firstLine="540"/>
        <w:jc w:val="both"/>
      </w:pPr>
      <w:r>
        <w:t>Крупнейшие центры Республики Карелия по объему производства и производительности труда (Костомукшский городской округ, Сегежский муниципальный округ и Кондопожский муниципальный район</w:t>
      </w:r>
      <w:r>
        <w:t>) одновременно являются монопрофильными муниципальными образованиями и моногородами (</w:t>
      </w:r>
      <w:hyperlink w:anchor="P327" w:tooltip="Рисунок 7. Промышленное производство">
        <w:r>
          <w:rPr>
            <w:color w:val="0000FF"/>
          </w:rPr>
          <w:t>рисунок 7</w:t>
        </w:r>
      </w:hyperlink>
      <w:r>
        <w:t xml:space="preserve">, </w:t>
      </w:r>
      <w:hyperlink w:anchor="P334" w:tooltip="Монопрофильные муниципальные образования">
        <w:r>
          <w:rPr>
            <w:color w:val="0000FF"/>
          </w:rPr>
          <w:t>таблица 3</w:t>
        </w:r>
      </w:hyperlink>
      <w:r>
        <w:t>). Высока</w:t>
      </w:r>
      <w:r>
        <w:t>я доля моногородов в объеме промышленного производства и общей численности населения является одной из ключевых социально-экономических особенностей Республики Карелия.</w:t>
      </w:r>
    </w:p>
    <w:p w14:paraId="060934BA" w14:textId="77777777" w:rsidR="002D2178" w:rsidRDefault="003F5A93">
      <w:pPr>
        <w:pStyle w:val="ConsPlusNormal0"/>
        <w:jc w:val="both"/>
      </w:pPr>
      <w:r>
        <w:t xml:space="preserve">(в ред. </w:t>
      </w:r>
      <w:hyperlink r:id="rId60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2A3866F0" w14:textId="77777777" w:rsidR="002D2178" w:rsidRDefault="002D2178">
      <w:pPr>
        <w:pStyle w:val="ConsPlusNormal0"/>
        <w:jc w:val="both"/>
      </w:pPr>
    </w:p>
    <w:p w14:paraId="50D1D4D6" w14:textId="77777777" w:rsidR="002D2178" w:rsidRDefault="003F5A93">
      <w:pPr>
        <w:pStyle w:val="ConsPlusNormal0"/>
        <w:jc w:val="center"/>
      </w:pPr>
      <w:r>
        <w:rPr>
          <w:noProof/>
          <w:position w:val="-510"/>
        </w:rPr>
        <w:drawing>
          <wp:inline distT="0" distB="0" distL="0" distR="0" wp14:anchorId="531342A7" wp14:editId="24F0EF30">
            <wp:extent cx="4682490" cy="6635750"/>
            <wp:effectExtent l="0" t="0" r="0" b="0"/>
            <wp:docPr id="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663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EF2CE" w14:textId="77777777" w:rsidR="002D2178" w:rsidRDefault="002D2178">
      <w:pPr>
        <w:pStyle w:val="ConsPlusNormal0"/>
        <w:jc w:val="both"/>
      </w:pPr>
    </w:p>
    <w:p w14:paraId="3015933E" w14:textId="77777777" w:rsidR="002D2178" w:rsidRDefault="003F5A93">
      <w:pPr>
        <w:pStyle w:val="ConsPlusNormal0"/>
        <w:jc w:val="center"/>
      </w:pPr>
      <w:bookmarkStart w:id="6" w:name="P327"/>
      <w:bookmarkEnd w:id="6"/>
      <w:r>
        <w:t>Рисунок 7. Промышленное производство</w:t>
      </w:r>
    </w:p>
    <w:p w14:paraId="46BE7329" w14:textId="77777777" w:rsidR="002D2178" w:rsidRDefault="003F5A93">
      <w:pPr>
        <w:pStyle w:val="ConsPlusNormal0"/>
        <w:jc w:val="center"/>
      </w:pPr>
      <w:r>
        <w:t>в Республике Карелия</w:t>
      </w:r>
    </w:p>
    <w:p w14:paraId="1354CA3B" w14:textId="77777777" w:rsidR="002D2178" w:rsidRDefault="002D2178">
      <w:pPr>
        <w:pStyle w:val="ConsPlusNormal0"/>
        <w:jc w:val="both"/>
      </w:pPr>
    </w:p>
    <w:p w14:paraId="36DF0736" w14:textId="77777777" w:rsidR="002D2178" w:rsidRDefault="003F5A93">
      <w:pPr>
        <w:pStyle w:val="ConsPlusNormal0"/>
        <w:ind w:firstLine="540"/>
        <w:jc w:val="both"/>
      </w:pPr>
      <w:r>
        <w:t>На территории региона находится 11 моногородов, в большинстве из них градообразующие пре</w:t>
      </w:r>
      <w:r>
        <w:t>дприятия относятся к лесопромышленному и горнопромышленному комплексам (таблица 3). В моногородах сосредоточено более 80% общего объема промышленного производства и почти 25% населения Республики Карелия.</w:t>
      </w:r>
    </w:p>
    <w:p w14:paraId="25246AED" w14:textId="77777777" w:rsidR="002D2178" w:rsidRDefault="002D2178">
      <w:pPr>
        <w:pStyle w:val="ConsPlusNormal0"/>
        <w:jc w:val="both"/>
      </w:pPr>
    </w:p>
    <w:p w14:paraId="0126C471" w14:textId="77777777" w:rsidR="002D2178" w:rsidRDefault="003F5A93">
      <w:pPr>
        <w:pStyle w:val="ConsPlusNormal0"/>
        <w:jc w:val="right"/>
      </w:pPr>
      <w:r>
        <w:t>Таблица 3</w:t>
      </w:r>
    </w:p>
    <w:p w14:paraId="474ADB52" w14:textId="77777777" w:rsidR="002D2178" w:rsidRDefault="002D2178">
      <w:pPr>
        <w:pStyle w:val="ConsPlusNormal0"/>
        <w:jc w:val="both"/>
      </w:pPr>
    </w:p>
    <w:p w14:paraId="1DCCC271" w14:textId="77777777" w:rsidR="002D2178" w:rsidRDefault="003F5A93">
      <w:pPr>
        <w:pStyle w:val="ConsPlusNormal0"/>
        <w:jc w:val="center"/>
      </w:pPr>
      <w:bookmarkStart w:id="7" w:name="P334"/>
      <w:bookmarkEnd w:id="7"/>
      <w:r>
        <w:t>Монопрофильные муниципальные образовани</w:t>
      </w:r>
      <w:r>
        <w:t>я</w:t>
      </w:r>
    </w:p>
    <w:p w14:paraId="534C2C56" w14:textId="77777777" w:rsidR="002D2178" w:rsidRDefault="003F5A93">
      <w:pPr>
        <w:pStyle w:val="ConsPlusNormal0"/>
        <w:jc w:val="center"/>
      </w:pPr>
      <w:r>
        <w:t>Российской Федерации (моногорода в Республике Карелия)</w:t>
      </w:r>
    </w:p>
    <w:p w14:paraId="2C4DBD6E" w14:textId="77777777" w:rsidR="002D2178" w:rsidRDefault="002D2178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55"/>
        <w:gridCol w:w="2268"/>
        <w:gridCol w:w="4365"/>
      </w:tblGrid>
      <w:tr w:rsidR="002D2178" w14:paraId="36D0A765" w14:textId="77777777">
        <w:tc>
          <w:tcPr>
            <w:tcW w:w="2355" w:type="dxa"/>
            <w:vAlign w:val="center"/>
          </w:tcPr>
          <w:p w14:paraId="3D68E4CD" w14:textId="77777777" w:rsidR="002D2178" w:rsidRDefault="003F5A93">
            <w:pPr>
              <w:pStyle w:val="ConsPlusNormal0"/>
              <w:jc w:val="center"/>
            </w:pPr>
            <w:r>
              <w:t>Наименование населенного пункта</w:t>
            </w:r>
          </w:p>
        </w:tc>
        <w:tc>
          <w:tcPr>
            <w:tcW w:w="2268" w:type="dxa"/>
            <w:vAlign w:val="center"/>
          </w:tcPr>
          <w:p w14:paraId="7C1E5D04" w14:textId="77777777" w:rsidR="002D2178" w:rsidRDefault="003F5A93">
            <w:pPr>
              <w:pStyle w:val="ConsPlusNormal0"/>
              <w:jc w:val="center"/>
            </w:pPr>
            <w:r>
              <w:t>Численность населения на 1 января 2017 года</w:t>
            </w:r>
          </w:p>
        </w:tc>
        <w:tc>
          <w:tcPr>
            <w:tcW w:w="4365" w:type="dxa"/>
            <w:vAlign w:val="center"/>
          </w:tcPr>
          <w:p w14:paraId="33E36CC6" w14:textId="77777777" w:rsidR="002D2178" w:rsidRDefault="003F5A93">
            <w:pPr>
              <w:pStyle w:val="ConsPlusNormal0"/>
              <w:jc w:val="center"/>
            </w:pPr>
            <w:r>
              <w:t>Градообразующее предприятие &lt;1&gt;</w:t>
            </w:r>
          </w:p>
        </w:tc>
      </w:tr>
      <w:tr w:rsidR="002D2178" w14:paraId="54B38183" w14:textId="77777777">
        <w:tc>
          <w:tcPr>
            <w:tcW w:w="2355" w:type="dxa"/>
          </w:tcPr>
          <w:p w14:paraId="7DB2A1C2" w14:textId="77777777" w:rsidR="002D2178" w:rsidRDefault="003F5A93">
            <w:pPr>
              <w:pStyle w:val="ConsPlusNormal0"/>
            </w:pPr>
            <w:r>
              <w:t>г. Кондопога</w:t>
            </w:r>
          </w:p>
        </w:tc>
        <w:tc>
          <w:tcPr>
            <w:tcW w:w="2268" w:type="dxa"/>
          </w:tcPr>
          <w:p w14:paraId="48F48809" w14:textId="77777777" w:rsidR="002D2178" w:rsidRDefault="003F5A93">
            <w:pPr>
              <w:pStyle w:val="ConsPlusNormal0"/>
              <w:jc w:val="center"/>
            </w:pPr>
            <w:r>
              <w:t>31,4 тыс. чел.</w:t>
            </w:r>
          </w:p>
        </w:tc>
        <w:tc>
          <w:tcPr>
            <w:tcW w:w="4365" w:type="dxa"/>
          </w:tcPr>
          <w:p w14:paraId="6813A526" w14:textId="77777777" w:rsidR="002D2178" w:rsidRDefault="003F5A93">
            <w:pPr>
              <w:pStyle w:val="ConsPlusNormal0"/>
              <w:jc w:val="center"/>
            </w:pPr>
            <w:r>
              <w:t>ОАО "Кондопога"</w:t>
            </w:r>
          </w:p>
        </w:tc>
      </w:tr>
      <w:tr w:rsidR="002D2178" w14:paraId="0BFA2365" w14:textId="77777777">
        <w:tc>
          <w:tcPr>
            <w:tcW w:w="2355" w:type="dxa"/>
          </w:tcPr>
          <w:p w14:paraId="057C6F36" w14:textId="77777777" w:rsidR="002D2178" w:rsidRDefault="003F5A93">
            <w:pPr>
              <w:pStyle w:val="ConsPlusNormal0"/>
            </w:pPr>
            <w:r>
              <w:t>г. Костомукша</w:t>
            </w:r>
          </w:p>
        </w:tc>
        <w:tc>
          <w:tcPr>
            <w:tcW w:w="2268" w:type="dxa"/>
          </w:tcPr>
          <w:p w14:paraId="11C31E52" w14:textId="77777777" w:rsidR="002D2178" w:rsidRDefault="003F5A93">
            <w:pPr>
              <w:pStyle w:val="ConsPlusNormal0"/>
              <w:jc w:val="center"/>
            </w:pPr>
            <w:r>
              <w:t>30,1 тыс. чел.</w:t>
            </w:r>
          </w:p>
        </w:tc>
        <w:tc>
          <w:tcPr>
            <w:tcW w:w="4365" w:type="dxa"/>
          </w:tcPr>
          <w:p w14:paraId="056EF002" w14:textId="77777777" w:rsidR="002D2178" w:rsidRDefault="003F5A93">
            <w:pPr>
              <w:pStyle w:val="ConsPlusNormal0"/>
              <w:jc w:val="center"/>
            </w:pPr>
            <w:r>
              <w:t>АО "Карельский окатыш"</w:t>
            </w:r>
          </w:p>
        </w:tc>
      </w:tr>
      <w:tr w:rsidR="002D2178" w14:paraId="240AB90E" w14:textId="77777777">
        <w:tc>
          <w:tcPr>
            <w:tcW w:w="2355" w:type="dxa"/>
          </w:tcPr>
          <w:p w14:paraId="162C82AE" w14:textId="77777777" w:rsidR="002D2178" w:rsidRDefault="003F5A93">
            <w:pPr>
              <w:pStyle w:val="ConsPlusNormal0"/>
            </w:pPr>
            <w:r>
              <w:t>г. Сегежа</w:t>
            </w:r>
          </w:p>
        </w:tc>
        <w:tc>
          <w:tcPr>
            <w:tcW w:w="2268" w:type="dxa"/>
          </w:tcPr>
          <w:p w14:paraId="449E0E66" w14:textId="77777777" w:rsidR="002D2178" w:rsidRDefault="003F5A93">
            <w:pPr>
              <w:pStyle w:val="ConsPlusNormal0"/>
              <w:jc w:val="center"/>
            </w:pPr>
            <w:r>
              <w:t>27,1 тыс. чел.</w:t>
            </w:r>
          </w:p>
        </w:tc>
        <w:tc>
          <w:tcPr>
            <w:tcW w:w="4365" w:type="dxa"/>
          </w:tcPr>
          <w:p w14:paraId="7E9B39F0" w14:textId="77777777" w:rsidR="002D2178" w:rsidRDefault="003F5A93">
            <w:pPr>
              <w:pStyle w:val="ConsPlusNormal0"/>
              <w:jc w:val="center"/>
            </w:pPr>
            <w:r>
              <w:t>АО "Сегежский ЦБК"</w:t>
            </w:r>
          </w:p>
        </w:tc>
      </w:tr>
      <w:tr w:rsidR="002D2178" w14:paraId="571575B3" w14:textId="77777777">
        <w:tc>
          <w:tcPr>
            <w:tcW w:w="2355" w:type="dxa"/>
          </w:tcPr>
          <w:p w14:paraId="4A6A1425" w14:textId="77777777" w:rsidR="002D2178" w:rsidRDefault="003F5A93">
            <w:pPr>
              <w:pStyle w:val="ConsPlusNormal0"/>
            </w:pPr>
            <w:r>
              <w:t>г. Лахденпохья</w:t>
            </w:r>
          </w:p>
        </w:tc>
        <w:tc>
          <w:tcPr>
            <w:tcW w:w="2268" w:type="dxa"/>
          </w:tcPr>
          <w:p w14:paraId="6293A2E9" w14:textId="77777777" w:rsidR="002D2178" w:rsidRDefault="003F5A93">
            <w:pPr>
              <w:pStyle w:val="ConsPlusNormal0"/>
              <w:jc w:val="center"/>
            </w:pPr>
            <w:r>
              <w:t>7,4 тыс. чел.</w:t>
            </w:r>
          </w:p>
        </w:tc>
        <w:tc>
          <w:tcPr>
            <w:tcW w:w="4365" w:type="dxa"/>
          </w:tcPr>
          <w:p w14:paraId="54DDABD2" w14:textId="77777777" w:rsidR="002D2178" w:rsidRDefault="003F5A93">
            <w:pPr>
              <w:pStyle w:val="ConsPlusNormal0"/>
              <w:jc w:val="center"/>
            </w:pPr>
            <w:r>
              <w:t>ООО "ЛФК "Бумэкс"</w:t>
            </w:r>
          </w:p>
        </w:tc>
      </w:tr>
      <w:tr w:rsidR="002D2178" w14:paraId="3A5302E4" w14:textId="77777777">
        <w:tc>
          <w:tcPr>
            <w:tcW w:w="2355" w:type="dxa"/>
          </w:tcPr>
          <w:p w14:paraId="6D5128C5" w14:textId="77777777" w:rsidR="002D2178" w:rsidRDefault="003F5A93">
            <w:pPr>
              <w:pStyle w:val="ConsPlusNormal0"/>
            </w:pPr>
            <w:r>
              <w:t>г. Питкяранта</w:t>
            </w:r>
          </w:p>
        </w:tc>
        <w:tc>
          <w:tcPr>
            <w:tcW w:w="2268" w:type="dxa"/>
          </w:tcPr>
          <w:p w14:paraId="5D95F81D" w14:textId="77777777" w:rsidR="002D2178" w:rsidRDefault="003F5A93">
            <w:pPr>
              <w:pStyle w:val="ConsPlusNormal0"/>
              <w:jc w:val="center"/>
            </w:pPr>
            <w:r>
              <w:t>10,9 тыс. чел.</w:t>
            </w:r>
          </w:p>
        </w:tc>
        <w:tc>
          <w:tcPr>
            <w:tcW w:w="4365" w:type="dxa"/>
          </w:tcPr>
          <w:p w14:paraId="5D5C55C3" w14:textId="77777777" w:rsidR="002D2178" w:rsidRDefault="003F5A93">
            <w:pPr>
              <w:pStyle w:val="ConsPlusNormal0"/>
              <w:jc w:val="center"/>
            </w:pPr>
            <w:r>
              <w:t>ОАО "ЦЗ "Питкяранта"</w:t>
            </w:r>
          </w:p>
        </w:tc>
      </w:tr>
      <w:tr w:rsidR="002D2178" w14:paraId="7C6309A8" w14:textId="77777777">
        <w:tc>
          <w:tcPr>
            <w:tcW w:w="2355" w:type="dxa"/>
          </w:tcPr>
          <w:p w14:paraId="1DA2B1A2" w14:textId="77777777" w:rsidR="002D2178" w:rsidRDefault="003F5A93">
            <w:pPr>
              <w:pStyle w:val="ConsPlusNormal0"/>
            </w:pPr>
            <w:r>
              <w:t>г. Пудож</w:t>
            </w:r>
          </w:p>
        </w:tc>
        <w:tc>
          <w:tcPr>
            <w:tcW w:w="2268" w:type="dxa"/>
          </w:tcPr>
          <w:p w14:paraId="05854E4D" w14:textId="77777777" w:rsidR="002D2178" w:rsidRDefault="003F5A93">
            <w:pPr>
              <w:pStyle w:val="ConsPlusNormal0"/>
              <w:jc w:val="center"/>
            </w:pPr>
            <w:r>
              <w:t>10,2 тыс. чел.</w:t>
            </w:r>
          </w:p>
        </w:tc>
        <w:tc>
          <w:tcPr>
            <w:tcW w:w="4365" w:type="dxa"/>
          </w:tcPr>
          <w:p w14:paraId="66198728" w14:textId="77777777" w:rsidR="002D2178" w:rsidRDefault="003F5A93">
            <w:pPr>
              <w:pStyle w:val="ConsPlusNormal0"/>
              <w:jc w:val="center"/>
            </w:pPr>
            <w:r>
              <w:t>ООО "Пудожлеспром"</w:t>
            </w:r>
          </w:p>
        </w:tc>
      </w:tr>
      <w:tr w:rsidR="002D2178" w14:paraId="23425794" w14:textId="77777777">
        <w:tc>
          <w:tcPr>
            <w:tcW w:w="2355" w:type="dxa"/>
          </w:tcPr>
          <w:p w14:paraId="7E766318" w14:textId="77777777" w:rsidR="002D2178" w:rsidRDefault="003F5A93">
            <w:pPr>
              <w:pStyle w:val="ConsPlusNormal0"/>
            </w:pPr>
            <w:r>
              <w:t>г. Суоярви</w:t>
            </w:r>
          </w:p>
        </w:tc>
        <w:tc>
          <w:tcPr>
            <w:tcW w:w="2268" w:type="dxa"/>
          </w:tcPr>
          <w:p w14:paraId="1EC493AB" w14:textId="77777777" w:rsidR="002D2178" w:rsidRDefault="003F5A93">
            <w:pPr>
              <w:pStyle w:val="ConsPlusNormal0"/>
              <w:jc w:val="center"/>
            </w:pPr>
            <w:r>
              <w:t>9,1 тыс. чел.</w:t>
            </w:r>
          </w:p>
        </w:tc>
        <w:tc>
          <w:tcPr>
            <w:tcW w:w="4365" w:type="dxa"/>
          </w:tcPr>
          <w:p w14:paraId="7661DC03" w14:textId="77777777" w:rsidR="002D2178" w:rsidRDefault="003F5A93">
            <w:pPr>
              <w:pStyle w:val="ConsPlusNormal0"/>
              <w:jc w:val="center"/>
            </w:pPr>
            <w:r>
              <w:t>АО "Запкареллес"</w:t>
            </w:r>
          </w:p>
        </w:tc>
      </w:tr>
      <w:tr w:rsidR="002D2178" w14:paraId="0A04A0ED" w14:textId="77777777">
        <w:tc>
          <w:tcPr>
            <w:tcW w:w="2355" w:type="dxa"/>
          </w:tcPr>
          <w:p w14:paraId="43267F3D" w14:textId="77777777" w:rsidR="002D2178" w:rsidRDefault="003F5A93">
            <w:pPr>
              <w:pStyle w:val="ConsPlusNormal0"/>
            </w:pPr>
            <w:r>
              <w:t>пгт Пиндуши</w:t>
            </w:r>
          </w:p>
        </w:tc>
        <w:tc>
          <w:tcPr>
            <w:tcW w:w="2268" w:type="dxa"/>
          </w:tcPr>
          <w:p w14:paraId="36EC2306" w14:textId="77777777" w:rsidR="002D2178" w:rsidRDefault="003F5A93">
            <w:pPr>
              <w:pStyle w:val="ConsPlusNormal0"/>
              <w:jc w:val="center"/>
            </w:pPr>
            <w:r>
              <w:t>4,9 тыс. чел.</w:t>
            </w:r>
          </w:p>
        </w:tc>
        <w:tc>
          <w:tcPr>
            <w:tcW w:w="4365" w:type="dxa"/>
          </w:tcPr>
          <w:p w14:paraId="1C086B2F" w14:textId="77777777" w:rsidR="002D2178" w:rsidRDefault="003F5A93">
            <w:pPr>
              <w:pStyle w:val="ConsPlusNormal0"/>
              <w:jc w:val="center"/>
            </w:pPr>
            <w:r>
              <w:t>АО "Карелия ДСП"</w:t>
            </w:r>
          </w:p>
        </w:tc>
      </w:tr>
      <w:tr w:rsidR="002D2178" w14:paraId="03E84529" w14:textId="77777777">
        <w:tc>
          <w:tcPr>
            <w:tcW w:w="2355" w:type="dxa"/>
          </w:tcPr>
          <w:p w14:paraId="6E9E5613" w14:textId="77777777" w:rsidR="002D2178" w:rsidRDefault="003F5A93">
            <w:pPr>
              <w:pStyle w:val="ConsPlusNormal0"/>
            </w:pPr>
            <w:r>
              <w:t>пгт Надвоицы</w:t>
            </w:r>
          </w:p>
        </w:tc>
        <w:tc>
          <w:tcPr>
            <w:tcW w:w="2268" w:type="dxa"/>
          </w:tcPr>
          <w:p w14:paraId="4B58F6A9" w14:textId="77777777" w:rsidR="002D2178" w:rsidRDefault="003F5A93">
            <w:pPr>
              <w:pStyle w:val="ConsPlusNormal0"/>
              <w:jc w:val="center"/>
            </w:pPr>
            <w:r>
              <w:t>7,7 тыс. чел.</w:t>
            </w:r>
          </w:p>
        </w:tc>
        <w:tc>
          <w:tcPr>
            <w:tcW w:w="4365" w:type="dxa"/>
          </w:tcPr>
          <w:p w14:paraId="2EFB90A1" w14:textId="77777777" w:rsidR="002D2178" w:rsidRDefault="003F5A93">
            <w:pPr>
              <w:pStyle w:val="ConsPlusNormal0"/>
              <w:jc w:val="center"/>
            </w:pPr>
            <w:r>
              <w:t>Филиал АО "Русал Урал" в Надвоицах "Объединенная компания Русал Надвоицкий алюминиевый завод" ("Русал Надвоицы")</w:t>
            </w:r>
          </w:p>
        </w:tc>
      </w:tr>
      <w:tr w:rsidR="002D2178" w14:paraId="5206C847" w14:textId="77777777">
        <w:tc>
          <w:tcPr>
            <w:tcW w:w="2355" w:type="dxa"/>
          </w:tcPr>
          <w:p w14:paraId="00B1F31D" w14:textId="77777777" w:rsidR="002D2178" w:rsidRDefault="003F5A93">
            <w:pPr>
              <w:pStyle w:val="ConsPlusNormal0"/>
            </w:pPr>
            <w:r>
              <w:t>пгт Вяртсиля</w:t>
            </w:r>
          </w:p>
        </w:tc>
        <w:tc>
          <w:tcPr>
            <w:tcW w:w="2268" w:type="dxa"/>
          </w:tcPr>
          <w:p w14:paraId="45C8625F" w14:textId="77777777" w:rsidR="002D2178" w:rsidRDefault="003F5A93">
            <w:pPr>
              <w:pStyle w:val="ConsPlusNormal0"/>
              <w:jc w:val="center"/>
            </w:pPr>
            <w:r>
              <w:t>3,0 тыс. чел.</w:t>
            </w:r>
          </w:p>
        </w:tc>
        <w:tc>
          <w:tcPr>
            <w:tcW w:w="4365" w:type="dxa"/>
          </w:tcPr>
          <w:p w14:paraId="3372B141" w14:textId="77777777" w:rsidR="002D2178" w:rsidRDefault="003F5A93">
            <w:pPr>
              <w:pStyle w:val="ConsPlusNormal0"/>
              <w:jc w:val="center"/>
            </w:pPr>
            <w:r>
              <w:t xml:space="preserve">АО "Вяртсильский метизный </w:t>
            </w:r>
            <w:r>
              <w:t>завод"</w:t>
            </w:r>
          </w:p>
        </w:tc>
      </w:tr>
      <w:tr w:rsidR="002D2178" w14:paraId="4A232AA9" w14:textId="77777777">
        <w:tc>
          <w:tcPr>
            <w:tcW w:w="2355" w:type="dxa"/>
          </w:tcPr>
          <w:p w14:paraId="693E3870" w14:textId="77777777" w:rsidR="002D2178" w:rsidRDefault="003F5A93">
            <w:pPr>
              <w:pStyle w:val="ConsPlusNormal0"/>
            </w:pPr>
            <w:r>
              <w:t>пгт Муезерский</w:t>
            </w:r>
          </w:p>
        </w:tc>
        <w:tc>
          <w:tcPr>
            <w:tcW w:w="2268" w:type="dxa"/>
          </w:tcPr>
          <w:p w14:paraId="13080911" w14:textId="77777777" w:rsidR="002D2178" w:rsidRDefault="003F5A93">
            <w:pPr>
              <w:pStyle w:val="ConsPlusNormal0"/>
              <w:jc w:val="center"/>
            </w:pPr>
            <w:r>
              <w:t>2,9 тыс. чел.</w:t>
            </w:r>
          </w:p>
        </w:tc>
        <w:tc>
          <w:tcPr>
            <w:tcW w:w="4365" w:type="dxa"/>
          </w:tcPr>
          <w:p w14:paraId="365085A0" w14:textId="77777777" w:rsidR="002D2178" w:rsidRDefault="003F5A93">
            <w:pPr>
              <w:pStyle w:val="ConsPlusNormal0"/>
              <w:jc w:val="center"/>
            </w:pPr>
            <w:r>
              <w:t>ПАО "Муезерский ЛПХ"</w:t>
            </w:r>
          </w:p>
        </w:tc>
      </w:tr>
    </w:tbl>
    <w:p w14:paraId="42285F93" w14:textId="77777777" w:rsidR="002D2178" w:rsidRDefault="002D2178">
      <w:pPr>
        <w:pStyle w:val="ConsPlusNormal0"/>
        <w:jc w:val="both"/>
      </w:pPr>
    </w:p>
    <w:p w14:paraId="21E75D80" w14:textId="77777777" w:rsidR="002D2178" w:rsidRDefault="003F5A93">
      <w:pPr>
        <w:pStyle w:val="ConsPlusNormal0"/>
        <w:ind w:firstLine="540"/>
        <w:jc w:val="both"/>
      </w:pPr>
      <w:r>
        <w:t>--------------------------------</w:t>
      </w:r>
    </w:p>
    <w:p w14:paraId="43FABBD6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&lt;1&gt; По состоянию на момент включения в </w:t>
      </w:r>
      <w:hyperlink r:id="rId62" w:tooltip="Распоряжение Правительства РФ от 29.07.2014 N 1398-р (ред. от 21.01.2020) &lt;Об утверждении перечня монопрофильных муниципальных образований Российской Федерации (моногородов)&gt; {КонсультантПлюс}">
        <w:r>
          <w:rPr>
            <w:color w:val="0000FF"/>
          </w:rPr>
          <w:t>перечень</w:t>
        </w:r>
      </w:hyperlink>
      <w:r>
        <w:t xml:space="preserve"> монопрофильных муниципальных образований Российской Федерации (распоряжение Правительства Российской Федерации от 29 июля 2014 года N 1398-р).</w:t>
      </w:r>
    </w:p>
    <w:p w14:paraId="0504CD66" w14:textId="77777777" w:rsidR="002D2178" w:rsidRDefault="002D2178">
      <w:pPr>
        <w:pStyle w:val="ConsPlusNormal0"/>
        <w:jc w:val="both"/>
      </w:pPr>
    </w:p>
    <w:p w14:paraId="24486E90" w14:textId="77777777" w:rsidR="002D2178" w:rsidRDefault="003F5A93">
      <w:pPr>
        <w:pStyle w:val="ConsPlusNormal0"/>
        <w:ind w:firstLine="540"/>
        <w:jc w:val="both"/>
      </w:pPr>
      <w:r>
        <w:t>Высокая пространственная неоднородность хозяйст</w:t>
      </w:r>
      <w:r>
        <w:t xml:space="preserve">венного комплекса сохранится и впредь, так как в целом наблюдается схожая пространственная структура распределения инвестиций </w:t>
      </w:r>
      <w:hyperlink w:anchor="P382" w:tooltip="Рисунок 8. Инвестиции в Республике Карелия">
        <w:r>
          <w:rPr>
            <w:color w:val="0000FF"/>
          </w:rPr>
          <w:t>(рисунок 8)</w:t>
        </w:r>
      </w:hyperlink>
      <w:r>
        <w:t>. При этом на Петрозаводский городской округ</w:t>
      </w:r>
      <w:r>
        <w:t>, наиболее привлекательный муниципалитет с точки зрения концентрации высококвалифицированных кадров и наиболее технологичных отраслей, приходится всего лишь 24% инвестиций в регион.</w:t>
      </w:r>
    </w:p>
    <w:p w14:paraId="09C6601C" w14:textId="77777777" w:rsidR="002D2178" w:rsidRDefault="003F5A93">
      <w:pPr>
        <w:pStyle w:val="ConsPlusNormal0"/>
        <w:spacing w:before="240"/>
        <w:ind w:firstLine="540"/>
        <w:jc w:val="both"/>
      </w:pPr>
      <w:r>
        <w:t>Для решения проблем, связанных с развитием и диверсификацией монопрофильны</w:t>
      </w:r>
      <w:r>
        <w:t>х городских поселений, в качестве приоритетных направлений деятельности рассматриваются: разработка и реализация мер, направленных на стимулирование предпринимательской активности и поддержку малого бизнеса, создание благоприятных условий для привлечения и</w:t>
      </w:r>
      <w:r>
        <w:t>нвестиций и организации новых производств на территории моногородов (в том числе за счет формирования инвестиционных площадок, обеспеченных инфраструктурой, создания территорий опережающего социально-экономического развития, промышленных парков, задействов</w:t>
      </w:r>
      <w:r>
        <w:t>ания неиспользуемых промышленных площадок и т.д.), повышение комфортности проживания в моногородах и развитие объектов социальной инфраструктуры.</w:t>
      </w:r>
    </w:p>
    <w:p w14:paraId="1A61C4D3" w14:textId="77777777" w:rsidR="002D2178" w:rsidRDefault="002D2178">
      <w:pPr>
        <w:pStyle w:val="ConsPlusNormal0"/>
        <w:jc w:val="both"/>
      </w:pPr>
    </w:p>
    <w:p w14:paraId="33C8A466" w14:textId="77777777" w:rsidR="002D2178" w:rsidRDefault="003F5A93">
      <w:pPr>
        <w:pStyle w:val="ConsPlusNormal0"/>
        <w:jc w:val="center"/>
      </w:pPr>
      <w:r>
        <w:rPr>
          <w:noProof/>
          <w:position w:val="-468"/>
        </w:rPr>
        <w:drawing>
          <wp:inline distT="0" distB="0" distL="0" distR="0" wp14:anchorId="4A14DB34" wp14:editId="1D2A40C5">
            <wp:extent cx="4314190" cy="6104890"/>
            <wp:effectExtent l="0" t="0" r="0" b="0"/>
            <wp:docPr id="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610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7BD6A" w14:textId="77777777" w:rsidR="002D2178" w:rsidRDefault="002D2178">
      <w:pPr>
        <w:pStyle w:val="ConsPlusNormal0"/>
        <w:jc w:val="both"/>
      </w:pPr>
    </w:p>
    <w:p w14:paraId="480A559D" w14:textId="77777777" w:rsidR="002D2178" w:rsidRDefault="003F5A93">
      <w:pPr>
        <w:pStyle w:val="ConsPlusNormal0"/>
        <w:jc w:val="center"/>
      </w:pPr>
      <w:bookmarkStart w:id="8" w:name="P382"/>
      <w:bookmarkEnd w:id="8"/>
      <w:r>
        <w:t>Рисунок 8. Инвестиции в Республике Карелия</w:t>
      </w:r>
    </w:p>
    <w:p w14:paraId="4F833429" w14:textId="77777777" w:rsidR="002D2178" w:rsidRDefault="002D2178">
      <w:pPr>
        <w:pStyle w:val="ConsPlusNormal0"/>
        <w:jc w:val="both"/>
      </w:pPr>
    </w:p>
    <w:p w14:paraId="7774F7B6" w14:textId="77777777" w:rsidR="002D2178" w:rsidRDefault="003F5A93">
      <w:pPr>
        <w:pStyle w:val="ConsPlusNormal0"/>
        <w:ind w:firstLine="540"/>
        <w:jc w:val="both"/>
      </w:pPr>
      <w:r>
        <w:t>8. Высокая предпринимательская активность в Республике Карелия в сочетании с нерешенностью ряда проблем и высокой долей теневого сектора в сфере малого и среднего бизнеса</w:t>
      </w:r>
    </w:p>
    <w:p w14:paraId="5D4FF3C2" w14:textId="77777777" w:rsidR="002D2178" w:rsidRDefault="002D2178">
      <w:pPr>
        <w:pStyle w:val="ConsPlusNormal0"/>
        <w:jc w:val="both"/>
      </w:pPr>
    </w:p>
    <w:p w14:paraId="5F473004" w14:textId="77777777" w:rsidR="002D2178" w:rsidRDefault="003F5A93">
      <w:pPr>
        <w:pStyle w:val="ConsPlusNormal0"/>
        <w:ind w:firstLine="540"/>
        <w:jc w:val="both"/>
      </w:pPr>
      <w:r>
        <w:t>В регионе традиционно фиксируется высокая предпринимательская активность. По состоян</w:t>
      </w:r>
      <w:r>
        <w:t xml:space="preserve">ию на 1 января 2017 года около 35% работающих занято в сфере индивидуального, малого и среднего бизнеса, что выше, чем в среднем по России, но в последние годы эта доля снижается из-за растущей налоговой нагрузки и увеличения минимальной заработной платы. </w:t>
      </w:r>
      <w:r>
        <w:t>Кроме того, северные надбавки по решению Конституционного Суда Российской Федерации не включаются в состав минимальной заработной платы, соответственно, нагрузка на бизнес возросла дополнительно.</w:t>
      </w:r>
    </w:p>
    <w:p w14:paraId="490A01CA" w14:textId="77777777" w:rsidR="002D2178" w:rsidRDefault="003F5A93">
      <w:pPr>
        <w:pStyle w:val="ConsPlusNormal0"/>
        <w:spacing w:before="240"/>
        <w:ind w:firstLine="540"/>
        <w:jc w:val="both"/>
      </w:pPr>
      <w:r>
        <w:t>Наблюдается высокая пространственная неоднородность предприн</w:t>
      </w:r>
      <w:r>
        <w:t xml:space="preserve">имательской активности </w:t>
      </w:r>
      <w:hyperlink w:anchor="P391" w:tooltip="Рисунок 9. Предпринимательская активность">
        <w:r>
          <w:rPr>
            <w:color w:val="0000FF"/>
          </w:rPr>
          <w:t>(рисунок 9)</w:t>
        </w:r>
      </w:hyperlink>
      <w:r>
        <w:t xml:space="preserve">: наибольшие значения характерны для городских округов и южной части региона. В городских округах выше объем потенциального потребительского рынка. </w:t>
      </w:r>
      <w:r>
        <w:t>В южных районах больше плотность населения, инфраструктуры и, соответственно, доступ к рынкам, численность туристов - потребителей услуг малого бизнеса.</w:t>
      </w:r>
    </w:p>
    <w:p w14:paraId="1FF37149" w14:textId="77777777" w:rsidR="002D2178" w:rsidRDefault="002D2178">
      <w:pPr>
        <w:pStyle w:val="ConsPlusNormal0"/>
        <w:jc w:val="both"/>
      </w:pPr>
    </w:p>
    <w:p w14:paraId="594DBB42" w14:textId="77777777" w:rsidR="002D2178" w:rsidRDefault="003F5A93">
      <w:pPr>
        <w:pStyle w:val="ConsPlusNormal0"/>
        <w:jc w:val="center"/>
      </w:pPr>
      <w:r>
        <w:rPr>
          <w:noProof/>
          <w:position w:val="-325"/>
        </w:rPr>
        <w:drawing>
          <wp:inline distT="0" distB="0" distL="0" distR="0" wp14:anchorId="79038819" wp14:editId="178932AD">
            <wp:extent cx="6083935" cy="4288790"/>
            <wp:effectExtent l="0" t="0" r="0" b="0"/>
            <wp:docPr id="1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5C698" w14:textId="77777777" w:rsidR="002D2178" w:rsidRDefault="002D2178">
      <w:pPr>
        <w:pStyle w:val="ConsPlusNormal0"/>
        <w:jc w:val="both"/>
      </w:pPr>
    </w:p>
    <w:p w14:paraId="5C70731C" w14:textId="77777777" w:rsidR="002D2178" w:rsidRDefault="003F5A93">
      <w:pPr>
        <w:pStyle w:val="ConsPlusNormal0"/>
        <w:jc w:val="center"/>
      </w:pPr>
      <w:bookmarkStart w:id="9" w:name="P391"/>
      <w:bookmarkEnd w:id="9"/>
      <w:r>
        <w:t>Рисунок 9. Предпринимательская активность</w:t>
      </w:r>
    </w:p>
    <w:p w14:paraId="60FCD45C" w14:textId="77777777" w:rsidR="002D2178" w:rsidRDefault="003F5A93">
      <w:pPr>
        <w:pStyle w:val="ConsPlusNormal0"/>
        <w:jc w:val="center"/>
      </w:pPr>
      <w:r>
        <w:t>в Республике Карелия</w:t>
      </w:r>
    </w:p>
    <w:p w14:paraId="5E6BA96F" w14:textId="77777777" w:rsidR="002D2178" w:rsidRDefault="002D2178">
      <w:pPr>
        <w:pStyle w:val="ConsPlusNormal0"/>
        <w:jc w:val="both"/>
      </w:pPr>
    </w:p>
    <w:p w14:paraId="634FE342" w14:textId="77777777" w:rsidR="002D2178" w:rsidRDefault="003F5A93">
      <w:pPr>
        <w:pStyle w:val="ConsPlusNormal0"/>
        <w:ind w:firstLine="540"/>
        <w:jc w:val="both"/>
      </w:pPr>
      <w:r>
        <w:t>Согласно рейтингу инвестиционной привлекательности RAEX Карелия имеет пониженный потенциал, но высокий риск. Для Карелии характерна слабая обеспеченность банковскими услугами - совокупный индекс Центробанка (по данным "Отчета о развитии банковского сектора</w:t>
      </w:r>
      <w:r>
        <w:t xml:space="preserve"> и банковского надзора" за 2016 год) составляет 0,7 при среднероссийском значении 1,0. Это сказывается на доступности финансирования для малого и среднего бизнеса и ограничивает возможности жителей в привлечении денежных средств, оплате товаров и услуг, а </w:t>
      </w:r>
      <w:r>
        <w:t>соответственно сокращает реальный платежеспособный спрос.</w:t>
      </w:r>
    </w:p>
    <w:p w14:paraId="0ACE5650" w14:textId="77777777" w:rsidR="002D2178" w:rsidRDefault="003F5A93">
      <w:pPr>
        <w:pStyle w:val="ConsPlusNormal0"/>
        <w:spacing w:before="240"/>
        <w:ind w:firstLine="540"/>
        <w:jc w:val="both"/>
      </w:pPr>
      <w:r>
        <w:t>По данным обращений к Уполномоченному по защите прав предпринимателей в Республике Карелия, для предпринимателей региона важны следующие проблемы:</w:t>
      </w:r>
    </w:p>
    <w:p w14:paraId="28D1EDCA" w14:textId="77777777" w:rsidR="002D2178" w:rsidRDefault="003F5A93">
      <w:pPr>
        <w:pStyle w:val="ConsPlusNormal0"/>
        <w:spacing w:before="240"/>
        <w:ind w:firstLine="540"/>
        <w:jc w:val="both"/>
      </w:pPr>
      <w:r>
        <w:t>высокие тарифы на подключение к сетям;</w:t>
      </w:r>
    </w:p>
    <w:p w14:paraId="189C371A" w14:textId="77777777" w:rsidR="002D2178" w:rsidRDefault="003F5A93">
      <w:pPr>
        <w:pStyle w:val="ConsPlusNormal0"/>
        <w:spacing w:before="240"/>
        <w:ind w:firstLine="540"/>
        <w:jc w:val="both"/>
      </w:pPr>
      <w:r>
        <w:t>цифровое нер</w:t>
      </w:r>
      <w:r>
        <w:t>авенство: невозможность установки онлайн-касс во многих удаленных населенных пунктах;</w:t>
      </w:r>
    </w:p>
    <w:p w14:paraId="3BFA9652" w14:textId="77777777" w:rsidR="002D2178" w:rsidRDefault="003F5A93">
      <w:pPr>
        <w:pStyle w:val="ConsPlusNormal0"/>
        <w:spacing w:before="240"/>
        <w:ind w:firstLine="540"/>
        <w:jc w:val="both"/>
      </w:pPr>
      <w:r>
        <w:t>неосведомленность о мерах поддержки;</w:t>
      </w:r>
    </w:p>
    <w:p w14:paraId="17659245" w14:textId="77777777" w:rsidR="002D2178" w:rsidRDefault="003F5A93">
      <w:pPr>
        <w:pStyle w:val="ConsPlusNormal0"/>
        <w:spacing w:before="240"/>
        <w:ind w:firstLine="540"/>
        <w:jc w:val="both"/>
      </w:pPr>
      <w:r>
        <w:t>большое число внеплановых проверок;</w:t>
      </w:r>
    </w:p>
    <w:p w14:paraId="2EA929AC" w14:textId="77777777" w:rsidR="002D2178" w:rsidRDefault="003F5A93">
      <w:pPr>
        <w:pStyle w:val="ConsPlusNormal0"/>
        <w:spacing w:before="240"/>
        <w:ind w:firstLine="540"/>
        <w:jc w:val="both"/>
      </w:pPr>
      <w:r>
        <w:t>проблемы с государственными и муниципальными контрактами;</w:t>
      </w:r>
    </w:p>
    <w:p w14:paraId="2AB085B3" w14:textId="77777777" w:rsidR="002D2178" w:rsidRDefault="003F5A93">
      <w:pPr>
        <w:pStyle w:val="ConsPlusNormal0"/>
        <w:spacing w:before="240"/>
        <w:ind w:firstLine="540"/>
        <w:jc w:val="both"/>
      </w:pPr>
      <w:r>
        <w:t>недостаток помещений для предпринимател</w:t>
      </w:r>
      <w:r>
        <w:t>ьской деятельности.</w:t>
      </w:r>
    </w:p>
    <w:p w14:paraId="5105F22D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предпринимательства в Республике Карелия сталкивается с указанными выше негативными факторами внешней среды, что приводит к снижению активности и уходу большого числа предпринимателей в тень. Новые меры государственной регионал</w:t>
      </w:r>
      <w:r>
        <w:t>ьной поддержки должны быть более адресными и территориально дифференцированными с учетом опыта других северных регионов.</w:t>
      </w:r>
    </w:p>
    <w:p w14:paraId="6C28937E" w14:textId="77777777" w:rsidR="002D2178" w:rsidRDefault="002D2178">
      <w:pPr>
        <w:pStyle w:val="ConsPlusNormal0"/>
        <w:jc w:val="both"/>
      </w:pPr>
    </w:p>
    <w:p w14:paraId="6BAF3F3C" w14:textId="77777777" w:rsidR="002D2178" w:rsidRDefault="003F5A93">
      <w:pPr>
        <w:pStyle w:val="ConsPlusNormal0"/>
        <w:ind w:firstLine="540"/>
        <w:jc w:val="both"/>
      </w:pPr>
      <w:r>
        <w:t>9. Высокий энергетический потенциал Республики Карелия в сочетании с сохраняющейся энергодефицитностью, низкой доступностью энергетиче</w:t>
      </w:r>
      <w:r>
        <w:t>ской инфраструктуры для ряда районов республики, а также высокими энергетическими тарифами</w:t>
      </w:r>
    </w:p>
    <w:p w14:paraId="3D19C161" w14:textId="77777777" w:rsidR="002D2178" w:rsidRDefault="002D2178">
      <w:pPr>
        <w:pStyle w:val="ConsPlusNormal0"/>
        <w:jc w:val="both"/>
      </w:pPr>
    </w:p>
    <w:p w14:paraId="201C8553" w14:textId="77777777" w:rsidR="002D2178" w:rsidRDefault="003F5A93">
      <w:pPr>
        <w:pStyle w:val="ConsPlusNormal0"/>
        <w:ind w:firstLine="540"/>
        <w:jc w:val="both"/>
      </w:pPr>
      <w:r>
        <w:t>Республика Карелия является энергодефицитным регионом, дефицит производства электроэнергии в Республике Карелия в 2017 году был равен 2676,0 млн. кВт.ч, а отношение</w:t>
      </w:r>
      <w:r>
        <w:t xml:space="preserve"> объема производства электроэнергии к объему потребления составило 66,3%. Дефицит электроэнергии покрывается за счет соседних Кольской и Ленинградской энергосистем. Республика Карелия обладает значительным гидроэнергетическим потенциалом, а также возможнос</w:t>
      </w:r>
      <w:r>
        <w:t>тями для развития альтернативной энергетики и биоэнергетики.</w:t>
      </w:r>
    </w:p>
    <w:p w14:paraId="013387E4" w14:textId="77777777" w:rsidR="002D2178" w:rsidRDefault="003F5A93">
      <w:pPr>
        <w:pStyle w:val="ConsPlusNormal0"/>
        <w:spacing w:before="240"/>
        <w:ind w:firstLine="540"/>
        <w:jc w:val="both"/>
      </w:pPr>
      <w:r>
        <w:t>На долю гидроэлектростанций (далее - ГЭС) приходится более 70% вырабатываемой в регионе электроэнергии, что обеспечивает почти половину всего потребления электроэнергии в регионе, а Республику Ка</w:t>
      </w:r>
      <w:r>
        <w:t xml:space="preserve">релия можно считать регионом с развитой возобновляемой энергетикой. Однако при этом следует учитывать, что большинство карельских ГЭС были построены еще до 1940 года. На территории Республики Карелия действуют три каскада ГЭС (каскады Кемских ГЭС, Выгских </w:t>
      </w:r>
      <w:r>
        <w:t xml:space="preserve">ГЭС и Сунских ГЭС), ряд малых ГЭС (ГЭС Рюмякоски, ГЭС Каллиокоски, ГЭС Ляскеля), а также Петрозаводская ТЭЦ, ТЭЦ ОАО "Кондопога", ТЭЦ-1 и ТЭЦ-2 АО "Сегежский ЦБК"; осуществляется строительство Белопорожских ГЭС. Общая установленная мощность электростанций </w:t>
      </w:r>
      <w:r>
        <w:t>Карелии - 1098,1 МВт. Протяженность электрических сетей ЛЭП 110/35/10/0,4 кВ - 21 тыс. км.</w:t>
      </w:r>
    </w:p>
    <w:p w14:paraId="30F0D4ED" w14:textId="77777777" w:rsidR="002D2178" w:rsidRDefault="003F5A93">
      <w:pPr>
        <w:pStyle w:val="ConsPlusNormal0"/>
        <w:spacing w:before="240"/>
        <w:ind w:firstLine="540"/>
        <w:jc w:val="both"/>
      </w:pPr>
      <w:r>
        <w:t>Потенциал и возможности развития энергетики Республики Карелия связаны с дальнейшим использованием возобновляемых источников, включая строительство малых ГЭС, электр</w:t>
      </w:r>
      <w:r>
        <w:t>останций и котельных, использующих энергию биомассы.</w:t>
      </w:r>
    </w:p>
    <w:p w14:paraId="22254A30" w14:textId="77777777" w:rsidR="002D2178" w:rsidRDefault="003F5A93">
      <w:pPr>
        <w:pStyle w:val="ConsPlusNormal0"/>
        <w:spacing w:before="240"/>
        <w:ind w:firstLine="540"/>
        <w:jc w:val="both"/>
      </w:pPr>
      <w:r>
        <w:t>В Республике Карелия уже имеется большое число котельных, которые работают на биомассе (щепа, отходы лесного хозяйства, дрова). В том числе был осуществлен ряд инвестиционных проектов замещения привозног</w:t>
      </w:r>
      <w:r>
        <w:t>о топлива местными видами топлива. Такие проекты были реализованы в пос. Эссойла Пряжинского муниципального района (6 МВт), пос. Харлу Питкярантского района (3 МВт), с. Вешкелица Суоярвского муниципального округа (1,5 МВт). Карельские предприятия уже ведут</w:t>
      </w:r>
      <w:r>
        <w:t xml:space="preserve"> производство топливных гранул из отходов переработки древесины.</w:t>
      </w:r>
    </w:p>
    <w:p w14:paraId="0B9BDA5C" w14:textId="77777777" w:rsidR="002D2178" w:rsidRDefault="003F5A93">
      <w:pPr>
        <w:pStyle w:val="ConsPlusNormal0"/>
        <w:jc w:val="both"/>
      </w:pPr>
      <w:r>
        <w:t xml:space="preserve">(в ред. </w:t>
      </w:r>
      <w:hyperlink r:id="rId65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7514BF1E" w14:textId="77777777" w:rsidR="002D2178" w:rsidRDefault="003F5A93">
      <w:pPr>
        <w:pStyle w:val="ConsPlusNormal0"/>
        <w:spacing w:before="240"/>
        <w:ind w:firstLine="540"/>
        <w:jc w:val="both"/>
      </w:pPr>
      <w:r>
        <w:t>В Республике Карелия имеется опыт использования ветровой и солнечной энергетики. Так, в 2012 году на острове Валаам была возведена солнечная электростанция с установленной мощностью 60 кВт. В 2015 году АО "Прионежская сетевая компания" при поддержке финск</w:t>
      </w:r>
      <w:r>
        <w:t>ой Северной экологической финансовой корпорации (NEFCO) установила солнечные панели в поселках Юстозеро, Линдозеро, Войница, Кимоваара и Вожмозеро, однако по состоянию на 2017 год они еще не введены в эксплуатацию, так как велись пусконаладочные испытания.</w:t>
      </w:r>
    </w:p>
    <w:p w14:paraId="37F4D33A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возобновляемой энергетики в Республике Карелия позволит решить не только энергетические проблемы региона, но и экологические (в частности, проблемы утилизации органических отходов сельского хозяйства и иных отраслей), а также социальные (создание</w:t>
      </w:r>
      <w:r>
        <w:t xml:space="preserve"> новых рабочих мест в малых городах и сельских поселениях, где часто наблюдаются проблемы с занятостью). Помимо этого, за счет некоторых видов возобновляемых источников энергии (далее - ВИЭ) можно получать не только электрическую и тепловую энергию, но и в</w:t>
      </w:r>
      <w:r>
        <w:t>ысококачественные органические удобрения. Применение технологий ВИЭ также будет способствовать развитию села и повышению рациональности использования природных ресурсов.</w:t>
      </w:r>
    </w:p>
    <w:p w14:paraId="46583AE7" w14:textId="77777777" w:rsidR="002D2178" w:rsidRDefault="003F5A93">
      <w:pPr>
        <w:pStyle w:val="ConsPlusNormal0"/>
        <w:spacing w:before="240"/>
        <w:ind w:firstLine="540"/>
        <w:jc w:val="both"/>
      </w:pPr>
      <w:r>
        <w:t>По энергоемкости валового регионального продукта Республика Карелия в 2015 году занима</w:t>
      </w:r>
      <w:r>
        <w:t>ла 19-е место в стране: на 10 тыс. рублей ВРП в регионе приходилось 201,94 кг условного топлива, что почти вдвое больше, чем в среднем по стране. Этим также обусловлена энергодефицитность территории Карелии.</w:t>
      </w:r>
    </w:p>
    <w:p w14:paraId="41D879CC" w14:textId="77777777" w:rsidR="002D2178" w:rsidRDefault="003F5A93">
      <w:pPr>
        <w:pStyle w:val="ConsPlusNormal0"/>
        <w:spacing w:before="240"/>
        <w:ind w:firstLine="540"/>
        <w:jc w:val="both"/>
      </w:pPr>
      <w:r>
        <w:t>Ограничивающим фактором для развития реального с</w:t>
      </w:r>
      <w:r>
        <w:t>ектора экономики и привлечения инвестиций является и неравномерное развитие энергетической инфраструктуры (электрических сетей), обуславливающее острую энергодефицитность ряда муниципальных районов и населенных пунктов.</w:t>
      </w:r>
    </w:p>
    <w:p w14:paraId="28C564B2" w14:textId="77777777" w:rsidR="002D2178" w:rsidRDefault="003F5A93">
      <w:pPr>
        <w:pStyle w:val="ConsPlusNormal0"/>
        <w:spacing w:before="240"/>
        <w:ind w:firstLine="540"/>
        <w:jc w:val="both"/>
      </w:pPr>
      <w:r>
        <w:t>Высокий уровень цен на электрическую энергию для потребителей, вызванный снижением объемов электропотребления и проблемой ликвидации механизма последней мили, являлся одной из важных проблем в Республике Карелия до 2018 года. Правительством Республики Каре</w:t>
      </w:r>
      <w:r>
        <w:t xml:space="preserve">лия совместно с федеральными органами исполнительной власти в 2017 году был разработан план, предусматривающий реализацию мероприятий по снижению цен на электрическую энергию для потребителей, в том числе малого и среднего бизнеса. </w:t>
      </w:r>
      <w:hyperlink r:id="rId66" w:tooltip="Постановление Правительства РФ от 19.01.2018 N 29 &quot;О внесении изменений в приложение N 3 к Правилам оптового рынка электрической энергии и мощности и в сводный прогнозный баланс производства и поставок электрической энергии (мощности) в рамках Единой энергетич">
        <w:r>
          <w:rPr>
            <w:color w:val="0000FF"/>
          </w:rPr>
          <w:t>Постановлением</w:t>
        </w:r>
      </w:hyperlink>
      <w:r>
        <w:t xml:space="preserve"> Правительства Российской Федерации от 19 января 2018 года N 29 "О внесении изменений в приложение N 3 к Правилам оптового рынка электрической энергии и мощност</w:t>
      </w:r>
      <w:r>
        <w:t>и и в сводный прогнозный баланс производства и поставок электрической энергии (мощности) в рамках Единой энергетической системы России по субъектам Российской Федерации" Республика Карелия до 1 июля 2027 года включена в перечень территорий ценовых зон опто</w:t>
      </w:r>
      <w:r>
        <w:t>вого рынка электрической энергии и мощности, для которых устанавливаются особенности функционирования оптового и розничных рынков. В результате реализованных мероприятий, включая оптимизацию расходов субъектов электроэнергетики, снижение стоимости электрич</w:t>
      </w:r>
      <w:r>
        <w:t>еской энергии к июлю 2018 года по сравнению с июлем 2017 года составило 29-43% (в зависимости от диапазона напряжения). Принятые решения способствуют стабилизации социально-экономической ситуации в Республике Карелия и ее дальнейшему развитию, росту инвест</w:t>
      </w:r>
      <w:r>
        <w:t>иционной привлекательности региона.</w:t>
      </w:r>
    </w:p>
    <w:p w14:paraId="37B4D57C" w14:textId="77777777" w:rsidR="002D2178" w:rsidRDefault="003F5A93">
      <w:pPr>
        <w:pStyle w:val="ConsPlusNormal0"/>
        <w:spacing w:before="240"/>
        <w:ind w:firstLine="540"/>
        <w:jc w:val="both"/>
      </w:pPr>
      <w:r>
        <w:t>Высокий энергетический потенциал Республики Карелия, в том числе для развития возобновляемых источников энергии, сочетается с высокой энергоемкостью экономики и низкой доступностью энергетической инфраструктуры в ряде ра</w:t>
      </w:r>
      <w:r>
        <w:t>йонов и поселений республики. Потребуется более широкое внедрение энергосберегающих технологий, расширение энергетических сетей и поддержка проектов, связанных с ВИЭ.</w:t>
      </w:r>
    </w:p>
    <w:p w14:paraId="2F6EC134" w14:textId="77777777" w:rsidR="002D2178" w:rsidRDefault="002D2178">
      <w:pPr>
        <w:pStyle w:val="ConsPlusNormal0"/>
        <w:jc w:val="both"/>
      </w:pPr>
    </w:p>
    <w:p w14:paraId="46F6A27C" w14:textId="77777777" w:rsidR="002D2178" w:rsidRDefault="003F5A93">
      <w:pPr>
        <w:pStyle w:val="ConsPlusNormal0"/>
        <w:ind w:firstLine="540"/>
        <w:jc w:val="both"/>
      </w:pPr>
      <w:r>
        <w:t>10. Сочетание относительно благоприятной экологической обстановки с наличием очаговых ос</w:t>
      </w:r>
      <w:r>
        <w:t>трых экологических проблем, проблем обеспеченности населения качественной питьевой водой, развития водоочистных сооружений и с отсутствием эффективной системы управления отходами</w:t>
      </w:r>
    </w:p>
    <w:p w14:paraId="7EC44A88" w14:textId="77777777" w:rsidR="002D2178" w:rsidRDefault="002D2178">
      <w:pPr>
        <w:pStyle w:val="ConsPlusNormal0"/>
        <w:jc w:val="both"/>
      </w:pPr>
    </w:p>
    <w:p w14:paraId="4B6C3B4B" w14:textId="77777777" w:rsidR="002D2178" w:rsidRDefault="003F5A93">
      <w:pPr>
        <w:pStyle w:val="ConsPlusNormal0"/>
        <w:ind w:firstLine="540"/>
        <w:jc w:val="both"/>
      </w:pPr>
      <w:r>
        <w:t>В Республике Карелия в целом сохраняется относительно благоприятная и стабил</w:t>
      </w:r>
      <w:r>
        <w:t>ьная экологическая обстановка, хотя в экономике ряда муниципальных районов преобладают добыча и первичная обработка лесных и минеральных ресурсов, являющихся источниками загрязнения. Прежде всего, благоприятная экологическая ситуация обусловлена высокой ле</w:t>
      </w:r>
      <w:r>
        <w:t>систостью региона при относительно низкой плотности населения. В регионе на территории национальных парков и заповедников сохранились самые крупные в Евразии массивы коренных лесов (каждый более 100 тыс. га), имеющие общемировую ценность. Впрочем, лесистос</w:t>
      </w:r>
      <w:r>
        <w:t>ть снижается, а вмешательство человека (вырубка деревьев) оказывает негативное влияние на биоразнообразие, вытесняя многих представителей фауны на север.</w:t>
      </w:r>
    </w:p>
    <w:p w14:paraId="122B77B4" w14:textId="77777777" w:rsidR="002D2178" w:rsidRDefault="003F5A93">
      <w:pPr>
        <w:pStyle w:val="ConsPlusNormal0"/>
        <w:spacing w:before="240"/>
        <w:ind w:firstLine="540"/>
        <w:jc w:val="both"/>
      </w:pPr>
      <w:r>
        <w:t>Анализ экологической ситуации показывает, что выбросы в атмосферу загрязняющих веществ, отходящих от с</w:t>
      </w:r>
      <w:r>
        <w:t>тационарных источников, в 2016 году составили 116,028 тыс. тонн, что существенно ниже среднероссийских значений (209 тыс. тонн; 35-е место в России). При этом объем выбросов вредных (загрязняющих) веществ в атмосферный воздух от автомобильного транспорта в</w:t>
      </w:r>
      <w:r>
        <w:t xml:space="preserve"> 2016 году составил 88 тыс. тонн, что почти на 33% выше, чем в 2012 году (регион занимает 56-е место в стране). Однако по отношению суммы указанных выбросов к валовому региональному продукту регион занимает 11-е место в России с показателем 0,86 тыс. тонн </w:t>
      </w:r>
      <w:r>
        <w:t>на 1 млрд. рублей (2015 год), что говорит о достаточно низкой экологической эффективности экономики Республики Карелия.</w:t>
      </w:r>
    </w:p>
    <w:p w14:paraId="289BE47F" w14:textId="77777777" w:rsidR="002D2178" w:rsidRDefault="003F5A93">
      <w:pPr>
        <w:pStyle w:val="ConsPlusNormal0"/>
        <w:spacing w:before="240"/>
        <w:ind w:firstLine="540"/>
        <w:jc w:val="both"/>
      </w:pPr>
      <w:r>
        <w:t>Среди стационарных источников основной объем выбросов вредных веществ в атмосферу приходится на добычу полезных ископаемых и обрабатываю</w:t>
      </w:r>
      <w:r>
        <w:t>щую промышленность - соответственно 60 и 25%. Среди обрабатывающих производств наибольшая доля выбросов отмечается в производстве бумаги и бумажных изделий. Самыми распространенными выбросами газообразных и жидких веществ, загрязняющих атмосферу и отходящи</w:t>
      </w:r>
      <w:r>
        <w:t>х от стационарных источников, являются выбросы диоксида серы (70%) и оксида углерода (19%).</w:t>
      </w:r>
    </w:p>
    <w:p w14:paraId="7F99A723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Основной объем загрязнения атмосферного воздуха приходится на Костомукшский городской округ (62,8%), Сегежский (12,5%) и Питкярантский (5,4%) округа, Кондопожский р</w:t>
      </w:r>
      <w:r>
        <w:t>айон (4,3%).</w:t>
      </w:r>
    </w:p>
    <w:p w14:paraId="44ADE319" w14:textId="77777777" w:rsidR="002D2178" w:rsidRDefault="003F5A93">
      <w:pPr>
        <w:pStyle w:val="ConsPlusNormal0"/>
        <w:jc w:val="both"/>
      </w:pPr>
      <w:r>
        <w:t xml:space="preserve">(в ред. </w:t>
      </w:r>
      <w:hyperlink r:id="rId67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5DEE19CF" w14:textId="77777777" w:rsidR="002D2178" w:rsidRDefault="003F5A93">
      <w:pPr>
        <w:pStyle w:val="ConsPlusNormal0"/>
        <w:spacing w:before="240"/>
        <w:ind w:firstLine="540"/>
        <w:jc w:val="both"/>
      </w:pPr>
      <w:r>
        <w:t>Республика Карелия сталкивается также с острыми про</w:t>
      </w:r>
      <w:r>
        <w:t>блемами водопотребления и водоотведения. Состояние проб питьевой воды водопроводов в последние годы ухудшается. Доля проб, не соответствующих санитарно-химическим гигиеническим нормативам, составила в 2017 году 35,3% (в 2014 году - 25,4%, в 2015 году - 27,</w:t>
      </w:r>
      <w:r>
        <w:t>8%, в 2016 году - 33,5%), не соответствующим микробиологическим показателям - 3,3%. В 2017 году только 363 тыс. человек населения региона (57,9% населения) обеспечены качественной питьевой водой.</w:t>
      </w:r>
    </w:p>
    <w:p w14:paraId="12611157" w14:textId="77777777" w:rsidR="002D2178" w:rsidRDefault="003F5A93">
      <w:pPr>
        <w:pStyle w:val="ConsPlusNormal0"/>
        <w:spacing w:before="240"/>
        <w:ind w:firstLine="540"/>
        <w:jc w:val="both"/>
      </w:pPr>
      <w:r>
        <w:t>Всего по итогам 2017 года в республике было сброшено 326 млн. куб. м воды, из которых загрязненной - 221 млн. куб. м, в том числе недостаточно очищенной - 147 млн. куб. м, без очистки - 74 млн. куб. м. Основной объем сбрасываемых недостаточно очищенных сто</w:t>
      </w:r>
      <w:r>
        <w:t>чных вод приходится на предприятия целлюлозно-промышленного комплекса (ОАО "Кондопога", АО "Сегежский ЦБК", ООО "РК-Гранд" и др.) - 45,1% от общего сброса загрязненных сточных вод.</w:t>
      </w:r>
    </w:p>
    <w:p w14:paraId="30E2E2BD" w14:textId="77777777" w:rsidR="002D2178" w:rsidRDefault="003F5A93">
      <w:pPr>
        <w:pStyle w:val="ConsPlusNormal0"/>
        <w:spacing w:before="240"/>
        <w:ind w:firstLine="540"/>
        <w:jc w:val="both"/>
      </w:pPr>
      <w:r>
        <w:t>В Республике Карелия действует 59 сооружений по очистке сточных вод (в 2017</w:t>
      </w:r>
      <w:r>
        <w:t xml:space="preserve"> году в Петрозаводске был осуществлен ввод в эксплуатацию водоочистных сооружений). Существует серьезная проблема неудовлетворительного технического состояния очистных сооружений, недостаточной гидравлической нагрузки, особенно некрупных очистных сооружени</w:t>
      </w:r>
      <w:r>
        <w:t>й, построенных в 1980-х годах.</w:t>
      </w:r>
    </w:p>
    <w:p w14:paraId="0B2145FA" w14:textId="77777777" w:rsidR="002D2178" w:rsidRDefault="003F5A93">
      <w:pPr>
        <w:pStyle w:val="ConsPlusNormal0"/>
        <w:spacing w:before="240"/>
        <w:ind w:firstLine="540"/>
        <w:jc w:val="both"/>
      </w:pPr>
      <w:r>
        <w:t>В 6 городах (г. Кемь, г. Беломорск, г. Медвежьегорск, г. Пудож, пгт Лоухи, пгт Калевала) отсутствуют канализационные очистные сооружения, сброс осуществляется в водные объекты, из которых также производится забор воды для нас</w:t>
      </w:r>
      <w:r>
        <w:t>еления.</w:t>
      </w:r>
    </w:p>
    <w:p w14:paraId="16864F14" w14:textId="77777777" w:rsidR="002D2178" w:rsidRDefault="003F5A93">
      <w:pPr>
        <w:pStyle w:val="ConsPlusNormal0"/>
        <w:spacing w:before="240"/>
        <w:ind w:firstLine="540"/>
        <w:jc w:val="both"/>
      </w:pPr>
      <w:r>
        <w:t>Актуальной проблемой для Республики Карелия является отсутствие эффективной системы управления отходами, инфраструктуры обращения с отходами (раздельного сбора, обработки, утилизации и вовлечения утильных фракций в хозяйственный оборот), недостаточ</w:t>
      </w:r>
      <w:r>
        <w:t>ное число предприятий, перерабатывающих и обезвреживающих отходы. Большинство объектов размещения (захоронения) отходов не являются инженерными сооружениями, эксплуатируются с минимальным уровнем затрат и не соответствуют требованиям санитарно-эпидемиологи</w:t>
      </w:r>
      <w:r>
        <w:t>ческого и природоохранного законодательства. В 2017 году было образовано 134,0 млн. тонн отходов производства и потребления, из которых 56 тонн - отходы I класса опасности, 24 тонны - II класса, 9,6 тыс. тонн - III класса.</w:t>
      </w:r>
    </w:p>
    <w:p w14:paraId="39948224" w14:textId="77777777" w:rsidR="002D2178" w:rsidRDefault="003F5A93">
      <w:pPr>
        <w:pStyle w:val="ConsPlusNormal0"/>
        <w:spacing w:before="240"/>
        <w:ind w:firstLine="540"/>
        <w:jc w:val="both"/>
      </w:pPr>
      <w:r>
        <w:t>Ключевую роль в поддержании эколо</w:t>
      </w:r>
      <w:r>
        <w:t>гического равновесия в Республике Карелия играют особо охраняемые природные территории (далее - ООПТ). По состоянию на 1 января 2018 года природно-заповедный фонд региона включал в себя 137 ООПТ регионального значения (420,8 тыс. га) и 8 объектов федеральн</w:t>
      </w:r>
      <w:r>
        <w:t>ого значения (567,9 тыс. га), что составляет 5,5% от всей площади республики. За период 2012-2017 годов в Карелии организовано 5 региональных ООПТ на площади порядка 53 тыс. га.</w:t>
      </w:r>
    </w:p>
    <w:p w14:paraId="11516AAF" w14:textId="77777777" w:rsidR="002D2178" w:rsidRDefault="003F5A93">
      <w:pPr>
        <w:pStyle w:val="ConsPlusNormal0"/>
        <w:spacing w:before="240"/>
        <w:ind w:firstLine="540"/>
        <w:jc w:val="both"/>
      </w:pPr>
      <w:r>
        <w:t>Наличие охраняемых территорий не только способствует сохранению биоразнообрази</w:t>
      </w:r>
      <w:r>
        <w:t>я, естественных ландшафтов, но и создает потенциал для привлечения туристов, а также развития кластера экотехнологий. Научные исследования лесобиологического профиля проводит Институт леса федерального государственного бюджетного учреждения науки Федеральн</w:t>
      </w:r>
      <w:r>
        <w:t>ого исследовательского центра "Карельский научный центр РАН" (далее - Карельский научный центр РАН), изучая организацию и динамику лесных экосистем, подходы к сохранению биоразнообразия и воспроизводству биоресурсного потенциала лесов, функционирование лес</w:t>
      </w:r>
      <w:r>
        <w:t>ных почв и т.д.</w:t>
      </w:r>
    </w:p>
    <w:p w14:paraId="7B76799D" w14:textId="77777777" w:rsidR="002D2178" w:rsidRDefault="003F5A93">
      <w:pPr>
        <w:pStyle w:val="ConsPlusNormal0"/>
        <w:spacing w:before="240"/>
        <w:ind w:firstLine="540"/>
        <w:jc w:val="both"/>
      </w:pPr>
      <w:r>
        <w:t>В целом относительно благополучная экологическая обстановка является привлекательным фактором посещения Карелии и проживания в ней. Наличие ООПТ составляет серьезный потенциал для поддержания экологического равновесия, биоразнообразия и тур</w:t>
      </w:r>
      <w:r>
        <w:t>истической привлекательности региона. Но для повышения качества жизни ряда городов региона необходимо решение проблемы водоочистки и захоронения твердых коммунальных отходов.</w:t>
      </w:r>
    </w:p>
    <w:p w14:paraId="0B24652A" w14:textId="77777777" w:rsidR="002D2178" w:rsidRDefault="002D2178">
      <w:pPr>
        <w:pStyle w:val="ConsPlusNormal0"/>
        <w:jc w:val="both"/>
      </w:pPr>
    </w:p>
    <w:p w14:paraId="0E49A9BE" w14:textId="77777777" w:rsidR="002D2178" w:rsidRDefault="003F5A93">
      <w:pPr>
        <w:pStyle w:val="ConsPlusNormal0"/>
        <w:ind w:firstLine="540"/>
        <w:jc w:val="both"/>
      </w:pPr>
      <w:r>
        <w:t>11. Высокий уровень износа и неэффективность жилищно-коммунального хозяйства</w:t>
      </w:r>
    </w:p>
    <w:p w14:paraId="3B019B51" w14:textId="77777777" w:rsidR="002D2178" w:rsidRDefault="002D2178">
      <w:pPr>
        <w:pStyle w:val="ConsPlusNormal0"/>
        <w:jc w:val="both"/>
      </w:pPr>
    </w:p>
    <w:p w14:paraId="47B03C3B" w14:textId="77777777" w:rsidR="002D2178" w:rsidRDefault="003F5A93">
      <w:pPr>
        <w:pStyle w:val="ConsPlusNormal0"/>
        <w:ind w:firstLine="540"/>
        <w:jc w:val="both"/>
      </w:pPr>
      <w:r>
        <w:t>Со</w:t>
      </w:r>
      <w:r>
        <w:t>стояние жилищного фонда и коммунальной инфраструктуры в Республике Карелия характеризуется высоким уровнем износа основных фондов, низким коэффициентом использования мощностей, высоким уровнем энергозатрат и большими энергопотерями, отсутствием последовате</w:t>
      </w:r>
      <w:r>
        <w:t>льной технической политики энергоресурсосбережения и неконтролируемым ростом тарифов на жилищные услуги, превышающим темпы роста реальных доходов населения.</w:t>
      </w:r>
    </w:p>
    <w:p w14:paraId="4F037A0D" w14:textId="77777777" w:rsidR="002D2178" w:rsidRDefault="003F5A93">
      <w:pPr>
        <w:pStyle w:val="ConsPlusNormal0"/>
        <w:spacing w:before="240"/>
        <w:ind w:firstLine="540"/>
        <w:jc w:val="both"/>
      </w:pPr>
      <w:r>
        <w:t>Несмотря на определенные усилия последних лет в области развития жилищно-коммунального комплекса, п</w:t>
      </w:r>
      <w:r>
        <w:t>роблема воспроизводства основных фондов в регионе жилищно-коммунального хозяйства полностью не решена. В данной отрасли остаются высокими затраты и потери ресурсов, которые вынуждены покрывать потребители услуг и бюджет. Физический износ коммунальной инфра</w:t>
      </w:r>
      <w:r>
        <w:t>структуры в среднем по региону составляет более 55%. В этой связи надежность систем жизнеобеспечения находится на низком уровне, количество аварий и повреждений в жилищно-коммунальном комплексе остается высоким. Планово-предупредительный ремонт уступил мес</w:t>
      </w:r>
      <w:r>
        <w:t>то аварийно-восстановительным работам, затраты на которые в 2-3 раза выше. Следствиями этого стали обострение проблемы снабжения населения региона питьевой водой, дефицит мощностей водоотведения и очистки сточных вод, повсеместный перерасход топливно-энерг</w:t>
      </w:r>
      <w:r>
        <w:t>етических ресурсов. Утечка воды и потери тепловой энергии значительно превышают допустимый уровень. В результате жилищно-коммунальный комплекс Карелии остается в целом сложно функционирующим и инвестиционно непривлекательным для коммерческих предприятий.</w:t>
      </w:r>
    </w:p>
    <w:p w14:paraId="536E1DA9" w14:textId="77777777" w:rsidR="002D2178" w:rsidRDefault="003F5A93">
      <w:pPr>
        <w:pStyle w:val="ConsPlusNormal0"/>
        <w:spacing w:before="240"/>
        <w:ind w:firstLine="540"/>
        <w:jc w:val="both"/>
      </w:pPr>
      <w:r>
        <w:t>Ж</w:t>
      </w:r>
      <w:r>
        <w:t>илищный фонд, отнесенный к ветхому и аварийному жилью, на конец 2016 года составил по региону около 522 тыс. кв. м. Его доля в общей площади жилищного фонда за этот период - 3,2%. Сокращаться этот показатель начал только с 2015 года.</w:t>
      </w:r>
    </w:p>
    <w:p w14:paraId="4274CD89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Объекты водоотведения </w:t>
      </w:r>
      <w:r>
        <w:t>в Республике Карелия представлены канализационными сетями и очистными сооружениями. Всего на территории региона расположены 59 сооружений по очистке сточных вод. Основные мощности сооружений сконцентрированы в городах и крупных поселках, тогда как в сельск</w:t>
      </w:r>
      <w:r>
        <w:t>их населенных пунктах полностью отсутствуют станции водоподготовки. Эффективность водоподготовки, основанной, как правило, на традиционных технологиях, недостаточно высока и не обеспечивает нормативное содержание в первую очередь железа и кремния в очищенн</w:t>
      </w:r>
      <w:r>
        <w:t>ой питьевой воде. Системы обеззараживания воды также работают недостаточно эффективно.</w:t>
      </w:r>
    </w:p>
    <w:p w14:paraId="15FDE540" w14:textId="77777777" w:rsidR="002D2178" w:rsidRDefault="003F5A93">
      <w:pPr>
        <w:pStyle w:val="ConsPlusNormal0"/>
        <w:spacing w:before="240"/>
        <w:ind w:firstLine="540"/>
        <w:jc w:val="both"/>
      </w:pPr>
      <w:r>
        <w:t>Существует серьезная проблема неудовлетворительного технического состояния очистных сооружений, недостаточной гидравлической нагрузки и пр., особенно на некрупных очистн</w:t>
      </w:r>
      <w:r>
        <w:t>ых сооружениях, построенных в 1980-х годах.</w:t>
      </w:r>
    </w:p>
    <w:p w14:paraId="485091FB" w14:textId="77777777" w:rsidR="002D2178" w:rsidRDefault="003F5A93">
      <w:pPr>
        <w:pStyle w:val="ConsPlusNormal0"/>
        <w:spacing w:before="240"/>
        <w:ind w:firstLine="540"/>
        <w:jc w:val="both"/>
      </w:pPr>
      <w:r>
        <w:t>В 6 городах и поселках городского типа (г. Кемь, г. Беломорск, г. Медвежьегорск, г. Пудож, пгт Лоухи, пгт Калевала) отсутствуют канализационные очистные сооружения, сброс осуществляется в водные объекты, из которых производится забор воды для населения. Бо</w:t>
      </w:r>
      <w:r>
        <w:t>льшой срок эксплуатации существующих очистных сооружений, несоответствие современным требованиям экологической безопасности приводит к тому, что сточные воды не проходят должной очистки. В результате многие водоемы становятся непригодными для питьевого и с</w:t>
      </w:r>
      <w:r>
        <w:t>ельскохозяйственного водоснабжения, рыбохозяйственных и культурно-бытовых целей.</w:t>
      </w:r>
    </w:p>
    <w:p w14:paraId="55FD19D5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Основной проблемой водопроводных сетей является загрязнение питьевой воды продуктами коррозии трубопроводов. Высокий износ сетей служит причиной высокой аварийности. Обеспечен</w:t>
      </w:r>
      <w:r>
        <w:t>ие населения чистой питьевой водой является приоритетным направлением в рамках политики социально-экономического развития региона. Прямым эффектом повышения доступности и качества питьевой воды для населения будет снижение показателя смертности, в особенно</w:t>
      </w:r>
      <w:r>
        <w:t>сти детской, и увеличение в целом продолжительности жизни.</w:t>
      </w:r>
    </w:p>
    <w:p w14:paraId="69D4DD70" w14:textId="77777777" w:rsidR="002D2178" w:rsidRDefault="003F5A93">
      <w:pPr>
        <w:pStyle w:val="ConsPlusNormal0"/>
        <w:spacing w:before="240"/>
        <w:ind w:firstLine="540"/>
        <w:jc w:val="both"/>
      </w:pPr>
      <w:r>
        <w:t>Причиной большого износа котельных является недостаточное выделение финансовых средств на модернизацию, реконструкцию и строительство новых объектов взамен устаревших. Одной из причин низкой эффект</w:t>
      </w:r>
      <w:r>
        <w:t xml:space="preserve">ивности работы котлов, остановок котельных, аварий на тепловых сетях и во внутридомовых системах отопления является отсутствие эффективных систем водоподготовки на объектах, вследствие чего образуется накипь. Отложение накипи в котельных установках систем </w:t>
      </w:r>
      <w:r>
        <w:t>теплоснабжения приводит к перерасходу топлива, сокращению срока эксплуатации котлов почти в четыре раза (с 25 до 7 лет), а также к снижению проходного сечения труб. Ремонт котлов и замена труб требуют дополнительных капитальных вложений.</w:t>
      </w:r>
    </w:p>
    <w:p w14:paraId="26400275" w14:textId="77777777" w:rsidR="002D2178" w:rsidRDefault="003F5A93">
      <w:pPr>
        <w:pStyle w:val="ConsPlusNormal0"/>
        <w:spacing w:before="240"/>
        <w:ind w:firstLine="540"/>
        <w:jc w:val="both"/>
      </w:pPr>
      <w:r>
        <w:t>Уровень газификаци</w:t>
      </w:r>
      <w:r>
        <w:t>и в Республике Карелия очень низкий. В результате совместной работы Правительства Республики Карелия и ПАО "Газпром" уровень газификации региона в 2017 году вырос до 6,8% (в среднем по России - 67,2%). В 2018 году планируется приступить к строительству газ</w:t>
      </w:r>
      <w:r>
        <w:t>опровода-отвода и газораспределительной станции "Питкяранта", а также двух межпоселковых газопроводов от нее, что позволит подать сетевой газ в г. Питкяранту, пос. Импилахти и Салми, дер. Ряймяля и Ууксу. Кроме того, продолжается проектирование газопровода</w:t>
      </w:r>
      <w:r>
        <w:t>-отвода Волхов - Сегежа - Костомукша и межпоселковых газопроводов в Лахденпохском, Пудожском районах и Сортавальском округе. Между ПАО "Газпром" и Правительством Республики Карелия действуют соглашение о сотрудничестве и договор о газификации, утверждена п</w:t>
      </w:r>
      <w:r>
        <w:t>рограмма развития газоснабжения и газификации до 2020 года. В период 2007-2017 годов ПАО "Газпром" инвестировал в газификацию региона 9,6 млрд. рублей, было построено 13 газопроводов протяженностью 377,4 км, три из них - в 2017 году. Проводимые мероприятия</w:t>
      </w:r>
      <w:r>
        <w:t xml:space="preserve"> позволят частично решить задачу трудоустройства местного населения и развития местной перерабатывающей промышленности. Применение газа в качестве топлива значительно улучшит условия быта населения, повысит санитарно-гигиенический уровень производства и оз</w:t>
      </w:r>
      <w:r>
        <w:t>доровит воздушный бассейн в городах и поселках Республики Карелия.</w:t>
      </w:r>
    </w:p>
    <w:p w14:paraId="00AB0425" w14:textId="77777777" w:rsidR="002D2178" w:rsidRDefault="003F5A93">
      <w:pPr>
        <w:pStyle w:val="ConsPlusNormal0"/>
        <w:jc w:val="both"/>
      </w:pPr>
      <w:r>
        <w:t xml:space="preserve">(в ред. </w:t>
      </w:r>
      <w:hyperlink r:id="rId68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</w:t>
      </w:r>
      <w:r>
        <w:t>П)</w:t>
      </w:r>
    </w:p>
    <w:p w14:paraId="3BCAB76A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Ключевыми проблемами развития жилищно-коммунального хозяйства Республики Карелия, требующими разработки специальных мер, являются высокий уровень износа коммунальных объектов и инженерных сетей, неэффективное использование ресурсов, в том числе наличие </w:t>
      </w:r>
      <w:r>
        <w:t>значительных потерь в процессе производства и транспортировки, и отсутствие эффективной системы экологического менеджмента. Потребуется более активная политика развития государственно-частного партнерства в сфере жилищно-коммунального хозяйства, привлечени</w:t>
      </w:r>
      <w:r>
        <w:t>е частных инвестиций, более активное взаимодействие органов власти с общественностью, в том числе поддержка самоуправления собственников жилья.</w:t>
      </w:r>
    </w:p>
    <w:p w14:paraId="6AEB2B48" w14:textId="77777777" w:rsidR="002D2178" w:rsidRDefault="002D2178">
      <w:pPr>
        <w:pStyle w:val="ConsPlusNormal0"/>
        <w:jc w:val="both"/>
      </w:pPr>
    </w:p>
    <w:p w14:paraId="5AE8634A" w14:textId="77777777" w:rsidR="002D2178" w:rsidRDefault="003F5A93">
      <w:pPr>
        <w:pStyle w:val="ConsPlusNormal0"/>
        <w:ind w:firstLine="540"/>
        <w:jc w:val="both"/>
      </w:pPr>
      <w:r>
        <w:t>12. Недостаточная обеспеченность транспортной инфраструктурой</w:t>
      </w:r>
    </w:p>
    <w:p w14:paraId="2035EAB9" w14:textId="77777777" w:rsidR="002D2178" w:rsidRDefault="002D2178">
      <w:pPr>
        <w:pStyle w:val="ConsPlusNormal0"/>
        <w:jc w:val="both"/>
      </w:pPr>
    </w:p>
    <w:p w14:paraId="4F7A70B5" w14:textId="77777777" w:rsidR="002D2178" w:rsidRDefault="003F5A93">
      <w:pPr>
        <w:pStyle w:val="ConsPlusNormal0"/>
        <w:ind w:firstLine="540"/>
        <w:jc w:val="both"/>
      </w:pPr>
      <w:r>
        <w:t>Транспортно-географическое положение региона мож</w:t>
      </w:r>
      <w:r>
        <w:t>но считать относительно выгодным. Регион выполняет транзитные функции на направлении Москва - Мурманск, находясь в центре основного северного субмеридионального направления. Территорию Карелии пересекают два транспортных коридора международного и государст</w:t>
      </w:r>
      <w:r>
        <w:t>венного значения: Мурманск - Петрозаводск - Москва - Ростов-на-Дону - Сочи; Санкт-Петербург - Каргополь - Сыктывкар - Пермь с подъездом Пудож - Медвежьегорск - Костомукша - граница с Финляндской Республикой.</w:t>
      </w:r>
    </w:p>
    <w:p w14:paraId="27429DC2" w14:textId="77777777" w:rsidR="002D2178" w:rsidRDefault="003F5A93">
      <w:pPr>
        <w:pStyle w:val="ConsPlusNormal0"/>
        <w:spacing w:before="240"/>
        <w:ind w:firstLine="540"/>
        <w:jc w:val="both"/>
      </w:pPr>
      <w:r>
        <w:t>На карельском участке российско-финляндской гран</w:t>
      </w:r>
      <w:r>
        <w:t>ицы функционируют 3 международных автомобильных пункта пропуска, 2 железнодорожных пункта пропуска, 2 автомобильных пункта упрощенного пропуска, 1 воздушный пункт пропуска (аэропорт).</w:t>
      </w:r>
    </w:p>
    <w:p w14:paraId="41AAD253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Беломорско-Балтийский канал, проходящий через территорию республики, не </w:t>
      </w:r>
      <w:r>
        <w:t>только соединяет Балтийское и Белое моря, но имеет важное стратегическое и историко-культурное значение, может стать объектом познавательного туризма. К сожалению, канал имеет изношенную инфраструктуру и ограниченную пропускную способность, требует существ</w:t>
      </w:r>
      <w:r>
        <w:t>енных инвестиций в расширение и углубление. Развитие канала может стать крупным федеральным инвестиционным проектом.</w:t>
      </w:r>
    </w:p>
    <w:p w14:paraId="5153927E" w14:textId="77777777" w:rsidR="002D2178" w:rsidRDefault="003F5A93">
      <w:pPr>
        <w:pStyle w:val="ConsPlusNormal0"/>
        <w:jc w:val="both"/>
      </w:pPr>
      <w:r>
        <w:t xml:space="preserve">(в ред. </w:t>
      </w:r>
      <w:hyperlink r:id="rId69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13.04.2021 N 287р-П)</w:t>
      </w:r>
    </w:p>
    <w:p w14:paraId="0E27CB89" w14:textId="77777777" w:rsidR="002D2178" w:rsidRDefault="003F5A93">
      <w:pPr>
        <w:pStyle w:val="ConsPlusNormal0"/>
        <w:spacing w:before="240"/>
        <w:ind w:firstLine="540"/>
        <w:jc w:val="both"/>
      </w:pPr>
      <w:r>
        <w:t>По состоянию на конец 2017</w:t>
      </w:r>
      <w:r>
        <w:t xml:space="preserve"> года протяженность дорожной сети в Республике Карелия составляет 10 690 км, из них лишь 1336 км дорог федерального значения, несмотря на высокую межрегиональную и международную значимость региона. По плотности автомобильных дорог с твердым покрытием - 48 </w:t>
      </w:r>
      <w:r>
        <w:t>км на тыс. кв. км (в России - 62) Республика Карелия занимает лишь 65-е место, хотя показатель и растет с 2011 года (плотность автодорог увеличилась с 37 км на тыс. кв. км). Высока доля автомобильных дорог регионального или межмуниципального значения Респу</w:t>
      </w:r>
      <w:r>
        <w:t>блики Карелия, не отвечающих нормативным требованиям, - 71%.</w:t>
      </w:r>
    </w:p>
    <w:p w14:paraId="27B7FF7E" w14:textId="77777777" w:rsidR="002D2178" w:rsidRDefault="003F5A93">
      <w:pPr>
        <w:pStyle w:val="ConsPlusNormal0"/>
        <w:spacing w:before="240"/>
        <w:ind w:firstLine="540"/>
        <w:jc w:val="both"/>
      </w:pPr>
      <w:r>
        <w:t>На территории Республики Карелия деятельность по авиационным перевозкам обеспечивается аэропортом и 8 посадочными площадками. Международный аэропорт Петрозаводск (Бесовец) входит в национальную о</w:t>
      </w:r>
      <w:r>
        <w:t>порную аэродромно-аэропортовую сеть Российской Федерации и рассматривается как вариант запасного аэропорта в Северо-Западном федеральном округе. На долю аэропорта приходится почти 100% объема работ по обслуживанию пассажиров, пользующихся в регионе услугам</w:t>
      </w:r>
      <w:r>
        <w:t>и воздушного транспорта. В перспективе он может быть связан воздушными линиями практически со всеми регионами Российской Федерации, со странами ближнего и дальнего зарубежья.</w:t>
      </w:r>
    </w:p>
    <w:p w14:paraId="58D14B81" w14:textId="77777777" w:rsidR="002D2178" w:rsidRDefault="003F5A93">
      <w:pPr>
        <w:pStyle w:val="ConsPlusNormal0"/>
        <w:spacing w:before="240"/>
        <w:ind w:firstLine="540"/>
        <w:jc w:val="both"/>
      </w:pPr>
      <w:r>
        <w:t>На территории региона имеются восемь посадочных площадок (аэродромов): вертолетна</w:t>
      </w:r>
      <w:r>
        <w:t>я площадка в г. Кеми, посадочные площадки в г. Сегеже, пгт Калевала, г. Пудоже, г. Сортавале, г. Костомукше, "Пески" и "Кижи". Посадочная площадка "Кижи" относится к федеральной собственности, остальные посадочные площадки являются государственной собствен</w:t>
      </w:r>
      <w:r>
        <w:t>ностью Республики Карелия. Допускается использование площадок в целях взлета и посадки вертолетов всех типов. Текущее эксплуатационное состояние указанных площадок позволяет применять их в пожароопасный сезон на лесоавиационных работах, для проведения спец</w:t>
      </w:r>
      <w:r>
        <w:t xml:space="preserve">иальных авиационных поисково-спасательных работ и для оказания экстренной медицинской помощи. Посадочная площадка "Кижи" также используется для перевозки пассажиров на островные территории воздушным транспортом в межнавигационный период. В настоящее время </w:t>
      </w:r>
      <w:r>
        <w:t>большая часть посадочных площадок, существующих на территории региона, не задействованы в организации воздушных пассажирских перевозок.</w:t>
      </w:r>
    </w:p>
    <w:p w14:paraId="704A7FAF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Абзац утратил силу. - </w:t>
      </w:r>
      <w:hyperlink r:id="rId7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</w:t>
        </w:r>
      </w:hyperlink>
      <w:r>
        <w:t xml:space="preserve"> Правительства РК от 13.04.2021 N 2</w:t>
      </w:r>
      <w:r>
        <w:t>87р-П.</w:t>
      </w:r>
    </w:p>
    <w:p w14:paraId="75114505" w14:textId="77777777" w:rsidR="002D2178" w:rsidRDefault="003F5A93">
      <w:pPr>
        <w:pStyle w:val="ConsPlusNormal0"/>
        <w:spacing w:before="240"/>
        <w:ind w:firstLine="540"/>
        <w:jc w:val="both"/>
      </w:pPr>
      <w:r>
        <w:t>Недостаточная плотность транспортных сетей ограничивает транзитные функции региона, снижает его туристическую и инвестиционную привлекательность. Требуется привлечение федерального финансирования в рамках развития приграничных территорий и Арктическ</w:t>
      </w:r>
      <w:r>
        <w:t>ой зоны, а также для создания межрегиональных и международных транспортных коридоров по направлению "север-юг" и "запад-восток".</w:t>
      </w:r>
    </w:p>
    <w:p w14:paraId="3291D91D" w14:textId="77777777" w:rsidR="002D2178" w:rsidRDefault="002D2178">
      <w:pPr>
        <w:pStyle w:val="ConsPlusNormal0"/>
        <w:jc w:val="both"/>
      </w:pPr>
    </w:p>
    <w:p w14:paraId="2042F099" w14:textId="77777777" w:rsidR="002D2178" w:rsidRDefault="003F5A93">
      <w:pPr>
        <w:pStyle w:val="ConsPlusNormal0"/>
        <w:ind w:firstLine="540"/>
        <w:jc w:val="both"/>
      </w:pPr>
      <w:r>
        <w:t xml:space="preserve">13. Низкая привлекательность рынка труда в Республике Карелия, обусловленная низкой среднемесячной заработной платой, высокой </w:t>
      </w:r>
      <w:r>
        <w:t>стоимостью жизни и низкой доступностью жилья</w:t>
      </w:r>
    </w:p>
    <w:p w14:paraId="4314E6DD" w14:textId="77777777" w:rsidR="002D2178" w:rsidRDefault="002D2178">
      <w:pPr>
        <w:pStyle w:val="ConsPlusNormal0"/>
        <w:jc w:val="both"/>
      </w:pPr>
    </w:p>
    <w:p w14:paraId="13E9787E" w14:textId="77777777" w:rsidR="002D2178" w:rsidRDefault="003F5A93">
      <w:pPr>
        <w:pStyle w:val="ConsPlusNormal0"/>
        <w:ind w:firstLine="540"/>
        <w:jc w:val="both"/>
      </w:pPr>
      <w:r>
        <w:t xml:space="preserve">Среднемесячная заработная плата в Республике Карелия в 2016 году составила 33,7 тыс. рублей, что составляет 91,8% от среднероссийской. При этом наблюдаются существенные территориальные различия </w:t>
      </w:r>
      <w:hyperlink w:anchor="P466" w:tooltip="Рисунок 10. Территориальные различия в уровне">
        <w:r>
          <w:rPr>
            <w:color w:val="0000FF"/>
          </w:rPr>
          <w:t>(рисунок 10)</w:t>
        </w:r>
      </w:hyperlink>
      <w:r>
        <w:t>. Максимальные значения в крупнейших Петрозаводском и Костомукшском городских округах, при этом в северных районах значения выше благодаря наличию северных надбавок и крупных промышл</w:t>
      </w:r>
      <w:r>
        <w:t>енных предприятий.</w:t>
      </w:r>
    </w:p>
    <w:p w14:paraId="7EC022D5" w14:textId="77777777" w:rsidR="002D2178" w:rsidRDefault="002D2178">
      <w:pPr>
        <w:pStyle w:val="ConsPlusNormal0"/>
        <w:jc w:val="both"/>
      </w:pPr>
    </w:p>
    <w:p w14:paraId="2C0533E6" w14:textId="77777777" w:rsidR="002D2178" w:rsidRDefault="003F5A93">
      <w:pPr>
        <w:pStyle w:val="ConsPlusNormal0"/>
        <w:jc w:val="center"/>
      </w:pPr>
      <w:r>
        <w:rPr>
          <w:noProof/>
          <w:position w:val="-327"/>
        </w:rPr>
        <w:drawing>
          <wp:inline distT="0" distB="0" distL="0" distR="0" wp14:anchorId="0569D99D" wp14:editId="48CE0971">
            <wp:extent cx="6083935" cy="4310380"/>
            <wp:effectExtent l="0" t="0" r="0" b="0"/>
            <wp:docPr id="1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4D565" w14:textId="77777777" w:rsidR="002D2178" w:rsidRDefault="002D2178">
      <w:pPr>
        <w:pStyle w:val="ConsPlusNormal0"/>
        <w:jc w:val="both"/>
      </w:pPr>
    </w:p>
    <w:p w14:paraId="749B7189" w14:textId="77777777" w:rsidR="002D2178" w:rsidRDefault="003F5A93">
      <w:pPr>
        <w:pStyle w:val="ConsPlusNormal0"/>
        <w:jc w:val="center"/>
      </w:pPr>
      <w:bookmarkStart w:id="10" w:name="P466"/>
      <w:bookmarkEnd w:id="10"/>
      <w:r>
        <w:t>Рисунок 10. Территориальные различия в уровне</w:t>
      </w:r>
    </w:p>
    <w:p w14:paraId="0A5F798D" w14:textId="77777777" w:rsidR="002D2178" w:rsidRDefault="003F5A93">
      <w:pPr>
        <w:pStyle w:val="ConsPlusNormal0"/>
        <w:jc w:val="center"/>
      </w:pPr>
      <w:r>
        <w:t>заработной платы в Республике Карелия</w:t>
      </w:r>
    </w:p>
    <w:p w14:paraId="0BC6D58A" w14:textId="77777777" w:rsidR="002D2178" w:rsidRDefault="002D2178">
      <w:pPr>
        <w:pStyle w:val="ConsPlusNormal0"/>
        <w:jc w:val="both"/>
      </w:pPr>
    </w:p>
    <w:p w14:paraId="65FAD544" w14:textId="77777777" w:rsidR="002D2178" w:rsidRDefault="003F5A93">
      <w:pPr>
        <w:pStyle w:val="ConsPlusNormal0"/>
        <w:ind w:firstLine="540"/>
        <w:jc w:val="both"/>
      </w:pPr>
      <w:r>
        <w:t>При этом регион характеризуется довольно высокими показателями стоимости жизни и низкой доступностью жилья. Доля граждан с денежными доходами ниже прожиточного минимума в 2016 году составила 17,3%, что существенно выше среднероссийского уровня - 13,4%. Жил</w:t>
      </w:r>
      <w:r>
        <w:t>ищный фонд в регионе составляет 16,3 млн. кв. м, его прирост в 2016 году составил 0,3% от общей площади. На одного жителя на конец 2016 года в среднем приходилось 26,0 кв. м жилья (в России в среднем - 24,9), показатель увеличился за 2016 год на 0,8%. Но п</w:t>
      </w:r>
      <w:r>
        <w:t>роблема обеспечения населения жильем продолжает оставаться в числе значимых для Республики Карелия, как и для большинства регионов России. Так, по числу лет, необходимых для приобретения жилья, Республика Карелия занимает 27-е место в России (по данным рей</w:t>
      </w:r>
      <w:r>
        <w:t>тингового агентства "РИА Рейтинг" на начало 2017 года). Несмотря на создание основ функционирования рынка жилья, приобретение, строительство и наем жилья с использованием рыночных механизмов на практике пока доступны лишь ограниченному кругу семей со средн</w:t>
      </w:r>
      <w:r>
        <w:t>ими и высокими доходами.</w:t>
      </w:r>
    </w:p>
    <w:p w14:paraId="62D46C24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Указанные факторы ограничивают возможности сохранения и привлечения человеческого капитала. Поэтому высокий миграционный отток населения из Республики Карелия обусловлен не только климатическими факторами, но и относительно низким </w:t>
      </w:r>
      <w:r>
        <w:t>качеством жизни, особенно в труднодоступных районах.</w:t>
      </w:r>
    </w:p>
    <w:p w14:paraId="0A458423" w14:textId="77777777" w:rsidR="002D2178" w:rsidRDefault="002D2178">
      <w:pPr>
        <w:pStyle w:val="ConsPlusNormal0"/>
        <w:jc w:val="both"/>
      </w:pPr>
    </w:p>
    <w:p w14:paraId="27EAEB23" w14:textId="77777777" w:rsidR="002D2178" w:rsidRDefault="003F5A93">
      <w:pPr>
        <w:pStyle w:val="ConsPlusNormal0"/>
        <w:ind w:firstLine="540"/>
        <w:jc w:val="both"/>
      </w:pPr>
      <w:r>
        <w:t>14. Снижение индекса человеческого развития в Республике Карелия, обусловленное сокращением ожидаемой продолжительности жизни и доходов населения, в сочетании с высоким образовательным потенциалом</w:t>
      </w:r>
    </w:p>
    <w:p w14:paraId="7A4B6EEF" w14:textId="77777777" w:rsidR="002D2178" w:rsidRDefault="002D2178">
      <w:pPr>
        <w:pStyle w:val="ConsPlusNormal0"/>
        <w:jc w:val="both"/>
      </w:pPr>
    </w:p>
    <w:p w14:paraId="3AEBC322" w14:textId="77777777" w:rsidR="002D2178" w:rsidRDefault="003F5A93">
      <w:pPr>
        <w:pStyle w:val="ConsPlusNormal0"/>
        <w:ind w:firstLine="540"/>
        <w:jc w:val="both"/>
      </w:pPr>
      <w:r>
        <w:t>Инде</w:t>
      </w:r>
      <w:r>
        <w:t>кс человеческого развития в Республике Карелия, учитывающий показатели долголетия, образования и дохода, по данным Доклада о человеческом развитии в Российской Федерации в 2015 году, составил 0,844, что соответствует 52-му месту по России (в 2013 году - 44</w:t>
      </w:r>
      <w:r>
        <w:t>-е место). Карелия существенно отстает от среднероссийских показателей ожидаемой продолжительности жизни и доходов населения.</w:t>
      </w:r>
    </w:p>
    <w:p w14:paraId="01A9B005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В Республике Карелия, как и в ряде регионов Крайнего Севера и приравненных к нему территорий, средняя ожидаемая продолжительность </w:t>
      </w:r>
      <w:r>
        <w:t xml:space="preserve">жизни населения ниже среднероссийской: для женщин составляет 75,5 года (при среднероссийском показателе 76,7), для мужчин - 62,9 года (при среднероссийском показателе 65,9). В определенной степени это объясняется неблагоприятными климатическими условиями, </w:t>
      </w:r>
      <w:r>
        <w:t>недостаточным количеством солнечного света. При этом в Карелии более распространены сердечно-сосудистые и онкологические заболевания. Оптимизация сети медицинских учреждений, особенно в сельской местности, привела к значительному снижению доступности медиц</w:t>
      </w:r>
      <w:r>
        <w:t>инской помощи и ухудшению качества жизни населения. Несмотря на наличие медицинского колледжа и медицинского института в федеральном государственном бюджетном образовательном учреждении высшего образования "Петрозаводский государственный университет" (дале</w:t>
      </w:r>
      <w:r>
        <w:t>е - ПетрГУ) (обучение проводится по ограниченному перечню направлений и профилей подготовки), нехватка медицинского персонала высшего и среднего звена продолжает оставаться острой проблемой. Предпринимаемые меры по привлечению молодых специалистов в отрасл</w:t>
      </w:r>
      <w:r>
        <w:t>ь недостаточны. Начавшиеся в последние годы процессы строительства новых и реконструкции существующих ФАП, строительство и оснащение современным оборудованием кардиоцентров и республиканского перинатального центра, дополнительное усиление системы онкологич</w:t>
      </w:r>
      <w:r>
        <w:t>еской медицинской помощи и ряд других мер могут привести к увеличению качества и продолжительности жизни населения в будущем. Еще одним фактором, влияющим на уровень долголетия, преимущественно населения старших возрастов, является высокий темп оттока труд</w:t>
      </w:r>
      <w:r>
        <w:t>оспособного населения. В результате увеличивается количество одиноко проживающих пожилых граждан, в том числе в отдаленных и малочисленных населенных пунктах. Существующая сегодня сеть социальных учреждений и служб поддержки не может в полной мере качестве</w:t>
      </w:r>
      <w:r>
        <w:t>нно удовлетворить возрастающий спрос на социальные услуги этой части населения. При этом роль частного бизнеса в этой сфере незначительна.</w:t>
      </w:r>
    </w:p>
    <w:p w14:paraId="65D259ED" w14:textId="77777777" w:rsidR="002D2178" w:rsidRDefault="003F5A93">
      <w:pPr>
        <w:pStyle w:val="ConsPlusNormal0"/>
        <w:spacing w:before="240"/>
        <w:ind w:firstLine="540"/>
        <w:jc w:val="both"/>
      </w:pPr>
      <w:r>
        <w:t>Высокое (12-е) место в России по индексу образования (0,929) в рейтинге человеческого развития связано с наличием кру</w:t>
      </w:r>
      <w:r>
        <w:t>пного научно-образовательного комплекса. Более 30% занятых в экономике имеют высшее образование (33,8% - в среднем в России), показатель стремительно рос в последние годы (в 2011 году - 22,3%).</w:t>
      </w:r>
    </w:p>
    <w:p w14:paraId="51D0B616" w14:textId="77777777" w:rsidR="002D2178" w:rsidRDefault="003F5A93">
      <w:pPr>
        <w:pStyle w:val="ConsPlusNormal0"/>
        <w:spacing w:before="240"/>
        <w:ind w:firstLine="540"/>
        <w:jc w:val="both"/>
      </w:pPr>
      <w:r>
        <w:t>Ведущую роль в научно-образовательной системе Республики Карел</w:t>
      </w:r>
      <w:r>
        <w:t>ия занимает Карельский научный центр РАН, выполняющий фундаментальные и прикладные исследования, готовящий высококвалифицированные научные кадры, сотрудничающий с многочисленными зарубежными организациями. В его состав входит 7 академических институтов с б</w:t>
      </w:r>
      <w:r>
        <w:t>олее чем 700 сотрудниками, осуществляющими исследования в сфере основных критических технологий России, включая технологии жизнеобеспечения, производства топлива и энергии из органического сырья, создания энергосберегающих систем, переработки сельскохозяйс</w:t>
      </w:r>
      <w:r>
        <w:t>твенного сырья, экологически безопасной разработки месторождений и др.</w:t>
      </w:r>
    </w:p>
    <w:p w14:paraId="4EE638E4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Прикладные исследования и обучение специалистов ведутся в ПетрГУ - крупнейшем региональном вузе на северо-западе России. Миссия ПетрГУ - подготовка высокопрофессиональных специалистов, </w:t>
      </w:r>
      <w:r>
        <w:t>генерация новых знаний и технологий с целью устойчивого социально-экономического развития Республики Карелия и Северо-Западного федерального округа. В ПетрГУ обучаются и проходят переподготовку более 10 тыс. человек, при этом он стабильно входит в сотню ве</w:t>
      </w:r>
      <w:r>
        <w:t>дущих вузов России (например, в рейтинге RAEX и Национальном рейтинге университетов "Интерфакс"). Студенты ПетрГУ неоднократно становились призерами международных соревнований программистов. Готовятся востребованные в регионе и за его пределами специалисты</w:t>
      </w:r>
      <w:r>
        <w:t xml:space="preserve">. Организация исследований в ПетрГУ осуществляется на базе четырех образовательно-научно-инновационных кластеров: инженерных наук и высоких технологий, биомедицинского, североевропейских и арктических исследований, непрерывного образования. ПетрГУ активно </w:t>
      </w:r>
      <w:r>
        <w:t>участвует в развитии региональной инновационной системы. Инновационный комплекс ПетрГУ включает 34 малых инновационных предприятия. На базе ПетрГУ создано представительство Фонда содействия инновациям, в рамках программ которого в 2011-2016 годах проекты с</w:t>
      </w:r>
      <w:r>
        <w:t>тудентов и молодых ученых ПетрГУ получили 135 грантов программы "Умник", 17 малых инновационных предприятий получили гранты по другим программам.</w:t>
      </w:r>
    </w:p>
    <w:p w14:paraId="712166EE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В ПетрГУ создан ИТ-парк и создаются Центр молодежного инновационного творчества, Региональный интегрированный </w:t>
      </w:r>
      <w:r>
        <w:t>центр Европейской сети поддержки предпринимательства, Региональный центр координации поддержки экспортно ориентированных субъектов малого и среднего предпринимательства. При участии ПетрГУ создан региональный лесопромышленный кластер; внедряются технологич</w:t>
      </w:r>
      <w:r>
        <w:t>еские инновации в лесной комплекс, горнодобывающий комплекс, машиностроение, сельское хозяйство, рыбную промышленность, развиваются инновационные направления: информационные технологии, микроэлектроника, приборостроение, биомедицинские технологии.</w:t>
      </w:r>
    </w:p>
    <w:p w14:paraId="2976AC14" w14:textId="77777777" w:rsidR="002D2178" w:rsidRDefault="003F5A93">
      <w:pPr>
        <w:pStyle w:val="ConsPlusNormal0"/>
        <w:spacing w:before="240"/>
        <w:ind w:firstLine="540"/>
        <w:jc w:val="both"/>
      </w:pPr>
      <w:r>
        <w:t>Особенно</w:t>
      </w:r>
      <w:r>
        <w:t>стью системы высшего образования республики является наличие федерального государственного бюджетного образовательного учреждения высшего образования "Петрозаводская государственная консерватория имени А.К. Глазунова", имеющего ряд уникальных направлений и</w:t>
      </w:r>
      <w:r>
        <w:t xml:space="preserve"> профилей подготовки, что привлекает студентов из других регионов. Увеличивается количество иностранных студентов, в том числе из Китая, что расширяет возможности межкультурного взаимодействия и создает основание для дальнейшего международного сотрудничест</w:t>
      </w:r>
      <w:r>
        <w:t>ва. Наличие ряда филиалов вузов (Карельский филиал ФГБ ОУ ВО "Российская академия народного хозяйства и государственной службы при Президенте Российской Федерации", Северный институт (филиал) ФГБ ОУ ВПО "Всероссийский государственный университет юстиции (Р</w:t>
      </w:r>
      <w:r>
        <w:t>ПА Минюста России)" в г. Петрозаводске предоставляет возможность получения высшего образования, переподготовки и повышения квалификации в области государственного и муниципального управления, экономики и права.</w:t>
      </w:r>
    </w:p>
    <w:p w14:paraId="48B4393B" w14:textId="77777777" w:rsidR="002D2178" w:rsidRDefault="003F5A93">
      <w:pPr>
        <w:pStyle w:val="ConsPlusNormal0"/>
        <w:spacing w:before="240"/>
        <w:ind w:firstLine="540"/>
        <w:jc w:val="both"/>
      </w:pPr>
      <w:r>
        <w:t>Всего в республике 5 государственных высших у</w:t>
      </w:r>
      <w:r>
        <w:t>чебных заведений с учетом филиалов других вузов; в 2016/17 учебном году обучалось около 12 тыс. студентов системы высшего профессионального образования, при этом около 75% от общего контингента региона обучается в опорном вузе - ПетрГУ. В последние годы из</w:t>
      </w:r>
      <w:r>
        <w:t>-за демографических тенденций число студентов сокращается. Отношение числа студентов к численности населения в регионе несколько ниже, чем в России в среднем.</w:t>
      </w:r>
    </w:p>
    <w:p w14:paraId="45046E97" w14:textId="77777777" w:rsidR="002D2178" w:rsidRDefault="003F5A93">
      <w:pPr>
        <w:pStyle w:val="ConsPlusNormal0"/>
        <w:spacing w:before="240"/>
        <w:ind w:firstLine="540"/>
        <w:jc w:val="both"/>
      </w:pPr>
      <w:r>
        <w:t>При этом в регионе сохраняется потребность в дошкольном образовании для детей в возрасте до 3 лет</w:t>
      </w:r>
      <w:r>
        <w:t xml:space="preserve"> и актуальна проблема дополнительного образования для взрослых, особенно в ряде удаленных населенных пунктов.</w:t>
      </w:r>
    </w:p>
    <w:p w14:paraId="56136EBF" w14:textId="77777777" w:rsidR="002D2178" w:rsidRDefault="003F5A93">
      <w:pPr>
        <w:pStyle w:val="ConsPlusNormal0"/>
        <w:spacing w:before="240"/>
        <w:ind w:firstLine="540"/>
        <w:jc w:val="both"/>
      </w:pPr>
      <w:r>
        <w:t>Республика обладает высоким человеческим потенциалом и развитым научно-образовательным комплексом, но регион теряет человеческий капитал из-за нед</w:t>
      </w:r>
      <w:r>
        <w:t>остаточного уровня жизни и развития социальной сферы, особенно остры проблемы в труднодоступных и малонаселенных районах.</w:t>
      </w:r>
    </w:p>
    <w:p w14:paraId="428C71B3" w14:textId="77777777" w:rsidR="002D2178" w:rsidRDefault="003F5A93">
      <w:pPr>
        <w:pStyle w:val="ConsPlusNormal0"/>
        <w:spacing w:before="240"/>
        <w:ind w:firstLine="540"/>
        <w:jc w:val="both"/>
      </w:pPr>
      <w:r>
        <w:t>Перечисленные выше проблемы и негативные тенденции социально-экономического развития Республики Карелия носят долговременный системный</w:t>
      </w:r>
      <w:r>
        <w:t xml:space="preserve"> характер, поэтому их решение требует выработки и реализации соответствующих системных мер, концентрации ресурсов и внимания со стороны органов власти. Настоящая Стратегия в первую очередь направлена на преодоление обозначенных проблем.</w:t>
      </w:r>
    </w:p>
    <w:p w14:paraId="20F2B17A" w14:textId="77777777" w:rsidR="002D2178" w:rsidRDefault="002D2178">
      <w:pPr>
        <w:pStyle w:val="ConsPlusNormal0"/>
        <w:jc w:val="both"/>
      </w:pPr>
    </w:p>
    <w:p w14:paraId="198F59CF" w14:textId="77777777" w:rsidR="002D2178" w:rsidRDefault="003F5A93">
      <w:pPr>
        <w:pStyle w:val="ConsPlusNormal0"/>
        <w:ind w:firstLine="540"/>
        <w:jc w:val="both"/>
      </w:pPr>
      <w:r>
        <w:t>Анализ результатов</w:t>
      </w:r>
      <w:r>
        <w:t xml:space="preserve"> реализации предыдущих стратегических документов Республики Карелия</w:t>
      </w:r>
    </w:p>
    <w:p w14:paraId="2B750E6D" w14:textId="77777777" w:rsidR="002D2178" w:rsidRDefault="002D2178">
      <w:pPr>
        <w:pStyle w:val="ConsPlusNormal0"/>
        <w:jc w:val="both"/>
      </w:pPr>
    </w:p>
    <w:p w14:paraId="44B7363A" w14:textId="77777777" w:rsidR="002D2178" w:rsidRDefault="003F5A93">
      <w:pPr>
        <w:pStyle w:val="ConsPlusNormal0"/>
        <w:ind w:firstLine="540"/>
        <w:jc w:val="both"/>
      </w:pPr>
      <w:r>
        <w:t xml:space="preserve">Основной целью </w:t>
      </w:r>
      <w:hyperlink r:id="rId72" w:tooltip="Постановление ЗС РК от 24.06.2010 N 1755-IV ЗС &quot;О Стратегии социально-экономического развития Республики Карелия до 2020 года&quot; ------------ Утратил силу или отменен {КонсультантПлюс}">
        <w:r>
          <w:rPr>
            <w:color w:val="0000FF"/>
          </w:rPr>
          <w:t>Стратегии</w:t>
        </w:r>
      </w:hyperlink>
      <w:r>
        <w:t xml:space="preserve"> социально-экономического развития Республики Карелия на период до 2020 года (далее - Стратегия-2020) является</w:t>
      </w:r>
      <w:r>
        <w:t xml:space="preserve"> повышение качества жизни населения республики на основе устойчивого сбалансированного развития экономики, формирования потенциала будущего развития и активного участия республики в системе международного и межрегионального обмена </w:t>
      </w:r>
      <w:hyperlink w:anchor="P509" w:tooltip="&lt;1&gt; Стратегия социально-экономического развития Республики Карелия на период до 2020 года (постановление Законодательного Собрания Республики Карелия от 24 июня 2010 года N 1755-IV ЗС &quot;О Стратегии социально-экономического развития Республики Карелия до 2020 го">
        <w:r>
          <w:rPr>
            <w:color w:val="0000FF"/>
          </w:rPr>
          <w:t>&lt;1&gt;</w:t>
        </w:r>
      </w:hyperlink>
      <w:r>
        <w:t>.</w:t>
      </w:r>
    </w:p>
    <w:p w14:paraId="43A8259D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В </w:t>
      </w:r>
      <w:hyperlink r:id="rId73" w:tooltip="Постановление ЗС РК от 24.06.2010 N 1755-IV ЗС &quot;О Стратегии социально-экономического развития Республики Карелия до 2020 года&quot; ------------ Утратил силу или отменен {КонсультантПлюс}">
        <w:r>
          <w:rPr>
            <w:color w:val="0000FF"/>
          </w:rPr>
          <w:t>Стратегии-2020</w:t>
        </w:r>
      </w:hyperlink>
      <w:r>
        <w:t xml:space="preserve"> было утверждено восемь основных задач:</w:t>
      </w:r>
    </w:p>
    <w:p w14:paraId="24B7CA02" w14:textId="77777777" w:rsidR="002D2178" w:rsidRDefault="003F5A93">
      <w:pPr>
        <w:pStyle w:val="ConsPlusNormal0"/>
        <w:spacing w:before="240"/>
        <w:ind w:firstLine="540"/>
        <w:jc w:val="both"/>
      </w:pPr>
      <w:r>
        <w:t>1. Усиление роли Республики Карелия как приграничного региона на северо-западе России в экономическом, научно-техническом и культ</w:t>
      </w:r>
      <w:r>
        <w:t>урном взаимодействии России со странами севера Европы и Европейского союза.</w:t>
      </w:r>
    </w:p>
    <w:p w14:paraId="39CD7DA0" w14:textId="77777777" w:rsidR="002D2178" w:rsidRDefault="003F5A93">
      <w:pPr>
        <w:pStyle w:val="ConsPlusNormal0"/>
        <w:spacing w:before="240"/>
        <w:ind w:firstLine="540"/>
        <w:jc w:val="both"/>
      </w:pPr>
      <w:r>
        <w:t>2. Модернизация социальной сферы и накопление человеческого капитала, обеспечение высоких стандартов благосостояния человека.</w:t>
      </w:r>
    </w:p>
    <w:p w14:paraId="1B59473B" w14:textId="77777777" w:rsidR="002D2178" w:rsidRDefault="003F5A93">
      <w:pPr>
        <w:pStyle w:val="ConsPlusNormal0"/>
        <w:spacing w:before="240"/>
        <w:ind w:firstLine="540"/>
        <w:jc w:val="both"/>
      </w:pPr>
      <w:r>
        <w:t>3. Развитие гражданского общества и государственно-час</w:t>
      </w:r>
      <w:r>
        <w:t>тного партнерства, обеспечение конституционных прав граждан, социального благополучия и согласия в обществе.</w:t>
      </w:r>
    </w:p>
    <w:p w14:paraId="4B0E6FAF" w14:textId="77777777" w:rsidR="002D2178" w:rsidRDefault="003F5A93">
      <w:pPr>
        <w:pStyle w:val="ConsPlusNormal0"/>
        <w:spacing w:before="240"/>
        <w:ind w:firstLine="540"/>
        <w:jc w:val="both"/>
      </w:pPr>
      <w:r>
        <w:t>4. Технологическая модернизация и диверсификация экономики, повышение конкурентоспособности республики на основе развития традиционных и инновационных секторов с учетом тенденций мировой экономики и роста внутреннего потребления.</w:t>
      </w:r>
    </w:p>
    <w:p w14:paraId="03DF70D5" w14:textId="77777777" w:rsidR="002D2178" w:rsidRDefault="003F5A93">
      <w:pPr>
        <w:pStyle w:val="ConsPlusNormal0"/>
        <w:spacing w:before="240"/>
        <w:ind w:firstLine="540"/>
        <w:jc w:val="both"/>
      </w:pPr>
      <w:r>
        <w:t>5. Формирование эффективны</w:t>
      </w:r>
      <w:r>
        <w:t>х рынков земли и собственности, создание условий для повышения инвестиционной привлекательности республики и развития предпринимательской деятельности.</w:t>
      </w:r>
    </w:p>
    <w:p w14:paraId="2DF85034" w14:textId="77777777" w:rsidR="002D2178" w:rsidRDefault="003F5A93">
      <w:pPr>
        <w:pStyle w:val="ConsPlusNormal0"/>
        <w:spacing w:before="240"/>
        <w:ind w:firstLine="540"/>
        <w:jc w:val="both"/>
      </w:pPr>
      <w:r>
        <w:t>6. Модернизация инфраструктуры и совершенствование пространственной организации республики, концентрация</w:t>
      </w:r>
      <w:r>
        <w:t xml:space="preserve"> и распределение по территории ресурсов будущего.</w:t>
      </w:r>
    </w:p>
    <w:p w14:paraId="2A29B6E7" w14:textId="77777777" w:rsidR="002D2178" w:rsidRDefault="003F5A93">
      <w:pPr>
        <w:pStyle w:val="ConsPlusNormal0"/>
        <w:spacing w:before="240"/>
        <w:ind w:firstLine="540"/>
        <w:jc w:val="both"/>
      </w:pPr>
      <w:r>
        <w:t>7. Совершенствование системы государственного управления развитием республиканской экономики и социальной сферы.</w:t>
      </w:r>
    </w:p>
    <w:p w14:paraId="1D5A97DC" w14:textId="77777777" w:rsidR="002D2178" w:rsidRDefault="003F5A93">
      <w:pPr>
        <w:pStyle w:val="ConsPlusNormal0"/>
        <w:spacing w:before="240"/>
        <w:ind w:firstLine="540"/>
        <w:jc w:val="both"/>
      </w:pPr>
      <w:r>
        <w:t>8. Укрепление имиджа Республики Карелия как российского региона с развитым информационным про</w:t>
      </w:r>
      <w:r>
        <w:t>странством и гражданским обществом, привлекательного для проживания, сотрудничества и инвестирования.</w:t>
      </w:r>
    </w:p>
    <w:p w14:paraId="37808187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В целом можно сделать следующие выводы относительно реализации </w:t>
      </w:r>
      <w:hyperlink r:id="rId74" w:tooltip="Постановление ЗС РК от 24.06.2010 N 1755-IV ЗС &quot;О Стратегии социально-экономического развития Республики Карелия до 2020 года&quot; ------------ Утратил силу или отменен {КонсультантПлюс}">
        <w:r>
          <w:rPr>
            <w:color w:val="0000FF"/>
          </w:rPr>
          <w:t>Стратегии-2020</w:t>
        </w:r>
      </w:hyperlink>
      <w:r>
        <w:t>.</w:t>
      </w:r>
    </w:p>
    <w:p w14:paraId="57F5F122" w14:textId="77777777" w:rsidR="002D2178" w:rsidRDefault="003F5A93">
      <w:pPr>
        <w:pStyle w:val="ConsPlusNormal0"/>
        <w:spacing w:before="240"/>
        <w:ind w:firstLine="540"/>
        <w:jc w:val="both"/>
      </w:pPr>
      <w:r>
        <w:t>Во-первых, в сфере соз</w:t>
      </w:r>
      <w:r>
        <w:t xml:space="preserve">дания положительного инвестиционного имиджа в целом не достигнуты целевые показатели </w:t>
      </w:r>
      <w:hyperlink r:id="rId75" w:tooltip="Постановление ЗС РК от 24.06.2010 N 1755-IV ЗС &quot;О Стратегии социально-экономического развития Республики Карелия до 2020 года&quot; ------------ Утратил силу или отменен {КонсультантПлюс}">
        <w:r>
          <w:rPr>
            <w:color w:val="0000FF"/>
          </w:rPr>
          <w:t>Стратегии-2020</w:t>
        </w:r>
      </w:hyperlink>
      <w:r>
        <w:t xml:space="preserve"> по общему объему инвестиций в основной капитал в расчете на душу населения. Динамика физического объема</w:t>
      </w:r>
      <w:r>
        <w:t xml:space="preserve"> инвестиций в основной капитал говорит об инерционных трендах инвестиционной активности в республике. Регион остается на 61-м месте по инвестиционному потенциалу в Российской Федерации, на 72-м - по инвестиционному риску.</w:t>
      </w:r>
    </w:p>
    <w:p w14:paraId="11307E12" w14:textId="77777777" w:rsidR="002D2178" w:rsidRDefault="003F5A93">
      <w:pPr>
        <w:pStyle w:val="ConsPlusNormal0"/>
        <w:spacing w:before="240"/>
        <w:ind w:firstLine="540"/>
        <w:jc w:val="both"/>
      </w:pPr>
      <w:r>
        <w:t>Во-вторых, в сфере создания услови</w:t>
      </w:r>
      <w:r>
        <w:t>й для развития инновационной экономики Республика Карелия сохраняет свое среднее положение среди субъектов Российской Федерации. Карелия обладает инновационным потенциалом, соответствующим своему уровню социально-экономического развития. По некоторым показ</w:t>
      </w:r>
      <w:r>
        <w:t>ателям научно-исследовательского сектора республика опережает соседние регионы, в целом для Карелии характерна положительная динамика в этой области.</w:t>
      </w:r>
    </w:p>
    <w:p w14:paraId="0C612E6A" w14:textId="77777777" w:rsidR="002D2178" w:rsidRDefault="003F5A93">
      <w:pPr>
        <w:pStyle w:val="ConsPlusNormal0"/>
        <w:spacing w:before="240"/>
        <w:ind w:firstLine="540"/>
        <w:jc w:val="both"/>
      </w:pPr>
      <w:r>
        <w:t>В-третьих, целей диверсификации экономического сектора производственной специализации региона за счет созд</w:t>
      </w:r>
      <w:r>
        <w:t>ания конкурентоспособных отраслевых кластеров достичь не удалось. Структура промышленного сектора Республики Карелия практически не изменилась.</w:t>
      </w:r>
    </w:p>
    <w:p w14:paraId="073E62FE" w14:textId="77777777" w:rsidR="002D2178" w:rsidRDefault="003F5A93">
      <w:pPr>
        <w:pStyle w:val="ConsPlusNormal0"/>
        <w:spacing w:before="240"/>
        <w:ind w:firstLine="540"/>
        <w:jc w:val="both"/>
      </w:pPr>
      <w:r>
        <w:t>В-четвертых, сфера лесопромышленного комплекса - одна из наиболее удачных с точки зрения достижимости заявленных</w:t>
      </w:r>
      <w:r>
        <w:t xml:space="preserve"> целей. Развитие лесопромышленного комплекса было связано с увеличением глубины переработки леса, комплексным использованием лесной продукции, решением проблемы недостатка сырья.</w:t>
      </w:r>
    </w:p>
    <w:p w14:paraId="7F684C83" w14:textId="77777777" w:rsidR="002D2178" w:rsidRDefault="003F5A93">
      <w:pPr>
        <w:pStyle w:val="ConsPlusNormal0"/>
        <w:spacing w:before="240"/>
        <w:ind w:firstLine="540"/>
        <w:jc w:val="both"/>
      </w:pPr>
      <w:r>
        <w:t>В-пятых, отсутствие масштабной федеральной помощи повлияло на сохранение неуд</w:t>
      </w:r>
      <w:r>
        <w:t>овлетворительного положения дел в отношении строительства новых автомобильных дорог и ремонта существующих, тем не менее в целом сохранены объемы грузоперевозок автомобильным транспортом. В связи с ухудшением отношений с Евросоюзом с 2014 года Республика К</w:t>
      </w:r>
      <w:r>
        <w:t>арелия потеряла часть своего приграничного потенциала. Тем не менее Республика Карелия остается одним из наиболее значимых регионов, обеспечивающих международные связи Российской Федерации.</w:t>
      </w:r>
    </w:p>
    <w:p w14:paraId="5F4C3E2A" w14:textId="77777777" w:rsidR="002D2178" w:rsidRDefault="003F5A93">
      <w:pPr>
        <w:pStyle w:val="ConsPlusNormal0"/>
        <w:spacing w:before="240"/>
        <w:ind w:firstLine="540"/>
        <w:jc w:val="both"/>
      </w:pPr>
      <w:r>
        <w:t>В-шестых, в сфере жилищно-коммунального хозяйства ожидаемые резуль</w:t>
      </w:r>
      <w:r>
        <w:t>таты не были достигнуты. По результатам диагностики социально-экономического развития региона было выявлено, что состояние жилищного фонда и коммунальной инфраструктуры в Республике Карелия до сих пор характеризуется высоким уровнем износа основных фондов,</w:t>
      </w:r>
      <w:r>
        <w:t xml:space="preserve"> низким коэффициентом использования мощностей, высоким уровнем энергозатрат и большими энергопотерями, отсутствием последовательной технической политики энергоресурсосбережения.</w:t>
      </w:r>
    </w:p>
    <w:p w14:paraId="0AF9C5C6" w14:textId="77777777" w:rsidR="002D2178" w:rsidRDefault="003F5A93">
      <w:pPr>
        <w:pStyle w:val="ConsPlusNormal0"/>
        <w:spacing w:before="240"/>
        <w:ind w:firstLine="540"/>
        <w:jc w:val="both"/>
      </w:pPr>
      <w:r>
        <w:t>В-седьмых, в социальной сфере были недооценены негативные демографические тенд</w:t>
      </w:r>
      <w:r>
        <w:t>енции, что существенно повлияло на чрезмерную оптимистичность заложенных плановых показателей. За счет этого не выполнены целевые показатели ежегодного прироста населения (на протяжении последних лет наблюдается сокращение численности населения региона), о</w:t>
      </w:r>
      <w:r>
        <w:t>бщего коэффициента рождаемости и смертности. Наблюдается устойчивая тенденция миграционного оттока из региона. При этом улучшилась ситуация в отношении снижения младенческой смертности, обеспеченности дошкольными учебными заведениями. Наблюдается устойчиво</w:t>
      </w:r>
      <w:r>
        <w:t>е сокращение количества студентов среднеспециальных и высших учебных заведений.</w:t>
      </w:r>
    </w:p>
    <w:p w14:paraId="2B2501B7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Таким образом, оценить уровень реализации </w:t>
      </w:r>
      <w:hyperlink r:id="rId76" w:tooltip="Постановление ЗС РК от 24.06.2010 N 1755-IV ЗС &quot;О Стратегии социально-экономического развития Республики Карелия до 2020 года&quot; ------------ Утратил силу или отменен {КонсультантПлюс}">
        <w:r>
          <w:rPr>
            <w:color w:val="0000FF"/>
          </w:rPr>
          <w:t>Стратегии-2020</w:t>
        </w:r>
      </w:hyperlink>
      <w:r>
        <w:t xml:space="preserve"> можно как средний, на что во многом повлияли общесистемные ограничения, макроэкономические и демографические тренды в России, а также ухудшение внешнеэкономических отношений между Российской</w:t>
      </w:r>
      <w:r>
        <w:t xml:space="preserve"> Федерацией и рядом зарубежных стран. Кроме того, в Карелии не был сформирован комплексный механизм, скоординированный по задачам, ресурсам и срокам осуществления производственных, экономических, организационно-хозяйственных и других мероприятий, обеспечив</w:t>
      </w:r>
      <w:r>
        <w:t>ающих эффективное решение системных проблем Республики Карелия, не были скоординированы государственные усилия по обеспечению экономического роста и стратегического единства в принятии решений на всех уровнях исполнительной власти, не получили развитие нов</w:t>
      </w:r>
      <w:r>
        <w:t>ые методы и инструменты активизации деловой активности.</w:t>
      </w:r>
    </w:p>
    <w:p w14:paraId="45BF9994" w14:textId="77777777" w:rsidR="002D2178" w:rsidRDefault="002D2178">
      <w:pPr>
        <w:pStyle w:val="ConsPlusNormal0"/>
        <w:jc w:val="both"/>
      </w:pPr>
    </w:p>
    <w:p w14:paraId="6273A346" w14:textId="77777777" w:rsidR="002D2178" w:rsidRDefault="003F5A93">
      <w:pPr>
        <w:pStyle w:val="ConsPlusNormal0"/>
        <w:ind w:firstLine="540"/>
        <w:jc w:val="both"/>
      </w:pPr>
      <w:r>
        <w:t>--------------------------------</w:t>
      </w:r>
    </w:p>
    <w:p w14:paraId="094B8C79" w14:textId="77777777" w:rsidR="002D2178" w:rsidRDefault="003F5A93">
      <w:pPr>
        <w:pStyle w:val="ConsPlusNormal0"/>
        <w:spacing w:before="240"/>
        <w:ind w:firstLine="540"/>
        <w:jc w:val="both"/>
      </w:pPr>
      <w:bookmarkStart w:id="11" w:name="P509"/>
      <w:bookmarkEnd w:id="11"/>
      <w:r>
        <w:t xml:space="preserve">&lt;1&gt; </w:t>
      </w:r>
      <w:hyperlink r:id="rId77" w:tooltip="Постановление ЗС РК от 24.06.2010 N 1755-IV ЗС &quot;О Стратегии социально-экономического развития Республики Карелия до 2020 года&quot; ------------ Утратил силу или отменен {КонсультантПлюс}">
        <w:r>
          <w:rPr>
            <w:color w:val="0000FF"/>
          </w:rPr>
          <w:t>Стратегия</w:t>
        </w:r>
      </w:hyperlink>
      <w:r>
        <w:t xml:space="preserve"> социально-экономического развития Республики Карелия на период до 2020 года (постановление Законода</w:t>
      </w:r>
      <w:r>
        <w:t>тельного Собрания Республики Карелия от 24 июня 2010 года N 1755-IV ЗС "О Стратегии социально-экономического развития Республики Карелия до 2020 года").</w:t>
      </w:r>
    </w:p>
    <w:p w14:paraId="3258C1D8" w14:textId="77777777" w:rsidR="002D2178" w:rsidRDefault="002D2178">
      <w:pPr>
        <w:pStyle w:val="ConsPlusNormal0"/>
        <w:jc w:val="both"/>
      </w:pPr>
    </w:p>
    <w:p w14:paraId="121144AD" w14:textId="77777777" w:rsidR="002D2178" w:rsidRDefault="003F5A93">
      <w:pPr>
        <w:pStyle w:val="ConsPlusTitle0"/>
        <w:jc w:val="center"/>
        <w:outlineLvl w:val="1"/>
      </w:pPr>
      <w:r>
        <w:t>II. Потенциал, ограничения и возможности</w:t>
      </w:r>
    </w:p>
    <w:p w14:paraId="3B846615" w14:textId="77777777" w:rsidR="002D2178" w:rsidRDefault="003F5A93">
      <w:pPr>
        <w:pStyle w:val="ConsPlusTitle0"/>
        <w:jc w:val="center"/>
      </w:pPr>
      <w:r>
        <w:t>социально-экономического развития Республики Карелия</w:t>
      </w:r>
    </w:p>
    <w:p w14:paraId="614D072C" w14:textId="77777777" w:rsidR="002D2178" w:rsidRDefault="003F5A93">
      <w:pPr>
        <w:pStyle w:val="ConsPlusTitle0"/>
        <w:jc w:val="center"/>
      </w:pPr>
      <w:r>
        <w:t>на перио</w:t>
      </w:r>
      <w:r>
        <w:t>д до 2030 года</w:t>
      </w:r>
    </w:p>
    <w:p w14:paraId="63191121" w14:textId="77777777" w:rsidR="002D2178" w:rsidRDefault="002D2178">
      <w:pPr>
        <w:pStyle w:val="ConsPlusNormal0"/>
        <w:jc w:val="both"/>
      </w:pPr>
    </w:p>
    <w:p w14:paraId="53B2F947" w14:textId="77777777" w:rsidR="002D2178" w:rsidRDefault="003F5A93">
      <w:pPr>
        <w:pStyle w:val="ConsPlusNormal0"/>
        <w:ind w:firstLine="540"/>
        <w:jc w:val="both"/>
      </w:pPr>
      <w:r>
        <w:t>Анализ имеющегося пространственного, социально-экономического и экологического потенциала, основных тенденций и особенностей социально-экономического развития Республики Карелия позволяет выделить следующие условия и ограничения развития ре</w:t>
      </w:r>
      <w:r>
        <w:t>гиона.</w:t>
      </w:r>
    </w:p>
    <w:p w14:paraId="1411EDEA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Основными элементами, образующими внутренний потенциал социально-экономического развития Республики Карелия, являются следующие:</w:t>
      </w:r>
    </w:p>
    <w:p w14:paraId="0EE0EAAD" w14:textId="77777777" w:rsidR="002D2178" w:rsidRDefault="003F5A93">
      <w:pPr>
        <w:pStyle w:val="ConsPlusNormal0"/>
        <w:spacing w:before="240"/>
        <w:ind w:firstLine="540"/>
        <w:jc w:val="both"/>
      </w:pPr>
      <w:r>
        <w:t>1) наличие значительного эксплуатационного запаса природных ресурсов (минеральных, лесных, водных биологических, земельн</w:t>
      </w:r>
      <w:r>
        <w:t>ых, топливно-энергетических, туристско-рекреационных), которые могут быть дополнительно вовлечены в хозяйственный оборот;</w:t>
      </w:r>
    </w:p>
    <w:p w14:paraId="659798F5" w14:textId="77777777" w:rsidR="002D2178" w:rsidRDefault="003F5A93">
      <w:pPr>
        <w:pStyle w:val="ConsPlusNormal0"/>
        <w:spacing w:before="240"/>
        <w:ind w:firstLine="540"/>
        <w:jc w:val="both"/>
      </w:pPr>
      <w:r>
        <w:t>2) наличие крупных промышленных предприятий, обладающих серьезными технологическими компетенциями и значимостью на международных и российских рынках, имеющих высокий потенциал для расширения и увеличения объемов производства, создания новых рабочих мест, р</w:t>
      </w:r>
      <w:r>
        <w:t>азвития кооперации с малым бизнесом;</w:t>
      </w:r>
    </w:p>
    <w:p w14:paraId="03D3CBFE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3) наличие достаточно большого числа потенциальных инвестиционных площадок типов Greenfield и Brownfield, а также неиспользуемых земель сельскохозяйственного назначения, которые могут быть использованы для формирования </w:t>
      </w:r>
      <w:r>
        <w:t>привлекательных инвестиционных площадок;</w:t>
      </w:r>
    </w:p>
    <w:p w14:paraId="6F4592B5" w14:textId="77777777" w:rsidR="002D2178" w:rsidRDefault="003F5A93">
      <w:pPr>
        <w:pStyle w:val="ConsPlusNormal0"/>
        <w:spacing w:before="240"/>
        <w:ind w:firstLine="540"/>
        <w:jc w:val="both"/>
      </w:pPr>
      <w:r>
        <w:t>4) экономико-географические преимущества, выражающиеся в удобном транзитном расположении, близости к емкому потребительскому рынку Санкт-Петербургской агломерации, наличии протяженной границы с Финляндской Республик</w:t>
      </w:r>
      <w:r>
        <w:t>ой (Европейский союз), обеспеченной относительно развитой приграничной инфраструктурой, наличии выхода в моря Северного Ледовитого и Атлантического океанов и к Северному морскому пути;</w:t>
      </w:r>
    </w:p>
    <w:p w14:paraId="5B1A15E0" w14:textId="77777777" w:rsidR="002D2178" w:rsidRDefault="003F5A93">
      <w:pPr>
        <w:pStyle w:val="ConsPlusNormal0"/>
        <w:jc w:val="both"/>
      </w:pPr>
      <w:r>
        <w:t xml:space="preserve">(в ред. </w:t>
      </w:r>
      <w:hyperlink r:id="rId78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12C6106A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5) исторически высокая гражданская и предпринимательская активность населения, которая может быть усилена разработкой и внедрением мер, направленных на поощрение и поддержку общественных инициатив, развитие малого </w:t>
      </w:r>
      <w:r>
        <w:t>и среднего бизнеса;</w:t>
      </w:r>
    </w:p>
    <w:p w14:paraId="53706469" w14:textId="77777777" w:rsidR="002D2178" w:rsidRDefault="003F5A93">
      <w:pPr>
        <w:pStyle w:val="ConsPlusNormal0"/>
        <w:spacing w:before="240"/>
        <w:ind w:firstLine="540"/>
        <w:jc w:val="both"/>
      </w:pPr>
      <w:r>
        <w:t>6) относительно высокий уровень развития информационно-коммуникационной инфраструктуры в Петрозаводске и концентрация компетенций по подготовке специалистов в этой сфере;</w:t>
      </w:r>
    </w:p>
    <w:p w14:paraId="19C8E8F0" w14:textId="77777777" w:rsidR="002D2178" w:rsidRDefault="003F5A93">
      <w:pPr>
        <w:pStyle w:val="ConsPlusNormal0"/>
        <w:spacing w:before="240"/>
        <w:ind w:firstLine="540"/>
        <w:jc w:val="both"/>
      </w:pPr>
      <w:r>
        <w:t>7) высокий уровень развития научно-образовательного комплекса (вк</w:t>
      </w:r>
      <w:r>
        <w:t>лючая вузы, средние профессиональные учебные учреждения, научные организации), являющегося основой для подготовки и обеспечения действующих и новых предприятий высококвалифицированными кадрами, а также для развития инновационной деятельности;</w:t>
      </w:r>
    </w:p>
    <w:p w14:paraId="4B9CFC07" w14:textId="77777777" w:rsidR="002D2178" w:rsidRDefault="003F5A93">
      <w:pPr>
        <w:pStyle w:val="ConsPlusNormal0"/>
        <w:spacing w:before="240"/>
        <w:ind w:firstLine="540"/>
        <w:jc w:val="both"/>
      </w:pPr>
      <w:r>
        <w:t>8) высокий на</w:t>
      </w:r>
      <w:r>
        <w:t>ционально-культурный, исторический и духовный потенциал Республики Карелия, наличие большого числа памятников истории и культуры;</w:t>
      </w:r>
    </w:p>
    <w:p w14:paraId="607D8543" w14:textId="77777777" w:rsidR="002D2178" w:rsidRDefault="003F5A93">
      <w:pPr>
        <w:pStyle w:val="ConsPlusNormal0"/>
        <w:spacing w:before="240"/>
        <w:ind w:firstLine="540"/>
        <w:jc w:val="both"/>
      </w:pPr>
      <w:r>
        <w:t>9) благоприятный климат и сейсмоустойчивость, высокоскоростные каналы связи, в том числе трансграничные зоны действия междунар</w:t>
      </w:r>
      <w:r>
        <w:t>одных трансконтинентальных проектов "Arctic Connect" и "Транзит Европа-Азия нового поколения", для реализации проектов по созданию центров обработки данных.</w:t>
      </w:r>
    </w:p>
    <w:p w14:paraId="4A6E4AAF" w14:textId="77777777" w:rsidR="002D2178" w:rsidRDefault="003F5A93">
      <w:pPr>
        <w:pStyle w:val="ConsPlusNormal0"/>
        <w:jc w:val="both"/>
      </w:pPr>
      <w:r>
        <w:t xml:space="preserve">(п. 9 введен </w:t>
      </w:r>
      <w:hyperlink r:id="rId79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</w:t>
      </w:r>
      <w:r>
        <w:t>4.12.2020 N 990р-П)</w:t>
      </w:r>
    </w:p>
    <w:p w14:paraId="0433F245" w14:textId="77777777" w:rsidR="002D2178" w:rsidRDefault="003F5A93">
      <w:pPr>
        <w:pStyle w:val="ConsPlusNormal0"/>
        <w:spacing w:before="240"/>
        <w:ind w:firstLine="540"/>
        <w:jc w:val="both"/>
      </w:pPr>
      <w:r>
        <w:t>Использование имеющегося внутреннего потенциала социально-экономического развития Республики Карелия связано с рядом ограничений, которые могут быть сняты ввиду разработки и реализации комплекса соответствующих мер и проектов:</w:t>
      </w:r>
    </w:p>
    <w:p w14:paraId="57E1FA9C" w14:textId="77777777" w:rsidR="002D2178" w:rsidRDefault="003F5A93">
      <w:pPr>
        <w:pStyle w:val="ConsPlusNormal0"/>
        <w:spacing w:before="240"/>
        <w:ind w:firstLine="540"/>
        <w:jc w:val="both"/>
      </w:pPr>
      <w:r>
        <w:t>1) растущ</w:t>
      </w:r>
      <w:r>
        <w:t>ая демографическая нагрузка, снижение численности и плотности населения, отток молодежи и выпускников вузов, усиление миграционного оттока наиболее квалифицированных кадров за рубеж, в Санкт-Петербург и Москву, снижение качества миграционного притока в рег</w:t>
      </w:r>
      <w:r>
        <w:t>ион;</w:t>
      </w:r>
    </w:p>
    <w:p w14:paraId="13581FB2" w14:textId="77777777" w:rsidR="002D2178" w:rsidRDefault="003F5A93">
      <w:pPr>
        <w:pStyle w:val="ConsPlusNormal0"/>
        <w:spacing w:before="240"/>
        <w:ind w:firstLine="540"/>
        <w:jc w:val="both"/>
      </w:pPr>
      <w:r>
        <w:t>2) недостаточное развитие и неудовлетворительное качество транспортной инфраструктуры в муниципальных районах в Республике Карелия, высокий уровень износа основных объектов транспортной инфраструктуры республиканского и местного значения;</w:t>
      </w:r>
    </w:p>
    <w:p w14:paraId="36C4AE28" w14:textId="77777777" w:rsidR="002D2178" w:rsidRDefault="003F5A93">
      <w:pPr>
        <w:pStyle w:val="ConsPlusNormal0"/>
        <w:spacing w:before="240"/>
        <w:ind w:firstLine="540"/>
        <w:jc w:val="both"/>
      </w:pPr>
      <w:r>
        <w:t>3) увеличени</w:t>
      </w:r>
      <w:r>
        <w:t>е объема образования отходов производства и потребления при низком уровне их утилизации и переработки, низкое качество питьевой воды и водоочистки в ряде населенных пунктов Республики Карелия;</w:t>
      </w:r>
    </w:p>
    <w:p w14:paraId="3259FABD" w14:textId="77777777" w:rsidR="002D2178" w:rsidRDefault="003F5A93">
      <w:pPr>
        <w:pStyle w:val="ConsPlusNormal0"/>
        <w:spacing w:before="240"/>
        <w:ind w:firstLine="540"/>
        <w:jc w:val="both"/>
      </w:pPr>
      <w:r>
        <w:t>4) высокие тарифы на подключение к сетям при существующем дефиц</w:t>
      </w:r>
      <w:r>
        <w:t>ите энергетических мощностей в ряде муниципальных районов Республики Карелия, низкий уровень газификации;</w:t>
      </w:r>
    </w:p>
    <w:p w14:paraId="40F50611" w14:textId="77777777" w:rsidR="002D2178" w:rsidRDefault="003F5A93">
      <w:pPr>
        <w:pStyle w:val="ConsPlusNormal0"/>
        <w:spacing w:before="240"/>
        <w:ind w:firstLine="540"/>
        <w:jc w:val="both"/>
      </w:pPr>
      <w:r>
        <w:t>5) высокий уровень износа жилищно-коммунальной, дорожной инфраструктуры в большинстве городских и сельских населенных пунктов Республики Карелия, низк</w:t>
      </w:r>
      <w:r>
        <w:t>ая доступность объектов социальной инфраструктуры в отдаленных поселениях, а также низкая комфортность городской среды;</w:t>
      </w:r>
    </w:p>
    <w:p w14:paraId="12F6991D" w14:textId="77777777" w:rsidR="002D2178" w:rsidRDefault="003F5A93">
      <w:pPr>
        <w:pStyle w:val="ConsPlusNormal0"/>
        <w:spacing w:before="240"/>
        <w:ind w:firstLine="540"/>
        <w:jc w:val="both"/>
      </w:pPr>
      <w:r>
        <w:t>6) слабое технологическое развитие и высокий уровень износа промышленной инфраструктуры ряда предприятий и отраслей, обусловливающие нео</w:t>
      </w:r>
      <w:r>
        <w:t>бходимость их модернизации;</w:t>
      </w:r>
    </w:p>
    <w:p w14:paraId="195CA655" w14:textId="77777777" w:rsidR="002D2178" w:rsidRDefault="003F5A93">
      <w:pPr>
        <w:pStyle w:val="ConsPlusNormal0"/>
        <w:spacing w:before="240"/>
        <w:ind w:firstLine="540"/>
        <w:jc w:val="both"/>
      </w:pPr>
      <w:r>
        <w:t>7) наличие монопрофильных муниципальных образований с высоким риском ухудшения социально-экономической ситуации.</w:t>
      </w:r>
    </w:p>
    <w:p w14:paraId="1265D895" w14:textId="77777777" w:rsidR="002D2178" w:rsidRDefault="003F5A93">
      <w:pPr>
        <w:pStyle w:val="ConsPlusNormal0"/>
        <w:spacing w:before="240"/>
        <w:ind w:firstLine="540"/>
        <w:jc w:val="both"/>
      </w:pPr>
      <w:r>
        <w:t>Анализ основных тенденций и проблем социально-экономического развития Республики Карелия, оценка потенциала и огран</w:t>
      </w:r>
      <w:r>
        <w:t>ичений его использования позволили выявить следующие основные диспропорции и дисбалансы в развитии:</w:t>
      </w:r>
    </w:p>
    <w:p w14:paraId="68328D77" w14:textId="77777777" w:rsidR="002D2178" w:rsidRDefault="003F5A93">
      <w:pPr>
        <w:pStyle w:val="ConsPlusNormal0"/>
        <w:spacing w:before="240"/>
        <w:ind w:firstLine="540"/>
        <w:jc w:val="both"/>
      </w:pPr>
      <w:r>
        <w:t>1) территориальная неравномерность развития: растущие диспропорции в уровне и динамике социально-экономического развития отдельных муниципальных образований</w:t>
      </w:r>
      <w:r>
        <w:t>, различие в уровне и качестве жизни в городских и сельских населенных пунктах;</w:t>
      </w:r>
    </w:p>
    <w:p w14:paraId="7669F70D" w14:textId="77777777" w:rsidR="002D2178" w:rsidRDefault="003F5A93">
      <w:pPr>
        <w:pStyle w:val="ConsPlusNormal0"/>
        <w:spacing w:before="240"/>
        <w:ind w:firstLine="540"/>
        <w:jc w:val="both"/>
      </w:pPr>
      <w:r>
        <w:t>2) концентрация населения и рабочей силы: рост концентрации населения и субъектов хозяйствования в г. Петрозаводске в сочетании с ускорением процессов депопуляции в удаленных ч</w:t>
      </w:r>
      <w:r>
        <w:t>астях республики, формирование тенденции к образованию моноцентричного региона;</w:t>
      </w:r>
    </w:p>
    <w:p w14:paraId="5A37B258" w14:textId="77777777" w:rsidR="002D2178" w:rsidRDefault="003F5A93">
      <w:pPr>
        <w:pStyle w:val="ConsPlusNormal0"/>
        <w:spacing w:before="240"/>
        <w:ind w:firstLine="540"/>
        <w:jc w:val="both"/>
      </w:pPr>
      <w:r>
        <w:t>3) растущая конкуренция за молодых специалистов и квалифицированные кадры со стороны г. Москвы, г. Санкт-Петербурга, южных регионов России с точки зрения преимуществ в качестве</w:t>
      </w:r>
      <w:r>
        <w:t xml:space="preserve"> жизни, возможностях для самореализации, комфортности городской среды, качестве досуга;</w:t>
      </w:r>
    </w:p>
    <w:p w14:paraId="25C1C74B" w14:textId="77777777" w:rsidR="002D2178" w:rsidRDefault="003F5A93">
      <w:pPr>
        <w:pStyle w:val="ConsPlusNormal0"/>
        <w:spacing w:before="240"/>
        <w:ind w:firstLine="540"/>
        <w:jc w:val="both"/>
      </w:pPr>
      <w:r>
        <w:t>4) дисбаланс между потребностями регионального рынка труда и профилями подготовки в организациях высшего и среднего профессионального образования, а также между требова</w:t>
      </w:r>
      <w:r>
        <w:t>ниями работодателей к качеству профессиональной подготовки и возможностями учебных заведений;</w:t>
      </w:r>
    </w:p>
    <w:p w14:paraId="16073C40" w14:textId="77777777" w:rsidR="002D2178" w:rsidRDefault="003F5A93">
      <w:pPr>
        <w:pStyle w:val="ConsPlusNormal0"/>
        <w:spacing w:before="240"/>
        <w:ind w:firstLine="540"/>
        <w:jc w:val="both"/>
      </w:pPr>
      <w:r>
        <w:t>5) дисбаланс с точки зрения высокого уровня развития науки и образования, с одной стороны, с другой - недостаточного взаимодействия между образовательными, научны</w:t>
      </w:r>
      <w:r>
        <w:t>ми организациями и организациями реального сектора экономики;</w:t>
      </w:r>
    </w:p>
    <w:p w14:paraId="2E9F18FA" w14:textId="77777777" w:rsidR="002D2178" w:rsidRDefault="003F5A93">
      <w:pPr>
        <w:pStyle w:val="ConsPlusNormal0"/>
        <w:spacing w:before="240"/>
        <w:ind w:firstLine="540"/>
        <w:jc w:val="both"/>
      </w:pPr>
      <w:r>
        <w:t>6) сохранение высокого уровня государственного долга и ограничений на введение и использование мер налогового стимулирования бизнеса и предпринимательства при необходимости реализации активной и</w:t>
      </w:r>
      <w:r>
        <w:t>нвестиционной политики и поиска возможностей обеспечения государственной поддержки инвестиционной и предпринимательской деятельности;</w:t>
      </w:r>
    </w:p>
    <w:p w14:paraId="288DEB5D" w14:textId="77777777" w:rsidR="002D2178" w:rsidRDefault="003F5A93">
      <w:pPr>
        <w:pStyle w:val="ConsPlusNormal0"/>
        <w:spacing w:before="240"/>
        <w:ind w:firstLine="540"/>
        <w:jc w:val="both"/>
      </w:pPr>
      <w:r>
        <w:t>7) высокая роль малого бизнеса и туризма в создании новых рабочих мест и обеспечении самозанятости населения при большой д</w:t>
      </w:r>
      <w:r>
        <w:t>оле теневого сектора в этих сферах деятельности;</w:t>
      </w:r>
    </w:p>
    <w:p w14:paraId="678B1FA1" w14:textId="77777777" w:rsidR="002D2178" w:rsidRDefault="003F5A93">
      <w:pPr>
        <w:pStyle w:val="ConsPlusNormal0"/>
        <w:spacing w:before="240"/>
        <w:ind w:firstLine="540"/>
        <w:jc w:val="both"/>
      </w:pPr>
      <w:r>
        <w:t>8) цифровое неравенство - наличие населенных пунктов, не обеспеченных сотовой связью и/или доступом к информационно-телекоммуникационной сети Интернет, при общем высоком развитии информационно-коммуникационн</w:t>
      </w:r>
      <w:r>
        <w:t>ой инфраструктуры в крупных городах;</w:t>
      </w:r>
    </w:p>
    <w:p w14:paraId="5F496350" w14:textId="77777777" w:rsidR="002D2178" w:rsidRDefault="003F5A93">
      <w:pPr>
        <w:pStyle w:val="ConsPlusNormal0"/>
        <w:spacing w:before="240"/>
        <w:ind w:firstLine="540"/>
        <w:jc w:val="both"/>
      </w:pPr>
      <w:r>
        <w:t>9) наличие больших возможностей для развития приграничной торговли и внешнеэкономической деятельности при одновременном сохранении и ужесточении экономических и иных секторальных санкций со стороны зарубежных государств.</w:t>
      </w:r>
    </w:p>
    <w:p w14:paraId="1D73EF9F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К основным возможностям для снятия </w:t>
      </w:r>
      <w:r>
        <w:t>отмеченных выше ограничений и диспропорций развития относятся:</w:t>
      </w:r>
    </w:p>
    <w:p w14:paraId="03BC6E66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1) обеспечение запланированных объемов финансирования федеральной целевой </w:t>
      </w:r>
      <w:hyperlink r:id="rId80" w:tooltip="Постановление Правительства РФ от 09.06.2015 N 570 (ред. от 25.12.2024) &quot;Об утверждении федеральной целевой программы &quot;Развитие Республики Карелия на период до 2030 года&quot; {КонсультантПлюс}">
        <w:r>
          <w:rPr>
            <w:color w:val="0000FF"/>
          </w:rPr>
          <w:t>программы</w:t>
        </w:r>
      </w:hyperlink>
      <w:r>
        <w:t xml:space="preserve"> "Развитие Республики Карелия на период до 2030 года" и реализация запланированных в ней мероприятий со стороны бюджета Республики Карелия;</w:t>
      </w:r>
    </w:p>
    <w:p w14:paraId="6EE3E50A" w14:textId="77777777" w:rsidR="002D2178" w:rsidRDefault="003F5A93">
      <w:pPr>
        <w:pStyle w:val="ConsPlusNormal0"/>
        <w:jc w:val="both"/>
      </w:pPr>
      <w:r>
        <w:t xml:space="preserve">(в ред. Распоряжений Правительства РК от 13.04.2021 </w:t>
      </w:r>
      <w:hyperlink r:id="rId81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N 287р-П</w:t>
        </w:r>
      </w:hyperlink>
      <w:r>
        <w:t xml:space="preserve">, от 20.08.2021 </w:t>
      </w:r>
      <w:hyperlink r:id="rId82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N 610р-П</w:t>
        </w:r>
      </w:hyperlink>
      <w:r>
        <w:t xml:space="preserve">, от 01.07.2024 </w:t>
      </w:r>
      <w:hyperlink r:id="rId8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700р-П</w:t>
        </w:r>
      </w:hyperlink>
      <w:r>
        <w:t>)</w:t>
      </w:r>
    </w:p>
    <w:p w14:paraId="37D6B45C" w14:textId="77777777" w:rsidR="002D2178" w:rsidRDefault="003F5A93">
      <w:pPr>
        <w:pStyle w:val="ConsPlusNormal0"/>
        <w:spacing w:before="240"/>
        <w:ind w:firstLine="540"/>
        <w:jc w:val="both"/>
      </w:pPr>
      <w:r>
        <w:t>2) расширение участия Республики Карелия в федеральных государственных программах, федеральной инвестиционной программе с концентрацией ресурсов и внимания на нескольких прорывных инфраструктурных, экономических и социальных пр</w:t>
      </w:r>
      <w:r>
        <w:t>оектах, которые смогут обеспечить серьезный мультипликативный эффект для Республики Карелия, в том числе в области развития моногородов, сельских территорий, развития арктических территорий и др.;</w:t>
      </w:r>
    </w:p>
    <w:p w14:paraId="42D1ED7C" w14:textId="77777777" w:rsidR="002D2178" w:rsidRDefault="003F5A93">
      <w:pPr>
        <w:pStyle w:val="ConsPlusNormal0"/>
        <w:spacing w:before="240"/>
        <w:ind w:firstLine="540"/>
        <w:jc w:val="both"/>
      </w:pPr>
      <w:r>
        <w:t>3) активное использование новых инструментов государственно</w:t>
      </w:r>
      <w:r>
        <w:t>й поддержки предпринимательской деятельности в Арктической зоне Российской Федерации и развития отдельных территорий, включая создание территорий опережающего развития, индустриальных парков и др.;</w:t>
      </w:r>
    </w:p>
    <w:p w14:paraId="0A909381" w14:textId="77777777" w:rsidR="002D2178" w:rsidRDefault="003F5A93">
      <w:pPr>
        <w:pStyle w:val="ConsPlusNormal0"/>
        <w:jc w:val="both"/>
      </w:pPr>
      <w:r>
        <w:t xml:space="preserve">(в ред. Распоряжений Правительства РК от 24.12.2020 </w:t>
      </w:r>
      <w:hyperlink r:id="rId84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N 990р-П</w:t>
        </w:r>
      </w:hyperlink>
      <w:r>
        <w:t xml:space="preserve">, от 01.07.2024 </w:t>
      </w:r>
      <w:hyperlink r:id="rId8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700р-П</w:t>
        </w:r>
      </w:hyperlink>
      <w:r>
        <w:t>)</w:t>
      </w:r>
    </w:p>
    <w:p w14:paraId="67776D17" w14:textId="77777777" w:rsidR="002D2178" w:rsidRDefault="003F5A93">
      <w:pPr>
        <w:pStyle w:val="ConsPlusNormal0"/>
        <w:spacing w:before="240"/>
        <w:ind w:firstLine="540"/>
        <w:jc w:val="both"/>
      </w:pPr>
      <w:r>
        <w:t>4) перезагрузка промышленной и инновационной по</w:t>
      </w:r>
      <w:r>
        <w:t>литики в сочетании с выработкой новых форм и инструментов государственной поддержки инвестиционных проектов, созданием и повышением эффективности работы региональных институтов развития;</w:t>
      </w:r>
    </w:p>
    <w:p w14:paraId="6BA0F228" w14:textId="77777777" w:rsidR="002D2178" w:rsidRDefault="003F5A93">
      <w:pPr>
        <w:pStyle w:val="ConsPlusNormal0"/>
        <w:spacing w:before="240"/>
        <w:ind w:firstLine="540"/>
        <w:jc w:val="both"/>
      </w:pPr>
      <w:r>
        <w:t>5) развитие межрегионального и международного сотрудничества в формат</w:t>
      </w:r>
      <w:r>
        <w:t>ах экономического, социального, природоохранного, научно-образовательного и культурного взаимодействия регионов в Северо-Западном федеральном округе, в бассейне Белого моря, в Балтийском и Баренцевом регионах, а также приграничного сотрудничества с Финлянд</w:t>
      </w:r>
      <w:r>
        <w:t>ией с использованием всех доступных отечественных и международных ресурсов;</w:t>
      </w:r>
    </w:p>
    <w:p w14:paraId="1876CA77" w14:textId="77777777" w:rsidR="002D2178" w:rsidRDefault="003F5A93">
      <w:pPr>
        <w:pStyle w:val="ConsPlusNormal0"/>
        <w:jc w:val="both"/>
      </w:pPr>
      <w:r>
        <w:t xml:space="preserve">(пп. 5 в ред. </w:t>
      </w:r>
      <w:hyperlink r:id="rId86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2041FA4B" w14:textId="77777777" w:rsidR="002D2178" w:rsidRDefault="003F5A93">
      <w:pPr>
        <w:pStyle w:val="ConsPlusNormal0"/>
        <w:spacing w:before="240"/>
        <w:ind w:firstLine="540"/>
        <w:jc w:val="both"/>
      </w:pPr>
      <w:r>
        <w:t>6) диверсификация экономики Республики Карелия путем поддержк</w:t>
      </w:r>
      <w:r>
        <w:t>и новых, высокотехнологичных секторов: информационно-телекоммуникационных технологий с приложениями для ключевых производственных отраслей и сферы услуг, электронной промышленности, цикличной (безотходной) экономики в лесном и горнорудном кластерах, медици</w:t>
      </w:r>
      <w:r>
        <w:t>нских и биомедицинских технологий, аквакультуры, индустрии туризма;</w:t>
      </w:r>
    </w:p>
    <w:p w14:paraId="1E2BD887" w14:textId="77777777" w:rsidR="002D2178" w:rsidRDefault="003F5A93">
      <w:pPr>
        <w:pStyle w:val="ConsPlusNormal0"/>
        <w:jc w:val="both"/>
      </w:pPr>
      <w:r>
        <w:t xml:space="preserve">(пп. 6 в ред. </w:t>
      </w:r>
      <w:hyperlink r:id="rId87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131E7F40" w14:textId="77777777" w:rsidR="002D2178" w:rsidRDefault="003F5A93">
      <w:pPr>
        <w:pStyle w:val="ConsPlusNormal0"/>
        <w:spacing w:before="240"/>
        <w:ind w:firstLine="540"/>
        <w:jc w:val="both"/>
      </w:pPr>
      <w:r>
        <w:t>7) реализация крупных инфраструктурных проектов, включая развитие аэр</w:t>
      </w:r>
      <w:r>
        <w:t>опорта Петрозаводск, создание сети центров по хранению и обработке информации (ЦОД) в г. Петрозаводске, г. Костомукше, Сегежском муниципальном округе, модернизацию Беломорско-Балтийского канала, морских портов в г. Беломорске и г. Кеми, федеральной автомоб</w:t>
      </w:r>
      <w:r>
        <w:t>ильной трассы "Кола" с ответвлением на г. Костомукшу, включение в межрегиональный транспортно-логистический проект "Белкомур", развитие инфраструктуры территорий Карельского Беломорья, исторически связанных с Соловецким архипелагом в рамках Программы Фонда</w:t>
      </w:r>
      <w:r>
        <w:t xml:space="preserve"> по сохранению и развития Соловецкого архипелага;</w:t>
      </w:r>
    </w:p>
    <w:p w14:paraId="14046350" w14:textId="77777777" w:rsidR="002D2178" w:rsidRDefault="003F5A93">
      <w:pPr>
        <w:pStyle w:val="ConsPlusNormal0"/>
        <w:jc w:val="both"/>
      </w:pPr>
      <w:r>
        <w:t xml:space="preserve">(в ред. Распоряжений Правительства РК от 24.12.2020 </w:t>
      </w:r>
      <w:hyperlink r:id="rId88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N 990р-П</w:t>
        </w:r>
      </w:hyperlink>
      <w:r>
        <w:t xml:space="preserve">, от 17.02.2025 </w:t>
      </w:r>
      <w:hyperlink r:id="rId89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116р-П</w:t>
        </w:r>
      </w:hyperlink>
      <w:r>
        <w:t>)</w:t>
      </w:r>
    </w:p>
    <w:p w14:paraId="0762BC39" w14:textId="77777777" w:rsidR="002D2178" w:rsidRDefault="003F5A93">
      <w:pPr>
        <w:pStyle w:val="ConsPlusNormal0"/>
        <w:spacing w:before="240"/>
        <w:ind w:firstLine="540"/>
        <w:jc w:val="both"/>
      </w:pPr>
      <w:r>
        <w:t>8) кардинальное повышение качества регуляторной среды и улучшение инвестиционного климата, снятие административных барьеров и административного давления на субъекты малого и среднего предпринимат</w:t>
      </w:r>
      <w:r>
        <w:t>ельства, создание благоприятных институциональных условий, развитие специальной инфраструктуры поддержки предпринимательства;</w:t>
      </w:r>
    </w:p>
    <w:p w14:paraId="71DB871C" w14:textId="77777777" w:rsidR="002D2178" w:rsidRDefault="003F5A93">
      <w:pPr>
        <w:pStyle w:val="ConsPlusNormal0"/>
        <w:spacing w:before="240"/>
        <w:ind w:firstLine="540"/>
        <w:jc w:val="both"/>
      </w:pPr>
      <w:r>
        <w:t>9) преодоление тенденции к снижению доли молодого поколения и росту доли лиц старшего возраста в составе рабочей силы через реализ</w:t>
      </w:r>
      <w:r>
        <w:t>ацию мер по закреплению квалифицированных молодых кадров в регионе;</w:t>
      </w:r>
    </w:p>
    <w:p w14:paraId="0DDB240D" w14:textId="77777777" w:rsidR="002D2178" w:rsidRDefault="003F5A93">
      <w:pPr>
        <w:pStyle w:val="ConsPlusNormal0"/>
        <w:spacing w:before="240"/>
        <w:ind w:firstLine="540"/>
        <w:jc w:val="both"/>
      </w:pPr>
      <w:r>
        <w:t>10) реализация передовых градостроительных практик и подходов к развитию городской среды, повышение качества городской среды, общественных пространств для повышения комфортности проживания</w:t>
      </w:r>
      <w:r>
        <w:t xml:space="preserve"> с целью сохранения и приумножения человеческого капитала;</w:t>
      </w:r>
    </w:p>
    <w:p w14:paraId="2B02C956" w14:textId="77777777" w:rsidR="002D2178" w:rsidRDefault="003F5A93">
      <w:pPr>
        <w:pStyle w:val="ConsPlusNormal0"/>
        <w:spacing w:before="240"/>
        <w:ind w:firstLine="540"/>
        <w:jc w:val="both"/>
      </w:pPr>
      <w:r>
        <w:t>11) комплексное развитие научно-образовательного комплекса, направленное на переход к инновационной экономике, подготовку квалифицированных кадров для высокотехнологичных отраслей экономики, науки,</w:t>
      </w:r>
      <w:r>
        <w:t xml:space="preserve"> здравоохранения, культуры, определяющих устойчивые темпы социально-экономического развития региона; поддержка инициатив по включению ПетрГУ в программу стратегического академического лидерства и Карельского научного центра РАН в Арктический научно-образов</w:t>
      </w:r>
      <w:r>
        <w:t>ательный центр мирового уровня;</w:t>
      </w:r>
    </w:p>
    <w:p w14:paraId="24F2AE14" w14:textId="77777777" w:rsidR="002D2178" w:rsidRDefault="003F5A93">
      <w:pPr>
        <w:pStyle w:val="ConsPlusNormal0"/>
        <w:jc w:val="both"/>
      </w:pPr>
      <w:r>
        <w:t xml:space="preserve">(пп. 11 в ред. </w:t>
      </w:r>
      <w:hyperlink r:id="rId90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0D0CF3D6" w14:textId="77777777" w:rsidR="002D2178" w:rsidRDefault="003F5A93">
      <w:pPr>
        <w:pStyle w:val="ConsPlusNormal0"/>
        <w:spacing w:before="240"/>
        <w:ind w:firstLine="540"/>
        <w:jc w:val="both"/>
      </w:pPr>
      <w:r>
        <w:t>12) технологическая модернизация для увеличения глубины переработки сырья и производства готовой потреби</w:t>
      </w:r>
      <w:r>
        <w:t>тельской продукции за счет привлечения, реализации и поддержки инвестиционных проектов, направленных на создание производства новых видов продукции с высокой добавленной стоимостью из местного сырья;</w:t>
      </w:r>
    </w:p>
    <w:p w14:paraId="44F2FF8E" w14:textId="77777777" w:rsidR="002D2178" w:rsidRDefault="003F5A93">
      <w:pPr>
        <w:pStyle w:val="ConsPlusNormal0"/>
        <w:spacing w:before="240"/>
        <w:ind w:firstLine="540"/>
        <w:jc w:val="both"/>
      </w:pPr>
      <w:r>
        <w:t>13) формирование отраслевых кластеров (лесопромышленного</w:t>
      </w:r>
      <w:r>
        <w:t>, рыбохозяйственного, туристского, научно-образовательного и др.) за счет мер государственной поддержки и стимулирования кооперационных процессов и организации совместных производств, что позволит повысить интенсивность использования ресурсов, конкурентосп</w:t>
      </w:r>
      <w:r>
        <w:t>особность продукции и услуг, а также позволит сосредоточить в регионе производственные цепочки и добавленную стоимость, производимую ими;</w:t>
      </w:r>
    </w:p>
    <w:p w14:paraId="3942C7DF" w14:textId="77777777" w:rsidR="002D2178" w:rsidRDefault="003F5A93">
      <w:pPr>
        <w:pStyle w:val="ConsPlusNormal0"/>
        <w:spacing w:before="240"/>
        <w:ind w:firstLine="540"/>
        <w:jc w:val="both"/>
      </w:pPr>
      <w:r>
        <w:t>14) создание условий для становления Республики Карелия как центра экологического и оздоровительного туризма всероссийского значения, сохранение биоразнообразия и естественных ландшафтов, вовлечение особо охраняемых территорий и объектов регионального знач</w:t>
      </w:r>
      <w:r>
        <w:t>ения в развитие республики, туристический сектор;</w:t>
      </w:r>
    </w:p>
    <w:p w14:paraId="51FA9552" w14:textId="77777777" w:rsidR="002D2178" w:rsidRDefault="003F5A93">
      <w:pPr>
        <w:pStyle w:val="ConsPlusNormal0"/>
        <w:spacing w:before="240"/>
        <w:ind w:firstLine="540"/>
        <w:jc w:val="both"/>
      </w:pPr>
      <w:r>
        <w:t>15) популяризация и реализация экологических программ, направленных на развитие раздельного сбора мусора, переработку пластика, внедрение "зеленых технологий" в промышленности, развитие мусороперерабатывающ</w:t>
      </w:r>
      <w:r>
        <w:t>их предприятий, развитие инфраструктуры водоочистки, повышение качества питьевой воды;</w:t>
      </w:r>
    </w:p>
    <w:p w14:paraId="153F466E" w14:textId="77777777" w:rsidR="002D2178" w:rsidRDefault="003F5A93">
      <w:pPr>
        <w:pStyle w:val="ConsPlusNormal0"/>
        <w:spacing w:before="240"/>
        <w:ind w:firstLine="540"/>
        <w:jc w:val="both"/>
      </w:pPr>
      <w:r>
        <w:t>16) снижение энергодефицитности территории за счет поддержки развития альтернативной и возобновляемой энергетики, в том числе малых ГЭС, развитие ветроэнергетики, биоэне</w:t>
      </w:r>
      <w:r>
        <w:t>ргетики на основе использования местных биоэнергетических ресурсов (в том числе отходов деревообработки), решение проблем тарифообразования (последней мили и перекрестного субсидирования) для запуска проектов в области альтернативной энергетики;</w:t>
      </w:r>
    </w:p>
    <w:p w14:paraId="377DA30F" w14:textId="77777777" w:rsidR="002D2178" w:rsidRDefault="003F5A93">
      <w:pPr>
        <w:pStyle w:val="ConsPlusNormal0"/>
        <w:spacing w:before="240"/>
        <w:ind w:firstLine="540"/>
        <w:jc w:val="both"/>
      </w:pPr>
      <w:r>
        <w:t>17) органи</w:t>
      </w:r>
      <w:r>
        <w:t>зация поставки продукции в торговые сети крупных городов и агломераций страны, ориентированные на здоровые и экологически чистые продукты питания, продвижение продукции карельских производителей на основе формирования уникального торгового знака и создания</w:t>
      </w:r>
      <w:r>
        <w:t xml:space="preserve"> единого регионального дистрибьютора.</w:t>
      </w:r>
    </w:p>
    <w:p w14:paraId="69E539A8" w14:textId="77777777" w:rsidR="002D2178" w:rsidRDefault="003F5A93">
      <w:pPr>
        <w:pStyle w:val="ConsPlusNormal0"/>
        <w:spacing w:before="240"/>
        <w:ind w:firstLine="540"/>
        <w:jc w:val="both"/>
      </w:pPr>
      <w:r>
        <w:t>В таблице 4 представлен анализ сильных и слабых сторон, возможностей и угроз для развития региона (SWOT-анализ) на основе полученных выводов;</w:t>
      </w:r>
    </w:p>
    <w:p w14:paraId="19E1DF9D" w14:textId="77777777" w:rsidR="002D2178" w:rsidRDefault="003F5A93">
      <w:pPr>
        <w:pStyle w:val="ConsPlusNormal0"/>
        <w:spacing w:before="240"/>
        <w:ind w:firstLine="540"/>
        <w:jc w:val="both"/>
      </w:pPr>
      <w:r>
        <w:t>18) ускорение экономического роста, научно-технологического и инновационного</w:t>
      </w:r>
      <w:r>
        <w:t xml:space="preserve"> развития за счет социально-экономического развития перспективных центров экономического роста Республики Карелия, приведенных в </w:t>
      </w:r>
      <w:hyperlink w:anchor="P8432" w:tooltip="ПЕРЕЧЕНЬ">
        <w:r>
          <w:rPr>
            <w:color w:val="0000FF"/>
          </w:rPr>
          <w:t>приложении 7</w:t>
        </w:r>
      </w:hyperlink>
      <w:r>
        <w:t xml:space="preserve"> к Стратегии.</w:t>
      </w:r>
    </w:p>
    <w:p w14:paraId="094C4E00" w14:textId="77777777" w:rsidR="002D2178" w:rsidRDefault="003F5A93">
      <w:pPr>
        <w:pStyle w:val="ConsPlusNormal0"/>
        <w:jc w:val="both"/>
      </w:pPr>
      <w:r>
        <w:t xml:space="preserve">(п. 18 введен </w:t>
      </w:r>
      <w:hyperlink r:id="rId91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<w:r>
          <w:rPr>
            <w:color w:val="0000FF"/>
          </w:rPr>
          <w:t>Распоряжением</w:t>
        </w:r>
      </w:hyperlink>
      <w:r>
        <w:t xml:space="preserve"> Правительства РК от 30.12.2022 N 1399р-П)</w:t>
      </w:r>
    </w:p>
    <w:p w14:paraId="4F58FFCF" w14:textId="77777777" w:rsidR="002D2178" w:rsidRDefault="002D2178">
      <w:pPr>
        <w:pStyle w:val="ConsPlusNormal0"/>
        <w:jc w:val="both"/>
      </w:pPr>
    </w:p>
    <w:p w14:paraId="245A8FAD" w14:textId="77777777" w:rsidR="002D2178" w:rsidRDefault="003F5A93">
      <w:pPr>
        <w:pStyle w:val="ConsPlusNormal0"/>
        <w:jc w:val="right"/>
      </w:pPr>
      <w:r>
        <w:t>Таблица 4</w:t>
      </w:r>
    </w:p>
    <w:p w14:paraId="4146B3C5" w14:textId="77777777" w:rsidR="002D2178" w:rsidRDefault="002D2178">
      <w:pPr>
        <w:pStyle w:val="ConsPlusNormal0"/>
        <w:jc w:val="both"/>
      </w:pPr>
    </w:p>
    <w:p w14:paraId="506B50D3" w14:textId="77777777" w:rsidR="002D2178" w:rsidRDefault="003F5A93">
      <w:pPr>
        <w:pStyle w:val="ConsPlusNormal0"/>
        <w:jc w:val="center"/>
      </w:pPr>
      <w:r>
        <w:t>SWOT-анализ</w:t>
      </w:r>
    </w:p>
    <w:p w14:paraId="40089AB3" w14:textId="77777777" w:rsidR="002D2178" w:rsidRDefault="002D2178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94"/>
        <w:gridCol w:w="4309"/>
        <w:gridCol w:w="4139"/>
      </w:tblGrid>
      <w:tr w:rsidR="002D2178" w14:paraId="3FA2DE3B" w14:textId="77777777">
        <w:tc>
          <w:tcPr>
            <w:tcW w:w="494" w:type="dxa"/>
          </w:tcPr>
          <w:p w14:paraId="25239C05" w14:textId="77777777" w:rsidR="002D2178" w:rsidRDefault="002D2178">
            <w:pPr>
              <w:pStyle w:val="ConsPlusNormal0"/>
            </w:pPr>
          </w:p>
        </w:tc>
        <w:tc>
          <w:tcPr>
            <w:tcW w:w="4309" w:type="dxa"/>
          </w:tcPr>
          <w:p w14:paraId="6225413C" w14:textId="77777777" w:rsidR="002D2178" w:rsidRDefault="003F5A93">
            <w:pPr>
              <w:pStyle w:val="ConsPlusNormal0"/>
              <w:jc w:val="center"/>
            </w:pPr>
            <w:r>
              <w:t>Положительное влияние</w:t>
            </w:r>
          </w:p>
        </w:tc>
        <w:tc>
          <w:tcPr>
            <w:tcW w:w="4139" w:type="dxa"/>
          </w:tcPr>
          <w:p w14:paraId="4A447755" w14:textId="77777777" w:rsidR="002D2178" w:rsidRDefault="003F5A93">
            <w:pPr>
              <w:pStyle w:val="ConsPlusNormal0"/>
              <w:jc w:val="center"/>
            </w:pPr>
            <w:r>
              <w:t>Отрицательное влияние</w:t>
            </w:r>
          </w:p>
        </w:tc>
      </w:tr>
      <w:tr w:rsidR="002D2178" w14:paraId="1D4A7094" w14:textId="77777777">
        <w:tc>
          <w:tcPr>
            <w:tcW w:w="494" w:type="dxa"/>
            <w:vAlign w:val="center"/>
          </w:tcPr>
          <w:p w14:paraId="66345BEB" w14:textId="77777777" w:rsidR="002D2178" w:rsidRDefault="003F5A93">
            <w:pPr>
              <w:pStyle w:val="ConsPlusNormal0"/>
              <w:jc w:val="center"/>
            </w:pPr>
            <w:r>
              <w:t>В</w:t>
            </w:r>
            <w:r>
              <w:t>нутренняя среда</w:t>
            </w:r>
          </w:p>
        </w:tc>
        <w:tc>
          <w:tcPr>
            <w:tcW w:w="4309" w:type="dxa"/>
          </w:tcPr>
          <w:p w14:paraId="01B72216" w14:textId="77777777" w:rsidR="002D2178" w:rsidRDefault="003F5A93">
            <w:pPr>
              <w:pStyle w:val="ConsPlusNormal0"/>
            </w:pPr>
            <w:r>
              <w:t>Сильные стороны</w:t>
            </w:r>
          </w:p>
          <w:p w14:paraId="69A3660E" w14:textId="77777777" w:rsidR="002D2178" w:rsidRDefault="003F5A93">
            <w:pPr>
              <w:pStyle w:val="ConsPlusNormal0"/>
            </w:pPr>
            <w:r>
              <w:t>Наличие значительного эксплуатационного запаса природных ресурсов (минеральных, лесных, водных биологических, земельных, топливно-энергетических, туристско-рекреационных).</w:t>
            </w:r>
          </w:p>
          <w:p w14:paraId="3C8F0C8B" w14:textId="77777777" w:rsidR="002D2178" w:rsidRDefault="003F5A93">
            <w:pPr>
              <w:pStyle w:val="ConsPlusNormal0"/>
            </w:pPr>
            <w:r>
              <w:t>Наличие крупных промышленных предприятий, обладающих</w:t>
            </w:r>
            <w:r>
              <w:t xml:space="preserve"> технологическими компетенциями и потенциалом для развития.</w:t>
            </w:r>
          </w:p>
          <w:p w14:paraId="56E0F8BA" w14:textId="77777777" w:rsidR="002D2178" w:rsidRDefault="003F5A93">
            <w:pPr>
              <w:pStyle w:val="ConsPlusNormal0"/>
            </w:pPr>
            <w:r>
              <w:t>Наличие достаточно большого числа потенциальных инвестиционных площадок.</w:t>
            </w:r>
          </w:p>
          <w:p w14:paraId="0FB2D54F" w14:textId="77777777" w:rsidR="002D2178" w:rsidRDefault="003F5A93">
            <w:pPr>
              <w:pStyle w:val="ConsPlusNormal0"/>
            </w:pPr>
            <w:r>
              <w:t>Выгодное экономико-географическое положение: близость крупных рынков России и Финляндской Республики, выход к морю, наличие</w:t>
            </w:r>
            <w:r>
              <w:t xml:space="preserve"> крупной магистрали.</w:t>
            </w:r>
          </w:p>
          <w:p w14:paraId="5AADF417" w14:textId="77777777" w:rsidR="002D2178" w:rsidRDefault="003F5A93">
            <w:pPr>
              <w:pStyle w:val="ConsPlusNormal0"/>
            </w:pPr>
            <w:r>
              <w:t>Высокая гражданская и предпринимательская активность населения.</w:t>
            </w:r>
          </w:p>
          <w:p w14:paraId="5E79FFA1" w14:textId="77777777" w:rsidR="002D2178" w:rsidRDefault="003F5A93">
            <w:pPr>
              <w:pStyle w:val="ConsPlusNormal0"/>
            </w:pPr>
            <w:r>
              <w:t>Относительно высокий уровень развития информационно-коммуникационной инфраструктуры в г. Петрозаводске, а также наличие компетенций для развития цифровой экономики.</w:t>
            </w:r>
          </w:p>
          <w:p w14:paraId="0950A533" w14:textId="77777777" w:rsidR="002D2178" w:rsidRDefault="003F5A93">
            <w:pPr>
              <w:pStyle w:val="ConsPlusNormal0"/>
            </w:pPr>
            <w:r>
              <w:t>Высокий уровень развития научно-образовательного комплекса.</w:t>
            </w:r>
          </w:p>
          <w:p w14:paraId="75DE439B" w14:textId="77777777" w:rsidR="002D2178" w:rsidRDefault="003F5A93">
            <w:pPr>
              <w:pStyle w:val="ConsPlusNormal0"/>
            </w:pPr>
            <w:r>
              <w:t>Высокий национально-культурный,</w:t>
            </w:r>
            <w:r>
              <w:t xml:space="preserve"> исторический и духовный потенциал</w:t>
            </w:r>
          </w:p>
        </w:tc>
        <w:tc>
          <w:tcPr>
            <w:tcW w:w="4139" w:type="dxa"/>
          </w:tcPr>
          <w:p w14:paraId="6AD48658" w14:textId="77777777" w:rsidR="002D2178" w:rsidRDefault="003F5A93">
            <w:pPr>
              <w:pStyle w:val="ConsPlusNormal0"/>
            </w:pPr>
            <w:r>
              <w:t>Слабые стороны</w:t>
            </w:r>
          </w:p>
          <w:p w14:paraId="7632D3AE" w14:textId="77777777" w:rsidR="002D2178" w:rsidRDefault="003F5A93">
            <w:pPr>
              <w:pStyle w:val="ConsPlusNormal0"/>
            </w:pPr>
            <w:r>
              <w:t>Растущая демографическая нагрузка, сокращение численности населения, отток высококвалифицированных кадров, снижение качества миграционного притока населения.</w:t>
            </w:r>
          </w:p>
          <w:p w14:paraId="16EFA1D7" w14:textId="77777777" w:rsidR="002D2178" w:rsidRDefault="003F5A93">
            <w:pPr>
              <w:pStyle w:val="ConsPlusNormal0"/>
            </w:pPr>
            <w:r>
              <w:t>Недостаточное развитие и неудовлетворительное ка</w:t>
            </w:r>
            <w:r>
              <w:t>чество транспортной инфраструктуры, в том числе лесных дорог.</w:t>
            </w:r>
          </w:p>
          <w:p w14:paraId="022070AD" w14:textId="77777777" w:rsidR="002D2178" w:rsidRDefault="003F5A93">
            <w:pPr>
              <w:pStyle w:val="ConsPlusNormal0"/>
            </w:pPr>
            <w:r>
              <w:t>Большой государственный и муниципальный долг.</w:t>
            </w:r>
          </w:p>
          <w:p w14:paraId="318F5FD6" w14:textId="77777777" w:rsidR="002D2178" w:rsidRDefault="003F5A93">
            <w:pPr>
              <w:pStyle w:val="ConsPlusNormal0"/>
            </w:pPr>
            <w:r>
              <w:t>Наличие экологических проблем: наличие вредных производств, неэффективная система сбора и переработки отходов, снижение качества питьевой воды.</w:t>
            </w:r>
          </w:p>
          <w:p w14:paraId="645C570E" w14:textId="77777777" w:rsidR="002D2178" w:rsidRDefault="003F5A93">
            <w:pPr>
              <w:pStyle w:val="ConsPlusNormal0"/>
            </w:pPr>
            <w:r>
              <w:t>Высо</w:t>
            </w:r>
            <w:r>
              <w:t>кие тарифы на подключение к сетям при существующем дефиците энергомощностей, низкий уровень газификации.</w:t>
            </w:r>
          </w:p>
          <w:p w14:paraId="45849B69" w14:textId="77777777" w:rsidR="002D2178" w:rsidRDefault="003F5A93">
            <w:pPr>
              <w:pStyle w:val="ConsPlusNormal0"/>
            </w:pPr>
            <w:r>
              <w:t>Высокий уровень износа инженерной и транспортной инфраструктуры.</w:t>
            </w:r>
          </w:p>
          <w:p w14:paraId="0B4AF77F" w14:textId="77777777" w:rsidR="002D2178" w:rsidRDefault="003F5A93">
            <w:pPr>
              <w:pStyle w:val="ConsPlusNormal0"/>
            </w:pPr>
            <w:r>
              <w:t>Низкая доступность объектов социальной инфраструктуры в отдаленных поселениях.</w:t>
            </w:r>
          </w:p>
          <w:p w14:paraId="56056946" w14:textId="77777777" w:rsidR="002D2178" w:rsidRDefault="003F5A93">
            <w:pPr>
              <w:pStyle w:val="ConsPlusNormal0"/>
            </w:pPr>
            <w:r>
              <w:t>Недоста</w:t>
            </w:r>
            <w:r>
              <w:t>точно комфортная городская среда большинства городов: слабое развитие общественного транспорта, недостаток пешеходных связей и общественных пространств и т.д.</w:t>
            </w:r>
          </w:p>
          <w:p w14:paraId="28A48DBB" w14:textId="77777777" w:rsidR="002D2178" w:rsidRDefault="003F5A93">
            <w:pPr>
              <w:pStyle w:val="ConsPlusNormal0"/>
            </w:pPr>
            <w:r>
              <w:t>Слабое технологическое развитие и высокий уровень износа промышленной инфраструктуры отраслей тре</w:t>
            </w:r>
            <w:r>
              <w:t>тьего и четвертого технологического уклада.</w:t>
            </w:r>
          </w:p>
          <w:p w14:paraId="4BDDF69B" w14:textId="77777777" w:rsidR="002D2178" w:rsidRDefault="003F5A93">
            <w:pPr>
              <w:pStyle w:val="ConsPlusNormal0"/>
            </w:pPr>
            <w:r>
              <w:t>Наличие монопрофильных муниципальных образований с высоким риском ухудшения социально-экономической ситуации</w:t>
            </w:r>
          </w:p>
        </w:tc>
      </w:tr>
      <w:tr w:rsidR="002D2178" w14:paraId="12586726" w14:textId="77777777">
        <w:tblPrEx>
          <w:tblBorders>
            <w:insideH w:val="nil"/>
          </w:tblBorders>
        </w:tblPrEx>
        <w:tc>
          <w:tcPr>
            <w:tcW w:w="494" w:type="dxa"/>
            <w:tcBorders>
              <w:bottom w:val="nil"/>
            </w:tcBorders>
          </w:tcPr>
          <w:p w14:paraId="4BCD9031" w14:textId="77777777" w:rsidR="002D2178" w:rsidRDefault="003F5A93">
            <w:pPr>
              <w:pStyle w:val="ConsPlusNormal0"/>
              <w:jc w:val="center"/>
            </w:pPr>
            <w:r>
              <w:t>Внешняя среда</w:t>
            </w:r>
          </w:p>
        </w:tc>
        <w:tc>
          <w:tcPr>
            <w:tcW w:w="4309" w:type="dxa"/>
            <w:tcBorders>
              <w:bottom w:val="nil"/>
            </w:tcBorders>
          </w:tcPr>
          <w:p w14:paraId="28218B02" w14:textId="77777777" w:rsidR="002D2178" w:rsidRDefault="003F5A93">
            <w:pPr>
              <w:pStyle w:val="ConsPlusNormal0"/>
            </w:pPr>
            <w:r>
              <w:t>Возможности</w:t>
            </w:r>
          </w:p>
          <w:p w14:paraId="29DE9216" w14:textId="77777777" w:rsidR="002D2178" w:rsidRDefault="003F5A93">
            <w:pPr>
              <w:pStyle w:val="ConsPlusNormal0"/>
            </w:pPr>
            <w:r>
              <w:t xml:space="preserve">Реализация федеральной целевой </w:t>
            </w:r>
            <w:hyperlink r:id="rId92" w:tooltip="Постановление Правительства РФ от 09.06.2015 N 570 (ред. от 25.12.2024) &quot;Об утверждении федеральной целевой программы &quot;Развитие Республики Карелия на период до 2030 года&quot; {КонсультантПлюс}">
              <w:r>
                <w:rPr>
                  <w:color w:val="0000FF"/>
                </w:rPr>
                <w:t>программы</w:t>
              </w:r>
            </w:hyperlink>
            <w:r>
              <w:t xml:space="preserve"> "Развитие Республики Карелия на период до 2030 года".</w:t>
            </w:r>
          </w:p>
          <w:p w14:paraId="5A971EF9" w14:textId="77777777" w:rsidR="002D2178" w:rsidRDefault="003F5A93">
            <w:pPr>
              <w:pStyle w:val="ConsPlusNormal0"/>
            </w:pPr>
            <w:r>
              <w:t>Расширение участия в федеральных государственных программах, в том числе в области развития моногородов, сельских территорий, арктических</w:t>
            </w:r>
            <w:r>
              <w:t xml:space="preserve"> территорий и др.</w:t>
            </w:r>
          </w:p>
          <w:p w14:paraId="728C0D25" w14:textId="77777777" w:rsidR="002D2178" w:rsidRDefault="003F5A93">
            <w:pPr>
              <w:pStyle w:val="ConsPlusNormal0"/>
            </w:pPr>
            <w:r>
              <w:t>Расширение инструментов господдержки, включая создание территорий опережающего развития, особых экономических зон, индустриальных парков и др., повышение эффективности работы институтов развития.</w:t>
            </w:r>
          </w:p>
          <w:p w14:paraId="01E14AB8" w14:textId="77777777" w:rsidR="002D2178" w:rsidRDefault="003F5A93">
            <w:pPr>
              <w:pStyle w:val="ConsPlusNormal0"/>
            </w:pPr>
            <w:r>
              <w:t>Расширение межрегионального и международно</w:t>
            </w:r>
            <w:r>
              <w:t>го сотрудничества в сфере туризма, перевозок и т.д.</w:t>
            </w:r>
          </w:p>
          <w:p w14:paraId="3AFC1523" w14:textId="77777777" w:rsidR="002D2178" w:rsidRDefault="003F5A93">
            <w:pPr>
              <w:pStyle w:val="ConsPlusNormal0"/>
            </w:pPr>
            <w:r>
              <w:t xml:space="preserve">Реализация крупных инфраструктурных проектов, включая строительство морских портов, модернизацию транзитных федеральных трасс, использование потенциала проекта "Белкомур", развитие энергоинфраструктуры и </w:t>
            </w:r>
            <w:r>
              <w:t>др.</w:t>
            </w:r>
          </w:p>
          <w:p w14:paraId="73C3C491" w14:textId="77777777" w:rsidR="002D2178" w:rsidRDefault="003F5A93">
            <w:pPr>
              <w:pStyle w:val="ConsPlusNormal0"/>
            </w:pPr>
            <w:r>
              <w:t>Повышение качества регуляторной среды и улучшение инвестиционного климата.</w:t>
            </w:r>
          </w:p>
          <w:p w14:paraId="3858F240" w14:textId="77777777" w:rsidR="002D2178" w:rsidRDefault="003F5A93">
            <w:pPr>
              <w:pStyle w:val="ConsPlusNormal0"/>
            </w:pPr>
            <w:r>
              <w:t>Внедрение передовых подходов к развитию городской среды.</w:t>
            </w:r>
          </w:p>
          <w:p w14:paraId="47525997" w14:textId="77777777" w:rsidR="002D2178" w:rsidRDefault="003F5A93">
            <w:pPr>
              <w:pStyle w:val="ConsPlusNormal0"/>
            </w:pPr>
            <w:r>
              <w:t>Комплексное развитие научно-образовательного комплекса, направленное на формирование технологического предпринимательства и сохранение высококвалифицированных кадров.</w:t>
            </w:r>
          </w:p>
          <w:p w14:paraId="3D43D59D" w14:textId="77777777" w:rsidR="002D2178" w:rsidRDefault="003F5A93">
            <w:pPr>
              <w:pStyle w:val="ConsPlusNormal0"/>
            </w:pPr>
            <w:r>
              <w:t>Модернизация основных производств для повышения глубины переработки сырья.</w:t>
            </w:r>
          </w:p>
          <w:p w14:paraId="6E66C71E" w14:textId="77777777" w:rsidR="002D2178" w:rsidRDefault="003F5A93">
            <w:pPr>
              <w:pStyle w:val="ConsPlusNormal0"/>
            </w:pPr>
            <w:r>
              <w:t>Формирование о</w:t>
            </w:r>
            <w:r>
              <w:t>траслевых кластеров (лесопромышленного, рыбохозяйственного, туристского, научно-образовательного и др.) за счет мер государственной поддержки и стимулирования кооперационных процессов.</w:t>
            </w:r>
          </w:p>
          <w:p w14:paraId="77F1B6FE" w14:textId="77777777" w:rsidR="002D2178" w:rsidRDefault="003F5A93">
            <w:pPr>
              <w:pStyle w:val="ConsPlusNormal0"/>
            </w:pPr>
            <w:r>
              <w:t>Формирование центра экологического и оздоровительного туризма всероссий</w:t>
            </w:r>
            <w:r>
              <w:t>ского значения.</w:t>
            </w:r>
          </w:p>
          <w:p w14:paraId="0F061A19" w14:textId="77777777" w:rsidR="002D2178" w:rsidRDefault="003F5A93">
            <w:pPr>
              <w:pStyle w:val="ConsPlusNormal0"/>
            </w:pPr>
            <w:r>
              <w:t>Снижение энергодефицитности территории за счет поддержки развития возобновляемой энергетики, решение проблем тарифообразования.</w:t>
            </w:r>
          </w:p>
          <w:p w14:paraId="7823F33E" w14:textId="77777777" w:rsidR="002D2178" w:rsidRDefault="003F5A93">
            <w:pPr>
              <w:pStyle w:val="ConsPlusNormal0"/>
            </w:pPr>
            <w:r>
              <w:t>Организация поставок продукции в торговые сети, ориентированные на здоровое питание, продвижение продукции карел</w:t>
            </w:r>
            <w:r>
              <w:t>ьских производителей</w:t>
            </w:r>
          </w:p>
        </w:tc>
        <w:tc>
          <w:tcPr>
            <w:tcW w:w="4139" w:type="dxa"/>
            <w:tcBorders>
              <w:bottom w:val="nil"/>
            </w:tcBorders>
          </w:tcPr>
          <w:p w14:paraId="16377A47" w14:textId="77777777" w:rsidR="002D2178" w:rsidRDefault="003F5A93">
            <w:pPr>
              <w:pStyle w:val="ConsPlusNormal0"/>
            </w:pPr>
            <w:r>
              <w:t>Угрозы</w:t>
            </w:r>
          </w:p>
          <w:p w14:paraId="695AA6DE" w14:textId="77777777" w:rsidR="002D2178" w:rsidRDefault="003F5A93">
            <w:pPr>
              <w:pStyle w:val="ConsPlusNormal0"/>
            </w:pPr>
            <w:r>
              <w:t>Неустойчивость мировой экономической конъюнктуры на основные товары.</w:t>
            </w:r>
          </w:p>
          <w:p w14:paraId="55C091E0" w14:textId="77777777" w:rsidR="002D2178" w:rsidRDefault="003F5A93">
            <w:pPr>
              <w:pStyle w:val="ConsPlusNormal0"/>
            </w:pPr>
            <w:r>
              <w:t>Дальнейший рост тарифов на услуги естественных монополий и на доступ к ним, снижение предпринимательской активности.</w:t>
            </w:r>
          </w:p>
          <w:p w14:paraId="57A9288C" w14:textId="77777777" w:rsidR="002D2178" w:rsidRDefault="003F5A93">
            <w:pPr>
              <w:pStyle w:val="ConsPlusNormal0"/>
            </w:pPr>
            <w:r>
              <w:t>Нестабильное финансирование, сокращение фе</w:t>
            </w:r>
            <w:r>
              <w:t>деральных программ, ликвидация отдельных программ и инструментов поддержки.</w:t>
            </w:r>
          </w:p>
          <w:p w14:paraId="0F856B76" w14:textId="77777777" w:rsidR="002D2178" w:rsidRDefault="003F5A93">
            <w:pPr>
              <w:pStyle w:val="ConsPlusNormal0"/>
            </w:pPr>
            <w:r>
              <w:t>Ограничение доступа к заемному финансированию в России и за рубежом, снижение возможностей для модернизации производств и реализации инвестиционных проектов.</w:t>
            </w:r>
          </w:p>
          <w:p w14:paraId="0C78573A" w14:textId="77777777" w:rsidR="002D2178" w:rsidRDefault="003F5A93">
            <w:pPr>
              <w:pStyle w:val="ConsPlusNormal0"/>
            </w:pPr>
            <w:r>
              <w:t xml:space="preserve">Расширение зарубежных </w:t>
            </w:r>
            <w:r>
              <w:t>санкций в отношении российских компаний, физических лиц и продукции/услуг, произведенных в России.</w:t>
            </w:r>
          </w:p>
          <w:p w14:paraId="7FB6F8E0" w14:textId="77777777" w:rsidR="002D2178" w:rsidRDefault="003F5A93">
            <w:pPr>
              <w:pStyle w:val="ConsPlusNormal0"/>
            </w:pPr>
            <w:r>
              <w:t>Рост конкуренции за молодых специалистов и квалифицированные кадры со стороны крупнейших агломераций и зарубежных стран.</w:t>
            </w:r>
          </w:p>
          <w:p w14:paraId="29769B0B" w14:textId="77777777" w:rsidR="002D2178" w:rsidRDefault="003F5A93">
            <w:pPr>
              <w:pStyle w:val="ConsPlusNormal0"/>
            </w:pPr>
            <w:r>
              <w:t>Опережающее развитие транспортной ин</w:t>
            </w:r>
            <w:r>
              <w:t>фраструктуры соседних регионов.</w:t>
            </w:r>
          </w:p>
          <w:p w14:paraId="4626BD9A" w14:textId="77777777" w:rsidR="002D2178" w:rsidRDefault="003F5A93">
            <w:pPr>
              <w:pStyle w:val="ConsPlusNormal0"/>
            </w:pPr>
            <w:r>
              <w:t>Многократный рост экологической нагрузки за счет увеличения потока туристов, размещения "грязных" производств.</w:t>
            </w:r>
          </w:p>
          <w:p w14:paraId="57449728" w14:textId="77777777" w:rsidR="002D2178" w:rsidRDefault="003F5A93">
            <w:pPr>
              <w:pStyle w:val="ConsPlusNormal0"/>
            </w:pPr>
            <w:r>
              <w:t>Возрастание риска техногенных и природных катастроф в результате изменений в окружающей среде.</w:t>
            </w:r>
          </w:p>
          <w:p w14:paraId="7D67CE0B" w14:textId="77777777" w:rsidR="002D2178" w:rsidRDefault="003F5A93">
            <w:pPr>
              <w:pStyle w:val="ConsPlusNormal0"/>
            </w:pPr>
            <w:r>
              <w:t>Рост территориальн</w:t>
            </w:r>
            <w:r>
              <w:t>ых диспропорций социально-экономического развития</w:t>
            </w:r>
          </w:p>
        </w:tc>
      </w:tr>
      <w:tr w:rsidR="002D2178" w14:paraId="2EC83C62" w14:textId="77777777">
        <w:tblPrEx>
          <w:tblBorders>
            <w:insideH w:val="nil"/>
          </w:tblBorders>
        </w:tblPrEx>
        <w:tc>
          <w:tcPr>
            <w:tcW w:w="8942" w:type="dxa"/>
            <w:gridSpan w:val="3"/>
            <w:tcBorders>
              <w:top w:val="nil"/>
            </w:tcBorders>
          </w:tcPr>
          <w:p w14:paraId="6479C6B0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9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</w:tbl>
    <w:p w14:paraId="52C14B66" w14:textId="77777777" w:rsidR="002D2178" w:rsidRDefault="002D2178">
      <w:pPr>
        <w:pStyle w:val="ConsPlusNormal0"/>
        <w:jc w:val="both"/>
      </w:pPr>
    </w:p>
    <w:p w14:paraId="5C76730D" w14:textId="77777777" w:rsidR="002D2178" w:rsidRDefault="003F5A93">
      <w:pPr>
        <w:pStyle w:val="ConsPlusNormal0"/>
        <w:ind w:firstLine="540"/>
        <w:jc w:val="both"/>
      </w:pPr>
      <w:r>
        <w:t>В матрице стратегий SWOT-анализа (таблица 5) представлены основные страт</w:t>
      </w:r>
      <w:r>
        <w:t>егии, которые позволят использовать преимущества сильных сторон и открытых для региона возможностей с целью нивелирования угроз и ликвидации слабых сторон социально-экономического развития.</w:t>
      </w:r>
    </w:p>
    <w:p w14:paraId="4728A23F" w14:textId="77777777" w:rsidR="002D2178" w:rsidRDefault="002D2178">
      <w:pPr>
        <w:pStyle w:val="ConsPlusNormal0"/>
        <w:jc w:val="both"/>
      </w:pPr>
    </w:p>
    <w:p w14:paraId="7CE533A2" w14:textId="77777777" w:rsidR="002D2178" w:rsidRDefault="003F5A93">
      <w:pPr>
        <w:pStyle w:val="ConsPlusNormal0"/>
        <w:jc w:val="right"/>
      </w:pPr>
      <w:r>
        <w:t>Таблица 5</w:t>
      </w:r>
    </w:p>
    <w:p w14:paraId="7FFACB81" w14:textId="77777777" w:rsidR="002D2178" w:rsidRDefault="002D2178">
      <w:pPr>
        <w:pStyle w:val="ConsPlusNormal0"/>
        <w:jc w:val="both"/>
      </w:pPr>
    </w:p>
    <w:p w14:paraId="535E053B" w14:textId="77777777" w:rsidR="002D2178" w:rsidRDefault="003F5A93">
      <w:pPr>
        <w:pStyle w:val="ConsPlusNormal0"/>
        <w:jc w:val="center"/>
      </w:pPr>
      <w:r>
        <w:t>Матрица стратегий SWOT-анализа</w:t>
      </w:r>
    </w:p>
    <w:p w14:paraId="58FB7B87" w14:textId="77777777" w:rsidR="002D2178" w:rsidRDefault="002D2178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76"/>
        <w:gridCol w:w="6576"/>
      </w:tblGrid>
      <w:tr w:rsidR="002D2178" w14:paraId="3942AC12" w14:textId="77777777">
        <w:tc>
          <w:tcPr>
            <w:tcW w:w="2376" w:type="dxa"/>
          </w:tcPr>
          <w:p w14:paraId="42BED4BE" w14:textId="77777777" w:rsidR="002D2178" w:rsidRDefault="003F5A93">
            <w:pPr>
              <w:pStyle w:val="ConsPlusNormal0"/>
            </w:pPr>
            <w:r>
              <w:t>SO (использование сильных сторон для увеличения возможностей)</w:t>
            </w:r>
          </w:p>
        </w:tc>
        <w:tc>
          <w:tcPr>
            <w:tcW w:w="6576" w:type="dxa"/>
          </w:tcPr>
          <w:p w14:paraId="2DF449AD" w14:textId="77777777" w:rsidR="002D2178" w:rsidRDefault="003F5A93">
            <w:pPr>
              <w:pStyle w:val="ConsPlusNormal0"/>
              <w:jc w:val="both"/>
            </w:pPr>
            <w:r>
              <w:t>комплексное развитие научно-образовательного комплекса, направленное на формирование высокотехнологичного предпринимательства;</w:t>
            </w:r>
          </w:p>
          <w:p w14:paraId="0FBB44B9" w14:textId="77777777" w:rsidR="002D2178" w:rsidRDefault="003F5A93">
            <w:pPr>
              <w:pStyle w:val="ConsPlusNormal0"/>
              <w:jc w:val="both"/>
            </w:pPr>
            <w:r>
              <w:t>формирование отраслевых кластеров;</w:t>
            </w:r>
          </w:p>
          <w:p w14:paraId="1E481CA4" w14:textId="77777777" w:rsidR="002D2178" w:rsidRDefault="003F5A93">
            <w:pPr>
              <w:pStyle w:val="ConsPlusNormal0"/>
              <w:jc w:val="both"/>
            </w:pPr>
            <w:r>
              <w:t>развитие инфраструктуры для повышения межрегионального и международного сотрудничества;</w:t>
            </w:r>
          </w:p>
          <w:p w14:paraId="4F7F723B" w14:textId="77777777" w:rsidR="002D2178" w:rsidRDefault="003F5A93">
            <w:pPr>
              <w:pStyle w:val="ConsPlusNormal0"/>
              <w:jc w:val="both"/>
            </w:pPr>
            <w:r>
              <w:t>поддержка предпринимательской инициативы для формирования новых точек роста;</w:t>
            </w:r>
          </w:p>
          <w:p w14:paraId="674E132E" w14:textId="77777777" w:rsidR="002D2178" w:rsidRDefault="003F5A93">
            <w:pPr>
              <w:pStyle w:val="ConsPlusNormal0"/>
              <w:jc w:val="both"/>
            </w:pPr>
            <w:r>
              <w:t>использование природного и историко-культурного наследия для повышения туристической привле</w:t>
            </w:r>
            <w:r>
              <w:t>кательности</w:t>
            </w:r>
          </w:p>
        </w:tc>
      </w:tr>
      <w:tr w:rsidR="002D2178" w14:paraId="1C261075" w14:textId="77777777">
        <w:tc>
          <w:tcPr>
            <w:tcW w:w="2376" w:type="dxa"/>
          </w:tcPr>
          <w:p w14:paraId="4DCFF8A5" w14:textId="77777777" w:rsidR="002D2178" w:rsidRDefault="003F5A93">
            <w:pPr>
              <w:pStyle w:val="ConsPlusNormal0"/>
            </w:pPr>
            <w:r>
              <w:t>ST (использование сильных сторон для снижения угроз)</w:t>
            </w:r>
          </w:p>
        </w:tc>
        <w:tc>
          <w:tcPr>
            <w:tcW w:w="6576" w:type="dxa"/>
          </w:tcPr>
          <w:p w14:paraId="3E829E12" w14:textId="77777777" w:rsidR="002D2178" w:rsidRDefault="003F5A93">
            <w:pPr>
              <w:pStyle w:val="ConsPlusNormal0"/>
              <w:jc w:val="both"/>
            </w:pPr>
            <w:r>
              <w:t>повышение глубины переработки, модернизация основных предприятий для снижения влияния мировой экономической конъюнктуры;</w:t>
            </w:r>
          </w:p>
          <w:p w14:paraId="33F6E0FF" w14:textId="77777777" w:rsidR="002D2178" w:rsidRDefault="003F5A93">
            <w:pPr>
              <w:pStyle w:val="ConsPlusNormal0"/>
              <w:jc w:val="both"/>
            </w:pPr>
            <w:r>
              <w:t xml:space="preserve">комплексное развитие научно-образовательного комплекса, направленное </w:t>
            </w:r>
            <w:r>
              <w:t>на сохранение высококвалифицированных кадров;</w:t>
            </w:r>
          </w:p>
          <w:p w14:paraId="212262EA" w14:textId="77777777" w:rsidR="002D2178" w:rsidRDefault="003F5A93">
            <w:pPr>
              <w:pStyle w:val="ConsPlusNormal0"/>
              <w:jc w:val="both"/>
            </w:pPr>
            <w:r>
              <w:t>внедрение экотехнологий на основных предприятиях;</w:t>
            </w:r>
          </w:p>
          <w:p w14:paraId="3F398167" w14:textId="77777777" w:rsidR="002D2178" w:rsidRDefault="003F5A93">
            <w:pPr>
              <w:pStyle w:val="ConsPlusNormal0"/>
              <w:jc w:val="both"/>
            </w:pPr>
            <w:r>
              <w:t>снижение энергодефицитности территории за счет поддержки развития возобновляемой энергетики</w:t>
            </w:r>
          </w:p>
        </w:tc>
      </w:tr>
      <w:tr w:rsidR="002D2178" w14:paraId="00EE9827" w14:textId="77777777">
        <w:tc>
          <w:tcPr>
            <w:tcW w:w="2376" w:type="dxa"/>
          </w:tcPr>
          <w:p w14:paraId="7B520947" w14:textId="77777777" w:rsidR="002D2178" w:rsidRDefault="003F5A93">
            <w:pPr>
              <w:pStyle w:val="ConsPlusNormal0"/>
            </w:pPr>
            <w:r>
              <w:t>WO (преодоление слабых сторон и использование представленных возмож</w:t>
            </w:r>
            <w:r>
              <w:t>ностей)</w:t>
            </w:r>
          </w:p>
        </w:tc>
        <w:tc>
          <w:tcPr>
            <w:tcW w:w="6576" w:type="dxa"/>
          </w:tcPr>
          <w:p w14:paraId="153AF284" w14:textId="77777777" w:rsidR="002D2178" w:rsidRDefault="003F5A93">
            <w:pPr>
              <w:pStyle w:val="ConsPlusNormal0"/>
              <w:jc w:val="both"/>
            </w:pPr>
            <w:r>
              <w:t>привлечение инвестиций с помощью кардинального повышения качества регуляторной среды и улучшения инвестиционного климата;</w:t>
            </w:r>
          </w:p>
          <w:p w14:paraId="1176600A" w14:textId="77777777" w:rsidR="002D2178" w:rsidRDefault="003F5A93">
            <w:pPr>
              <w:pStyle w:val="ConsPlusNormal0"/>
              <w:jc w:val="both"/>
            </w:pPr>
            <w:r>
              <w:t>диверсификация экономики, решение инфраструктурных проблем и развитие предпринимательства с помощью новых инструментов господдержки;</w:t>
            </w:r>
          </w:p>
          <w:p w14:paraId="054F07F3" w14:textId="77777777" w:rsidR="002D2178" w:rsidRDefault="003F5A93">
            <w:pPr>
              <w:pStyle w:val="ConsPlusNormal0"/>
              <w:jc w:val="both"/>
            </w:pPr>
            <w:r>
              <w:t>снижение миграционного оттока с помощью развития систем здравоохранения и образования, улучшения городской среды;</w:t>
            </w:r>
          </w:p>
          <w:p w14:paraId="43F09E1D" w14:textId="77777777" w:rsidR="002D2178" w:rsidRDefault="003F5A93">
            <w:pPr>
              <w:pStyle w:val="ConsPlusNormal0"/>
              <w:jc w:val="both"/>
            </w:pPr>
            <w:r>
              <w:t>внедрение</w:t>
            </w:r>
            <w:r>
              <w:t xml:space="preserve"> информационных технологий и технологий бережливого производства в городском хозяйстве</w:t>
            </w:r>
          </w:p>
        </w:tc>
      </w:tr>
      <w:tr w:rsidR="002D2178" w14:paraId="2CB86BF7" w14:textId="77777777">
        <w:tc>
          <w:tcPr>
            <w:tcW w:w="2376" w:type="dxa"/>
          </w:tcPr>
          <w:p w14:paraId="5C4FCCEF" w14:textId="77777777" w:rsidR="002D2178" w:rsidRDefault="003F5A93">
            <w:pPr>
              <w:pStyle w:val="ConsPlusNormal0"/>
            </w:pPr>
            <w:r>
              <w:t>WT (минимизация слабых сторон для снижения угроз)</w:t>
            </w:r>
          </w:p>
        </w:tc>
        <w:tc>
          <w:tcPr>
            <w:tcW w:w="6576" w:type="dxa"/>
          </w:tcPr>
          <w:p w14:paraId="7C75D293" w14:textId="77777777" w:rsidR="002D2178" w:rsidRDefault="003F5A93">
            <w:pPr>
              <w:pStyle w:val="ConsPlusNormal0"/>
              <w:jc w:val="both"/>
            </w:pPr>
            <w:r>
              <w:t>снижение доли теневой экономики для повышения устойчивости всей экономики;</w:t>
            </w:r>
          </w:p>
          <w:p w14:paraId="4F1C5055" w14:textId="77777777" w:rsidR="002D2178" w:rsidRDefault="003F5A93">
            <w:pPr>
              <w:pStyle w:val="ConsPlusNormal0"/>
              <w:jc w:val="both"/>
            </w:pPr>
            <w:r>
              <w:t>повышение доходов регионального и муниципал</w:t>
            </w:r>
            <w:r>
              <w:t>ьных бюджетов за счет оптимизации налоговых льгот, снижения доли теневого сектора, повышения эффективности использования государственного и муниципального имущества и земельных ресурсов, привлечения инвестиций;</w:t>
            </w:r>
          </w:p>
          <w:p w14:paraId="0C429B55" w14:textId="77777777" w:rsidR="002D2178" w:rsidRDefault="003F5A93">
            <w:pPr>
              <w:pStyle w:val="ConsPlusNormal0"/>
              <w:jc w:val="both"/>
            </w:pPr>
            <w:r>
              <w:t>реализация новейших градостроительных практик</w:t>
            </w:r>
            <w:r>
              <w:t xml:space="preserve"> и подходов к развитию городской среды для повышения комфортности проживания, сохранения и привлечения человеческого капитала;</w:t>
            </w:r>
          </w:p>
          <w:p w14:paraId="724DC62C" w14:textId="77777777" w:rsidR="002D2178" w:rsidRDefault="003F5A93">
            <w:pPr>
              <w:pStyle w:val="ConsPlusNormal0"/>
              <w:jc w:val="both"/>
            </w:pPr>
            <w:r>
              <w:t>внедрение передовых экологических технологий</w:t>
            </w:r>
          </w:p>
        </w:tc>
      </w:tr>
    </w:tbl>
    <w:p w14:paraId="3A129E73" w14:textId="77777777" w:rsidR="002D2178" w:rsidRDefault="002D2178">
      <w:pPr>
        <w:pStyle w:val="ConsPlusNormal0"/>
        <w:jc w:val="both"/>
      </w:pPr>
    </w:p>
    <w:p w14:paraId="775572B2" w14:textId="77777777" w:rsidR="002D2178" w:rsidRDefault="003F5A93">
      <w:pPr>
        <w:pStyle w:val="ConsPlusNormal0"/>
        <w:ind w:firstLine="540"/>
        <w:jc w:val="both"/>
      </w:pPr>
      <w:r>
        <w:t>PEST-анализ</w:t>
      </w:r>
    </w:p>
    <w:p w14:paraId="241E1D76" w14:textId="77777777" w:rsidR="002D2178" w:rsidRDefault="002D2178">
      <w:pPr>
        <w:pStyle w:val="ConsPlusNormal0"/>
        <w:jc w:val="both"/>
      </w:pPr>
    </w:p>
    <w:p w14:paraId="325D0904" w14:textId="77777777" w:rsidR="002D2178" w:rsidRDefault="003F5A93">
      <w:pPr>
        <w:pStyle w:val="ConsPlusNormal0"/>
        <w:ind w:firstLine="540"/>
        <w:jc w:val="both"/>
      </w:pPr>
      <w:r>
        <w:t>1. Политические факторы:</w:t>
      </w:r>
    </w:p>
    <w:p w14:paraId="362FAD6E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Успешная реализация </w:t>
      </w:r>
      <w:hyperlink r:id="rId94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>
          <w:rPr>
            <w:color w:val="0000FF"/>
          </w:rPr>
          <w:t>Указа</w:t>
        </w:r>
      </w:hyperlink>
      <w:r>
        <w:t xml:space="preserve"> Президента Российской Федерации от 7 мая 2018 года N 204 "О национальных целях и стратегических задачах развития Российской Федерации на период до 2024 года" приведет к:</w:t>
      </w:r>
    </w:p>
    <w:p w14:paraId="5E1D19AB" w14:textId="77777777" w:rsidR="002D2178" w:rsidRDefault="003F5A93">
      <w:pPr>
        <w:pStyle w:val="ConsPlusNormal0"/>
        <w:spacing w:before="240"/>
        <w:ind w:firstLine="540"/>
        <w:jc w:val="both"/>
      </w:pPr>
      <w:r>
        <w:t>ужесточению экологической политики и природоохранного законодательства, что будет способствовать модернизации существующих производств и улучшению экологической обстановки в Республике Карелия;</w:t>
      </w:r>
    </w:p>
    <w:p w14:paraId="1D6EA49E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увеличению самостоятельности региональных и муниципальных бюдж</w:t>
      </w:r>
      <w:r>
        <w:t>етов, повышению доли налогов, поступающих в региональные и муниципальные бюджеты за счет изменений в налоговом и бюджетном законодательстве;</w:t>
      </w:r>
    </w:p>
    <w:p w14:paraId="38ADFFAA" w14:textId="77777777" w:rsidR="002D2178" w:rsidRDefault="003F5A93">
      <w:pPr>
        <w:pStyle w:val="ConsPlusNormal0"/>
        <w:spacing w:before="240"/>
        <w:ind w:firstLine="540"/>
        <w:jc w:val="both"/>
      </w:pPr>
      <w:r>
        <w:t>снижению долгосрочных рисков в экономике, увеличению инвестиционной привлекательности экономики вследствие реализац</w:t>
      </w:r>
      <w:r>
        <w:t>ии политики в области судебной и правоохранительной систем.</w:t>
      </w:r>
    </w:p>
    <w:p w14:paraId="0635F46E" w14:textId="77777777" w:rsidR="002D2178" w:rsidRDefault="003F5A93">
      <w:pPr>
        <w:pStyle w:val="ConsPlusNormal0"/>
        <w:spacing w:before="240"/>
        <w:ind w:firstLine="540"/>
        <w:jc w:val="both"/>
      </w:pPr>
      <w:r>
        <w:t>2. Экономические факторы:</w:t>
      </w:r>
    </w:p>
    <w:p w14:paraId="5EEEC101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экспортной деятельности благодаря диверсификации направлений поставок и отмены экономических санкций;</w:t>
      </w:r>
    </w:p>
    <w:p w14:paraId="086F212D" w14:textId="77777777" w:rsidR="002D2178" w:rsidRDefault="003F5A93">
      <w:pPr>
        <w:pStyle w:val="ConsPlusNormal0"/>
        <w:spacing w:before="240"/>
        <w:ind w:firstLine="540"/>
        <w:jc w:val="both"/>
      </w:pPr>
      <w:r>
        <w:t>возможная отмена контрсанкций со стороны Российской Федерац</w:t>
      </w:r>
      <w:r>
        <w:t>ии, что приведет к увеличению конкуренции на российских рынках, в том числе сельскохозяйственной продукции;</w:t>
      </w:r>
    </w:p>
    <w:p w14:paraId="2A587EB6" w14:textId="77777777" w:rsidR="002D2178" w:rsidRDefault="003F5A93">
      <w:pPr>
        <w:pStyle w:val="ConsPlusNormal0"/>
        <w:spacing w:before="240"/>
        <w:ind w:firstLine="540"/>
        <w:jc w:val="both"/>
      </w:pPr>
      <w:r>
        <w:t>существенная зависимость развития отдельных муниципалитетов от развития Санкт-Петербургской агломерации, развития трудовой миграции;</w:t>
      </w:r>
    </w:p>
    <w:p w14:paraId="2001CAE9" w14:textId="77777777" w:rsidR="002D2178" w:rsidRDefault="003F5A93">
      <w:pPr>
        <w:pStyle w:val="ConsPlusNormal0"/>
        <w:spacing w:before="240"/>
        <w:ind w:firstLine="540"/>
        <w:jc w:val="both"/>
      </w:pPr>
      <w:r>
        <w:t>низкие темпы ро</w:t>
      </w:r>
      <w:r>
        <w:t>ста реальных доходов населения, что негативно сказывается на развитии малого и среднего предпринимательства.</w:t>
      </w:r>
    </w:p>
    <w:p w14:paraId="7FD2085C" w14:textId="77777777" w:rsidR="002D2178" w:rsidRDefault="003F5A93">
      <w:pPr>
        <w:pStyle w:val="ConsPlusNormal0"/>
        <w:spacing w:before="240"/>
        <w:ind w:firstLine="540"/>
        <w:jc w:val="both"/>
      </w:pPr>
      <w:r>
        <w:t>3. Социальные факторы:</w:t>
      </w:r>
    </w:p>
    <w:p w14:paraId="3797A8B5" w14:textId="77777777" w:rsidR="002D2178" w:rsidRDefault="003F5A93">
      <w:pPr>
        <w:pStyle w:val="ConsPlusNormal0"/>
        <w:spacing w:before="240"/>
        <w:ind w:firstLine="540"/>
        <w:jc w:val="both"/>
      </w:pPr>
      <w:r>
        <w:t>сокращение доли экономически активного населения, рост демографической нагрузки;</w:t>
      </w:r>
    </w:p>
    <w:p w14:paraId="50300830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пенсионного возраста;</w:t>
      </w:r>
    </w:p>
    <w:p w14:paraId="5DB6EA82" w14:textId="77777777" w:rsidR="002D2178" w:rsidRDefault="003F5A93">
      <w:pPr>
        <w:pStyle w:val="ConsPlusNormal0"/>
        <w:spacing w:before="240"/>
        <w:ind w:firstLine="540"/>
        <w:jc w:val="both"/>
      </w:pPr>
      <w:r>
        <w:t>рост социа</w:t>
      </w:r>
      <w:r>
        <w:t>льной напряженности в отдельных муниципалитетах в связи с отсутствием условий для самореализации населения, доступа к качественным социальным услугам, отсутствием транспортного сообщения и связи;</w:t>
      </w:r>
    </w:p>
    <w:p w14:paraId="4D4F6B98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программ международного и межрегионального сотрудни</w:t>
      </w:r>
      <w:r>
        <w:t>чества территорий проживания финно-угорской группы народов.</w:t>
      </w:r>
    </w:p>
    <w:p w14:paraId="7ADF9569" w14:textId="77777777" w:rsidR="002D2178" w:rsidRDefault="003F5A93">
      <w:pPr>
        <w:pStyle w:val="ConsPlusNormal0"/>
        <w:spacing w:before="240"/>
        <w:ind w:firstLine="540"/>
        <w:jc w:val="both"/>
      </w:pPr>
      <w:r>
        <w:t>4. Технологические факторы:</w:t>
      </w:r>
    </w:p>
    <w:p w14:paraId="6E73CC43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современных технологий цифровизации и роботизации производства, которые могут привести к росту технологической безработицы, увеличению доли населения, слабо з</w:t>
      </w:r>
      <w:r>
        <w:t>адействованного в современных экономических процессах;</w:t>
      </w:r>
    </w:p>
    <w:p w14:paraId="6B700E90" w14:textId="77777777" w:rsidR="002D2178" w:rsidRDefault="003F5A93">
      <w:pPr>
        <w:pStyle w:val="ConsPlusNormal0"/>
        <w:spacing w:before="240"/>
        <w:ind w:firstLine="540"/>
        <w:jc w:val="both"/>
      </w:pPr>
      <w:r>
        <w:t>федеральные меры по увеличению производительности труда также могут оказывать негативное влияние на уровень безработицы в Республике Карелия;</w:t>
      </w:r>
    </w:p>
    <w:p w14:paraId="44EB9DA1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систем скоростного общественного транспорта привед</w:t>
      </w:r>
      <w:r>
        <w:t>ет к увеличению агломерационных эффектов, увеличению темпов экономического роста.</w:t>
      </w:r>
    </w:p>
    <w:p w14:paraId="1E0AF1F2" w14:textId="77777777" w:rsidR="002D2178" w:rsidRDefault="002D2178">
      <w:pPr>
        <w:pStyle w:val="ConsPlusNormal0"/>
        <w:jc w:val="both"/>
      </w:pPr>
    </w:p>
    <w:p w14:paraId="24F09D31" w14:textId="77777777" w:rsidR="002D2178" w:rsidRDefault="003F5A93">
      <w:pPr>
        <w:pStyle w:val="ConsPlusTitle0"/>
        <w:jc w:val="center"/>
        <w:outlineLvl w:val="1"/>
      </w:pPr>
      <w:r>
        <w:t>III. Этапы и сценарии</w:t>
      </w:r>
    </w:p>
    <w:p w14:paraId="3DCB3732" w14:textId="77777777" w:rsidR="002D2178" w:rsidRDefault="003F5A93">
      <w:pPr>
        <w:pStyle w:val="ConsPlusTitle0"/>
        <w:jc w:val="center"/>
      </w:pPr>
      <w:r>
        <w:t>социально-экономического развития Республики Карелия</w:t>
      </w:r>
    </w:p>
    <w:p w14:paraId="38113D33" w14:textId="77777777" w:rsidR="002D2178" w:rsidRDefault="002D2178">
      <w:pPr>
        <w:pStyle w:val="ConsPlusNormal0"/>
        <w:jc w:val="both"/>
      </w:pPr>
    </w:p>
    <w:p w14:paraId="0865A4AC" w14:textId="77777777" w:rsidR="002D2178" w:rsidRDefault="003F5A93">
      <w:pPr>
        <w:pStyle w:val="ConsPlusNormal0"/>
        <w:ind w:firstLine="540"/>
        <w:jc w:val="both"/>
      </w:pPr>
      <w:r>
        <w:t>Республика Карелия в сравнении с другими регионами Российской Федерации обладает относительно выс</w:t>
      </w:r>
      <w:r>
        <w:t>оким человеческим потенциалом, развитым научно-образовательным комплексом, уникальным экономико-географическим положением. При этом существует тенденция к сокращению численности населения, перемещению жителей из труднодоступных регионов в столицу республик</w:t>
      </w:r>
      <w:r>
        <w:t>и, а также тенденция к оттоку из региона наиболее квалифицированных кадров. Потеря человеческого капитала обусловлена фундаментальными условиями и ограничениями для развития. Помимо этого, стоит отметить существенные инфраструктурные проблемы развития, вкл</w:t>
      </w:r>
      <w:r>
        <w:t>ючая недостаточную развитость транспортной доступности отдельных населенных пунктов и связи в них.</w:t>
      </w:r>
    </w:p>
    <w:p w14:paraId="3E6B177A" w14:textId="77777777" w:rsidR="002D2178" w:rsidRDefault="003F5A93">
      <w:pPr>
        <w:pStyle w:val="ConsPlusNormal0"/>
        <w:spacing w:before="240"/>
        <w:ind w:firstLine="540"/>
        <w:jc w:val="both"/>
      </w:pPr>
      <w:r>
        <w:t>Стратегия реализуется в три этапа.</w:t>
      </w:r>
    </w:p>
    <w:p w14:paraId="2D70779E" w14:textId="77777777" w:rsidR="002D2178" w:rsidRDefault="003F5A93">
      <w:pPr>
        <w:pStyle w:val="ConsPlusNormal0"/>
        <w:spacing w:before="240"/>
        <w:ind w:firstLine="540"/>
        <w:jc w:val="both"/>
      </w:pPr>
      <w:r>
        <w:t>Первый этап (2019-2021 годы) - создание базовых условий для устойчивого развития Республики Карелия. Приоритет отдается ра</w:t>
      </w:r>
      <w:r>
        <w:t>звитию инженерной, энергетической, транспортной инфраструктуры, связи, т.е. в целом созданию базовых условий для формирования модели устойчивого развития. Помимо этого, будет развиваться социальная инфраструктура, будут обеспечены условия для повышения кач</w:t>
      </w:r>
      <w:r>
        <w:t>ества здравоохранения, образования, в том числе дополнительного.</w:t>
      </w:r>
    </w:p>
    <w:p w14:paraId="4EA9A923" w14:textId="77777777" w:rsidR="002D2178" w:rsidRDefault="003F5A93">
      <w:pPr>
        <w:pStyle w:val="ConsPlusNormal0"/>
        <w:spacing w:before="240"/>
        <w:ind w:firstLine="540"/>
        <w:jc w:val="both"/>
      </w:pPr>
      <w:r>
        <w:t>Важным элементом региональной экономической политики станет создание необходимых условий (правовых и организационных) для увеличения объемов инвестиций и развития новых отраслей и секторов эк</w:t>
      </w:r>
      <w:r>
        <w:t>ономики, будут реализованы новые инструменты промышленной политики и меры по диверсификации экономики моногородов, по повышению конкурентоспособности местных производителей, будут расширены объем и перечень мер государственной поддержки предпринимательства</w:t>
      </w:r>
      <w:r>
        <w:t xml:space="preserve">. Особое место в региональной политике будет уделено сокращению государственного долга республики и его приведению в соответствие с требованиями Бюджетного </w:t>
      </w:r>
      <w:hyperlink r:id="rId95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>
          <w:rPr>
            <w:color w:val="0000FF"/>
          </w:rPr>
          <w:t>кодекса</w:t>
        </w:r>
      </w:hyperlink>
      <w:r>
        <w:t xml:space="preserve"> Российской Федерации.</w:t>
      </w:r>
    </w:p>
    <w:p w14:paraId="5DCA7B28" w14:textId="77777777" w:rsidR="002D2178" w:rsidRDefault="003F5A93">
      <w:pPr>
        <w:pStyle w:val="ConsPlusNormal0"/>
        <w:spacing w:before="240"/>
        <w:ind w:firstLine="540"/>
        <w:jc w:val="both"/>
      </w:pPr>
      <w:r>
        <w:t>Результатами реализации первого этапа Стратегии (в рамках форсированного сценария) станут:</w:t>
      </w:r>
    </w:p>
    <w:p w14:paraId="3BE38666" w14:textId="77777777" w:rsidR="002D2178" w:rsidRDefault="003F5A93">
      <w:pPr>
        <w:pStyle w:val="ConsPlusNormal0"/>
        <w:spacing w:before="240"/>
        <w:ind w:firstLine="540"/>
        <w:jc w:val="both"/>
      </w:pPr>
      <w:r>
        <w:t>достижение ВРП Республики Карелия в 2021 году значения в 327 млрд. рублей;</w:t>
      </w:r>
    </w:p>
    <w:p w14:paraId="22A7BADE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инвестиций в основной капитал до 65 млрд. рублей;</w:t>
      </w:r>
    </w:p>
    <w:p w14:paraId="17B898E3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ожидаемой продолжи</w:t>
      </w:r>
      <w:r>
        <w:t>тельности жизни на 2 года (до 72,5 года);</w:t>
      </w:r>
    </w:p>
    <w:p w14:paraId="1FCE05D2" w14:textId="77777777" w:rsidR="002D2178" w:rsidRDefault="003F5A93">
      <w:pPr>
        <w:pStyle w:val="ConsPlusNormal0"/>
        <w:spacing w:before="240"/>
        <w:ind w:firstLine="540"/>
        <w:jc w:val="both"/>
      </w:pPr>
      <w:r>
        <w:t>снижение выбросов загрязняющих веществ в атмосферу на 8%;</w:t>
      </w:r>
    </w:p>
    <w:p w14:paraId="3DC21C76" w14:textId="77777777" w:rsidR="002D2178" w:rsidRDefault="003F5A93">
      <w:pPr>
        <w:pStyle w:val="ConsPlusNormal0"/>
        <w:spacing w:before="240"/>
        <w:ind w:firstLine="540"/>
        <w:jc w:val="both"/>
      </w:pPr>
      <w:r>
        <w:t>снижение доли проб питьевой воды, не соответствующих нормативам, с 30 до 15%;</w:t>
      </w:r>
    </w:p>
    <w:p w14:paraId="5ACAA62B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площади ООПТ до 2,45% от общей площади территории Карелии;</w:t>
      </w:r>
    </w:p>
    <w:p w14:paraId="2B55AE84" w14:textId="77777777" w:rsidR="002D2178" w:rsidRDefault="003F5A93">
      <w:pPr>
        <w:pStyle w:val="ConsPlusNormal0"/>
        <w:spacing w:before="240"/>
        <w:ind w:firstLine="540"/>
        <w:jc w:val="both"/>
      </w:pPr>
      <w:r>
        <w:t>рост чис</w:t>
      </w:r>
      <w:r>
        <w:t>ленности лиц, размещенных в коллективных средствах размещения, до 590 тыс. человек (сейчас - 414,6 тыс. человек);</w:t>
      </w:r>
    </w:p>
    <w:p w14:paraId="1114D134" w14:textId="77777777" w:rsidR="002D2178" w:rsidRDefault="003F5A93">
      <w:pPr>
        <w:pStyle w:val="ConsPlusNormal0"/>
        <w:spacing w:before="240"/>
        <w:ind w:firstLine="540"/>
        <w:jc w:val="both"/>
      </w:pPr>
      <w:r>
        <w:t>рост доли малого и среднего предпринимательства в ВРП региона увеличится до 29,3%;</w:t>
      </w:r>
    </w:p>
    <w:p w14:paraId="66AA63CC" w14:textId="77777777" w:rsidR="002D2178" w:rsidRDefault="003F5A93">
      <w:pPr>
        <w:pStyle w:val="ConsPlusNormal0"/>
        <w:spacing w:before="240"/>
        <w:ind w:firstLine="540"/>
        <w:jc w:val="both"/>
      </w:pPr>
      <w:r>
        <w:t>рост доли малого и среднего предпринимательства в занятости</w:t>
      </w:r>
      <w:r>
        <w:t xml:space="preserve"> до 31,2%;</w:t>
      </w:r>
    </w:p>
    <w:p w14:paraId="31C373E2" w14:textId="77777777" w:rsidR="002D2178" w:rsidRDefault="003F5A93">
      <w:pPr>
        <w:pStyle w:val="ConsPlusNormal0"/>
        <w:spacing w:before="240"/>
        <w:ind w:firstLine="540"/>
        <w:jc w:val="both"/>
      </w:pPr>
      <w:r>
        <w:t>рост доли высокотехнологичных и наукоемких отраслей экономики в ВРП до 17,8%;</w:t>
      </w:r>
    </w:p>
    <w:p w14:paraId="324178B9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экспорта несырьевых неэнергетических товаров до 673 млн. долл. США.</w:t>
      </w:r>
    </w:p>
    <w:p w14:paraId="14C11FF6" w14:textId="77777777" w:rsidR="002D2178" w:rsidRDefault="003F5A93">
      <w:pPr>
        <w:pStyle w:val="ConsPlusNormal0"/>
        <w:spacing w:before="240"/>
        <w:ind w:firstLine="540"/>
        <w:jc w:val="both"/>
      </w:pPr>
      <w:r>
        <w:t>Второй этап (2022-2024 годы) - формирование новой модели развития Республики Карелия, ос</w:t>
      </w:r>
      <w:r>
        <w:t xml:space="preserve">нованной на принципах устойчивого развития, выполнение положений Указов Президента Российской Федерации от 7 мая 2018 года </w:t>
      </w:r>
      <w:hyperlink r:id="rId96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>
          <w:rPr>
            <w:color w:val="0000FF"/>
          </w:rPr>
          <w:t>N 204</w:t>
        </w:r>
      </w:hyperlink>
      <w:r>
        <w:t xml:space="preserve"> "О национальных целях и стратегических задачах развития Российской Федерации на период до 2024 года", </w:t>
      </w:r>
      <w:r>
        <w:t xml:space="preserve">от 7 мая 2024 года </w:t>
      </w:r>
      <w:hyperlink r:id="rId97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>
          <w:rPr>
            <w:color w:val="0000FF"/>
          </w:rPr>
          <w:t>N 309</w:t>
        </w:r>
      </w:hyperlink>
      <w:r>
        <w:t xml:space="preserve"> "О национальных целях развития Российской Федерации на период до 2030 года и на перспективу до 2036 года".</w:t>
      </w:r>
    </w:p>
    <w:p w14:paraId="4FF3D02C" w14:textId="77777777" w:rsidR="002D2178" w:rsidRDefault="003F5A93">
      <w:pPr>
        <w:pStyle w:val="ConsPlusNormal0"/>
        <w:jc w:val="both"/>
      </w:pPr>
      <w:r>
        <w:t xml:space="preserve">(в ред. </w:t>
      </w:r>
      <w:hyperlink r:id="rId9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5785FD7A" w14:textId="77777777" w:rsidR="002D2178" w:rsidRDefault="003F5A93">
      <w:pPr>
        <w:pStyle w:val="ConsPlusNormal0"/>
        <w:spacing w:before="240"/>
        <w:ind w:firstLine="540"/>
        <w:jc w:val="both"/>
      </w:pPr>
      <w:r>
        <w:t>На втором этапе продолжится "развязка" узких мест в инженерной, транспортн</w:t>
      </w:r>
      <w:r>
        <w:t>ой, энергетической инфраструктуре, системе связи. Произойдет формирование основы транспортного каркаса республики, транспортной связью (в том числе общественным транспортом) будут обеспечены все населенные пункты региона. В сфере промышленной и инвестицион</w:t>
      </w:r>
      <w:r>
        <w:t>ной политики меры, реализация которых была начата на первом этапе (диверсификация, кластерная политика, "перезагрузка" промышленной политики), будут масштабироваться, уточняться. Особое внимание будет уделено расширению господдержки межотраслевой и внутрио</w:t>
      </w:r>
      <w:r>
        <w:t>траслевой кооперации между предприятиями и повышению эффективности производственных кластеров как инструментов концентрации производственных цепочек и добавленной стоимости на территории Карелии.</w:t>
      </w:r>
    </w:p>
    <w:p w14:paraId="4A5A14D3" w14:textId="77777777" w:rsidR="002D2178" w:rsidRDefault="003F5A93">
      <w:pPr>
        <w:pStyle w:val="ConsPlusNormal0"/>
        <w:spacing w:before="240"/>
        <w:ind w:firstLine="540"/>
        <w:jc w:val="both"/>
      </w:pPr>
      <w:r>
        <w:t>В социальной сфере продолжится реализация политики внедрения</w:t>
      </w:r>
      <w:r>
        <w:t xml:space="preserve"> цифровых технологий. Качество социальных услуг обеспечено на уровне лучшей российской практики, полностью ликвидированы очереди в детские сады, в том числе для детей в возрасте 0-3 лет. Все целевые значения указов Президента Российской Федерации от 7 мая </w:t>
      </w:r>
      <w:r>
        <w:t xml:space="preserve">2018 года </w:t>
      </w:r>
      <w:hyperlink r:id="rId99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>
          <w:rPr>
            <w:color w:val="0000FF"/>
          </w:rPr>
          <w:t>N 204</w:t>
        </w:r>
      </w:hyperlink>
      <w:r>
        <w:t xml:space="preserve"> "О национальных целях и стратегических задачах развития Российской Федерации на период до 2024 года", от 7 мая 2024 года </w:t>
      </w:r>
      <w:hyperlink r:id="rId100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>
          <w:rPr>
            <w:color w:val="0000FF"/>
          </w:rPr>
          <w:t>N 309</w:t>
        </w:r>
      </w:hyperlink>
      <w:r>
        <w:t xml:space="preserve"> "О национальных целях развития Российской Федерации на период до 2030 года и на</w:t>
      </w:r>
      <w:r>
        <w:t xml:space="preserve"> перспективу до 2036 года" будут достигнуты, в том числе в рамках национальных проектов по направлениям "демография", "здравоохранение", "туризм и индустрия гостеприимства", "образование", "жилье и городская среда", "экология", "безопасные качественные дор</w:t>
      </w:r>
      <w:r>
        <w:t>оги", "производительность труда", "наука и университеты", "цифровая экономика", "культура", "малое и среднее предпринимательство", "международная кооперация и экспорт", "модернизация транспортной инфраструктуры".</w:t>
      </w:r>
    </w:p>
    <w:p w14:paraId="7CDDC4E1" w14:textId="77777777" w:rsidR="002D2178" w:rsidRDefault="003F5A93">
      <w:pPr>
        <w:pStyle w:val="ConsPlusNormal0"/>
        <w:jc w:val="both"/>
      </w:pPr>
      <w:r>
        <w:t xml:space="preserve">(в ред. </w:t>
      </w:r>
      <w:hyperlink r:id="rId10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62D6F0F6" w14:textId="77777777" w:rsidR="002D2178" w:rsidRDefault="003F5A93">
      <w:pPr>
        <w:pStyle w:val="ConsPlusNormal0"/>
        <w:spacing w:before="240"/>
        <w:ind w:firstLine="540"/>
        <w:jc w:val="both"/>
      </w:pPr>
      <w:r>
        <w:t>Результатами реализации второго этапа Стратегии (в рамках форсированного сценария) станут:</w:t>
      </w:r>
    </w:p>
    <w:p w14:paraId="6AE6E5B5" w14:textId="77777777" w:rsidR="002D2178" w:rsidRDefault="003F5A93">
      <w:pPr>
        <w:pStyle w:val="ConsPlusNormal0"/>
        <w:spacing w:before="240"/>
        <w:ind w:firstLine="540"/>
        <w:jc w:val="both"/>
      </w:pPr>
      <w:r>
        <w:t>достижение ВРП Р</w:t>
      </w:r>
      <w:r>
        <w:t>еспублики Карелия в 2024 году значения в 400 млрд. рублей;</w:t>
      </w:r>
    </w:p>
    <w:p w14:paraId="37073083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инвестиций в основной капитал до 87 млрд. рублей;</w:t>
      </w:r>
    </w:p>
    <w:p w14:paraId="29DCF0D3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ожидаемой продолжительности жизни до 74 лет;</w:t>
      </w:r>
    </w:p>
    <w:p w14:paraId="1C0FA353" w14:textId="77777777" w:rsidR="002D2178" w:rsidRDefault="003F5A93">
      <w:pPr>
        <w:pStyle w:val="ConsPlusNormal0"/>
        <w:spacing w:before="240"/>
        <w:ind w:firstLine="540"/>
        <w:jc w:val="both"/>
      </w:pPr>
      <w:r>
        <w:t>сокращение выбросов загрязняющих веществ в атмосферу на 17% по сравнению с уровн</w:t>
      </w:r>
      <w:r>
        <w:t>ем 2017 года;</w:t>
      </w:r>
    </w:p>
    <w:p w14:paraId="1EF9645F" w14:textId="77777777" w:rsidR="002D2178" w:rsidRDefault="003F5A93">
      <w:pPr>
        <w:pStyle w:val="ConsPlusNormal0"/>
        <w:spacing w:before="240"/>
        <w:ind w:firstLine="540"/>
        <w:jc w:val="both"/>
      </w:pPr>
      <w:r>
        <w:t>снижение доли проб питьевой воды, не соответствующих нормативам, до 3-5%;</w:t>
      </w:r>
    </w:p>
    <w:p w14:paraId="608C5359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площади ООПТ до 2,56% от общей площади территории Карелии;</w:t>
      </w:r>
    </w:p>
    <w:p w14:paraId="02665813" w14:textId="77777777" w:rsidR="002D2178" w:rsidRDefault="003F5A93">
      <w:pPr>
        <w:pStyle w:val="ConsPlusNormal0"/>
        <w:spacing w:before="240"/>
        <w:ind w:firstLine="540"/>
        <w:jc w:val="both"/>
      </w:pPr>
      <w:r>
        <w:t>рост численности лиц, размещенных в коллективных средствах размещения, до 847 тыс. человек;</w:t>
      </w:r>
    </w:p>
    <w:p w14:paraId="2B4D831B" w14:textId="77777777" w:rsidR="002D2178" w:rsidRDefault="003F5A93">
      <w:pPr>
        <w:pStyle w:val="ConsPlusNormal0"/>
        <w:spacing w:before="240"/>
        <w:ind w:firstLine="540"/>
        <w:jc w:val="both"/>
      </w:pPr>
      <w:r>
        <w:t>рост д</w:t>
      </w:r>
      <w:r>
        <w:t>оли малого и среднего предпринимательства в ВРП региона до 35,5%;</w:t>
      </w:r>
    </w:p>
    <w:p w14:paraId="57AB711C" w14:textId="77777777" w:rsidR="002D2178" w:rsidRDefault="003F5A93">
      <w:pPr>
        <w:pStyle w:val="ConsPlusNormal0"/>
        <w:spacing w:before="240"/>
        <w:ind w:firstLine="540"/>
        <w:jc w:val="both"/>
      </w:pPr>
      <w:r>
        <w:t>рост доли малого и среднего предпринимательства в занятости до 36,2%;</w:t>
      </w:r>
    </w:p>
    <w:p w14:paraId="671F28E5" w14:textId="77777777" w:rsidR="002D2178" w:rsidRDefault="003F5A93">
      <w:pPr>
        <w:pStyle w:val="ConsPlusNormal0"/>
        <w:spacing w:before="240"/>
        <w:ind w:firstLine="540"/>
        <w:jc w:val="both"/>
      </w:pPr>
      <w:r>
        <w:t>рост доли высокотехнологичных и наукоемких отраслей экономики в ВРП до 20%;</w:t>
      </w:r>
    </w:p>
    <w:p w14:paraId="3170BE59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экспорта несырьевых неэнергетических товаров до 870 млн. долл. США.</w:t>
      </w:r>
    </w:p>
    <w:p w14:paraId="4D43180D" w14:textId="77777777" w:rsidR="002D2178" w:rsidRDefault="003F5A93">
      <w:pPr>
        <w:pStyle w:val="ConsPlusNormal0"/>
        <w:spacing w:before="240"/>
        <w:ind w:firstLine="540"/>
        <w:jc w:val="both"/>
      </w:pPr>
      <w:r>
        <w:t>Третий этап (2025-2030 годы) - реализация модели устойчивого развития, повышение качества жизни, рыво</w:t>
      </w:r>
      <w:r>
        <w:t>к в развитии отраслей человеческого капитала. Предполагается масштабирование лучшего опыта социальной политики, внедрение человеко-ориентированного и эколого-ориентированного подхода к экономическому развитию. Будет осуществлено внедрение технологий бережл</w:t>
      </w:r>
      <w:r>
        <w:t>ивого производства во всех муниципальных и региональных учреждениях, в том числе учреждениях здравоохранения. В промышленности будут широко применяться экологически чистые технологии. Городские округа будут развиваться с учетом принципов создания современн</w:t>
      </w:r>
      <w:r>
        <w:t>ой гуманистической городской среды. Аварийный ремонт в жилищно-коммунальном хозяйстве сменится плановым, будут ликвидированы все узкие места в инфраструктуре (транспортной, энергетической, инженерной, связи).</w:t>
      </w:r>
    </w:p>
    <w:p w14:paraId="21FE7BA6" w14:textId="77777777" w:rsidR="002D2178" w:rsidRDefault="003F5A93">
      <w:pPr>
        <w:pStyle w:val="ConsPlusNormal0"/>
        <w:spacing w:before="240"/>
        <w:ind w:firstLine="540"/>
        <w:jc w:val="both"/>
      </w:pPr>
      <w:r>
        <w:t>В Республике Карелия будут реализованы современ</w:t>
      </w:r>
      <w:r>
        <w:t>ные механизмы управления регионом, внедрены самые передовые практики общественного участия, механизмы прямой демократии и цифровые технологии умных городов. Республика Карелия получит кредитный рейтинг на инвестиционном уровне.</w:t>
      </w:r>
    </w:p>
    <w:p w14:paraId="3ADA4960" w14:textId="77777777" w:rsidR="002D2178" w:rsidRDefault="003F5A93">
      <w:pPr>
        <w:pStyle w:val="ConsPlusNormal0"/>
        <w:spacing w:before="240"/>
        <w:ind w:firstLine="540"/>
        <w:jc w:val="both"/>
      </w:pPr>
      <w:r>
        <w:t>Результатами реализации трет</w:t>
      </w:r>
      <w:r>
        <w:t>ьего этапа Стратегии (в рамках форсированного сценария) станут:</w:t>
      </w:r>
    </w:p>
    <w:p w14:paraId="633DB8F2" w14:textId="77777777" w:rsidR="002D2178" w:rsidRDefault="003F5A93">
      <w:pPr>
        <w:pStyle w:val="ConsPlusNormal0"/>
        <w:spacing w:before="240"/>
        <w:ind w:firstLine="540"/>
        <w:jc w:val="both"/>
      </w:pPr>
      <w:r>
        <w:t>достижение ВРП Республики Карелия в 2024 году значения в 500 млрд. руб.;</w:t>
      </w:r>
    </w:p>
    <w:p w14:paraId="51ED0A48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инвестиций в основной капитал до 120 млрд. руб.;</w:t>
      </w:r>
    </w:p>
    <w:p w14:paraId="0DB05B5A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ожидаемой продолжительности жизни до 80 лет;</w:t>
      </w:r>
    </w:p>
    <w:p w14:paraId="41AD5473" w14:textId="77777777" w:rsidR="002D2178" w:rsidRDefault="003F5A93">
      <w:pPr>
        <w:pStyle w:val="ConsPlusNormal0"/>
        <w:spacing w:before="240"/>
        <w:ind w:firstLine="540"/>
        <w:jc w:val="both"/>
      </w:pPr>
      <w:r>
        <w:t>сни</w:t>
      </w:r>
      <w:r>
        <w:t>жение выбросов загрязняющих веществ в атмосферу на 30% по сравнению с уровнем 2017 года;</w:t>
      </w:r>
    </w:p>
    <w:p w14:paraId="318DA7EE" w14:textId="77777777" w:rsidR="002D2178" w:rsidRDefault="003F5A93">
      <w:pPr>
        <w:pStyle w:val="ConsPlusNormal0"/>
        <w:spacing w:before="240"/>
        <w:ind w:firstLine="540"/>
        <w:jc w:val="both"/>
      </w:pPr>
      <w:r>
        <w:t>достижение 100%-й доли проб питьевой воды, соответствующей нормативам;</w:t>
      </w:r>
    </w:p>
    <w:p w14:paraId="22701B5F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площади ООПТ до 2,7% от общей площади территории Карелии;</w:t>
      </w:r>
    </w:p>
    <w:p w14:paraId="41D6D10C" w14:textId="77777777" w:rsidR="002D2178" w:rsidRDefault="003F5A93">
      <w:pPr>
        <w:pStyle w:val="ConsPlusNormal0"/>
        <w:spacing w:before="240"/>
        <w:ind w:firstLine="540"/>
        <w:jc w:val="both"/>
      </w:pPr>
      <w:r>
        <w:t>рост численности лиц, разме</w:t>
      </w:r>
      <w:r>
        <w:t>щенных в коллективных средствах размещения, до 1500 тыс. человек;</w:t>
      </w:r>
    </w:p>
    <w:p w14:paraId="691E826A" w14:textId="77777777" w:rsidR="002D2178" w:rsidRDefault="003F5A93">
      <w:pPr>
        <w:pStyle w:val="ConsPlusNormal0"/>
        <w:spacing w:before="240"/>
        <w:ind w:firstLine="540"/>
        <w:jc w:val="both"/>
      </w:pPr>
      <w:r>
        <w:t>рост доли малого и среднего предпринимательства в ВРП региона до 37%;</w:t>
      </w:r>
    </w:p>
    <w:p w14:paraId="527DFA2B" w14:textId="77777777" w:rsidR="002D2178" w:rsidRDefault="003F5A93">
      <w:pPr>
        <w:pStyle w:val="ConsPlusNormal0"/>
        <w:spacing w:before="240"/>
        <w:ind w:firstLine="540"/>
        <w:jc w:val="both"/>
      </w:pPr>
      <w:r>
        <w:t>рост доли малого и среднего предпринимательства в занятости до 40%;</w:t>
      </w:r>
    </w:p>
    <w:p w14:paraId="45F31F69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рост доли высокотехнологичных и наукоемких отраслей </w:t>
      </w:r>
      <w:r>
        <w:t>экономики в ВРП до 25%;</w:t>
      </w:r>
    </w:p>
    <w:p w14:paraId="1B08C62E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экспорта несырьевых неэнергетических товаров до 1100 млн. долл. США.</w:t>
      </w:r>
    </w:p>
    <w:p w14:paraId="3AA78DAE" w14:textId="77777777" w:rsidR="002D2178" w:rsidRDefault="003F5A93">
      <w:pPr>
        <w:pStyle w:val="ConsPlusNormal0"/>
        <w:spacing w:before="240"/>
        <w:ind w:firstLine="540"/>
        <w:jc w:val="both"/>
      </w:pPr>
      <w:r>
        <w:t>В долгосрочном развитии региона можно выделить три основных сценария:</w:t>
      </w:r>
    </w:p>
    <w:p w14:paraId="48F3242D" w14:textId="77777777" w:rsidR="002D2178" w:rsidRDefault="003F5A93">
      <w:pPr>
        <w:pStyle w:val="ConsPlusNormal0"/>
        <w:spacing w:before="240"/>
        <w:ind w:firstLine="540"/>
        <w:jc w:val="both"/>
      </w:pPr>
      <w:r>
        <w:t>консервативный (инерционный),</w:t>
      </w:r>
    </w:p>
    <w:p w14:paraId="32BFB5A1" w14:textId="77777777" w:rsidR="002D2178" w:rsidRDefault="003F5A93">
      <w:pPr>
        <w:pStyle w:val="ConsPlusNormal0"/>
        <w:spacing w:before="240"/>
        <w:ind w:firstLine="540"/>
        <w:jc w:val="both"/>
      </w:pPr>
      <w:r>
        <w:t>целевой,</w:t>
      </w:r>
    </w:p>
    <w:p w14:paraId="7FA7AED0" w14:textId="77777777" w:rsidR="002D2178" w:rsidRDefault="003F5A93">
      <w:pPr>
        <w:pStyle w:val="ConsPlusNormal0"/>
        <w:spacing w:before="240"/>
        <w:ind w:firstLine="540"/>
        <w:jc w:val="both"/>
      </w:pPr>
      <w:r>
        <w:t>форсированный (федеральный).</w:t>
      </w:r>
    </w:p>
    <w:p w14:paraId="5EEA4CC9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сце</w:t>
      </w:r>
      <w:r>
        <w:t>нариев зависит, прежде всего, от общей экономико-политической ситуации в России и за рубежом, позиционирования Республики Карелия на федеральном уровне (масштабности инициирования проектов со стороны Республики Карелия на федеральном уровне, объемов финанс</w:t>
      </w:r>
      <w:r>
        <w:t xml:space="preserve">ирования в рамках федеральной целевой </w:t>
      </w:r>
      <w:hyperlink r:id="rId102" w:tooltip="Постановление Правительства РФ от 09.06.2015 N 570 (ред. от 25.12.2024) &quot;Об утверждении федеральной целевой программы &quot;Развитие Республики Карелия на период до 2030 года&quot; {КонсультантПлюс}">
        <w:r>
          <w:rPr>
            <w:color w:val="0000FF"/>
          </w:rPr>
          <w:t>программы</w:t>
        </w:r>
      </w:hyperlink>
      <w:r>
        <w:t xml:space="preserve"> "Развитие Республики Карелия на период до 2030 года"), а также от степени реализации ключевых мер федеральной социально-экономической политики, включая </w:t>
      </w:r>
      <w:hyperlink r:id="rId103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>
          <w:rPr>
            <w:color w:val="0000FF"/>
          </w:rPr>
          <w:t>Указ</w:t>
        </w:r>
      </w:hyperlink>
      <w:r>
        <w:t xml:space="preserve"> Президента Российской Федерации от 7 мая 2024 года N 309 "О национальных целях и стратеги</w:t>
      </w:r>
      <w:r>
        <w:t>ческих задачах развития Российской Федерации на период до 2030 года и на перспективу до 2036 года", мер в области развития человеческого капитала, инвестиционной привлекательности, экологического и инфраструктурного развития.</w:t>
      </w:r>
    </w:p>
    <w:p w14:paraId="5D909229" w14:textId="77777777" w:rsidR="002D2178" w:rsidRDefault="003F5A93">
      <w:pPr>
        <w:pStyle w:val="ConsPlusNormal0"/>
        <w:jc w:val="both"/>
      </w:pPr>
      <w:r>
        <w:t xml:space="preserve">(в ред. </w:t>
      </w:r>
      <w:hyperlink r:id="rId10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0E441241" w14:textId="77777777" w:rsidR="002D2178" w:rsidRDefault="003F5A93">
      <w:pPr>
        <w:pStyle w:val="ConsPlusNormal0"/>
        <w:spacing w:before="240"/>
        <w:ind w:firstLine="540"/>
        <w:jc w:val="both"/>
      </w:pPr>
      <w:r>
        <w:t>Консервативный (инерционный) сценарий предполагает постепенные изменения в социально-экономиче</w:t>
      </w:r>
      <w:r>
        <w:t>ском развитии республики, основные параметры конкурентоспособности будут меняться инерционно, в том числе за счет влияния внешних конъюнктурных факторов (сохранение режима экономических санкций), сохранения структуры и объемов федеральной поддержки, включа</w:t>
      </w:r>
      <w:r>
        <w:t xml:space="preserve">я федеральную целевую </w:t>
      </w:r>
      <w:hyperlink r:id="rId105" w:tooltip="Постановление Правительства РФ от 09.06.2015 N 570 (ред. от 25.12.2024) &quot;Об утверждении федеральной целевой программы &quot;Развитие Республики Карелия на период до 2030 года&quot; {КонсультантПлюс}">
        <w:r>
          <w:rPr>
            <w:color w:val="0000FF"/>
          </w:rPr>
          <w:t>программу</w:t>
        </w:r>
      </w:hyperlink>
      <w:r>
        <w:t xml:space="preserve"> "Развитие Республики Карелия на период до 2030 года". Сама федеральная целевая программа будет успешно завершена.</w:t>
      </w:r>
    </w:p>
    <w:p w14:paraId="647CF58B" w14:textId="77777777" w:rsidR="002D2178" w:rsidRDefault="003F5A93">
      <w:pPr>
        <w:pStyle w:val="ConsPlusNormal0"/>
        <w:jc w:val="both"/>
      </w:pPr>
      <w:r>
        <w:t xml:space="preserve">(в ред. </w:t>
      </w:r>
      <w:hyperlink r:id="rId10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28E4BC99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В целом практически весь "бюджет развития" Республики Карелия будет направлен на выполнение мер </w:t>
      </w:r>
      <w:hyperlink r:id="rId107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>
          <w:rPr>
            <w:color w:val="0000FF"/>
          </w:rPr>
          <w:t>Указа</w:t>
        </w:r>
      </w:hyperlink>
      <w:r>
        <w:t xml:space="preserve"> Презид</w:t>
      </w:r>
      <w:r>
        <w:t>ента Российской Федерации от 7 мая 2024 года N 309 "О национальных целях развития Российской Федерации на период до 2030 года и на перспективу до 2036 года", обеспечение стабилизации и сбалансированности бюджетной системы республики, включая обслуживание и</w:t>
      </w:r>
      <w:r>
        <w:t xml:space="preserve"> снижение государственного долга, а также нивелирование возможных последствий для бюджета республики вследствие возможных изменений в области системы межбюджетных отношений.</w:t>
      </w:r>
    </w:p>
    <w:p w14:paraId="6A241105" w14:textId="77777777" w:rsidR="002D2178" w:rsidRDefault="003F5A93">
      <w:pPr>
        <w:pStyle w:val="ConsPlusNormal0"/>
        <w:jc w:val="both"/>
      </w:pPr>
      <w:r>
        <w:t xml:space="preserve">(в ред. </w:t>
      </w:r>
      <w:hyperlink r:id="rId10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04ADEC0C" w14:textId="77777777" w:rsidR="002D2178" w:rsidRDefault="003F5A93">
      <w:pPr>
        <w:pStyle w:val="ConsPlusNormal0"/>
        <w:spacing w:before="240"/>
        <w:ind w:firstLine="540"/>
        <w:jc w:val="both"/>
      </w:pPr>
      <w:r>
        <w:t>Тенденции депопуляции и моноцентричности продолжатся, хотя не будет зафиксировано их ускорение, в том числе за счет действия внешних факторов, сво</w:t>
      </w:r>
      <w:r>
        <w:t>йственных для большинства регионов России, реализации отдельных мер федеральной политики. Город Петрозаводск по-прежнему будет ключевым экономическим центром республики, экономика которой останется преимущественно сырьевой и старопромышленной, с характерны</w:t>
      </w:r>
      <w:r>
        <w:t>ми низкими темпами обновления основных фондов, использованием технологий производства третьего и четвертого укладов.</w:t>
      </w:r>
    </w:p>
    <w:p w14:paraId="1F454C2C" w14:textId="77777777" w:rsidR="002D2178" w:rsidRDefault="003F5A93">
      <w:pPr>
        <w:pStyle w:val="ConsPlusNormal0"/>
        <w:spacing w:before="240"/>
        <w:ind w:firstLine="540"/>
        <w:jc w:val="both"/>
      </w:pPr>
      <w:r>
        <w:t>Республика Карелия продолжит инерционно терять человеческий капитал, это будет частично компенсироваться притоком кадров для отдельных инвестиционных проектов. Развитие экономики будет идти по инерционной модели с сохранением или незначительным ростом внеб</w:t>
      </w:r>
      <w:r>
        <w:t>юджетных инвестиций в основной капитал. Однако их объем позволит лишь обеспечить воспроизводство выбывающих основных производственных фондов и компенсировать снижение их стоимости. Ключевые целевые индикаторы реализации инерционного сценария развития предс</w:t>
      </w:r>
      <w:r>
        <w:t>тавлены в таблице 6.</w:t>
      </w:r>
    </w:p>
    <w:p w14:paraId="4087F639" w14:textId="77777777" w:rsidR="002D2178" w:rsidRDefault="002D2178">
      <w:pPr>
        <w:pStyle w:val="ConsPlusNormal0"/>
        <w:jc w:val="both"/>
      </w:pPr>
    </w:p>
    <w:p w14:paraId="3AFDB210" w14:textId="77777777" w:rsidR="002D2178" w:rsidRDefault="003F5A93">
      <w:pPr>
        <w:pStyle w:val="ConsPlusNormal0"/>
        <w:jc w:val="right"/>
      </w:pPr>
      <w:r>
        <w:t>Таблица 6</w:t>
      </w:r>
    </w:p>
    <w:p w14:paraId="31A4E2FC" w14:textId="77777777" w:rsidR="002D2178" w:rsidRDefault="002D2178">
      <w:pPr>
        <w:pStyle w:val="ConsPlusNormal0"/>
        <w:jc w:val="both"/>
      </w:pPr>
    </w:p>
    <w:p w14:paraId="1DA4A8DA" w14:textId="77777777" w:rsidR="002D2178" w:rsidRDefault="003F5A93">
      <w:pPr>
        <w:pStyle w:val="ConsPlusNormal0"/>
        <w:jc w:val="center"/>
      </w:pPr>
      <w:r>
        <w:t>Основные целевые индикаторы</w:t>
      </w:r>
    </w:p>
    <w:p w14:paraId="50EE7BBA" w14:textId="77777777" w:rsidR="002D2178" w:rsidRDefault="003F5A93">
      <w:pPr>
        <w:pStyle w:val="ConsPlusNormal0"/>
        <w:jc w:val="center"/>
      </w:pPr>
      <w:r>
        <w:t>реализации Стратегии в рамках инерционного сценария</w:t>
      </w:r>
    </w:p>
    <w:p w14:paraId="680D61D0" w14:textId="77777777" w:rsidR="002D2178" w:rsidRDefault="002D2178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63"/>
        <w:gridCol w:w="4876"/>
        <w:gridCol w:w="851"/>
        <w:gridCol w:w="851"/>
        <w:gridCol w:w="849"/>
        <w:gridCol w:w="849"/>
      </w:tblGrid>
      <w:tr w:rsidR="002D2178" w14:paraId="3E5EB3C9" w14:textId="77777777">
        <w:tc>
          <w:tcPr>
            <w:tcW w:w="663" w:type="dxa"/>
            <w:vAlign w:val="center"/>
          </w:tcPr>
          <w:p w14:paraId="646E6132" w14:textId="77777777" w:rsidR="002D2178" w:rsidRDefault="003F5A93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4876" w:type="dxa"/>
            <w:vAlign w:val="center"/>
          </w:tcPr>
          <w:p w14:paraId="7993A5EF" w14:textId="77777777" w:rsidR="002D2178" w:rsidRDefault="003F5A93">
            <w:pPr>
              <w:pStyle w:val="ConsPlusNormal0"/>
              <w:jc w:val="center"/>
            </w:pPr>
            <w:r>
              <w:t>Показатель</w:t>
            </w:r>
          </w:p>
        </w:tc>
        <w:tc>
          <w:tcPr>
            <w:tcW w:w="851" w:type="dxa"/>
            <w:vAlign w:val="center"/>
          </w:tcPr>
          <w:p w14:paraId="3051BBCF" w14:textId="77777777" w:rsidR="002D2178" w:rsidRDefault="003F5A93">
            <w:pPr>
              <w:pStyle w:val="ConsPlusNormal0"/>
              <w:jc w:val="center"/>
            </w:pPr>
            <w:r>
              <w:t>2017 год</w:t>
            </w:r>
          </w:p>
        </w:tc>
        <w:tc>
          <w:tcPr>
            <w:tcW w:w="851" w:type="dxa"/>
            <w:vAlign w:val="center"/>
          </w:tcPr>
          <w:p w14:paraId="4A9EC2F3" w14:textId="77777777" w:rsidR="002D2178" w:rsidRDefault="003F5A93">
            <w:pPr>
              <w:pStyle w:val="ConsPlusNormal0"/>
              <w:jc w:val="center"/>
            </w:pPr>
            <w:r>
              <w:t>2021 год</w:t>
            </w:r>
          </w:p>
        </w:tc>
        <w:tc>
          <w:tcPr>
            <w:tcW w:w="849" w:type="dxa"/>
            <w:vAlign w:val="center"/>
          </w:tcPr>
          <w:p w14:paraId="47A9BA72" w14:textId="77777777" w:rsidR="002D2178" w:rsidRDefault="003F5A93">
            <w:pPr>
              <w:pStyle w:val="ConsPlusNormal0"/>
              <w:jc w:val="center"/>
            </w:pPr>
            <w:r>
              <w:t>2024 год</w:t>
            </w:r>
          </w:p>
        </w:tc>
        <w:tc>
          <w:tcPr>
            <w:tcW w:w="849" w:type="dxa"/>
            <w:vAlign w:val="center"/>
          </w:tcPr>
          <w:p w14:paraId="55627CE8" w14:textId="77777777" w:rsidR="002D2178" w:rsidRDefault="003F5A93">
            <w:pPr>
              <w:pStyle w:val="ConsPlusNormal0"/>
              <w:jc w:val="center"/>
            </w:pPr>
            <w:r>
              <w:t>2030 год</w:t>
            </w:r>
          </w:p>
        </w:tc>
      </w:tr>
      <w:tr w:rsidR="002D2178" w14:paraId="0799D608" w14:textId="77777777">
        <w:tc>
          <w:tcPr>
            <w:tcW w:w="663" w:type="dxa"/>
            <w:vAlign w:val="center"/>
          </w:tcPr>
          <w:p w14:paraId="52240840" w14:textId="77777777" w:rsidR="002D2178" w:rsidRDefault="003F5A93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4876" w:type="dxa"/>
            <w:vAlign w:val="center"/>
          </w:tcPr>
          <w:p w14:paraId="4B5D5E1C" w14:textId="77777777" w:rsidR="002D2178" w:rsidRDefault="003F5A93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14:paraId="57F0305D" w14:textId="77777777" w:rsidR="002D2178" w:rsidRDefault="003F5A93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14:paraId="347C319C" w14:textId="77777777" w:rsidR="002D2178" w:rsidRDefault="003F5A93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849" w:type="dxa"/>
            <w:vAlign w:val="center"/>
          </w:tcPr>
          <w:p w14:paraId="1B87EEA3" w14:textId="77777777" w:rsidR="002D2178" w:rsidRDefault="003F5A93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849" w:type="dxa"/>
            <w:vAlign w:val="center"/>
          </w:tcPr>
          <w:p w14:paraId="48DAA933" w14:textId="77777777" w:rsidR="002D2178" w:rsidRDefault="003F5A93">
            <w:pPr>
              <w:pStyle w:val="ConsPlusNormal0"/>
              <w:jc w:val="center"/>
            </w:pPr>
            <w:r>
              <w:t>6</w:t>
            </w:r>
          </w:p>
        </w:tc>
      </w:tr>
      <w:tr w:rsidR="002D2178" w14:paraId="02D399E2" w14:textId="77777777">
        <w:tc>
          <w:tcPr>
            <w:tcW w:w="663" w:type="dxa"/>
          </w:tcPr>
          <w:p w14:paraId="33B4B5D7" w14:textId="77777777" w:rsidR="002D2178" w:rsidRDefault="003F5A93">
            <w:pPr>
              <w:pStyle w:val="ConsPlusNormal0"/>
              <w:jc w:val="center"/>
            </w:pPr>
            <w:r>
              <w:t>1.</w:t>
            </w:r>
          </w:p>
        </w:tc>
        <w:tc>
          <w:tcPr>
            <w:tcW w:w="4876" w:type="dxa"/>
            <w:vAlign w:val="center"/>
          </w:tcPr>
          <w:p w14:paraId="36B0D724" w14:textId="77777777" w:rsidR="002D2178" w:rsidRDefault="003F5A93">
            <w:pPr>
              <w:pStyle w:val="ConsPlusNormal0"/>
            </w:pPr>
            <w:r>
              <w:t>Доля автомобильных дорог регионального или межмуниципального значения, соответствующих нормативным требованиям, в общей протяженности автомобильных дорог регионального или межмуниципального значения (относительно их протяженности по состоянию на 31 декабря</w:t>
            </w:r>
            <w:r>
              <w:t xml:space="preserve"> 2017 года), процентов</w:t>
            </w:r>
          </w:p>
        </w:tc>
        <w:tc>
          <w:tcPr>
            <w:tcW w:w="851" w:type="dxa"/>
          </w:tcPr>
          <w:p w14:paraId="393A5858" w14:textId="77777777" w:rsidR="002D2178" w:rsidRDefault="003F5A93">
            <w:pPr>
              <w:pStyle w:val="ConsPlusNormal0"/>
              <w:jc w:val="center"/>
            </w:pPr>
            <w:r>
              <w:t>32,0</w:t>
            </w:r>
          </w:p>
        </w:tc>
        <w:tc>
          <w:tcPr>
            <w:tcW w:w="851" w:type="dxa"/>
          </w:tcPr>
          <w:p w14:paraId="0E5C00C3" w14:textId="77777777" w:rsidR="002D2178" w:rsidRDefault="003F5A93">
            <w:pPr>
              <w:pStyle w:val="ConsPlusNormal0"/>
              <w:jc w:val="center"/>
            </w:pPr>
            <w:r>
              <w:t>33,2</w:t>
            </w:r>
          </w:p>
        </w:tc>
        <w:tc>
          <w:tcPr>
            <w:tcW w:w="849" w:type="dxa"/>
          </w:tcPr>
          <w:p w14:paraId="7A95F5AE" w14:textId="77777777" w:rsidR="002D2178" w:rsidRDefault="003F5A93">
            <w:pPr>
              <w:pStyle w:val="ConsPlusNormal0"/>
              <w:jc w:val="center"/>
            </w:pPr>
            <w:r>
              <w:t>35,4</w:t>
            </w:r>
          </w:p>
        </w:tc>
        <w:tc>
          <w:tcPr>
            <w:tcW w:w="849" w:type="dxa"/>
          </w:tcPr>
          <w:p w14:paraId="65FF00EE" w14:textId="77777777" w:rsidR="002D2178" w:rsidRDefault="003F5A93">
            <w:pPr>
              <w:pStyle w:val="ConsPlusNormal0"/>
              <w:jc w:val="center"/>
            </w:pPr>
            <w:r>
              <w:t>40,0</w:t>
            </w:r>
          </w:p>
        </w:tc>
      </w:tr>
      <w:tr w:rsidR="002D2178" w14:paraId="6E15FE6C" w14:textId="77777777">
        <w:tc>
          <w:tcPr>
            <w:tcW w:w="663" w:type="dxa"/>
          </w:tcPr>
          <w:p w14:paraId="0AC32A67" w14:textId="77777777" w:rsidR="002D2178" w:rsidRDefault="003F5A93">
            <w:pPr>
              <w:pStyle w:val="ConsPlusNormal0"/>
              <w:jc w:val="center"/>
            </w:pPr>
            <w:r>
              <w:t>2.</w:t>
            </w:r>
          </w:p>
        </w:tc>
        <w:tc>
          <w:tcPr>
            <w:tcW w:w="4876" w:type="dxa"/>
            <w:vAlign w:val="center"/>
          </w:tcPr>
          <w:p w14:paraId="7C3E66D7" w14:textId="77777777" w:rsidR="002D2178" w:rsidRDefault="003F5A93">
            <w:pPr>
              <w:pStyle w:val="ConsPlusNormal0"/>
            </w:pPr>
            <w:r>
              <w:t>Число газифицированных населенных пунктов</w:t>
            </w:r>
          </w:p>
        </w:tc>
        <w:tc>
          <w:tcPr>
            <w:tcW w:w="851" w:type="dxa"/>
          </w:tcPr>
          <w:p w14:paraId="00FC4A80" w14:textId="77777777" w:rsidR="002D2178" w:rsidRDefault="003F5A93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851" w:type="dxa"/>
          </w:tcPr>
          <w:p w14:paraId="69C2B331" w14:textId="77777777" w:rsidR="002D2178" w:rsidRDefault="003F5A93">
            <w:pPr>
              <w:pStyle w:val="ConsPlusNormal0"/>
              <w:jc w:val="center"/>
            </w:pPr>
            <w:r>
              <w:t>51</w:t>
            </w:r>
          </w:p>
        </w:tc>
        <w:tc>
          <w:tcPr>
            <w:tcW w:w="849" w:type="dxa"/>
          </w:tcPr>
          <w:p w14:paraId="6D613C76" w14:textId="77777777" w:rsidR="002D2178" w:rsidRDefault="003F5A93">
            <w:pPr>
              <w:pStyle w:val="ConsPlusNormal0"/>
              <w:jc w:val="center"/>
            </w:pPr>
            <w:r>
              <w:t>75</w:t>
            </w:r>
          </w:p>
        </w:tc>
        <w:tc>
          <w:tcPr>
            <w:tcW w:w="849" w:type="dxa"/>
          </w:tcPr>
          <w:p w14:paraId="4659621E" w14:textId="77777777" w:rsidR="002D2178" w:rsidRDefault="003F5A93">
            <w:pPr>
              <w:pStyle w:val="ConsPlusNormal0"/>
              <w:jc w:val="center"/>
            </w:pPr>
            <w:r>
              <w:t>150</w:t>
            </w:r>
          </w:p>
        </w:tc>
      </w:tr>
      <w:tr w:rsidR="002D2178" w14:paraId="2017F022" w14:textId="77777777">
        <w:tc>
          <w:tcPr>
            <w:tcW w:w="663" w:type="dxa"/>
          </w:tcPr>
          <w:p w14:paraId="5CCE7A28" w14:textId="77777777" w:rsidR="002D2178" w:rsidRDefault="003F5A93">
            <w:pPr>
              <w:pStyle w:val="ConsPlusNormal0"/>
              <w:jc w:val="center"/>
            </w:pPr>
            <w:r>
              <w:t>3.</w:t>
            </w:r>
          </w:p>
        </w:tc>
        <w:tc>
          <w:tcPr>
            <w:tcW w:w="4876" w:type="dxa"/>
            <w:vAlign w:val="center"/>
          </w:tcPr>
          <w:p w14:paraId="7831335C" w14:textId="77777777" w:rsidR="002D2178" w:rsidRDefault="003F5A93">
            <w:pPr>
              <w:pStyle w:val="ConsPlusNormal0"/>
            </w:pPr>
            <w:r>
              <w:t>Валовой региональный продукт, млрд. рублей</w:t>
            </w:r>
          </w:p>
        </w:tc>
        <w:tc>
          <w:tcPr>
            <w:tcW w:w="851" w:type="dxa"/>
          </w:tcPr>
          <w:p w14:paraId="128C40AB" w14:textId="77777777" w:rsidR="002D2178" w:rsidRDefault="003F5A93">
            <w:pPr>
              <w:pStyle w:val="ConsPlusNormal0"/>
              <w:jc w:val="center"/>
            </w:pPr>
            <w:r>
              <w:t>255</w:t>
            </w:r>
          </w:p>
        </w:tc>
        <w:tc>
          <w:tcPr>
            <w:tcW w:w="851" w:type="dxa"/>
          </w:tcPr>
          <w:p w14:paraId="2999977F" w14:textId="77777777" w:rsidR="002D2178" w:rsidRDefault="003F5A93">
            <w:pPr>
              <w:pStyle w:val="ConsPlusNormal0"/>
              <w:jc w:val="center"/>
            </w:pPr>
            <w:r>
              <w:t>304</w:t>
            </w:r>
          </w:p>
        </w:tc>
        <w:tc>
          <w:tcPr>
            <w:tcW w:w="849" w:type="dxa"/>
          </w:tcPr>
          <w:p w14:paraId="04559F88" w14:textId="77777777" w:rsidR="002D2178" w:rsidRDefault="003F5A93">
            <w:pPr>
              <w:pStyle w:val="ConsPlusNormal0"/>
              <w:jc w:val="center"/>
            </w:pPr>
            <w:r>
              <w:t>335</w:t>
            </w:r>
          </w:p>
        </w:tc>
        <w:tc>
          <w:tcPr>
            <w:tcW w:w="849" w:type="dxa"/>
          </w:tcPr>
          <w:p w14:paraId="63D5E751" w14:textId="77777777" w:rsidR="002D2178" w:rsidRDefault="003F5A93">
            <w:pPr>
              <w:pStyle w:val="ConsPlusNormal0"/>
              <w:jc w:val="center"/>
            </w:pPr>
            <w:r>
              <w:t>400</w:t>
            </w:r>
          </w:p>
        </w:tc>
      </w:tr>
      <w:tr w:rsidR="002D2178" w14:paraId="2C012410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51641CCC" w14:textId="77777777" w:rsidR="002D2178" w:rsidRDefault="003F5A93">
            <w:pPr>
              <w:pStyle w:val="ConsPlusNormal0"/>
              <w:jc w:val="center"/>
            </w:pPr>
            <w:r>
              <w:t>4.</w:t>
            </w:r>
          </w:p>
        </w:tc>
        <w:tc>
          <w:tcPr>
            <w:tcW w:w="4876" w:type="dxa"/>
            <w:tcBorders>
              <w:bottom w:val="nil"/>
            </w:tcBorders>
          </w:tcPr>
          <w:p w14:paraId="08B18CCA" w14:textId="77777777" w:rsidR="002D2178" w:rsidRDefault="003F5A93">
            <w:pPr>
              <w:pStyle w:val="ConsPlusNormal0"/>
            </w:pPr>
            <w:r>
              <w:t>Объем инвестиций в основной капитал, млрд. рублей</w:t>
            </w:r>
          </w:p>
        </w:tc>
        <w:tc>
          <w:tcPr>
            <w:tcW w:w="851" w:type="dxa"/>
            <w:tcBorders>
              <w:bottom w:val="nil"/>
            </w:tcBorders>
          </w:tcPr>
          <w:p w14:paraId="1E72CA39" w14:textId="77777777" w:rsidR="002D2178" w:rsidRDefault="003F5A93">
            <w:pPr>
              <w:pStyle w:val="ConsPlusNormal0"/>
              <w:jc w:val="center"/>
            </w:pPr>
            <w:r>
              <w:t>41,7</w:t>
            </w:r>
          </w:p>
        </w:tc>
        <w:tc>
          <w:tcPr>
            <w:tcW w:w="851" w:type="dxa"/>
            <w:tcBorders>
              <w:bottom w:val="nil"/>
            </w:tcBorders>
          </w:tcPr>
          <w:p w14:paraId="34C49FF6" w14:textId="77777777" w:rsidR="002D2178" w:rsidRDefault="003F5A93">
            <w:pPr>
              <w:pStyle w:val="ConsPlusNormal0"/>
              <w:jc w:val="center"/>
            </w:pPr>
            <w:r>
              <w:t>51,2</w:t>
            </w:r>
          </w:p>
        </w:tc>
        <w:tc>
          <w:tcPr>
            <w:tcW w:w="849" w:type="dxa"/>
            <w:tcBorders>
              <w:bottom w:val="nil"/>
            </w:tcBorders>
          </w:tcPr>
          <w:p w14:paraId="76395D22" w14:textId="77777777" w:rsidR="002D2178" w:rsidRDefault="003F5A93">
            <w:pPr>
              <w:pStyle w:val="ConsPlusNormal0"/>
              <w:jc w:val="center"/>
            </w:pPr>
            <w:r>
              <w:t>79,8</w:t>
            </w:r>
          </w:p>
        </w:tc>
        <w:tc>
          <w:tcPr>
            <w:tcW w:w="849" w:type="dxa"/>
            <w:tcBorders>
              <w:bottom w:val="nil"/>
            </w:tcBorders>
          </w:tcPr>
          <w:p w14:paraId="11B6C71B" w14:textId="77777777" w:rsidR="002D2178" w:rsidRDefault="003F5A93">
            <w:pPr>
              <w:pStyle w:val="ConsPlusNormal0"/>
              <w:jc w:val="center"/>
            </w:pPr>
            <w:r>
              <w:t>150,0</w:t>
            </w:r>
          </w:p>
        </w:tc>
      </w:tr>
      <w:tr w:rsidR="002D2178" w14:paraId="6F52CF93" w14:textId="77777777">
        <w:tblPrEx>
          <w:tblBorders>
            <w:insideH w:val="nil"/>
          </w:tblBorders>
        </w:tblPrEx>
        <w:tc>
          <w:tcPr>
            <w:tcW w:w="8939" w:type="dxa"/>
            <w:gridSpan w:val="6"/>
            <w:tcBorders>
              <w:top w:val="nil"/>
            </w:tcBorders>
          </w:tcPr>
          <w:p w14:paraId="42D137B4" w14:textId="77777777" w:rsidR="002D2178" w:rsidRDefault="003F5A93">
            <w:pPr>
              <w:pStyle w:val="ConsPlusNormal0"/>
              <w:jc w:val="both"/>
            </w:pPr>
            <w:r>
              <w:t xml:space="preserve">(п. 4 в ред. </w:t>
            </w:r>
            <w:hyperlink r:id="rId10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</w:t>
            </w:r>
            <w:r>
              <w:t>24 N 700р-П)</w:t>
            </w:r>
          </w:p>
        </w:tc>
      </w:tr>
      <w:tr w:rsidR="002D2178" w14:paraId="60F975EF" w14:textId="77777777">
        <w:tc>
          <w:tcPr>
            <w:tcW w:w="663" w:type="dxa"/>
          </w:tcPr>
          <w:p w14:paraId="56F23CC7" w14:textId="77777777" w:rsidR="002D2178" w:rsidRDefault="003F5A93">
            <w:pPr>
              <w:pStyle w:val="ConsPlusNormal0"/>
              <w:jc w:val="center"/>
            </w:pPr>
            <w:r>
              <w:t>5.</w:t>
            </w:r>
          </w:p>
        </w:tc>
        <w:tc>
          <w:tcPr>
            <w:tcW w:w="4876" w:type="dxa"/>
            <w:vAlign w:val="center"/>
          </w:tcPr>
          <w:p w14:paraId="26127A3B" w14:textId="77777777" w:rsidR="002D2178" w:rsidRDefault="003F5A93">
            <w:pPr>
              <w:pStyle w:val="ConsPlusNormal0"/>
            </w:pPr>
            <w:r>
              <w:t>Объем экспорта несырьевых неэнергетических товаров, млн. долларов США</w:t>
            </w:r>
          </w:p>
        </w:tc>
        <w:tc>
          <w:tcPr>
            <w:tcW w:w="851" w:type="dxa"/>
          </w:tcPr>
          <w:p w14:paraId="2DE7FE67" w14:textId="77777777" w:rsidR="002D2178" w:rsidRDefault="003F5A93">
            <w:pPr>
              <w:pStyle w:val="ConsPlusNormal0"/>
              <w:jc w:val="center"/>
            </w:pPr>
            <w:r>
              <w:t>473,10</w:t>
            </w:r>
          </w:p>
        </w:tc>
        <w:tc>
          <w:tcPr>
            <w:tcW w:w="851" w:type="dxa"/>
          </w:tcPr>
          <w:p w14:paraId="38178E82" w14:textId="77777777" w:rsidR="002D2178" w:rsidRDefault="003F5A93">
            <w:pPr>
              <w:pStyle w:val="ConsPlusNormal0"/>
              <w:jc w:val="center"/>
            </w:pPr>
            <w:r>
              <w:t>580,00</w:t>
            </w:r>
          </w:p>
        </w:tc>
        <w:tc>
          <w:tcPr>
            <w:tcW w:w="849" w:type="dxa"/>
          </w:tcPr>
          <w:p w14:paraId="7AC2E9F0" w14:textId="77777777" w:rsidR="002D2178" w:rsidRDefault="003F5A93">
            <w:pPr>
              <w:pStyle w:val="ConsPlusNormal0"/>
              <w:jc w:val="center"/>
            </w:pPr>
            <w:r>
              <w:t>700,00</w:t>
            </w:r>
          </w:p>
        </w:tc>
        <w:tc>
          <w:tcPr>
            <w:tcW w:w="849" w:type="dxa"/>
          </w:tcPr>
          <w:p w14:paraId="22959ECA" w14:textId="77777777" w:rsidR="002D2178" w:rsidRDefault="003F5A93">
            <w:pPr>
              <w:pStyle w:val="ConsPlusNormal0"/>
              <w:jc w:val="center"/>
            </w:pPr>
            <w:r>
              <w:t>900,00</w:t>
            </w:r>
          </w:p>
        </w:tc>
      </w:tr>
      <w:tr w:rsidR="002D2178" w14:paraId="3B86E5C5" w14:textId="77777777">
        <w:tc>
          <w:tcPr>
            <w:tcW w:w="663" w:type="dxa"/>
          </w:tcPr>
          <w:p w14:paraId="5D2E47C3" w14:textId="77777777" w:rsidR="002D2178" w:rsidRDefault="003F5A93">
            <w:pPr>
              <w:pStyle w:val="ConsPlusNormal0"/>
              <w:jc w:val="center"/>
            </w:pPr>
            <w:r>
              <w:t>6.</w:t>
            </w:r>
          </w:p>
        </w:tc>
        <w:tc>
          <w:tcPr>
            <w:tcW w:w="4876" w:type="dxa"/>
            <w:vAlign w:val="center"/>
          </w:tcPr>
          <w:p w14:paraId="5383D9EE" w14:textId="77777777" w:rsidR="002D2178" w:rsidRDefault="003F5A93">
            <w:pPr>
              <w:pStyle w:val="ConsPlusNormal0"/>
            </w:pPr>
            <w:r>
              <w:t>Создание в моногородах новых рабочих мест, не связанных с деятельностью градообразующих предприятий, единиц</w:t>
            </w:r>
          </w:p>
        </w:tc>
        <w:tc>
          <w:tcPr>
            <w:tcW w:w="851" w:type="dxa"/>
          </w:tcPr>
          <w:p w14:paraId="044C745A" w14:textId="77777777" w:rsidR="002D2178" w:rsidRDefault="003F5A93">
            <w:pPr>
              <w:pStyle w:val="ConsPlusNormal0"/>
              <w:jc w:val="center"/>
            </w:pPr>
            <w:r>
              <w:t>н.д.</w:t>
            </w:r>
          </w:p>
        </w:tc>
        <w:tc>
          <w:tcPr>
            <w:tcW w:w="851" w:type="dxa"/>
          </w:tcPr>
          <w:p w14:paraId="041861F6" w14:textId="77777777" w:rsidR="002D2178" w:rsidRDefault="003F5A93">
            <w:pPr>
              <w:pStyle w:val="ConsPlusNormal0"/>
              <w:jc w:val="center"/>
            </w:pPr>
            <w:r>
              <w:t>4 558</w:t>
            </w:r>
          </w:p>
        </w:tc>
        <w:tc>
          <w:tcPr>
            <w:tcW w:w="849" w:type="dxa"/>
          </w:tcPr>
          <w:p w14:paraId="3672D5DC" w14:textId="77777777" w:rsidR="002D2178" w:rsidRDefault="003F5A93">
            <w:pPr>
              <w:pStyle w:val="ConsPlusNormal0"/>
              <w:jc w:val="center"/>
            </w:pPr>
            <w:r>
              <w:t>5 946</w:t>
            </w:r>
          </w:p>
        </w:tc>
        <w:tc>
          <w:tcPr>
            <w:tcW w:w="849" w:type="dxa"/>
          </w:tcPr>
          <w:p w14:paraId="6E833B4D" w14:textId="77777777" w:rsidR="002D2178" w:rsidRDefault="003F5A93">
            <w:pPr>
              <w:pStyle w:val="ConsPlusNormal0"/>
              <w:jc w:val="center"/>
            </w:pPr>
            <w:r>
              <w:t>10 000</w:t>
            </w:r>
          </w:p>
        </w:tc>
      </w:tr>
      <w:tr w:rsidR="002D2178" w14:paraId="40D7DE37" w14:textId="77777777">
        <w:tc>
          <w:tcPr>
            <w:tcW w:w="663" w:type="dxa"/>
          </w:tcPr>
          <w:p w14:paraId="41298684" w14:textId="77777777" w:rsidR="002D2178" w:rsidRDefault="003F5A93">
            <w:pPr>
              <w:pStyle w:val="ConsPlusNormal0"/>
              <w:jc w:val="center"/>
            </w:pPr>
            <w:r>
              <w:t>7.</w:t>
            </w:r>
          </w:p>
        </w:tc>
        <w:tc>
          <w:tcPr>
            <w:tcW w:w="4876" w:type="dxa"/>
            <w:vAlign w:val="center"/>
          </w:tcPr>
          <w:p w14:paraId="711A4885" w14:textId="77777777" w:rsidR="002D2178" w:rsidRDefault="003F5A93">
            <w:pPr>
              <w:pStyle w:val="ConsPlusNormal0"/>
            </w:pPr>
            <w:r>
              <w:t>Доля высокотехнологичных и наукоемких видов деятельности в ВРП, процентов</w:t>
            </w:r>
          </w:p>
        </w:tc>
        <w:tc>
          <w:tcPr>
            <w:tcW w:w="851" w:type="dxa"/>
          </w:tcPr>
          <w:p w14:paraId="185D1CF7" w14:textId="77777777" w:rsidR="002D2178" w:rsidRDefault="003F5A93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851" w:type="dxa"/>
          </w:tcPr>
          <w:p w14:paraId="472CF2F1" w14:textId="77777777" w:rsidR="002D2178" w:rsidRDefault="003F5A93">
            <w:pPr>
              <w:pStyle w:val="ConsPlusNormal0"/>
              <w:jc w:val="center"/>
            </w:pPr>
            <w:r>
              <w:t>16,9</w:t>
            </w:r>
          </w:p>
        </w:tc>
        <w:tc>
          <w:tcPr>
            <w:tcW w:w="849" w:type="dxa"/>
          </w:tcPr>
          <w:p w14:paraId="2270DEC5" w14:textId="77777777" w:rsidR="002D2178" w:rsidRDefault="003F5A93">
            <w:pPr>
              <w:pStyle w:val="ConsPlusNormal0"/>
              <w:jc w:val="center"/>
            </w:pPr>
            <w:r>
              <w:t>17,7</w:t>
            </w:r>
          </w:p>
        </w:tc>
        <w:tc>
          <w:tcPr>
            <w:tcW w:w="849" w:type="dxa"/>
          </w:tcPr>
          <w:p w14:paraId="5F1EEF86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</w:tr>
      <w:tr w:rsidR="002D2178" w14:paraId="1F9B1E25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3474CB75" w14:textId="77777777" w:rsidR="002D2178" w:rsidRDefault="003F5A93">
            <w:pPr>
              <w:pStyle w:val="ConsPlusNormal0"/>
              <w:jc w:val="center"/>
            </w:pPr>
            <w:r>
              <w:t>8.</w:t>
            </w:r>
          </w:p>
        </w:tc>
        <w:tc>
          <w:tcPr>
            <w:tcW w:w="4876" w:type="dxa"/>
            <w:tcBorders>
              <w:bottom w:val="nil"/>
            </w:tcBorders>
          </w:tcPr>
          <w:p w14:paraId="7FAE1B6C" w14:textId="77777777" w:rsidR="002D2178" w:rsidRDefault="003F5A93">
            <w:pPr>
              <w:pStyle w:val="ConsPlusNormal0"/>
            </w:pPr>
            <w:r>
              <w:t xml:space="preserve">Численность занятых в </w:t>
            </w:r>
            <w:r>
              <w:t>сфере малого и среднего предпринимательства, включая индивидуальных предпринимателей и самозанятых, тыс. человек</w:t>
            </w:r>
          </w:p>
        </w:tc>
        <w:tc>
          <w:tcPr>
            <w:tcW w:w="851" w:type="dxa"/>
            <w:tcBorders>
              <w:bottom w:val="nil"/>
            </w:tcBorders>
          </w:tcPr>
          <w:p w14:paraId="555EE8DB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851" w:type="dxa"/>
            <w:tcBorders>
              <w:bottom w:val="nil"/>
            </w:tcBorders>
          </w:tcPr>
          <w:p w14:paraId="351805AE" w14:textId="77777777" w:rsidR="002D2178" w:rsidRDefault="003F5A93">
            <w:pPr>
              <w:pStyle w:val="ConsPlusNormal0"/>
              <w:jc w:val="center"/>
            </w:pPr>
            <w:r>
              <w:t>87,2</w:t>
            </w:r>
          </w:p>
        </w:tc>
        <w:tc>
          <w:tcPr>
            <w:tcW w:w="849" w:type="dxa"/>
            <w:tcBorders>
              <w:bottom w:val="nil"/>
            </w:tcBorders>
          </w:tcPr>
          <w:p w14:paraId="759EC22B" w14:textId="77777777" w:rsidR="002D2178" w:rsidRDefault="003F5A93">
            <w:pPr>
              <w:pStyle w:val="ConsPlusNormal0"/>
              <w:jc w:val="center"/>
            </w:pPr>
            <w:r>
              <w:t>90,3</w:t>
            </w:r>
          </w:p>
        </w:tc>
        <w:tc>
          <w:tcPr>
            <w:tcW w:w="849" w:type="dxa"/>
            <w:tcBorders>
              <w:bottom w:val="nil"/>
            </w:tcBorders>
          </w:tcPr>
          <w:p w14:paraId="668BE348" w14:textId="77777777" w:rsidR="002D2178" w:rsidRDefault="003F5A93">
            <w:pPr>
              <w:pStyle w:val="ConsPlusNormal0"/>
              <w:jc w:val="center"/>
            </w:pPr>
            <w:r>
              <w:t>95,4</w:t>
            </w:r>
          </w:p>
        </w:tc>
      </w:tr>
      <w:tr w:rsidR="002D2178" w14:paraId="6059617F" w14:textId="77777777">
        <w:tblPrEx>
          <w:tblBorders>
            <w:insideH w:val="nil"/>
          </w:tblBorders>
        </w:tblPrEx>
        <w:tc>
          <w:tcPr>
            <w:tcW w:w="8939" w:type="dxa"/>
            <w:gridSpan w:val="6"/>
            <w:tcBorders>
              <w:top w:val="nil"/>
            </w:tcBorders>
          </w:tcPr>
          <w:p w14:paraId="1CE034E1" w14:textId="77777777" w:rsidR="002D2178" w:rsidRDefault="003F5A93">
            <w:pPr>
              <w:pStyle w:val="ConsPlusNormal0"/>
              <w:jc w:val="both"/>
            </w:pPr>
            <w:r>
              <w:t xml:space="preserve">(п. 8 в ред. </w:t>
            </w:r>
            <w:hyperlink r:id="rId11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47DFB36A" w14:textId="77777777">
        <w:tc>
          <w:tcPr>
            <w:tcW w:w="663" w:type="dxa"/>
          </w:tcPr>
          <w:p w14:paraId="5FFE2318" w14:textId="77777777" w:rsidR="002D2178" w:rsidRDefault="003F5A93">
            <w:pPr>
              <w:pStyle w:val="ConsPlusNormal0"/>
              <w:jc w:val="center"/>
            </w:pPr>
            <w:r>
              <w:t>9.</w:t>
            </w:r>
          </w:p>
        </w:tc>
        <w:tc>
          <w:tcPr>
            <w:tcW w:w="4876" w:type="dxa"/>
            <w:vAlign w:val="center"/>
          </w:tcPr>
          <w:p w14:paraId="33954761" w14:textId="77777777" w:rsidR="002D2178" w:rsidRDefault="003F5A93">
            <w:pPr>
              <w:pStyle w:val="ConsPlusNormal0"/>
            </w:pPr>
            <w:r>
              <w:t>Численность лиц, размещенных в коллективных средствах размещения, тыс. человек</w:t>
            </w:r>
          </w:p>
        </w:tc>
        <w:tc>
          <w:tcPr>
            <w:tcW w:w="851" w:type="dxa"/>
          </w:tcPr>
          <w:p w14:paraId="00E03127" w14:textId="77777777" w:rsidR="002D2178" w:rsidRDefault="003F5A93">
            <w:pPr>
              <w:pStyle w:val="ConsPlusNormal0"/>
              <w:jc w:val="center"/>
            </w:pPr>
            <w:r>
              <w:t>415</w:t>
            </w:r>
          </w:p>
        </w:tc>
        <w:tc>
          <w:tcPr>
            <w:tcW w:w="851" w:type="dxa"/>
          </w:tcPr>
          <w:p w14:paraId="33CA61A3" w14:textId="77777777" w:rsidR="002D2178" w:rsidRDefault="003F5A93">
            <w:pPr>
              <w:pStyle w:val="ConsPlusNormal0"/>
              <w:jc w:val="center"/>
            </w:pPr>
            <w:r>
              <w:t>482</w:t>
            </w:r>
          </w:p>
        </w:tc>
        <w:tc>
          <w:tcPr>
            <w:tcW w:w="849" w:type="dxa"/>
          </w:tcPr>
          <w:p w14:paraId="76107418" w14:textId="77777777" w:rsidR="002D2178" w:rsidRDefault="003F5A93">
            <w:pPr>
              <w:pStyle w:val="ConsPlusNormal0"/>
              <w:jc w:val="center"/>
            </w:pPr>
            <w:r>
              <w:t>595</w:t>
            </w:r>
          </w:p>
        </w:tc>
        <w:tc>
          <w:tcPr>
            <w:tcW w:w="849" w:type="dxa"/>
          </w:tcPr>
          <w:p w14:paraId="7042A5CE" w14:textId="77777777" w:rsidR="002D2178" w:rsidRDefault="003F5A93">
            <w:pPr>
              <w:pStyle w:val="ConsPlusNormal0"/>
              <w:jc w:val="center"/>
            </w:pPr>
            <w:r>
              <w:t>1 000</w:t>
            </w:r>
          </w:p>
        </w:tc>
      </w:tr>
      <w:tr w:rsidR="002D2178" w14:paraId="6932EBA0" w14:textId="77777777">
        <w:tc>
          <w:tcPr>
            <w:tcW w:w="663" w:type="dxa"/>
          </w:tcPr>
          <w:p w14:paraId="6BF2D2C8" w14:textId="77777777" w:rsidR="002D2178" w:rsidRDefault="003F5A93">
            <w:pPr>
              <w:pStyle w:val="ConsPlusNormal0"/>
              <w:jc w:val="center"/>
            </w:pPr>
            <w:r>
              <w:t>10.</w:t>
            </w:r>
          </w:p>
        </w:tc>
        <w:tc>
          <w:tcPr>
            <w:tcW w:w="4876" w:type="dxa"/>
            <w:vAlign w:val="center"/>
          </w:tcPr>
          <w:p w14:paraId="5D8D245C" w14:textId="77777777" w:rsidR="002D2178" w:rsidRDefault="003F5A93">
            <w:pPr>
              <w:pStyle w:val="ConsPlusNormal0"/>
            </w:pPr>
            <w:r>
              <w:t>Объем жилищного строительства, тыс. кв. м в год</w:t>
            </w:r>
          </w:p>
        </w:tc>
        <w:tc>
          <w:tcPr>
            <w:tcW w:w="851" w:type="dxa"/>
          </w:tcPr>
          <w:p w14:paraId="0AB8D83C" w14:textId="77777777" w:rsidR="002D2178" w:rsidRDefault="003F5A93">
            <w:pPr>
              <w:pStyle w:val="ConsPlusNormal0"/>
              <w:jc w:val="center"/>
            </w:pPr>
            <w:r>
              <w:t>222,3</w:t>
            </w:r>
          </w:p>
        </w:tc>
        <w:tc>
          <w:tcPr>
            <w:tcW w:w="851" w:type="dxa"/>
          </w:tcPr>
          <w:p w14:paraId="704C1E1B" w14:textId="77777777" w:rsidR="002D2178" w:rsidRDefault="003F5A93">
            <w:pPr>
              <w:pStyle w:val="ConsPlusNormal0"/>
              <w:jc w:val="center"/>
            </w:pPr>
            <w:r>
              <w:t>240,0</w:t>
            </w:r>
          </w:p>
        </w:tc>
        <w:tc>
          <w:tcPr>
            <w:tcW w:w="849" w:type="dxa"/>
          </w:tcPr>
          <w:p w14:paraId="332BE75F" w14:textId="77777777" w:rsidR="002D2178" w:rsidRDefault="003F5A93">
            <w:pPr>
              <w:pStyle w:val="ConsPlusNormal0"/>
              <w:jc w:val="center"/>
            </w:pPr>
            <w:r>
              <w:t>245,0</w:t>
            </w:r>
          </w:p>
        </w:tc>
        <w:tc>
          <w:tcPr>
            <w:tcW w:w="849" w:type="dxa"/>
          </w:tcPr>
          <w:p w14:paraId="36580134" w14:textId="77777777" w:rsidR="002D2178" w:rsidRDefault="003F5A93">
            <w:pPr>
              <w:pStyle w:val="ConsPlusNormal0"/>
              <w:jc w:val="center"/>
            </w:pPr>
            <w:r>
              <w:t>260,0</w:t>
            </w:r>
          </w:p>
        </w:tc>
      </w:tr>
      <w:tr w:rsidR="002D2178" w14:paraId="0D6429A4" w14:textId="77777777">
        <w:tc>
          <w:tcPr>
            <w:tcW w:w="663" w:type="dxa"/>
          </w:tcPr>
          <w:p w14:paraId="61863AC1" w14:textId="77777777" w:rsidR="002D2178" w:rsidRDefault="003F5A93">
            <w:pPr>
              <w:pStyle w:val="ConsPlusNormal0"/>
              <w:jc w:val="center"/>
            </w:pPr>
            <w:r>
              <w:t>11.</w:t>
            </w:r>
          </w:p>
        </w:tc>
        <w:tc>
          <w:tcPr>
            <w:tcW w:w="4876" w:type="dxa"/>
            <w:vAlign w:val="center"/>
          </w:tcPr>
          <w:p w14:paraId="7588F1F3" w14:textId="77777777" w:rsidR="002D2178" w:rsidRDefault="003F5A93">
            <w:pPr>
              <w:pStyle w:val="ConsPlusNormal0"/>
            </w:pPr>
            <w:r>
              <w:t>Доля проб питьевой воды, не соответствующих нормативам, в общем числе проб, п</w:t>
            </w:r>
            <w:r>
              <w:t>роцентов</w:t>
            </w:r>
          </w:p>
        </w:tc>
        <w:tc>
          <w:tcPr>
            <w:tcW w:w="851" w:type="dxa"/>
          </w:tcPr>
          <w:p w14:paraId="21B6F070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851" w:type="dxa"/>
          </w:tcPr>
          <w:p w14:paraId="0232C797" w14:textId="77777777" w:rsidR="002D2178" w:rsidRDefault="003F5A93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849" w:type="dxa"/>
          </w:tcPr>
          <w:p w14:paraId="711FA998" w14:textId="77777777" w:rsidR="002D2178" w:rsidRDefault="003F5A93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849" w:type="dxa"/>
          </w:tcPr>
          <w:p w14:paraId="66BA1FD5" w14:textId="77777777" w:rsidR="002D2178" w:rsidRDefault="003F5A93">
            <w:pPr>
              <w:pStyle w:val="ConsPlusNormal0"/>
              <w:jc w:val="center"/>
            </w:pPr>
            <w:r>
              <w:t>10</w:t>
            </w:r>
          </w:p>
        </w:tc>
      </w:tr>
      <w:tr w:rsidR="002D2178" w14:paraId="2AFD65B5" w14:textId="77777777">
        <w:tc>
          <w:tcPr>
            <w:tcW w:w="663" w:type="dxa"/>
          </w:tcPr>
          <w:p w14:paraId="569E2456" w14:textId="77777777" w:rsidR="002D2178" w:rsidRDefault="003F5A93">
            <w:pPr>
              <w:pStyle w:val="ConsPlusNormal0"/>
              <w:jc w:val="center"/>
            </w:pPr>
            <w:r>
              <w:t>12.</w:t>
            </w:r>
          </w:p>
        </w:tc>
        <w:tc>
          <w:tcPr>
            <w:tcW w:w="4876" w:type="dxa"/>
            <w:vAlign w:val="center"/>
          </w:tcPr>
          <w:p w14:paraId="0BE4D415" w14:textId="77777777" w:rsidR="002D2178" w:rsidRDefault="003F5A93">
            <w:pPr>
              <w:pStyle w:val="ConsPlusNormal0"/>
            </w:pPr>
            <w:r>
              <w:t>Ожидаемая продолжительность жизни при рождении, лет</w:t>
            </w:r>
          </w:p>
        </w:tc>
        <w:tc>
          <w:tcPr>
            <w:tcW w:w="851" w:type="dxa"/>
          </w:tcPr>
          <w:p w14:paraId="64A8DF20" w14:textId="77777777" w:rsidR="002D2178" w:rsidRDefault="003F5A93">
            <w:pPr>
              <w:pStyle w:val="ConsPlusNormal0"/>
              <w:jc w:val="center"/>
            </w:pPr>
            <w:r>
              <w:t>70,7</w:t>
            </w:r>
          </w:p>
        </w:tc>
        <w:tc>
          <w:tcPr>
            <w:tcW w:w="851" w:type="dxa"/>
          </w:tcPr>
          <w:p w14:paraId="3D84C2FD" w14:textId="77777777" w:rsidR="002D2178" w:rsidRDefault="003F5A93">
            <w:pPr>
              <w:pStyle w:val="ConsPlusNormal0"/>
              <w:jc w:val="center"/>
            </w:pPr>
            <w:r>
              <w:t>70,9</w:t>
            </w:r>
          </w:p>
        </w:tc>
        <w:tc>
          <w:tcPr>
            <w:tcW w:w="849" w:type="dxa"/>
          </w:tcPr>
          <w:p w14:paraId="2939411F" w14:textId="77777777" w:rsidR="002D2178" w:rsidRDefault="003F5A93">
            <w:pPr>
              <w:pStyle w:val="ConsPlusNormal0"/>
              <w:jc w:val="center"/>
            </w:pPr>
            <w:r>
              <w:t>72,2</w:t>
            </w:r>
          </w:p>
        </w:tc>
        <w:tc>
          <w:tcPr>
            <w:tcW w:w="849" w:type="dxa"/>
          </w:tcPr>
          <w:p w14:paraId="14841A9B" w14:textId="77777777" w:rsidR="002D2178" w:rsidRDefault="003F5A93">
            <w:pPr>
              <w:pStyle w:val="ConsPlusNormal0"/>
              <w:jc w:val="center"/>
            </w:pPr>
            <w:r>
              <w:t>76,0</w:t>
            </w:r>
          </w:p>
        </w:tc>
      </w:tr>
      <w:tr w:rsidR="002D2178" w14:paraId="5410E51E" w14:textId="77777777">
        <w:tc>
          <w:tcPr>
            <w:tcW w:w="663" w:type="dxa"/>
          </w:tcPr>
          <w:p w14:paraId="56338979" w14:textId="77777777" w:rsidR="002D2178" w:rsidRDefault="003F5A93">
            <w:pPr>
              <w:pStyle w:val="ConsPlusNormal0"/>
              <w:jc w:val="center"/>
            </w:pPr>
            <w:r>
              <w:t>13.</w:t>
            </w:r>
          </w:p>
        </w:tc>
        <w:tc>
          <w:tcPr>
            <w:tcW w:w="4876" w:type="dxa"/>
            <w:vAlign w:val="center"/>
          </w:tcPr>
          <w:p w14:paraId="122DD40E" w14:textId="77777777" w:rsidR="002D2178" w:rsidRDefault="003F5A93">
            <w:pPr>
              <w:pStyle w:val="ConsPlusNormal0"/>
            </w:pPr>
            <w:r>
              <w:t>Доля жителей Республики Карелия, систематически занимающихся физической культурой и спортом, в общей численности граждан, процентов</w:t>
            </w:r>
          </w:p>
        </w:tc>
        <w:tc>
          <w:tcPr>
            <w:tcW w:w="851" w:type="dxa"/>
          </w:tcPr>
          <w:p w14:paraId="032CE28C" w14:textId="77777777" w:rsidR="002D2178" w:rsidRDefault="003F5A93">
            <w:pPr>
              <w:pStyle w:val="ConsPlusNormal0"/>
              <w:jc w:val="center"/>
            </w:pPr>
            <w:r>
              <w:t>36,6</w:t>
            </w:r>
          </w:p>
        </w:tc>
        <w:tc>
          <w:tcPr>
            <w:tcW w:w="851" w:type="dxa"/>
          </w:tcPr>
          <w:p w14:paraId="6BFBD6F2" w14:textId="77777777" w:rsidR="002D2178" w:rsidRDefault="003F5A93">
            <w:pPr>
              <w:pStyle w:val="ConsPlusNormal0"/>
              <w:jc w:val="center"/>
            </w:pPr>
            <w:r>
              <w:t>39,0</w:t>
            </w:r>
          </w:p>
        </w:tc>
        <w:tc>
          <w:tcPr>
            <w:tcW w:w="849" w:type="dxa"/>
          </w:tcPr>
          <w:p w14:paraId="3771E3B3" w14:textId="77777777" w:rsidR="002D2178" w:rsidRDefault="003F5A93">
            <w:pPr>
              <w:pStyle w:val="ConsPlusNormal0"/>
              <w:jc w:val="center"/>
            </w:pPr>
            <w:r>
              <w:t>41,2</w:t>
            </w:r>
          </w:p>
        </w:tc>
        <w:tc>
          <w:tcPr>
            <w:tcW w:w="849" w:type="dxa"/>
          </w:tcPr>
          <w:p w14:paraId="27391615" w14:textId="77777777" w:rsidR="002D2178" w:rsidRDefault="003F5A93">
            <w:pPr>
              <w:pStyle w:val="ConsPlusNormal0"/>
              <w:jc w:val="center"/>
            </w:pPr>
            <w:r>
              <w:t>45,0</w:t>
            </w:r>
          </w:p>
        </w:tc>
      </w:tr>
      <w:tr w:rsidR="002D2178" w14:paraId="26A6783E" w14:textId="77777777">
        <w:tc>
          <w:tcPr>
            <w:tcW w:w="663" w:type="dxa"/>
          </w:tcPr>
          <w:p w14:paraId="2732804C" w14:textId="77777777" w:rsidR="002D2178" w:rsidRDefault="003F5A93">
            <w:pPr>
              <w:pStyle w:val="ConsPlusNormal0"/>
              <w:jc w:val="center"/>
            </w:pPr>
            <w:r>
              <w:t>14.</w:t>
            </w:r>
          </w:p>
        </w:tc>
        <w:tc>
          <w:tcPr>
            <w:tcW w:w="4876" w:type="dxa"/>
            <w:vAlign w:val="center"/>
          </w:tcPr>
          <w:p w14:paraId="5770B9A0" w14:textId="77777777" w:rsidR="002D2178" w:rsidRDefault="003F5A93">
            <w:pPr>
              <w:pStyle w:val="ConsPlusNormal0"/>
            </w:pPr>
            <w:r>
              <w:t>Доля населения с доходами ниже величины прожиточного минимума в общей численности населения, процентов</w:t>
            </w:r>
          </w:p>
        </w:tc>
        <w:tc>
          <w:tcPr>
            <w:tcW w:w="851" w:type="dxa"/>
            <w:vAlign w:val="center"/>
          </w:tcPr>
          <w:p w14:paraId="1A8E1D0C" w14:textId="77777777" w:rsidR="002D2178" w:rsidRDefault="003F5A93">
            <w:pPr>
              <w:pStyle w:val="ConsPlusNormal0"/>
              <w:jc w:val="center"/>
            </w:pPr>
            <w:r>
              <w:t>17,3</w:t>
            </w:r>
          </w:p>
        </w:tc>
        <w:tc>
          <w:tcPr>
            <w:tcW w:w="851" w:type="dxa"/>
            <w:vAlign w:val="center"/>
          </w:tcPr>
          <w:p w14:paraId="58FD1ABE" w14:textId="77777777" w:rsidR="002D2178" w:rsidRDefault="003F5A93">
            <w:pPr>
              <w:pStyle w:val="ConsPlusNormal0"/>
              <w:jc w:val="center"/>
            </w:pPr>
            <w:r>
              <w:t>14,6</w:t>
            </w:r>
          </w:p>
        </w:tc>
        <w:tc>
          <w:tcPr>
            <w:tcW w:w="849" w:type="dxa"/>
            <w:vAlign w:val="center"/>
          </w:tcPr>
          <w:p w14:paraId="00F7CC82" w14:textId="77777777" w:rsidR="002D2178" w:rsidRDefault="003F5A93">
            <w:pPr>
              <w:pStyle w:val="ConsPlusNormal0"/>
              <w:jc w:val="center"/>
            </w:pPr>
            <w:r>
              <w:t>13,5</w:t>
            </w:r>
          </w:p>
        </w:tc>
        <w:tc>
          <w:tcPr>
            <w:tcW w:w="849" w:type="dxa"/>
            <w:vAlign w:val="center"/>
          </w:tcPr>
          <w:p w14:paraId="3D6D56C4" w14:textId="77777777" w:rsidR="002D2178" w:rsidRDefault="003F5A93">
            <w:pPr>
              <w:pStyle w:val="ConsPlusNormal0"/>
              <w:jc w:val="center"/>
            </w:pPr>
            <w:r>
              <w:t>12,0</w:t>
            </w:r>
          </w:p>
        </w:tc>
      </w:tr>
      <w:tr w:rsidR="002D2178" w14:paraId="2BACB8E3" w14:textId="77777777">
        <w:tc>
          <w:tcPr>
            <w:tcW w:w="663" w:type="dxa"/>
          </w:tcPr>
          <w:p w14:paraId="5B5FBC10" w14:textId="77777777" w:rsidR="002D2178" w:rsidRDefault="003F5A93">
            <w:pPr>
              <w:pStyle w:val="ConsPlusNormal0"/>
              <w:jc w:val="center"/>
            </w:pPr>
            <w:r>
              <w:t>15.</w:t>
            </w:r>
          </w:p>
        </w:tc>
        <w:tc>
          <w:tcPr>
            <w:tcW w:w="4876" w:type="dxa"/>
            <w:vAlign w:val="center"/>
          </w:tcPr>
          <w:p w14:paraId="02BE8DFA" w14:textId="77777777" w:rsidR="002D2178" w:rsidRDefault="003F5A93">
            <w:pPr>
              <w:pStyle w:val="ConsPlusNormal0"/>
            </w:pPr>
            <w:r>
              <w:t>Доля граждан, принимающих участие в решении вопросов развития городской среды, в общей численности граждан, процентов</w:t>
            </w:r>
          </w:p>
        </w:tc>
        <w:tc>
          <w:tcPr>
            <w:tcW w:w="851" w:type="dxa"/>
            <w:vAlign w:val="center"/>
          </w:tcPr>
          <w:p w14:paraId="63597354" w14:textId="77777777" w:rsidR="002D2178" w:rsidRDefault="003F5A93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851" w:type="dxa"/>
            <w:vAlign w:val="center"/>
          </w:tcPr>
          <w:p w14:paraId="79AA509B" w14:textId="77777777" w:rsidR="002D2178" w:rsidRDefault="003F5A93">
            <w:pPr>
              <w:pStyle w:val="ConsPlusNormal0"/>
              <w:jc w:val="center"/>
            </w:pPr>
            <w:r>
              <w:t>18,0</w:t>
            </w:r>
          </w:p>
        </w:tc>
        <w:tc>
          <w:tcPr>
            <w:tcW w:w="849" w:type="dxa"/>
            <w:vAlign w:val="center"/>
          </w:tcPr>
          <w:p w14:paraId="15E33B27" w14:textId="77777777" w:rsidR="002D2178" w:rsidRDefault="003F5A93">
            <w:pPr>
              <w:pStyle w:val="ConsPlusNormal0"/>
              <w:jc w:val="center"/>
            </w:pPr>
            <w:r>
              <w:t>25,0</w:t>
            </w:r>
          </w:p>
        </w:tc>
        <w:tc>
          <w:tcPr>
            <w:tcW w:w="849" w:type="dxa"/>
            <w:vAlign w:val="center"/>
          </w:tcPr>
          <w:p w14:paraId="49610FEC" w14:textId="77777777" w:rsidR="002D2178" w:rsidRDefault="003F5A93">
            <w:pPr>
              <w:pStyle w:val="ConsPlusNormal0"/>
              <w:jc w:val="center"/>
            </w:pPr>
            <w:r>
              <w:t>40,0</w:t>
            </w:r>
          </w:p>
        </w:tc>
      </w:tr>
    </w:tbl>
    <w:p w14:paraId="1C3DA260" w14:textId="77777777" w:rsidR="002D2178" w:rsidRDefault="002D2178">
      <w:pPr>
        <w:pStyle w:val="ConsPlusNormal0"/>
        <w:jc w:val="both"/>
      </w:pPr>
    </w:p>
    <w:p w14:paraId="038B026A" w14:textId="77777777" w:rsidR="002D2178" w:rsidRDefault="003F5A93">
      <w:pPr>
        <w:pStyle w:val="ConsPlusNormal0"/>
        <w:ind w:firstLine="540"/>
        <w:jc w:val="both"/>
      </w:pPr>
      <w:r>
        <w:t>Целевой сценарий предполагает фокусировку региональной политики на решении приоритетных социально-экономических задач</w:t>
      </w:r>
      <w:r>
        <w:t xml:space="preserve"> таким образом, чтобы на первом этапе сформировать необходимые условия и стимулы для ускорения социально-экономического развития Республики Карелия, на втором этапе - полностью устранить факторы, вынуждающие население покидать регион.</w:t>
      </w:r>
    </w:p>
    <w:p w14:paraId="06E83F34" w14:textId="77777777" w:rsidR="002D2178" w:rsidRDefault="003F5A93">
      <w:pPr>
        <w:pStyle w:val="ConsPlusNormal0"/>
        <w:spacing w:before="240"/>
        <w:ind w:firstLine="540"/>
        <w:jc w:val="both"/>
      </w:pPr>
      <w:r>
        <w:t>Бюджет развития Респу</w:t>
      </w:r>
      <w:r>
        <w:t xml:space="preserve">блики Карелия после 2020 года будет основан на утвержденной федеральной целевой </w:t>
      </w:r>
      <w:hyperlink r:id="rId111" w:tooltip="Постановление Правительства РФ от 09.06.2015 N 570 (ред. от 25.12.2024) &quot;Об утверждении федеральной целевой программы &quot;Развитие Республики Карелия на период до 2030 года&quot; {КонсультантПлюс}">
        <w:r>
          <w:rPr>
            <w:color w:val="0000FF"/>
          </w:rPr>
          <w:t>программе</w:t>
        </w:r>
      </w:hyperlink>
      <w:r>
        <w:t xml:space="preserve"> "Развитие Республики Карелия на период до 2030 года", что позволит сконцентрировать усилия не только на решен</w:t>
      </w:r>
      <w:r>
        <w:t xml:space="preserve">ии приоритетных задач, поставленных в Указах Президента Российской Федерации от 7 мая 2018 года </w:t>
      </w:r>
      <w:hyperlink r:id="rId112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>
          <w:rPr>
            <w:color w:val="0000FF"/>
          </w:rPr>
          <w:t>N 204</w:t>
        </w:r>
      </w:hyperlink>
      <w:r>
        <w:t xml:space="preserve"> "О национальных целях и стратегических задачах развития Российской Федерации на период до 2024 года", от 7 мая 2024 года </w:t>
      </w:r>
      <w:hyperlink r:id="rId113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>
          <w:rPr>
            <w:color w:val="0000FF"/>
          </w:rPr>
          <w:t>N 309</w:t>
        </w:r>
      </w:hyperlink>
      <w:r>
        <w:t xml:space="preserve"> "О национальных целях развития Российской Федерации на период до 2030 года и на перспективу</w:t>
      </w:r>
      <w:r>
        <w:t xml:space="preserve"> до 2036 года", но и на ликвидации отдельных узких мест во всех приоритетных направлениях развития республики - в социальной сфере, инженерной и транспортной инфраструктуре, в сфере экологического развития, научно-технологической сфере и др.</w:t>
      </w:r>
    </w:p>
    <w:p w14:paraId="16CD6531" w14:textId="77777777" w:rsidR="002D2178" w:rsidRDefault="003F5A93">
      <w:pPr>
        <w:pStyle w:val="ConsPlusNormal0"/>
        <w:jc w:val="both"/>
      </w:pPr>
      <w:r>
        <w:t xml:space="preserve">(в ред. </w:t>
      </w:r>
      <w:hyperlink r:id="rId11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60AFBE39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инфраструктурные проблемы республики, включая современную транспортну</w:t>
      </w:r>
      <w:r>
        <w:t>ю систему и систему связи (мобильная связь и Интернет во всех населенных пунктах), предполагается решить к концу 2020-х годов по мере увеличения уровня федеральной поддержки, в том числе в рамках проектов с софинансированием из регионального бюджета, привл</w:t>
      </w:r>
      <w:r>
        <w:t>ечения внебюджетных средств.</w:t>
      </w:r>
    </w:p>
    <w:p w14:paraId="51217E1A" w14:textId="77777777" w:rsidR="002D2178" w:rsidRDefault="003F5A93">
      <w:pPr>
        <w:pStyle w:val="ConsPlusNormal0"/>
        <w:spacing w:before="240"/>
        <w:ind w:firstLine="540"/>
        <w:jc w:val="both"/>
      </w:pPr>
      <w:r>
        <w:t>Ключевыми точками роста в области экономического развития станут малые и средние инвестиционные проекты, реализованные с использованием инструментов адресной государственной поддержки, а также с использованием новых и существующих механизмов промышленной п</w:t>
      </w:r>
      <w:r>
        <w:t>олитики: льгот и форм поддержки ТОСЭР, услуг промышленных парков, программ поддержки институтов развития Российской Федерации, механизмов кластерной политики. Отдельной точкой роста станет малое и среднее предпринимательство, в том числе высокотехнологично</w:t>
      </w:r>
      <w:r>
        <w:t>е. Основной прирост числа новых рабочих мест будет обеспечен путем развития массового предпринимательства, включая сферу туризма, деятельность гостиниц и ресторанов, торговлю и услуги, а также путем развития сферы социального обслуживания и оздоровления.</w:t>
      </w:r>
    </w:p>
    <w:p w14:paraId="0CEF8CC8" w14:textId="77777777" w:rsidR="002D2178" w:rsidRDefault="003F5A93">
      <w:pPr>
        <w:pStyle w:val="ConsPlusNormal0"/>
        <w:spacing w:before="240"/>
        <w:ind w:firstLine="540"/>
        <w:jc w:val="both"/>
      </w:pPr>
      <w:r>
        <w:t>В</w:t>
      </w:r>
      <w:r>
        <w:t xml:space="preserve"> социальной сфере предполагается создание условий для обеспечения высокого уровня качества жизни, внедрение передовых технологий в здравоохранении (в том числе цифровых), обеспечение доступности дополнительного образования детей, дошкольного образования. П</w:t>
      </w:r>
      <w:r>
        <w:t>родолжится активная поддержка учреждений науки и образования, будут созданы условия для повышения глобальной конкурентоспособности научно-образовательного сектора Республики Карелия. Республика сохранит статус одного из крупных российских центров науки и о</w:t>
      </w:r>
      <w:r>
        <w:t>бразования.</w:t>
      </w:r>
    </w:p>
    <w:p w14:paraId="5CF88642" w14:textId="77777777" w:rsidR="002D2178" w:rsidRDefault="003F5A93">
      <w:pPr>
        <w:pStyle w:val="ConsPlusNormal0"/>
        <w:spacing w:before="240"/>
        <w:ind w:firstLine="540"/>
        <w:jc w:val="both"/>
      </w:pPr>
      <w:r>
        <w:t>Республика Карелия будет использовать пространственный потенциал отдельных территорий. Для каждой территории будут определены проекты умной специализации, выявлена уникальная роль в социально-экономической системе Российской Федерации и региона</w:t>
      </w:r>
      <w:r>
        <w:t xml:space="preserve"> с учетом разнообразия и специфики имеющихся ресурсов. Такой подход позволит диверсифицировать политику в отношении муниципалитетов и использовать естественные преимущества Республики Карелия в разнообразии ресурсов и потенциала отдельных территорий перед </w:t>
      </w:r>
      <w:r>
        <w:t>другими регионами Российской Федерации. Ключевые целевые индикаторы реализации целевого сценария развития представлены в таблице 7.</w:t>
      </w:r>
    </w:p>
    <w:p w14:paraId="45437542" w14:textId="77777777" w:rsidR="002D2178" w:rsidRDefault="002D2178">
      <w:pPr>
        <w:pStyle w:val="ConsPlusNormal0"/>
        <w:jc w:val="both"/>
      </w:pPr>
    </w:p>
    <w:p w14:paraId="47F6324D" w14:textId="77777777" w:rsidR="002D2178" w:rsidRDefault="003F5A93">
      <w:pPr>
        <w:pStyle w:val="ConsPlusNormal0"/>
        <w:jc w:val="right"/>
      </w:pPr>
      <w:r>
        <w:t>Таблица 7</w:t>
      </w:r>
    </w:p>
    <w:p w14:paraId="4AF49F32" w14:textId="77777777" w:rsidR="002D2178" w:rsidRDefault="002D2178">
      <w:pPr>
        <w:pStyle w:val="ConsPlusNormal0"/>
        <w:jc w:val="both"/>
      </w:pPr>
    </w:p>
    <w:p w14:paraId="258C183C" w14:textId="77777777" w:rsidR="002D2178" w:rsidRDefault="003F5A93">
      <w:pPr>
        <w:pStyle w:val="ConsPlusNormal0"/>
        <w:jc w:val="center"/>
      </w:pPr>
      <w:r>
        <w:t>Основные целевые индикаторы</w:t>
      </w:r>
    </w:p>
    <w:p w14:paraId="0A8A6BD3" w14:textId="77777777" w:rsidR="002D2178" w:rsidRDefault="003F5A93">
      <w:pPr>
        <w:pStyle w:val="ConsPlusNormal0"/>
        <w:jc w:val="center"/>
      </w:pPr>
      <w:r>
        <w:t>реализации Стратегии в рамках целевого сценария</w:t>
      </w:r>
    </w:p>
    <w:p w14:paraId="7B572FB3" w14:textId="77777777" w:rsidR="002D2178" w:rsidRDefault="002D2178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63"/>
        <w:gridCol w:w="4932"/>
        <w:gridCol w:w="711"/>
        <w:gridCol w:w="851"/>
        <w:gridCol w:w="851"/>
        <w:gridCol w:w="987"/>
      </w:tblGrid>
      <w:tr w:rsidR="002D2178" w14:paraId="6FFCD18D" w14:textId="77777777">
        <w:tc>
          <w:tcPr>
            <w:tcW w:w="663" w:type="dxa"/>
            <w:vAlign w:val="center"/>
          </w:tcPr>
          <w:p w14:paraId="5ACDF31E" w14:textId="77777777" w:rsidR="002D2178" w:rsidRDefault="003F5A93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4932" w:type="dxa"/>
            <w:vAlign w:val="center"/>
          </w:tcPr>
          <w:p w14:paraId="29F4A0F0" w14:textId="77777777" w:rsidR="002D2178" w:rsidRDefault="003F5A93">
            <w:pPr>
              <w:pStyle w:val="ConsPlusNormal0"/>
              <w:jc w:val="center"/>
            </w:pPr>
            <w:r>
              <w:t>Показатель</w:t>
            </w:r>
          </w:p>
        </w:tc>
        <w:tc>
          <w:tcPr>
            <w:tcW w:w="711" w:type="dxa"/>
            <w:vAlign w:val="center"/>
          </w:tcPr>
          <w:p w14:paraId="28CEE544" w14:textId="77777777" w:rsidR="002D2178" w:rsidRDefault="003F5A93">
            <w:pPr>
              <w:pStyle w:val="ConsPlusNormal0"/>
              <w:jc w:val="center"/>
            </w:pPr>
            <w:r>
              <w:t>2017 год</w:t>
            </w:r>
          </w:p>
        </w:tc>
        <w:tc>
          <w:tcPr>
            <w:tcW w:w="851" w:type="dxa"/>
            <w:vAlign w:val="center"/>
          </w:tcPr>
          <w:p w14:paraId="243E1F85" w14:textId="77777777" w:rsidR="002D2178" w:rsidRDefault="003F5A93">
            <w:pPr>
              <w:pStyle w:val="ConsPlusNormal0"/>
              <w:jc w:val="center"/>
            </w:pPr>
            <w:r>
              <w:t>2021 год</w:t>
            </w:r>
          </w:p>
        </w:tc>
        <w:tc>
          <w:tcPr>
            <w:tcW w:w="851" w:type="dxa"/>
            <w:vAlign w:val="center"/>
          </w:tcPr>
          <w:p w14:paraId="7E4C0588" w14:textId="77777777" w:rsidR="002D2178" w:rsidRDefault="003F5A93">
            <w:pPr>
              <w:pStyle w:val="ConsPlusNormal0"/>
              <w:jc w:val="center"/>
            </w:pPr>
            <w:r>
              <w:t>2024 год</w:t>
            </w:r>
          </w:p>
        </w:tc>
        <w:tc>
          <w:tcPr>
            <w:tcW w:w="987" w:type="dxa"/>
            <w:vAlign w:val="center"/>
          </w:tcPr>
          <w:p w14:paraId="457D38E7" w14:textId="77777777" w:rsidR="002D2178" w:rsidRDefault="003F5A93">
            <w:pPr>
              <w:pStyle w:val="ConsPlusNormal0"/>
              <w:jc w:val="center"/>
            </w:pPr>
            <w:r>
              <w:t>2030 год</w:t>
            </w:r>
          </w:p>
        </w:tc>
      </w:tr>
      <w:tr w:rsidR="002D2178" w14:paraId="1B0ED25D" w14:textId="77777777">
        <w:tc>
          <w:tcPr>
            <w:tcW w:w="663" w:type="dxa"/>
            <w:vAlign w:val="center"/>
          </w:tcPr>
          <w:p w14:paraId="5100140B" w14:textId="77777777" w:rsidR="002D2178" w:rsidRDefault="003F5A93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4932" w:type="dxa"/>
            <w:vAlign w:val="center"/>
          </w:tcPr>
          <w:p w14:paraId="0B0DD3B9" w14:textId="77777777" w:rsidR="002D2178" w:rsidRDefault="003F5A93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711" w:type="dxa"/>
            <w:vAlign w:val="center"/>
          </w:tcPr>
          <w:p w14:paraId="2C801F00" w14:textId="77777777" w:rsidR="002D2178" w:rsidRDefault="003F5A93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14:paraId="4A31FEB8" w14:textId="77777777" w:rsidR="002D2178" w:rsidRDefault="003F5A93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14:paraId="7B05A9C3" w14:textId="77777777" w:rsidR="002D2178" w:rsidRDefault="003F5A93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987" w:type="dxa"/>
            <w:vAlign w:val="center"/>
          </w:tcPr>
          <w:p w14:paraId="234EA4A3" w14:textId="77777777" w:rsidR="002D2178" w:rsidRDefault="003F5A93">
            <w:pPr>
              <w:pStyle w:val="ConsPlusNormal0"/>
              <w:jc w:val="center"/>
            </w:pPr>
            <w:r>
              <w:t>6</w:t>
            </w:r>
          </w:p>
        </w:tc>
      </w:tr>
      <w:tr w:rsidR="002D2178" w14:paraId="69A71C8C" w14:textId="77777777">
        <w:tc>
          <w:tcPr>
            <w:tcW w:w="663" w:type="dxa"/>
          </w:tcPr>
          <w:p w14:paraId="22A908C3" w14:textId="77777777" w:rsidR="002D2178" w:rsidRDefault="003F5A93">
            <w:pPr>
              <w:pStyle w:val="ConsPlusNormal0"/>
              <w:jc w:val="center"/>
            </w:pPr>
            <w:r>
              <w:t>1.</w:t>
            </w:r>
          </w:p>
        </w:tc>
        <w:tc>
          <w:tcPr>
            <w:tcW w:w="4932" w:type="dxa"/>
            <w:vAlign w:val="center"/>
          </w:tcPr>
          <w:p w14:paraId="49C1E58C" w14:textId="77777777" w:rsidR="002D2178" w:rsidRDefault="003F5A93">
            <w:pPr>
              <w:pStyle w:val="ConsPlusNormal0"/>
            </w:pPr>
            <w:r>
              <w:t>Доля автомобильных дорог регионального или межмуниципального значения, соответствующих нормативным требованиям, в общей протяженности автомобильных дорог регионального или межмуниципального значения (относительно их протяженности по состоянию на 31 декабря</w:t>
            </w:r>
            <w:r>
              <w:t xml:space="preserve"> 2017 года), процентов</w:t>
            </w:r>
          </w:p>
        </w:tc>
        <w:tc>
          <w:tcPr>
            <w:tcW w:w="711" w:type="dxa"/>
          </w:tcPr>
          <w:p w14:paraId="2E901B5B" w14:textId="77777777" w:rsidR="002D2178" w:rsidRDefault="003F5A93">
            <w:pPr>
              <w:pStyle w:val="ConsPlusNormal0"/>
              <w:jc w:val="center"/>
            </w:pPr>
            <w:r>
              <w:t>32</w:t>
            </w:r>
          </w:p>
        </w:tc>
        <w:tc>
          <w:tcPr>
            <w:tcW w:w="851" w:type="dxa"/>
          </w:tcPr>
          <w:p w14:paraId="69763052" w14:textId="77777777" w:rsidR="002D2178" w:rsidRDefault="003F5A93">
            <w:pPr>
              <w:pStyle w:val="ConsPlusNormal0"/>
              <w:jc w:val="center"/>
            </w:pPr>
            <w:r>
              <w:t>34,3</w:t>
            </w:r>
          </w:p>
        </w:tc>
        <w:tc>
          <w:tcPr>
            <w:tcW w:w="851" w:type="dxa"/>
          </w:tcPr>
          <w:p w14:paraId="7628B7D1" w14:textId="77777777" w:rsidR="002D2178" w:rsidRDefault="003F5A93">
            <w:pPr>
              <w:pStyle w:val="ConsPlusNormal0"/>
              <w:jc w:val="center"/>
            </w:pPr>
            <w:r>
              <w:t>40,0</w:t>
            </w:r>
          </w:p>
        </w:tc>
        <w:tc>
          <w:tcPr>
            <w:tcW w:w="987" w:type="dxa"/>
          </w:tcPr>
          <w:p w14:paraId="1320BAB3" w14:textId="77777777" w:rsidR="002D2178" w:rsidRDefault="003F5A93">
            <w:pPr>
              <w:pStyle w:val="ConsPlusNormal0"/>
              <w:jc w:val="center"/>
            </w:pPr>
            <w:r>
              <w:t>55,0</w:t>
            </w:r>
          </w:p>
        </w:tc>
      </w:tr>
      <w:tr w:rsidR="002D2178" w14:paraId="540378D6" w14:textId="77777777">
        <w:tc>
          <w:tcPr>
            <w:tcW w:w="663" w:type="dxa"/>
          </w:tcPr>
          <w:p w14:paraId="4AFF178D" w14:textId="77777777" w:rsidR="002D2178" w:rsidRDefault="003F5A93">
            <w:pPr>
              <w:pStyle w:val="ConsPlusNormal0"/>
              <w:jc w:val="center"/>
            </w:pPr>
            <w:r>
              <w:t>2.</w:t>
            </w:r>
          </w:p>
        </w:tc>
        <w:tc>
          <w:tcPr>
            <w:tcW w:w="4932" w:type="dxa"/>
            <w:vAlign w:val="center"/>
          </w:tcPr>
          <w:p w14:paraId="37375D41" w14:textId="77777777" w:rsidR="002D2178" w:rsidRDefault="003F5A93">
            <w:pPr>
              <w:pStyle w:val="ConsPlusNormal0"/>
            </w:pPr>
            <w:r>
              <w:t>Число газифицированных населенных пунктов</w:t>
            </w:r>
          </w:p>
        </w:tc>
        <w:tc>
          <w:tcPr>
            <w:tcW w:w="711" w:type="dxa"/>
          </w:tcPr>
          <w:p w14:paraId="62016911" w14:textId="77777777" w:rsidR="002D2178" w:rsidRDefault="003F5A93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851" w:type="dxa"/>
          </w:tcPr>
          <w:p w14:paraId="6B28A4F0" w14:textId="77777777" w:rsidR="002D2178" w:rsidRDefault="003F5A93">
            <w:pPr>
              <w:pStyle w:val="ConsPlusNormal0"/>
              <w:jc w:val="center"/>
            </w:pPr>
            <w:r>
              <w:t>61</w:t>
            </w:r>
          </w:p>
        </w:tc>
        <w:tc>
          <w:tcPr>
            <w:tcW w:w="851" w:type="dxa"/>
          </w:tcPr>
          <w:p w14:paraId="114C7D62" w14:textId="77777777" w:rsidR="002D2178" w:rsidRDefault="003F5A93">
            <w:pPr>
              <w:pStyle w:val="ConsPlusNormal0"/>
              <w:jc w:val="center"/>
            </w:pPr>
            <w:r>
              <w:t>103</w:t>
            </w:r>
          </w:p>
        </w:tc>
        <w:tc>
          <w:tcPr>
            <w:tcW w:w="987" w:type="dxa"/>
          </w:tcPr>
          <w:p w14:paraId="3E72C52F" w14:textId="77777777" w:rsidR="002D2178" w:rsidRDefault="003F5A93">
            <w:pPr>
              <w:pStyle w:val="ConsPlusNormal0"/>
              <w:jc w:val="center"/>
            </w:pPr>
            <w:r>
              <w:t>220</w:t>
            </w:r>
          </w:p>
        </w:tc>
      </w:tr>
      <w:tr w:rsidR="002D2178" w14:paraId="2DFF679B" w14:textId="77777777">
        <w:tc>
          <w:tcPr>
            <w:tcW w:w="663" w:type="dxa"/>
          </w:tcPr>
          <w:p w14:paraId="243F7EA3" w14:textId="77777777" w:rsidR="002D2178" w:rsidRDefault="003F5A93">
            <w:pPr>
              <w:pStyle w:val="ConsPlusNormal0"/>
              <w:jc w:val="center"/>
            </w:pPr>
            <w:r>
              <w:t>3.</w:t>
            </w:r>
          </w:p>
        </w:tc>
        <w:tc>
          <w:tcPr>
            <w:tcW w:w="4932" w:type="dxa"/>
            <w:vAlign w:val="center"/>
          </w:tcPr>
          <w:p w14:paraId="32EA0556" w14:textId="77777777" w:rsidR="002D2178" w:rsidRDefault="003F5A93">
            <w:pPr>
              <w:pStyle w:val="ConsPlusNormal0"/>
            </w:pPr>
            <w:r>
              <w:t>Валовой региональный продукт, млрд. рублей</w:t>
            </w:r>
          </w:p>
        </w:tc>
        <w:tc>
          <w:tcPr>
            <w:tcW w:w="711" w:type="dxa"/>
          </w:tcPr>
          <w:p w14:paraId="56DB9114" w14:textId="77777777" w:rsidR="002D2178" w:rsidRDefault="003F5A93">
            <w:pPr>
              <w:pStyle w:val="ConsPlusNormal0"/>
              <w:jc w:val="center"/>
            </w:pPr>
            <w:r>
              <w:t>255</w:t>
            </w:r>
          </w:p>
        </w:tc>
        <w:tc>
          <w:tcPr>
            <w:tcW w:w="851" w:type="dxa"/>
          </w:tcPr>
          <w:p w14:paraId="40598821" w14:textId="77777777" w:rsidR="002D2178" w:rsidRDefault="003F5A93">
            <w:pPr>
              <w:pStyle w:val="ConsPlusNormal0"/>
              <w:jc w:val="center"/>
            </w:pPr>
            <w:r>
              <w:t>320</w:t>
            </w:r>
          </w:p>
        </w:tc>
        <w:tc>
          <w:tcPr>
            <w:tcW w:w="851" w:type="dxa"/>
          </w:tcPr>
          <w:p w14:paraId="45C827FD" w14:textId="77777777" w:rsidR="002D2178" w:rsidRDefault="003F5A93">
            <w:pPr>
              <w:pStyle w:val="ConsPlusNormal0"/>
              <w:jc w:val="center"/>
            </w:pPr>
            <w:r>
              <w:t>380</w:t>
            </w:r>
          </w:p>
        </w:tc>
        <w:tc>
          <w:tcPr>
            <w:tcW w:w="987" w:type="dxa"/>
          </w:tcPr>
          <w:p w14:paraId="2AB2F21F" w14:textId="77777777" w:rsidR="002D2178" w:rsidRDefault="003F5A93">
            <w:pPr>
              <w:pStyle w:val="ConsPlusNormal0"/>
              <w:jc w:val="center"/>
            </w:pPr>
            <w:r>
              <w:t>450</w:t>
            </w:r>
          </w:p>
        </w:tc>
      </w:tr>
      <w:tr w:rsidR="002D2178" w14:paraId="4B195014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3A365EB4" w14:textId="77777777" w:rsidR="002D2178" w:rsidRDefault="003F5A93">
            <w:pPr>
              <w:pStyle w:val="ConsPlusNormal0"/>
              <w:jc w:val="center"/>
            </w:pPr>
            <w:r>
              <w:t>4.</w:t>
            </w:r>
          </w:p>
        </w:tc>
        <w:tc>
          <w:tcPr>
            <w:tcW w:w="4932" w:type="dxa"/>
            <w:tcBorders>
              <w:bottom w:val="nil"/>
            </w:tcBorders>
          </w:tcPr>
          <w:p w14:paraId="52DBFE79" w14:textId="77777777" w:rsidR="002D2178" w:rsidRDefault="003F5A93">
            <w:pPr>
              <w:pStyle w:val="ConsPlusNormal0"/>
            </w:pPr>
            <w:r>
              <w:t>Объем инвестиций в основной капитал, млрд. рублей</w:t>
            </w:r>
          </w:p>
        </w:tc>
        <w:tc>
          <w:tcPr>
            <w:tcW w:w="711" w:type="dxa"/>
            <w:tcBorders>
              <w:bottom w:val="nil"/>
            </w:tcBorders>
          </w:tcPr>
          <w:p w14:paraId="5CBE550D" w14:textId="77777777" w:rsidR="002D2178" w:rsidRDefault="003F5A93">
            <w:pPr>
              <w:pStyle w:val="ConsPlusNormal0"/>
              <w:jc w:val="center"/>
            </w:pPr>
            <w:r>
              <w:t>41,7</w:t>
            </w:r>
          </w:p>
        </w:tc>
        <w:tc>
          <w:tcPr>
            <w:tcW w:w="851" w:type="dxa"/>
            <w:tcBorders>
              <w:bottom w:val="nil"/>
            </w:tcBorders>
          </w:tcPr>
          <w:p w14:paraId="0CD1BF8C" w14:textId="77777777" w:rsidR="002D2178" w:rsidRDefault="003F5A93">
            <w:pPr>
              <w:pStyle w:val="ConsPlusNormal0"/>
              <w:jc w:val="center"/>
            </w:pPr>
            <w:r>
              <w:t>60,2</w:t>
            </w:r>
          </w:p>
        </w:tc>
        <w:tc>
          <w:tcPr>
            <w:tcW w:w="851" w:type="dxa"/>
            <w:tcBorders>
              <w:bottom w:val="nil"/>
            </w:tcBorders>
          </w:tcPr>
          <w:p w14:paraId="65AE1FF2" w14:textId="77777777" w:rsidR="002D2178" w:rsidRDefault="003F5A93">
            <w:pPr>
              <w:pStyle w:val="ConsPlusNormal0"/>
              <w:jc w:val="center"/>
            </w:pPr>
            <w:r>
              <w:t>93,9</w:t>
            </w:r>
          </w:p>
        </w:tc>
        <w:tc>
          <w:tcPr>
            <w:tcW w:w="987" w:type="dxa"/>
            <w:tcBorders>
              <w:bottom w:val="nil"/>
            </w:tcBorders>
          </w:tcPr>
          <w:p w14:paraId="640C68B2" w14:textId="77777777" w:rsidR="002D2178" w:rsidRDefault="003F5A93">
            <w:pPr>
              <w:pStyle w:val="ConsPlusNormal0"/>
              <w:jc w:val="center"/>
            </w:pPr>
            <w:r>
              <w:t>176,3</w:t>
            </w:r>
          </w:p>
        </w:tc>
      </w:tr>
      <w:tr w:rsidR="002D2178" w14:paraId="1EAE1CDE" w14:textId="77777777">
        <w:tblPrEx>
          <w:tblBorders>
            <w:insideH w:val="nil"/>
          </w:tblBorders>
        </w:tblPrEx>
        <w:tc>
          <w:tcPr>
            <w:tcW w:w="8995" w:type="dxa"/>
            <w:gridSpan w:val="6"/>
            <w:tcBorders>
              <w:top w:val="nil"/>
            </w:tcBorders>
          </w:tcPr>
          <w:p w14:paraId="2521D9D2" w14:textId="77777777" w:rsidR="002D2178" w:rsidRDefault="003F5A93">
            <w:pPr>
              <w:pStyle w:val="ConsPlusNormal0"/>
              <w:jc w:val="both"/>
            </w:pPr>
            <w:r>
              <w:t xml:space="preserve">(п. 4 в ред. </w:t>
            </w:r>
            <w:hyperlink r:id="rId11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</w:t>
            </w:r>
            <w:r>
              <w:t>24 N 700р-П)</w:t>
            </w:r>
          </w:p>
        </w:tc>
      </w:tr>
      <w:tr w:rsidR="002D2178" w14:paraId="4A6907A6" w14:textId="77777777">
        <w:tc>
          <w:tcPr>
            <w:tcW w:w="663" w:type="dxa"/>
          </w:tcPr>
          <w:p w14:paraId="18962061" w14:textId="77777777" w:rsidR="002D2178" w:rsidRDefault="003F5A93">
            <w:pPr>
              <w:pStyle w:val="ConsPlusNormal0"/>
              <w:jc w:val="center"/>
            </w:pPr>
            <w:r>
              <w:t>5.</w:t>
            </w:r>
          </w:p>
        </w:tc>
        <w:tc>
          <w:tcPr>
            <w:tcW w:w="4932" w:type="dxa"/>
            <w:vAlign w:val="center"/>
          </w:tcPr>
          <w:p w14:paraId="5264F7C3" w14:textId="77777777" w:rsidR="002D2178" w:rsidRDefault="003F5A93">
            <w:pPr>
              <w:pStyle w:val="ConsPlusNormal0"/>
            </w:pPr>
            <w:r>
              <w:t>Объем экспорта несырьевых неэнергетических товаров, млн. долларов США</w:t>
            </w:r>
          </w:p>
        </w:tc>
        <w:tc>
          <w:tcPr>
            <w:tcW w:w="711" w:type="dxa"/>
          </w:tcPr>
          <w:p w14:paraId="0681DB78" w14:textId="77777777" w:rsidR="002D2178" w:rsidRDefault="003F5A93">
            <w:pPr>
              <w:pStyle w:val="ConsPlusNormal0"/>
              <w:jc w:val="center"/>
            </w:pPr>
            <w:r>
              <w:t>473,1</w:t>
            </w:r>
          </w:p>
        </w:tc>
        <w:tc>
          <w:tcPr>
            <w:tcW w:w="851" w:type="dxa"/>
          </w:tcPr>
          <w:p w14:paraId="3ECD4616" w14:textId="77777777" w:rsidR="002D2178" w:rsidRDefault="003F5A93">
            <w:pPr>
              <w:pStyle w:val="ConsPlusNormal0"/>
              <w:jc w:val="center"/>
            </w:pPr>
            <w:r>
              <w:t>620,00</w:t>
            </w:r>
          </w:p>
        </w:tc>
        <w:tc>
          <w:tcPr>
            <w:tcW w:w="851" w:type="dxa"/>
          </w:tcPr>
          <w:p w14:paraId="64069C5F" w14:textId="77777777" w:rsidR="002D2178" w:rsidRDefault="003F5A93">
            <w:pPr>
              <w:pStyle w:val="ConsPlusNormal0"/>
              <w:jc w:val="center"/>
            </w:pPr>
            <w:r>
              <w:t>790,00</w:t>
            </w:r>
          </w:p>
        </w:tc>
        <w:tc>
          <w:tcPr>
            <w:tcW w:w="987" w:type="dxa"/>
          </w:tcPr>
          <w:p w14:paraId="6CA9D54E" w14:textId="77777777" w:rsidR="002D2178" w:rsidRDefault="003F5A93">
            <w:pPr>
              <w:pStyle w:val="ConsPlusNormal0"/>
              <w:jc w:val="center"/>
            </w:pPr>
            <w:r>
              <w:t>1 000,00</w:t>
            </w:r>
          </w:p>
        </w:tc>
      </w:tr>
      <w:tr w:rsidR="002D2178" w14:paraId="06F7CA09" w14:textId="77777777">
        <w:tc>
          <w:tcPr>
            <w:tcW w:w="663" w:type="dxa"/>
          </w:tcPr>
          <w:p w14:paraId="3A573DF4" w14:textId="77777777" w:rsidR="002D2178" w:rsidRDefault="003F5A93">
            <w:pPr>
              <w:pStyle w:val="ConsPlusNormal0"/>
              <w:jc w:val="center"/>
            </w:pPr>
            <w:r>
              <w:t>6.</w:t>
            </w:r>
          </w:p>
        </w:tc>
        <w:tc>
          <w:tcPr>
            <w:tcW w:w="4932" w:type="dxa"/>
            <w:vAlign w:val="center"/>
          </w:tcPr>
          <w:p w14:paraId="3FF07A87" w14:textId="77777777" w:rsidR="002D2178" w:rsidRDefault="003F5A93">
            <w:pPr>
              <w:pStyle w:val="ConsPlusNormal0"/>
            </w:pPr>
            <w:r>
              <w:t>Создание в моногородах новых рабочих мест, не связанных с деятельностью градообразующих предприятий, единиц</w:t>
            </w:r>
          </w:p>
        </w:tc>
        <w:tc>
          <w:tcPr>
            <w:tcW w:w="711" w:type="dxa"/>
          </w:tcPr>
          <w:p w14:paraId="0799726D" w14:textId="77777777" w:rsidR="002D2178" w:rsidRDefault="003F5A93">
            <w:pPr>
              <w:pStyle w:val="ConsPlusNormal0"/>
              <w:jc w:val="center"/>
            </w:pPr>
            <w:r>
              <w:t>н.д.</w:t>
            </w:r>
          </w:p>
        </w:tc>
        <w:tc>
          <w:tcPr>
            <w:tcW w:w="851" w:type="dxa"/>
          </w:tcPr>
          <w:p w14:paraId="24C769DC" w14:textId="77777777" w:rsidR="002D2178" w:rsidRDefault="003F5A93">
            <w:pPr>
              <w:pStyle w:val="ConsPlusNormal0"/>
              <w:jc w:val="center"/>
            </w:pPr>
            <w:r>
              <w:t>5 084</w:t>
            </w:r>
          </w:p>
        </w:tc>
        <w:tc>
          <w:tcPr>
            <w:tcW w:w="851" w:type="dxa"/>
          </w:tcPr>
          <w:p w14:paraId="1134E17C" w14:textId="77777777" w:rsidR="002D2178" w:rsidRDefault="003F5A93">
            <w:pPr>
              <w:pStyle w:val="ConsPlusNormal0"/>
              <w:jc w:val="center"/>
            </w:pPr>
            <w:r>
              <w:t>7 279</w:t>
            </w:r>
          </w:p>
        </w:tc>
        <w:tc>
          <w:tcPr>
            <w:tcW w:w="987" w:type="dxa"/>
          </w:tcPr>
          <w:p w14:paraId="34BB0D3E" w14:textId="77777777" w:rsidR="002D2178" w:rsidRDefault="003F5A93">
            <w:pPr>
              <w:pStyle w:val="ConsPlusNormal0"/>
              <w:jc w:val="center"/>
            </w:pPr>
            <w:r>
              <w:t>13 000</w:t>
            </w:r>
          </w:p>
        </w:tc>
      </w:tr>
      <w:tr w:rsidR="002D2178" w14:paraId="5DEC7A1D" w14:textId="77777777">
        <w:tc>
          <w:tcPr>
            <w:tcW w:w="663" w:type="dxa"/>
          </w:tcPr>
          <w:p w14:paraId="6B0E6BD2" w14:textId="77777777" w:rsidR="002D2178" w:rsidRDefault="003F5A93">
            <w:pPr>
              <w:pStyle w:val="ConsPlusNormal0"/>
              <w:jc w:val="center"/>
            </w:pPr>
            <w:r>
              <w:t>7.</w:t>
            </w:r>
          </w:p>
        </w:tc>
        <w:tc>
          <w:tcPr>
            <w:tcW w:w="4932" w:type="dxa"/>
            <w:vAlign w:val="center"/>
          </w:tcPr>
          <w:p w14:paraId="234B4C1B" w14:textId="77777777" w:rsidR="002D2178" w:rsidRDefault="003F5A93">
            <w:pPr>
              <w:pStyle w:val="ConsPlusNormal0"/>
            </w:pPr>
            <w:r>
              <w:t>Доля высокотехнологичных и наукоемких видов деятельности в ВРП, процентов</w:t>
            </w:r>
          </w:p>
        </w:tc>
        <w:tc>
          <w:tcPr>
            <w:tcW w:w="711" w:type="dxa"/>
          </w:tcPr>
          <w:p w14:paraId="1AB3622E" w14:textId="77777777" w:rsidR="002D2178" w:rsidRDefault="003F5A93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851" w:type="dxa"/>
          </w:tcPr>
          <w:p w14:paraId="6ECA454A" w14:textId="77777777" w:rsidR="002D2178" w:rsidRDefault="003F5A93">
            <w:pPr>
              <w:pStyle w:val="ConsPlusNormal0"/>
              <w:jc w:val="center"/>
            </w:pPr>
            <w:r>
              <w:t>17,4</w:t>
            </w:r>
          </w:p>
        </w:tc>
        <w:tc>
          <w:tcPr>
            <w:tcW w:w="851" w:type="dxa"/>
          </w:tcPr>
          <w:p w14:paraId="60D12C21" w14:textId="77777777" w:rsidR="002D2178" w:rsidRDefault="003F5A93">
            <w:pPr>
              <w:pStyle w:val="ConsPlusNormal0"/>
              <w:jc w:val="center"/>
            </w:pPr>
            <w:r>
              <w:t>18,8</w:t>
            </w:r>
          </w:p>
        </w:tc>
        <w:tc>
          <w:tcPr>
            <w:tcW w:w="987" w:type="dxa"/>
          </w:tcPr>
          <w:p w14:paraId="5396DEC1" w14:textId="77777777" w:rsidR="002D2178" w:rsidRDefault="003F5A93">
            <w:pPr>
              <w:pStyle w:val="ConsPlusNormal0"/>
              <w:jc w:val="center"/>
            </w:pPr>
            <w:r>
              <w:t>22,0</w:t>
            </w:r>
          </w:p>
        </w:tc>
      </w:tr>
      <w:tr w:rsidR="002D2178" w14:paraId="7C37FEE2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541588DE" w14:textId="77777777" w:rsidR="002D2178" w:rsidRDefault="003F5A93">
            <w:pPr>
              <w:pStyle w:val="ConsPlusNormal0"/>
              <w:jc w:val="center"/>
            </w:pPr>
            <w:r>
              <w:t>8.</w:t>
            </w:r>
          </w:p>
        </w:tc>
        <w:tc>
          <w:tcPr>
            <w:tcW w:w="4932" w:type="dxa"/>
            <w:tcBorders>
              <w:bottom w:val="nil"/>
            </w:tcBorders>
          </w:tcPr>
          <w:p w14:paraId="5930A0C9" w14:textId="77777777" w:rsidR="002D2178" w:rsidRDefault="003F5A93">
            <w:pPr>
              <w:pStyle w:val="ConsPlusNormal0"/>
            </w:pPr>
            <w:r>
              <w:t xml:space="preserve">Численность занятых в </w:t>
            </w:r>
            <w:r>
              <w:t>сфере малого и среднего предпринимательства, включая индивидуальных предпринимателей и самозанятых, тыс. человек</w:t>
            </w:r>
          </w:p>
        </w:tc>
        <w:tc>
          <w:tcPr>
            <w:tcW w:w="711" w:type="dxa"/>
            <w:tcBorders>
              <w:bottom w:val="nil"/>
            </w:tcBorders>
          </w:tcPr>
          <w:p w14:paraId="39952DB0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851" w:type="dxa"/>
            <w:tcBorders>
              <w:bottom w:val="nil"/>
            </w:tcBorders>
          </w:tcPr>
          <w:p w14:paraId="2B069DA5" w14:textId="77777777" w:rsidR="002D2178" w:rsidRDefault="003F5A93">
            <w:pPr>
              <w:pStyle w:val="ConsPlusNormal0"/>
              <w:jc w:val="center"/>
            </w:pPr>
            <w:r>
              <w:t>87,2</w:t>
            </w:r>
          </w:p>
        </w:tc>
        <w:tc>
          <w:tcPr>
            <w:tcW w:w="851" w:type="dxa"/>
            <w:tcBorders>
              <w:bottom w:val="nil"/>
            </w:tcBorders>
          </w:tcPr>
          <w:p w14:paraId="37DA7B37" w14:textId="77777777" w:rsidR="002D2178" w:rsidRDefault="003F5A93">
            <w:pPr>
              <w:pStyle w:val="ConsPlusNormal0"/>
              <w:jc w:val="center"/>
            </w:pPr>
            <w:r>
              <w:t>91,9</w:t>
            </w:r>
          </w:p>
        </w:tc>
        <w:tc>
          <w:tcPr>
            <w:tcW w:w="987" w:type="dxa"/>
            <w:tcBorders>
              <w:bottom w:val="nil"/>
            </w:tcBorders>
          </w:tcPr>
          <w:p w14:paraId="53B5B044" w14:textId="77777777" w:rsidR="002D2178" w:rsidRDefault="003F5A93">
            <w:pPr>
              <w:pStyle w:val="ConsPlusNormal0"/>
              <w:jc w:val="center"/>
            </w:pPr>
            <w:r>
              <w:t>96,3</w:t>
            </w:r>
          </w:p>
        </w:tc>
      </w:tr>
      <w:tr w:rsidR="002D2178" w14:paraId="5269E0AB" w14:textId="77777777">
        <w:tblPrEx>
          <w:tblBorders>
            <w:insideH w:val="nil"/>
          </w:tblBorders>
        </w:tblPrEx>
        <w:tc>
          <w:tcPr>
            <w:tcW w:w="8995" w:type="dxa"/>
            <w:gridSpan w:val="6"/>
            <w:tcBorders>
              <w:top w:val="nil"/>
            </w:tcBorders>
          </w:tcPr>
          <w:p w14:paraId="0B3A30AC" w14:textId="77777777" w:rsidR="002D2178" w:rsidRDefault="003F5A93">
            <w:pPr>
              <w:pStyle w:val="ConsPlusNormal0"/>
              <w:jc w:val="both"/>
            </w:pPr>
            <w:r>
              <w:t xml:space="preserve">(п. 8 в ред. </w:t>
            </w:r>
            <w:hyperlink r:id="rId11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3F81F003" w14:textId="77777777">
        <w:tc>
          <w:tcPr>
            <w:tcW w:w="663" w:type="dxa"/>
          </w:tcPr>
          <w:p w14:paraId="42DCE413" w14:textId="77777777" w:rsidR="002D2178" w:rsidRDefault="003F5A93">
            <w:pPr>
              <w:pStyle w:val="ConsPlusNormal0"/>
              <w:jc w:val="center"/>
            </w:pPr>
            <w:r>
              <w:t>9.</w:t>
            </w:r>
          </w:p>
        </w:tc>
        <w:tc>
          <w:tcPr>
            <w:tcW w:w="4932" w:type="dxa"/>
            <w:vAlign w:val="center"/>
          </w:tcPr>
          <w:p w14:paraId="2F269295" w14:textId="77777777" w:rsidR="002D2178" w:rsidRDefault="003F5A93">
            <w:pPr>
              <w:pStyle w:val="ConsPlusNormal0"/>
            </w:pPr>
            <w:r>
              <w:t>Численность лиц, размещенных в коллективных средствах размещения, тыс. человек</w:t>
            </w:r>
          </w:p>
        </w:tc>
        <w:tc>
          <w:tcPr>
            <w:tcW w:w="711" w:type="dxa"/>
          </w:tcPr>
          <w:p w14:paraId="75D22442" w14:textId="77777777" w:rsidR="002D2178" w:rsidRDefault="003F5A93">
            <w:pPr>
              <w:pStyle w:val="ConsPlusNormal0"/>
              <w:jc w:val="center"/>
            </w:pPr>
            <w:r>
              <w:t>414,6</w:t>
            </w:r>
          </w:p>
        </w:tc>
        <w:tc>
          <w:tcPr>
            <w:tcW w:w="851" w:type="dxa"/>
          </w:tcPr>
          <w:p w14:paraId="19C5F8C8" w14:textId="77777777" w:rsidR="002D2178" w:rsidRDefault="003F5A93">
            <w:pPr>
              <w:pStyle w:val="ConsPlusNormal0"/>
              <w:jc w:val="center"/>
            </w:pPr>
            <w:r>
              <w:t>537</w:t>
            </w:r>
          </w:p>
        </w:tc>
        <w:tc>
          <w:tcPr>
            <w:tcW w:w="851" w:type="dxa"/>
          </w:tcPr>
          <w:p w14:paraId="5AE5CD6C" w14:textId="77777777" w:rsidR="002D2178" w:rsidRDefault="003F5A93">
            <w:pPr>
              <w:pStyle w:val="ConsPlusNormal0"/>
              <w:jc w:val="center"/>
            </w:pPr>
            <w:r>
              <w:t>721</w:t>
            </w:r>
          </w:p>
        </w:tc>
        <w:tc>
          <w:tcPr>
            <w:tcW w:w="987" w:type="dxa"/>
          </w:tcPr>
          <w:p w14:paraId="3D068DFD" w14:textId="77777777" w:rsidR="002D2178" w:rsidRDefault="003F5A93">
            <w:pPr>
              <w:pStyle w:val="ConsPlusNormal0"/>
              <w:jc w:val="center"/>
            </w:pPr>
            <w:r>
              <w:t>1 250</w:t>
            </w:r>
          </w:p>
        </w:tc>
      </w:tr>
      <w:tr w:rsidR="002D2178" w14:paraId="7AD12B99" w14:textId="77777777">
        <w:tc>
          <w:tcPr>
            <w:tcW w:w="663" w:type="dxa"/>
          </w:tcPr>
          <w:p w14:paraId="76E17967" w14:textId="77777777" w:rsidR="002D2178" w:rsidRDefault="003F5A93">
            <w:pPr>
              <w:pStyle w:val="ConsPlusNormal0"/>
              <w:jc w:val="center"/>
            </w:pPr>
            <w:r>
              <w:t>10.</w:t>
            </w:r>
          </w:p>
        </w:tc>
        <w:tc>
          <w:tcPr>
            <w:tcW w:w="4932" w:type="dxa"/>
            <w:vAlign w:val="center"/>
          </w:tcPr>
          <w:p w14:paraId="42FB6E36" w14:textId="77777777" w:rsidR="002D2178" w:rsidRDefault="003F5A93">
            <w:pPr>
              <w:pStyle w:val="ConsPlusNormal0"/>
            </w:pPr>
            <w:r>
              <w:t>Объем жилищного строительства, тыс. кв. м в год</w:t>
            </w:r>
          </w:p>
        </w:tc>
        <w:tc>
          <w:tcPr>
            <w:tcW w:w="711" w:type="dxa"/>
          </w:tcPr>
          <w:p w14:paraId="42BFE8F4" w14:textId="77777777" w:rsidR="002D2178" w:rsidRDefault="003F5A93">
            <w:pPr>
              <w:pStyle w:val="ConsPlusNormal0"/>
              <w:jc w:val="center"/>
            </w:pPr>
            <w:r>
              <w:t>222,3</w:t>
            </w:r>
          </w:p>
        </w:tc>
        <w:tc>
          <w:tcPr>
            <w:tcW w:w="851" w:type="dxa"/>
          </w:tcPr>
          <w:p w14:paraId="5758C297" w14:textId="77777777" w:rsidR="002D2178" w:rsidRDefault="003F5A93">
            <w:pPr>
              <w:pStyle w:val="ConsPlusNormal0"/>
              <w:jc w:val="center"/>
            </w:pPr>
            <w:r>
              <w:t>250,0</w:t>
            </w:r>
          </w:p>
        </w:tc>
        <w:tc>
          <w:tcPr>
            <w:tcW w:w="851" w:type="dxa"/>
          </w:tcPr>
          <w:p w14:paraId="032DEE8E" w14:textId="77777777" w:rsidR="002D2178" w:rsidRDefault="003F5A93">
            <w:pPr>
              <w:pStyle w:val="ConsPlusNormal0"/>
              <w:jc w:val="center"/>
            </w:pPr>
            <w:r>
              <w:t>270,0</w:t>
            </w:r>
          </w:p>
        </w:tc>
        <w:tc>
          <w:tcPr>
            <w:tcW w:w="987" w:type="dxa"/>
          </w:tcPr>
          <w:p w14:paraId="14256CF2" w14:textId="77777777" w:rsidR="002D2178" w:rsidRDefault="003F5A93">
            <w:pPr>
              <w:pStyle w:val="ConsPlusNormal0"/>
              <w:jc w:val="center"/>
            </w:pPr>
            <w:r>
              <w:t>360,0</w:t>
            </w:r>
          </w:p>
        </w:tc>
      </w:tr>
      <w:tr w:rsidR="002D2178" w14:paraId="15DFB2EF" w14:textId="77777777">
        <w:tc>
          <w:tcPr>
            <w:tcW w:w="663" w:type="dxa"/>
          </w:tcPr>
          <w:p w14:paraId="45827974" w14:textId="77777777" w:rsidR="002D2178" w:rsidRDefault="003F5A93">
            <w:pPr>
              <w:pStyle w:val="ConsPlusNormal0"/>
              <w:jc w:val="center"/>
            </w:pPr>
            <w:r>
              <w:t>11.</w:t>
            </w:r>
          </w:p>
        </w:tc>
        <w:tc>
          <w:tcPr>
            <w:tcW w:w="4932" w:type="dxa"/>
            <w:vAlign w:val="center"/>
          </w:tcPr>
          <w:p w14:paraId="397A2E22" w14:textId="77777777" w:rsidR="002D2178" w:rsidRDefault="003F5A93">
            <w:pPr>
              <w:pStyle w:val="ConsPlusNormal0"/>
            </w:pPr>
            <w:r>
              <w:t>Доля проб питьевой воды, не соответствующих нормативам, в общем числе проб, процентов</w:t>
            </w:r>
          </w:p>
        </w:tc>
        <w:tc>
          <w:tcPr>
            <w:tcW w:w="711" w:type="dxa"/>
          </w:tcPr>
          <w:p w14:paraId="1F48A3C6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851" w:type="dxa"/>
          </w:tcPr>
          <w:p w14:paraId="40BF991A" w14:textId="77777777" w:rsidR="002D2178" w:rsidRDefault="003F5A93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851" w:type="dxa"/>
          </w:tcPr>
          <w:p w14:paraId="116160CD" w14:textId="77777777" w:rsidR="002D2178" w:rsidRDefault="003F5A93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987" w:type="dxa"/>
          </w:tcPr>
          <w:p w14:paraId="5FCB5098" w14:textId="77777777" w:rsidR="002D2178" w:rsidRDefault="003F5A93">
            <w:pPr>
              <w:pStyle w:val="ConsPlusNormal0"/>
              <w:jc w:val="center"/>
            </w:pPr>
            <w:r>
              <w:t>5</w:t>
            </w:r>
          </w:p>
        </w:tc>
      </w:tr>
      <w:tr w:rsidR="002D2178" w14:paraId="6FF537B6" w14:textId="77777777">
        <w:tc>
          <w:tcPr>
            <w:tcW w:w="663" w:type="dxa"/>
          </w:tcPr>
          <w:p w14:paraId="41E03AE3" w14:textId="77777777" w:rsidR="002D2178" w:rsidRDefault="003F5A93">
            <w:pPr>
              <w:pStyle w:val="ConsPlusNormal0"/>
              <w:jc w:val="center"/>
            </w:pPr>
            <w:r>
              <w:t>12.</w:t>
            </w:r>
          </w:p>
        </w:tc>
        <w:tc>
          <w:tcPr>
            <w:tcW w:w="4932" w:type="dxa"/>
            <w:vAlign w:val="center"/>
          </w:tcPr>
          <w:p w14:paraId="523FFBEB" w14:textId="77777777" w:rsidR="002D2178" w:rsidRDefault="003F5A93">
            <w:pPr>
              <w:pStyle w:val="ConsPlusNormal0"/>
            </w:pPr>
            <w:r>
              <w:t>Ожидаемая продолжительность жизни при рождении, лет</w:t>
            </w:r>
          </w:p>
        </w:tc>
        <w:tc>
          <w:tcPr>
            <w:tcW w:w="711" w:type="dxa"/>
          </w:tcPr>
          <w:p w14:paraId="7BB03DF5" w14:textId="77777777" w:rsidR="002D2178" w:rsidRDefault="003F5A93">
            <w:pPr>
              <w:pStyle w:val="ConsPlusNormal0"/>
              <w:jc w:val="center"/>
            </w:pPr>
            <w:r>
              <w:t>70,7</w:t>
            </w:r>
          </w:p>
        </w:tc>
        <w:tc>
          <w:tcPr>
            <w:tcW w:w="851" w:type="dxa"/>
          </w:tcPr>
          <w:p w14:paraId="3345ED2B" w14:textId="77777777" w:rsidR="002D2178" w:rsidRDefault="003F5A93">
            <w:pPr>
              <w:pStyle w:val="ConsPlusNormal0"/>
              <w:jc w:val="center"/>
            </w:pPr>
            <w:r>
              <w:t>71,4</w:t>
            </w:r>
          </w:p>
        </w:tc>
        <w:tc>
          <w:tcPr>
            <w:tcW w:w="851" w:type="dxa"/>
          </w:tcPr>
          <w:p w14:paraId="1CA86C8E" w14:textId="77777777" w:rsidR="002D2178" w:rsidRDefault="003F5A93">
            <w:pPr>
              <w:pStyle w:val="ConsPlusNormal0"/>
              <w:jc w:val="center"/>
            </w:pPr>
            <w:r>
              <w:t>73,3</w:t>
            </w:r>
          </w:p>
        </w:tc>
        <w:tc>
          <w:tcPr>
            <w:tcW w:w="987" w:type="dxa"/>
          </w:tcPr>
          <w:p w14:paraId="04594693" w14:textId="77777777" w:rsidR="002D2178" w:rsidRDefault="003F5A93">
            <w:pPr>
              <w:pStyle w:val="ConsPlusNormal0"/>
              <w:jc w:val="center"/>
            </w:pPr>
            <w:r>
              <w:t>78,0</w:t>
            </w:r>
          </w:p>
        </w:tc>
      </w:tr>
      <w:tr w:rsidR="002D2178" w14:paraId="3EE815DC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2D6737CE" w14:textId="77777777" w:rsidR="002D2178" w:rsidRDefault="003F5A93">
            <w:pPr>
              <w:pStyle w:val="ConsPlusNormal0"/>
              <w:jc w:val="center"/>
            </w:pPr>
            <w:r>
              <w:t>13.</w:t>
            </w:r>
          </w:p>
        </w:tc>
        <w:tc>
          <w:tcPr>
            <w:tcW w:w="4932" w:type="dxa"/>
            <w:tcBorders>
              <w:bottom w:val="nil"/>
            </w:tcBorders>
          </w:tcPr>
          <w:p w14:paraId="6BD4A8E2" w14:textId="77777777" w:rsidR="002D2178" w:rsidRDefault="003F5A93">
            <w:pPr>
              <w:pStyle w:val="ConsPlusNormal0"/>
            </w:pPr>
            <w:r>
              <w:t>Доля жителей Республики Карелия, систематически занимающихся физической культурой и спортом, в общей численности граждан, процентов</w:t>
            </w:r>
          </w:p>
        </w:tc>
        <w:tc>
          <w:tcPr>
            <w:tcW w:w="711" w:type="dxa"/>
            <w:tcBorders>
              <w:bottom w:val="nil"/>
            </w:tcBorders>
          </w:tcPr>
          <w:p w14:paraId="585FD824" w14:textId="77777777" w:rsidR="002D2178" w:rsidRDefault="003F5A93">
            <w:pPr>
              <w:pStyle w:val="ConsPlusNormal0"/>
              <w:jc w:val="center"/>
            </w:pPr>
            <w:r>
              <w:t>36,6</w:t>
            </w:r>
          </w:p>
        </w:tc>
        <w:tc>
          <w:tcPr>
            <w:tcW w:w="851" w:type="dxa"/>
            <w:tcBorders>
              <w:bottom w:val="nil"/>
            </w:tcBorders>
          </w:tcPr>
          <w:p w14:paraId="6FF3C899" w14:textId="77777777" w:rsidR="002D2178" w:rsidRDefault="003F5A93">
            <w:pPr>
              <w:pStyle w:val="ConsPlusNormal0"/>
              <w:jc w:val="center"/>
            </w:pPr>
            <w:r>
              <w:t>49,8</w:t>
            </w:r>
          </w:p>
        </w:tc>
        <w:tc>
          <w:tcPr>
            <w:tcW w:w="851" w:type="dxa"/>
            <w:tcBorders>
              <w:bottom w:val="nil"/>
            </w:tcBorders>
          </w:tcPr>
          <w:p w14:paraId="76638885" w14:textId="77777777" w:rsidR="002D2178" w:rsidRDefault="003F5A93">
            <w:pPr>
              <w:pStyle w:val="ConsPlusNormal0"/>
              <w:jc w:val="center"/>
            </w:pPr>
            <w:r>
              <w:t>57,2</w:t>
            </w:r>
          </w:p>
        </w:tc>
        <w:tc>
          <w:tcPr>
            <w:tcW w:w="987" w:type="dxa"/>
            <w:tcBorders>
              <w:bottom w:val="nil"/>
            </w:tcBorders>
          </w:tcPr>
          <w:p w14:paraId="637948BB" w14:textId="77777777" w:rsidR="002D2178" w:rsidRDefault="003F5A93">
            <w:pPr>
              <w:pStyle w:val="ConsPlusNormal0"/>
              <w:jc w:val="center"/>
            </w:pPr>
            <w:r>
              <w:t>70,0</w:t>
            </w:r>
          </w:p>
        </w:tc>
      </w:tr>
      <w:tr w:rsidR="002D2178" w14:paraId="2E2F98C8" w14:textId="77777777">
        <w:tblPrEx>
          <w:tblBorders>
            <w:insideH w:val="nil"/>
          </w:tblBorders>
        </w:tblPrEx>
        <w:tc>
          <w:tcPr>
            <w:tcW w:w="8995" w:type="dxa"/>
            <w:gridSpan w:val="6"/>
            <w:tcBorders>
              <w:top w:val="nil"/>
            </w:tcBorders>
          </w:tcPr>
          <w:p w14:paraId="689B7049" w14:textId="77777777" w:rsidR="002D2178" w:rsidRDefault="003F5A93">
            <w:pPr>
              <w:pStyle w:val="ConsPlusNormal0"/>
              <w:jc w:val="both"/>
            </w:pPr>
            <w:r>
              <w:t xml:space="preserve">(п. 13 в ред. </w:t>
            </w:r>
            <w:hyperlink r:id="rId11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4614B11A" w14:textId="77777777">
        <w:tc>
          <w:tcPr>
            <w:tcW w:w="663" w:type="dxa"/>
          </w:tcPr>
          <w:p w14:paraId="7304F896" w14:textId="77777777" w:rsidR="002D2178" w:rsidRDefault="003F5A93">
            <w:pPr>
              <w:pStyle w:val="ConsPlusNormal0"/>
              <w:jc w:val="center"/>
            </w:pPr>
            <w:r>
              <w:t>14.</w:t>
            </w:r>
          </w:p>
        </w:tc>
        <w:tc>
          <w:tcPr>
            <w:tcW w:w="4932" w:type="dxa"/>
            <w:vAlign w:val="center"/>
          </w:tcPr>
          <w:p w14:paraId="20C17AB8" w14:textId="77777777" w:rsidR="002D2178" w:rsidRDefault="003F5A93">
            <w:pPr>
              <w:pStyle w:val="ConsPlusNormal0"/>
            </w:pPr>
            <w:r>
              <w:t>Доля населения с доходами ниже величины прожиточного минимума в общей численности населения, процентов</w:t>
            </w:r>
          </w:p>
        </w:tc>
        <w:tc>
          <w:tcPr>
            <w:tcW w:w="711" w:type="dxa"/>
          </w:tcPr>
          <w:p w14:paraId="398DB1CC" w14:textId="77777777" w:rsidR="002D2178" w:rsidRDefault="003F5A93">
            <w:pPr>
              <w:pStyle w:val="ConsPlusNormal0"/>
              <w:jc w:val="center"/>
            </w:pPr>
            <w:r>
              <w:t>17,3</w:t>
            </w:r>
          </w:p>
        </w:tc>
        <w:tc>
          <w:tcPr>
            <w:tcW w:w="851" w:type="dxa"/>
          </w:tcPr>
          <w:p w14:paraId="0BEAA77E" w14:textId="77777777" w:rsidR="002D2178" w:rsidRDefault="003F5A93">
            <w:pPr>
              <w:pStyle w:val="ConsPlusNormal0"/>
              <w:jc w:val="center"/>
            </w:pPr>
            <w:r>
              <w:t>13,3</w:t>
            </w:r>
          </w:p>
        </w:tc>
        <w:tc>
          <w:tcPr>
            <w:tcW w:w="851" w:type="dxa"/>
          </w:tcPr>
          <w:p w14:paraId="44285215" w14:textId="77777777" w:rsidR="002D2178" w:rsidRDefault="003F5A93">
            <w:pPr>
              <w:pStyle w:val="ConsPlusNormal0"/>
              <w:jc w:val="center"/>
            </w:pPr>
            <w:r>
              <w:t>11,2</w:t>
            </w:r>
          </w:p>
        </w:tc>
        <w:tc>
          <w:tcPr>
            <w:tcW w:w="987" w:type="dxa"/>
          </w:tcPr>
          <w:p w14:paraId="59E1CA24" w14:textId="77777777" w:rsidR="002D2178" w:rsidRDefault="003F5A93">
            <w:pPr>
              <w:pStyle w:val="ConsPlusNormal0"/>
              <w:jc w:val="center"/>
            </w:pPr>
            <w:r>
              <w:t>9,0</w:t>
            </w:r>
          </w:p>
        </w:tc>
      </w:tr>
      <w:tr w:rsidR="002D2178" w14:paraId="6503CD12" w14:textId="77777777">
        <w:tc>
          <w:tcPr>
            <w:tcW w:w="663" w:type="dxa"/>
          </w:tcPr>
          <w:p w14:paraId="22DB0D1C" w14:textId="77777777" w:rsidR="002D2178" w:rsidRDefault="003F5A93">
            <w:pPr>
              <w:pStyle w:val="ConsPlusNormal0"/>
              <w:jc w:val="center"/>
            </w:pPr>
            <w:r>
              <w:t>15.</w:t>
            </w:r>
          </w:p>
        </w:tc>
        <w:tc>
          <w:tcPr>
            <w:tcW w:w="4932" w:type="dxa"/>
            <w:vAlign w:val="center"/>
          </w:tcPr>
          <w:p w14:paraId="4892BCC5" w14:textId="77777777" w:rsidR="002D2178" w:rsidRDefault="003F5A93">
            <w:pPr>
              <w:pStyle w:val="ConsPlusNormal0"/>
            </w:pPr>
            <w:r>
              <w:t>Доля граждан, принимающих участие в решении вопросов развития городской среды, в общей численности граждан, процентов</w:t>
            </w:r>
          </w:p>
        </w:tc>
        <w:tc>
          <w:tcPr>
            <w:tcW w:w="711" w:type="dxa"/>
          </w:tcPr>
          <w:p w14:paraId="4060A3FD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</w:tcPr>
          <w:p w14:paraId="567FF341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851" w:type="dxa"/>
          </w:tcPr>
          <w:p w14:paraId="05A3F65C" w14:textId="77777777" w:rsidR="002D2178" w:rsidRDefault="003F5A93">
            <w:pPr>
              <w:pStyle w:val="ConsPlusNormal0"/>
              <w:jc w:val="center"/>
            </w:pPr>
            <w:r>
              <w:t>27,0</w:t>
            </w:r>
          </w:p>
        </w:tc>
        <w:tc>
          <w:tcPr>
            <w:tcW w:w="987" w:type="dxa"/>
          </w:tcPr>
          <w:p w14:paraId="7E2ED08E" w14:textId="77777777" w:rsidR="002D2178" w:rsidRDefault="003F5A93">
            <w:pPr>
              <w:pStyle w:val="ConsPlusNormal0"/>
              <w:jc w:val="center"/>
            </w:pPr>
            <w:r>
              <w:t>50,0</w:t>
            </w:r>
          </w:p>
        </w:tc>
      </w:tr>
    </w:tbl>
    <w:p w14:paraId="5DDF248C" w14:textId="77777777" w:rsidR="002D2178" w:rsidRDefault="002D2178">
      <w:pPr>
        <w:pStyle w:val="ConsPlusNormal0"/>
        <w:jc w:val="both"/>
      </w:pPr>
    </w:p>
    <w:p w14:paraId="5489F61C" w14:textId="77777777" w:rsidR="002D2178" w:rsidRDefault="003F5A93">
      <w:pPr>
        <w:pStyle w:val="ConsPlusNormal0"/>
        <w:ind w:firstLine="540"/>
        <w:jc w:val="both"/>
      </w:pPr>
      <w:r>
        <w:t xml:space="preserve">Форсированный (федеральный) сценарий будет реализовываться в увязке с проводимой социально-экономической политикой на федеральном уровне, в том числе с реализацией мер </w:t>
      </w:r>
      <w:hyperlink r:id="rId118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>
          <w:rPr>
            <w:color w:val="0000FF"/>
          </w:rPr>
          <w:t>Указа</w:t>
        </w:r>
      </w:hyperlink>
      <w:r>
        <w:t xml:space="preserve"> Президента Российской Федерации от 7 мая 2024 года N 309 </w:t>
      </w:r>
      <w:r>
        <w:t>"О национальных целях развития Российской Федерации на период до 2030 года и на перспективу до 2036 года", стратегией развития Северо-Западного федерального округа. Сценарий опирается на возможное изменение федеральной политики, направленное на повышение д</w:t>
      </w:r>
      <w:r>
        <w:t>оли налогов, поступающих в региональные и муниципальные бюджеты, повышение самостоятельности регионов и муниципалитетов.</w:t>
      </w:r>
    </w:p>
    <w:p w14:paraId="4BB3758D" w14:textId="77777777" w:rsidR="002D2178" w:rsidRDefault="003F5A93">
      <w:pPr>
        <w:pStyle w:val="ConsPlusNormal0"/>
        <w:jc w:val="both"/>
      </w:pPr>
      <w:r>
        <w:t xml:space="preserve">(в ред. </w:t>
      </w:r>
      <w:hyperlink r:id="rId11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3EB172D9" w14:textId="77777777" w:rsidR="002D2178" w:rsidRDefault="003F5A93">
      <w:pPr>
        <w:pStyle w:val="ConsPlusNormal0"/>
        <w:spacing w:before="240"/>
        <w:ind w:firstLine="540"/>
        <w:jc w:val="both"/>
      </w:pPr>
      <w:r>
        <w:t>Форсированный сценарий подразумевает выход с инициативами на федеральный уровень и запуск масштабных (флагманских) проектов федерального значения, позиционирование Республики Карелия как одного из лу</w:t>
      </w:r>
      <w:r>
        <w:t>чших регионов России в экологической сфере, туризме, науке и образовании, а также производственных технологиях. Существенно улучшится кредитный рейтинг региона.</w:t>
      </w:r>
    </w:p>
    <w:p w14:paraId="388FB364" w14:textId="77777777" w:rsidR="002D2178" w:rsidRDefault="003F5A93">
      <w:pPr>
        <w:pStyle w:val="ConsPlusNormal0"/>
        <w:spacing w:before="240"/>
        <w:ind w:firstLine="540"/>
        <w:jc w:val="both"/>
      </w:pPr>
      <w:r>
        <w:t>При реализации данного сценария предполагается решение основных инфраструктурных проблем регион</w:t>
      </w:r>
      <w:r>
        <w:t>а, включая строительство крупных линейных объектов, энергетической инфраструктуры, инфраструктуры транспорта и связи. Возможно утверждение новой федеральной целевой программы после 2030 года и значительное увеличение участия региона в реализации федеральны</w:t>
      </w:r>
      <w:r>
        <w:t>х целевых и инвестиционных программ.</w:t>
      </w:r>
    </w:p>
    <w:p w14:paraId="7BE1E4E2" w14:textId="77777777" w:rsidR="002D2178" w:rsidRDefault="003F5A93">
      <w:pPr>
        <w:pStyle w:val="ConsPlusNormal0"/>
        <w:jc w:val="both"/>
      </w:pPr>
      <w:r>
        <w:t xml:space="preserve">(в ред. </w:t>
      </w:r>
      <w:hyperlink r:id="rId12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24169EF9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Республика преобразится с точки зрения показателей качества жизни населения и ценности досуга, создания гуманистической городской среды в городских округах, новых рабочих мест, перехода к модели устойчивого эколого-экономического развития. Возрастает роль </w:t>
      </w:r>
      <w:r>
        <w:t>республики как центра экологического и оздоровительного туризма России, а также центра науки и образования Севера, самобытного и разнообразного, динамично развивающегося региона с традиционными и высокотехнологичными отраслями промышленности.</w:t>
      </w:r>
    </w:p>
    <w:p w14:paraId="12DD8D74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Регион будет </w:t>
      </w:r>
      <w:r>
        <w:t>нацелен на построение нового качества роста, базирующегося на новом технологическом укладе, предполагающем глубокую переработку ресурсов, использование возобновляемых источников энергии и безотходное производство. Будет сформирована модель устойчивого разв</w:t>
      </w:r>
      <w:r>
        <w:t>ития, предполагающая гармоничное и взаимосвязанное экологическое, социальное и экономическое развитие, позволяющее обеспечить потребности будущих поколений, сохранить и расширить экосистемы, перейти от модели роста потребления к модели устойчивого роста ка</w:t>
      </w:r>
      <w:r>
        <w:t>чества жизни.</w:t>
      </w:r>
    </w:p>
    <w:p w14:paraId="58884A32" w14:textId="77777777" w:rsidR="002D2178" w:rsidRDefault="003F5A93">
      <w:pPr>
        <w:pStyle w:val="ConsPlusNormal0"/>
        <w:spacing w:before="240"/>
        <w:ind w:firstLine="540"/>
        <w:jc w:val="both"/>
      </w:pPr>
      <w:r>
        <w:t>Среди ключевых мер экономической политики можно выделить меры по поддержке диверсификации экономики моногородов, активизацию международного и межрегионального сотрудничества, разработку и внедрение новых форм господдержки инвесторов, создание</w:t>
      </w:r>
      <w:r>
        <w:t xml:space="preserve"> и функционирование институтов развития (региональный фонд развития промышленности, центры кластерного развития), поддержку малого и среднего бизнеса.</w:t>
      </w:r>
    </w:p>
    <w:p w14:paraId="7F933CB2" w14:textId="77777777" w:rsidR="002D2178" w:rsidRDefault="003F5A93">
      <w:pPr>
        <w:pStyle w:val="ConsPlusNormal0"/>
        <w:spacing w:before="240"/>
        <w:ind w:firstLine="540"/>
        <w:jc w:val="both"/>
      </w:pPr>
      <w:r>
        <w:t>Ключевые целевые индикаторы реализации форсированного сценария развития представлены в таблице 8.</w:t>
      </w:r>
    </w:p>
    <w:p w14:paraId="4E8C8561" w14:textId="77777777" w:rsidR="002D2178" w:rsidRDefault="002D2178">
      <w:pPr>
        <w:pStyle w:val="ConsPlusNormal0"/>
        <w:jc w:val="both"/>
      </w:pPr>
    </w:p>
    <w:p w14:paraId="7FE5B8DE" w14:textId="77777777" w:rsidR="002D2178" w:rsidRDefault="003F5A93">
      <w:pPr>
        <w:pStyle w:val="ConsPlusNormal0"/>
        <w:jc w:val="right"/>
      </w:pPr>
      <w:r>
        <w:t>Таблиц</w:t>
      </w:r>
      <w:r>
        <w:t>а 8</w:t>
      </w:r>
    </w:p>
    <w:p w14:paraId="2AF22CAA" w14:textId="77777777" w:rsidR="002D2178" w:rsidRDefault="002D2178">
      <w:pPr>
        <w:pStyle w:val="ConsPlusNormal0"/>
        <w:jc w:val="both"/>
      </w:pPr>
    </w:p>
    <w:p w14:paraId="27A82DBB" w14:textId="77777777" w:rsidR="002D2178" w:rsidRDefault="003F5A93">
      <w:pPr>
        <w:pStyle w:val="ConsPlusNormal0"/>
        <w:jc w:val="center"/>
      </w:pPr>
      <w:r>
        <w:t>Основные целевые индикаторы</w:t>
      </w:r>
    </w:p>
    <w:p w14:paraId="79EF2CB5" w14:textId="77777777" w:rsidR="002D2178" w:rsidRDefault="003F5A93">
      <w:pPr>
        <w:pStyle w:val="ConsPlusNormal0"/>
        <w:jc w:val="center"/>
      </w:pPr>
      <w:r>
        <w:t>реализации Стратегии в рамках форсированного сценария</w:t>
      </w:r>
    </w:p>
    <w:p w14:paraId="67930A6C" w14:textId="77777777" w:rsidR="002D2178" w:rsidRDefault="002D2178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63"/>
        <w:gridCol w:w="4989"/>
        <w:gridCol w:w="711"/>
        <w:gridCol w:w="851"/>
        <w:gridCol w:w="851"/>
        <w:gridCol w:w="987"/>
      </w:tblGrid>
      <w:tr w:rsidR="002D2178" w14:paraId="54E2C3A7" w14:textId="77777777">
        <w:tc>
          <w:tcPr>
            <w:tcW w:w="663" w:type="dxa"/>
            <w:vAlign w:val="center"/>
          </w:tcPr>
          <w:p w14:paraId="0F03B604" w14:textId="77777777" w:rsidR="002D2178" w:rsidRDefault="003F5A93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4989" w:type="dxa"/>
            <w:vAlign w:val="center"/>
          </w:tcPr>
          <w:p w14:paraId="1C6A76B2" w14:textId="77777777" w:rsidR="002D2178" w:rsidRDefault="003F5A93">
            <w:pPr>
              <w:pStyle w:val="ConsPlusNormal0"/>
              <w:jc w:val="center"/>
            </w:pPr>
            <w:r>
              <w:t>Показатель</w:t>
            </w:r>
          </w:p>
        </w:tc>
        <w:tc>
          <w:tcPr>
            <w:tcW w:w="711" w:type="dxa"/>
            <w:vAlign w:val="center"/>
          </w:tcPr>
          <w:p w14:paraId="3B5849D4" w14:textId="77777777" w:rsidR="002D2178" w:rsidRDefault="003F5A93">
            <w:pPr>
              <w:pStyle w:val="ConsPlusNormal0"/>
              <w:jc w:val="center"/>
            </w:pPr>
            <w:r>
              <w:t>2017 год</w:t>
            </w:r>
          </w:p>
        </w:tc>
        <w:tc>
          <w:tcPr>
            <w:tcW w:w="851" w:type="dxa"/>
            <w:vAlign w:val="center"/>
          </w:tcPr>
          <w:p w14:paraId="45152893" w14:textId="77777777" w:rsidR="002D2178" w:rsidRDefault="003F5A93">
            <w:pPr>
              <w:pStyle w:val="ConsPlusNormal0"/>
              <w:jc w:val="center"/>
            </w:pPr>
            <w:r>
              <w:t>2021 год</w:t>
            </w:r>
          </w:p>
        </w:tc>
        <w:tc>
          <w:tcPr>
            <w:tcW w:w="851" w:type="dxa"/>
            <w:vAlign w:val="center"/>
          </w:tcPr>
          <w:p w14:paraId="57C27215" w14:textId="77777777" w:rsidR="002D2178" w:rsidRDefault="003F5A93">
            <w:pPr>
              <w:pStyle w:val="ConsPlusNormal0"/>
              <w:jc w:val="center"/>
            </w:pPr>
            <w:r>
              <w:t>2024 год</w:t>
            </w:r>
          </w:p>
        </w:tc>
        <w:tc>
          <w:tcPr>
            <w:tcW w:w="987" w:type="dxa"/>
            <w:vAlign w:val="center"/>
          </w:tcPr>
          <w:p w14:paraId="599F71EF" w14:textId="77777777" w:rsidR="002D2178" w:rsidRDefault="003F5A93">
            <w:pPr>
              <w:pStyle w:val="ConsPlusNormal0"/>
              <w:jc w:val="center"/>
            </w:pPr>
            <w:r>
              <w:t>2030 год</w:t>
            </w:r>
          </w:p>
        </w:tc>
      </w:tr>
      <w:tr w:rsidR="002D2178" w14:paraId="4002C80C" w14:textId="77777777">
        <w:tc>
          <w:tcPr>
            <w:tcW w:w="663" w:type="dxa"/>
            <w:vAlign w:val="center"/>
          </w:tcPr>
          <w:p w14:paraId="1A78B1BD" w14:textId="77777777" w:rsidR="002D2178" w:rsidRDefault="003F5A93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4989" w:type="dxa"/>
            <w:vAlign w:val="center"/>
          </w:tcPr>
          <w:p w14:paraId="234771DC" w14:textId="77777777" w:rsidR="002D2178" w:rsidRDefault="003F5A93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711" w:type="dxa"/>
            <w:vAlign w:val="center"/>
          </w:tcPr>
          <w:p w14:paraId="06E7C25E" w14:textId="77777777" w:rsidR="002D2178" w:rsidRDefault="003F5A93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14:paraId="04184188" w14:textId="77777777" w:rsidR="002D2178" w:rsidRDefault="003F5A93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14:paraId="3196A66B" w14:textId="77777777" w:rsidR="002D2178" w:rsidRDefault="003F5A93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987" w:type="dxa"/>
            <w:vAlign w:val="center"/>
          </w:tcPr>
          <w:p w14:paraId="7B7B308F" w14:textId="77777777" w:rsidR="002D2178" w:rsidRDefault="003F5A93">
            <w:pPr>
              <w:pStyle w:val="ConsPlusNormal0"/>
              <w:jc w:val="center"/>
            </w:pPr>
            <w:r>
              <w:t>6</w:t>
            </w:r>
          </w:p>
        </w:tc>
      </w:tr>
      <w:tr w:rsidR="002D2178" w14:paraId="502A2B4A" w14:textId="77777777">
        <w:tc>
          <w:tcPr>
            <w:tcW w:w="663" w:type="dxa"/>
          </w:tcPr>
          <w:p w14:paraId="45C155FE" w14:textId="77777777" w:rsidR="002D2178" w:rsidRDefault="003F5A93">
            <w:pPr>
              <w:pStyle w:val="ConsPlusNormal0"/>
              <w:jc w:val="center"/>
            </w:pPr>
            <w:r>
              <w:t>1.</w:t>
            </w:r>
          </w:p>
        </w:tc>
        <w:tc>
          <w:tcPr>
            <w:tcW w:w="4989" w:type="dxa"/>
            <w:vAlign w:val="center"/>
          </w:tcPr>
          <w:p w14:paraId="250CBEC0" w14:textId="77777777" w:rsidR="002D2178" w:rsidRDefault="003F5A93">
            <w:pPr>
              <w:pStyle w:val="ConsPlusNormal0"/>
            </w:pPr>
            <w:r>
              <w:t>Доля автомобильных дорог регионального или межмуниципального значения, соответствующих нормативным требованиям, в общей протяженности автомобильных дорог регионального или межмуниципального значения (относительно их протяженности по состоянию на 31 декабря</w:t>
            </w:r>
            <w:r>
              <w:t xml:space="preserve"> 2017 года), процентов</w:t>
            </w:r>
          </w:p>
        </w:tc>
        <w:tc>
          <w:tcPr>
            <w:tcW w:w="711" w:type="dxa"/>
          </w:tcPr>
          <w:p w14:paraId="74FE9E8B" w14:textId="77777777" w:rsidR="002D2178" w:rsidRDefault="003F5A93">
            <w:pPr>
              <w:pStyle w:val="ConsPlusNormal0"/>
              <w:jc w:val="center"/>
            </w:pPr>
            <w:r>
              <w:t>32</w:t>
            </w:r>
          </w:p>
        </w:tc>
        <w:tc>
          <w:tcPr>
            <w:tcW w:w="851" w:type="dxa"/>
          </w:tcPr>
          <w:p w14:paraId="67152FAF" w14:textId="77777777" w:rsidR="002D2178" w:rsidRDefault="003F5A93">
            <w:pPr>
              <w:pStyle w:val="ConsPlusNormal0"/>
              <w:jc w:val="center"/>
            </w:pPr>
            <w:r>
              <w:t>41,0</w:t>
            </w:r>
          </w:p>
        </w:tc>
        <w:tc>
          <w:tcPr>
            <w:tcW w:w="851" w:type="dxa"/>
          </w:tcPr>
          <w:p w14:paraId="32D329B6" w14:textId="77777777" w:rsidR="002D2178" w:rsidRDefault="003F5A93">
            <w:pPr>
              <w:pStyle w:val="ConsPlusNormal0"/>
              <w:jc w:val="center"/>
            </w:pPr>
            <w:r>
              <w:t>50,0</w:t>
            </w:r>
          </w:p>
        </w:tc>
        <w:tc>
          <w:tcPr>
            <w:tcW w:w="987" w:type="dxa"/>
          </w:tcPr>
          <w:p w14:paraId="69F3FC7D" w14:textId="77777777" w:rsidR="002D2178" w:rsidRDefault="003F5A93">
            <w:pPr>
              <w:pStyle w:val="ConsPlusNormal0"/>
              <w:jc w:val="center"/>
            </w:pPr>
            <w:r>
              <w:t>70,0</w:t>
            </w:r>
          </w:p>
        </w:tc>
      </w:tr>
      <w:tr w:rsidR="002D2178" w14:paraId="7B09D680" w14:textId="77777777">
        <w:tc>
          <w:tcPr>
            <w:tcW w:w="663" w:type="dxa"/>
          </w:tcPr>
          <w:p w14:paraId="7CCB9497" w14:textId="77777777" w:rsidR="002D2178" w:rsidRDefault="003F5A93">
            <w:pPr>
              <w:pStyle w:val="ConsPlusNormal0"/>
              <w:jc w:val="center"/>
            </w:pPr>
            <w:r>
              <w:t>2.</w:t>
            </w:r>
          </w:p>
        </w:tc>
        <w:tc>
          <w:tcPr>
            <w:tcW w:w="4989" w:type="dxa"/>
            <w:vAlign w:val="center"/>
          </w:tcPr>
          <w:p w14:paraId="29105579" w14:textId="77777777" w:rsidR="002D2178" w:rsidRDefault="003F5A93">
            <w:pPr>
              <w:pStyle w:val="ConsPlusNormal0"/>
            </w:pPr>
            <w:r>
              <w:t>Число газифицированных населенных пунктов</w:t>
            </w:r>
          </w:p>
        </w:tc>
        <w:tc>
          <w:tcPr>
            <w:tcW w:w="711" w:type="dxa"/>
          </w:tcPr>
          <w:p w14:paraId="72ABDD18" w14:textId="77777777" w:rsidR="002D2178" w:rsidRDefault="003F5A93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851" w:type="dxa"/>
          </w:tcPr>
          <w:p w14:paraId="464DCF44" w14:textId="77777777" w:rsidR="002D2178" w:rsidRDefault="003F5A93">
            <w:pPr>
              <w:pStyle w:val="ConsPlusNormal0"/>
              <w:jc w:val="center"/>
            </w:pPr>
            <w:r>
              <w:t>67</w:t>
            </w:r>
          </w:p>
        </w:tc>
        <w:tc>
          <w:tcPr>
            <w:tcW w:w="851" w:type="dxa"/>
          </w:tcPr>
          <w:p w14:paraId="32152CC2" w14:textId="77777777" w:rsidR="002D2178" w:rsidRDefault="003F5A93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987" w:type="dxa"/>
          </w:tcPr>
          <w:p w14:paraId="7162EC22" w14:textId="77777777" w:rsidR="002D2178" w:rsidRDefault="003F5A93">
            <w:pPr>
              <w:pStyle w:val="ConsPlusNormal0"/>
              <w:jc w:val="center"/>
            </w:pPr>
            <w:r>
              <w:t>270</w:t>
            </w:r>
          </w:p>
        </w:tc>
      </w:tr>
      <w:tr w:rsidR="002D2178" w14:paraId="6269021D" w14:textId="77777777">
        <w:tc>
          <w:tcPr>
            <w:tcW w:w="663" w:type="dxa"/>
          </w:tcPr>
          <w:p w14:paraId="4376D9F8" w14:textId="77777777" w:rsidR="002D2178" w:rsidRDefault="003F5A93">
            <w:pPr>
              <w:pStyle w:val="ConsPlusNormal0"/>
              <w:jc w:val="center"/>
            </w:pPr>
            <w:r>
              <w:t>3.</w:t>
            </w:r>
          </w:p>
        </w:tc>
        <w:tc>
          <w:tcPr>
            <w:tcW w:w="4989" w:type="dxa"/>
            <w:vAlign w:val="center"/>
          </w:tcPr>
          <w:p w14:paraId="4194E778" w14:textId="77777777" w:rsidR="002D2178" w:rsidRDefault="003F5A93">
            <w:pPr>
              <w:pStyle w:val="ConsPlusNormal0"/>
            </w:pPr>
            <w:r>
              <w:t>Валовой региональный продукт, млрд. рублей</w:t>
            </w:r>
          </w:p>
        </w:tc>
        <w:tc>
          <w:tcPr>
            <w:tcW w:w="711" w:type="dxa"/>
          </w:tcPr>
          <w:p w14:paraId="0880C169" w14:textId="77777777" w:rsidR="002D2178" w:rsidRDefault="003F5A93">
            <w:pPr>
              <w:pStyle w:val="ConsPlusNormal0"/>
              <w:jc w:val="center"/>
            </w:pPr>
            <w:r>
              <w:t>255</w:t>
            </w:r>
          </w:p>
        </w:tc>
        <w:tc>
          <w:tcPr>
            <w:tcW w:w="851" w:type="dxa"/>
          </w:tcPr>
          <w:p w14:paraId="4E889250" w14:textId="77777777" w:rsidR="002D2178" w:rsidRDefault="003F5A93">
            <w:pPr>
              <w:pStyle w:val="ConsPlusNormal0"/>
              <w:jc w:val="center"/>
            </w:pPr>
            <w:r>
              <w:t>328</w:t>
            </w:r>
          </w:p>
        </w:tc>
        <w:tc>
          <w:tcPr>
            <w:tcW w:w="851" w:type="dxa"/>
          </w:tcPr>
          <w:p w14:paraId="6861F79A" w14:textId="77777777" w:rsidR="002D2178" w:rsidRDefault="003F5A93">
            <w:pPr>
              <w:pStyle w:val="ConsPlusNormal0"/>
              <w:jc w:val="center"/>
            </w:pPr>
            <w:r>
              <w:t>400</w:t>
            </w:r>
          </w:p>
        </w:tc>
        <w:tc>
          <w:tcPr>
            <w:tcW w:w="987" w:type="dxa"/>
          </w:tcPr>
          <w:p w14:paraId="1164C868" w14:textId="77777777" w:rsidR="002D2178" w:rsidRDefault="003F5A93">
            <w:pPr>
              <w:pStyle w:val="ConsPlusNormal0"/>
              <w:jc w:val="center"/>
            </w:pPr>
            <w:r>
              <w:t>500</w:t>
            </w:r>
          </w:p>
        </w:tc>
      </w:tr>
      <w:tr w:rsidR="002D2178" w14:paraId="080AE021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7183058C" w14:textId="77777777" w:rsidR="002D2178" w:rsidRDefault="003F5A93">
            <w:pPr>
              <w:pStyle w:val="ConsPlusNormal0"/>
              <w:jc w:val="center"/>
            </w:pPr>
            <w:r>
              <w:t>4.</w:t>
            </w:r>
          </w:p>
        </w:tc>
        <w:tc>
          <w:tcPr>
            <w:tcW w:w="4989" w:type="dxa"/>
            <w:tcBorders>
              <w:bottom w:val="nil"/>
            </w:tcBorders>
          </w:tcPr>
          <w:p w14:paraId="4A78C518" w14:textId="77777777" w:rsidR="002D2178" w:rsidRDefault="003F5A93">
            <w:pPr>
              <w:pStyle w:val="ConsPlusNormal0"/>
            </w:pPr>
            <w:r>
              <w:t>Объем инвестиций в основной капитал, млрд. рублей</w:t>
            </w:r>
          </w:p>
        </w:tc>
        <w:tc>
          <w:tcPr>
            <w:tcW w:w="711" w:type="dxa"/>
            <w:tcBorders>
              <w:bottom w:val="nil"/>
            </w:tcBorders>
          </w:tcPr>
          <w:p w14:paraId="162DFFAA" w14:textId="77777777" w:rsidR="002D2178" w:rsidRDefault="003F5A93">
            <w:pPr>
              <w:pStyle w:val="ConsPlusNormal0"/>
              <w:jc w:val="center"/>
            </w:pPr>
            <w:r>
              <w:t>41,7</w:t>
            </w:r>
          </w:p>
        </w:tc>
        <w:tc>
          <w:tcPr>
            <w:tcW w:w="851" w:type="dxa"/>
            <w:tcBorders>
              <w:bottom w:val="nil"/>
            </w:tcBorders>
          </w:tcPr>
          <w:p w14:paraId="7DB5DD58" w14:textId="77777777" w:rsidR="002D2178" w:rsidRDefault="003F5A93">
            <w:pPr>
              <w:pStyle w:val="ConsPlusNormal0"/>
              <w:jc w:val="center"/>
            </w:pPr>
            <w:r>
              <w:t>69,2</w:t>
            </w:r>
          </w:p>
        </w:tc>
        <w:tc>
          <w:tcPr>
            <w:tcW w:w="851" w:type="dxa"/>
            <w:tcBorders>
              <w:bottom w:val="nil"/>
            </w:tcBorders>
          </w:tcPr>
          <w:p w14:paraId="44F968D6" w14:textId="77777777" w:rsidR="002D2178" w:rsidRDefault="003F5A93">
            <w:pPr>
              <w:pStyle w:val="ConsPlusNormal0"/>
              <w:jc w:val="center"/>
            </w:pPr>
            <w:r>
              <w:t>108</w:t>
            </w:r>
          </w:p>
        </w:tc>
        <w:tc>
          <w:tcPr>
            <w:tcW w:w="987" w:type="dxa"/>
            <w:tcBorders>
              <w:bottom w:val="nil"/>
            </w:tcBorders>
          </w:tcPr>
          <w:p w14:paraId="2F37BAED" w14:textId="77777777" w:rsidR="002D2178" w:rsidRDefault="003F5A93">
            <w:pPr>
              <w:pStyle w:val="ConsPlusNormal0"/>
              <w:jc w:val="center"/>
            </w:pPr>
            <w:r>
              <w:t>202,7</w:t>
            </w:r>
          </w:p>
        </w:tc>
      </w:tr>
      <w:tr w:rsidR="002D2178" w14:paraId="0995D963" w14:textId="77777777">
        <w:tblPrEx>
          <w:tblBorders>
            <w:insideH w:val="nil"/>
          </w:tblBorders>
        </w:tblPrEx>
        <w:tc>
          <w:tcPr>
            <w:tcW w:w="9052" w:type="dxa"/>
            <w:gridSpan w:val="6"/>
            <w:tcBorders>
              <w:top w:val="nil"/>
            </w:tcBorders>
          </w:tcPr>
          <w:p w14:paraId="24451726" w14:textId="77777777" w:rsidR="002D2178" w:rsidRDefault="003F5A93">
            <w:pPr>
              <w:pStyle w:val="ConsPlusNormal0"/>
              <w:jc w:val="both"/>
            </w:pPr>
            <w:r>
              <w:t xml:space="preserve">(п. 4 в ред. </w:t>
            </w:r>
            <w:hyperlink r:id="rId12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</w:t>
            </w:r>
            <w:r>
              <w:t>4 N 700р-П)</w:t>
            </w:r>
          </w:p>
        </w:tc>
      </w:tr>
      <w:tr w:rsidR="002D2178" w14:paraId="3F12748D" w14:textId="77777777">
        <w:tc>
          <w:tcPr>
            <w:tcW w:w="663" w:type="dxa"/>
          </w:tcPr>
          <w:p w14:paraId="54C15081" w14:textId="77777777" w:rsidR="002D2178" w:rsidRDefault="003F5A93">
            <w:pPr>
              <w:pStyle w:val="ConsPlusNormal0"/>
              <w:jc w:val="center"/>
            </w:pPr>
            <w:r>
              <w:t>5.</w:t>
            </w:r>
          </w:p>
        </w:tc>
        <w:tc>
          <w:tcPr>
            <w:tcW w:w="4989" w:type="dxa"/>
            <w:vAlign w:val="center"/>
          </w:tcPr>
          <w:p w14:paraId="173A3EC8" w14:textId="77777777" w:rsidR="002D2178" w:rsidRDefault="003F5A93">
            <w:pPr>
              <w:pStyle w:val="ConsPlusNormal0"/>
            </w:pPr>
            <w:r>
              <w:t>Объем экспорта несырьевых неэнергетических товаров, млн. долларов США</w:t>
            </w:r>
          </w:p>
        </w:tc>
        <w:tc>
          <w:tcPr>
            <w:tcW w:w="711" w:type="dxa"/>
          </w:tcPr>
          <w:p w14:paraId="308730EF" w14:textId="77777777" w:rsidR="002D2178" w:rsidRDefault="003F5A93">
            <w:pPr>
              <w:pStyle w:val="ConsPlusNormal0"/>
              <w:jc w:val="center"/>
            </w:pPr>
            <w:r>
              <w:t>473,1</w:t>
            </w:r>
          </w:p>
        </w:tc>
        <w:tc>
          <w:tcPr>
            <w:tcW w:w="851" w:type="dxa"/>
          </w:tcPr>
          <w:p w14:paraId="4D6D1618" w14:textId="77777777" w:rsidR="002D2178" w:rsidRDefault="003F5A93">
            <w:pPr>
              <w:pStyle w:val="ConsPlusNormal0"/>
              <w:jc w:val="center"/>
            </w:pPr>
            <w:r>
              <w:t>673,00</w:t>
            </w:r>
          </w:p>
        </w:tc>
        <w:tc>
          <w:tcPr>
            <w:tcW w:w="851" w:type="dxa"/>
          </w:tcPr>
          <w:p w14:paraId="6CF56551" w14:textId="77777777" w:rsidR="002D2178" w:rsidRDefault="003F5A93">
            <w:pPr>
              <w:pStyle w:val="ConsPlusNormal0"/>
              <w:jc w:val="center"/>
            </w:pPr>
            <w:r>
              <w:t>870,00</w:t>
            </w:r>
          </w:p>
        </w:tc>
        <w:tc>
          <w:tcPr>
            <w:tcW w:w="987" w:type="dxa"/>
          </w:tcPr>
          <w:p w14:paraId="1D3CC306" w14:textId="77777777" w:rsidR="002D2178" w:rsidRDefault="003F5A93">
            <w:pPr>
              <w:pStyle w:val="ConsPlusNormal0"/>
              <w:jc w:val="center"/>
            </w:pPr>
            <w:r>
              <w:t>1 100,00</w:t>
            </w:r>
          </w:p>
        </w:tc>
      </w:tr>
      <w:tr w:rsidR="002D2178" w14:paraId="32666331" w14:textId="77777777">
        <w:tc>
          <w:tcPr>
            <w:tcW w:w="663" w:type="dxa"/>
          </w:tcPr>
          <w:p w14:paraId="420E27FA" w14:textId="77777777" w:rsidR="002D2178" w:rsidRDefault="003F5A93">
            <w:pPr>
              <w:pStyle w:val="ConsPlusNormal0"/>
              <w:jc w:val="center"/>
            </w:pPr>
            <w:r>
              <w:t>6.</w:t>
            </w:r>
          </w:p>
        </w:tc>
        <w:tc>
          <w:tcPr>
            <w:tcW w:w="4989" w:type="dxa"/>
            <w:vAlign w:val="center"/>
          </w:tcPr>
          <w:p w14:paraId="34208B18" w14:textId="77777777" w:rsidR="002D2178" w:rsidRDefault="003F5A93">
            <w:pPr>
              <w:pStyle w:val="ConsPlusNormal0"/>
            </w:pPr>
            <w:r>
              <w:t>Создание в моногородах новых рабочих мест, не связанных с деятельностью градообразующих предприятий, единиц</w:t>
            </w:r>
          </w:p>
        </w:tc>
        <w:tc>
          <w:tcPr>
            <w:tcW w:w="711" w:type="dxa"/>
          </w:tcPr>
          <w:p w14:paraId="5F84F96C" w14:textId="77777777" w:rsidR="002D2178" w:rsidRDefault="003F5A93">
            <w:pPr>
              <w:pStyle w:val="ConsPlusNormal0"/>
              <w:jc w:val="center"/>
            </w:pPr>
            <w:r>
              <w:t>н.д.</w:t>
            </w:r>
          </w:p>
        </w:tc>
        <w:tc>
          <w:tcPr>
            <w:tcW w:w="851" w:type="dxa"/>
          </w:tcPr>
          <w:p w14:paraId="0B619F0C" w14:textId="77777777" w:rsidR="002D2178" w:rsidRDefault="003F5A93">
            <w:pPr>
              <w:pStyle w:val="ConsPlusNormal0"/>
              <w:jc w:val="center"/>
            </w:pPr>
            <w:r>
              <w:t>5 577</w:t>
            </w:r>
          </w:p>
        </w:tc>
        <w:tc>
          <w:tcPr>
            <w:tcW w:w="851" w:type="dxa"/>
          </w:tcPr>
          <w:p w14:paraId="3B1F37AC" w14:textId="77777777" w:rsidR="002D2178" w:rsidRDefault="003F5A93">
            <w:pPr>
              <w:pStyle w:val="ConsPlusNormal0"/>
              <w:jc w:val="center"/>
            </w:pPr>
            <w:r>
              <w:t>9 101</w:t>
            </w:r>
          </w:p>
        </w:tc>
        <w:tc>
          <w:tcPr>
            <w:tcW w:w="987" w:type="dxa"/>
          </w:tcPr>
          <w:p w14:paraId="37A790AF" w14:textId="77777777" w:rsidR="002D2178" w:rsidRDefault="003F5A93">
            <w:pPr>
              <w:pStyle w:val="ConsPlusNormal0"/>
              <w:jc w:val="center"/>
            </w:pPr>
            <w:r>
              <w:t>20 000</w:t>
            </w:r>
          </w:p>
        </w:tc>
      </w:tr>
      <w:tr w:rsidR="002D2178" w14:paraId="66215488" w14:textId="77777777">
        <w:tc>
          <w:tcPr>
            <w:tcW w:w="663" w:type="dxa"/>
          </w:tcPr>
          <w:p w14:paraId="1CF80B92" w14:textId="77777777" w:rsidR="002D2178" w:rsidRDefault="003F5A93">
            <w:pPr>
              <w:pStyle w:val="ConsPlusNormal0"/>
              <w:jc w:val="center"/>
            </w:pPr>
            <w:r>
              <w:t>7.</w:t>
            </w:r>
          </w:p>
        </w:tc>
        <w:tc>
          <w:tcPr>
            <w:tcW w:w="4989" w:type="dxa"/>
            <w:vAlign w:val="center"/>
          </w:tcPr>
          <w:p w14:paraId="72E09F6D" w14:textId="77777777" w:rsidR="002D2178" w:rsidRDefault="003F5A93">
            <w:pPr>
              <w:pStyle w:val="ConsPlusNormal0"/>
            </w:pPr>
            <w:r>
              <w:t>Доля высокотехнологичных и наукоемких видов деятельности в ВРП, процентов</w:t>
            </w:r>
          </w:p>
        </w:tc>
        <w:tc>
          <w:tcPr>
            <w:tcW w:w="711" w:type="dxa"/>
          </w:tcPr>
          <w:p w14:paraId="2E510C10" w14:textId="77777777" w:rsidR="002D2178" w:rsidRDefault="003F5A93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851" w:type="dxa"/>
          </w:tcPr>
          <w:p w14:paraId="76489834" w14:textId="77777777" w:rsidR="002D2178" w:rsidRDefault="003F5A93">
            <w:pPr>
              <w:pStyle w:val="ConsPlusNormal0"/>
              <w:jc w:val="center"/>
            </w:pPr>
            <w:r>
              <w:t>17,8</w:t>
            </w:r>
          </w:p>
        </w:tc>
        <w:tc>
          <w:tcPr>
            <w:tcW w:w="851" w:type="dxa"/>
          </w:tcPr>
          <w:p w14:paraId="5A03ED4A" w14:textId="77777777" w:rsidR="002D2178" w:rsidRDefault="003F5A93">
            <w:pPr>
              <w:pStyle w:val="ConsPlusNormal0"/>
              <w:jc w:val="center"/>
            </w:pPr>
            <w:r>
              <w:t>19,9</w:t>
            </w:r>
          </w:p>
        </w:tc>
        <w:tc>
          <w:tcPr>
            <w:tcW w:w="987" w:type="dxa"/>
          </w:tcPr>
          <w:p w14:paraId="63B30706" w14:textId="77777777" w:rsidR="002D2178" w:rsidRDefault="003F5A93">
            <w:pPr>
              <w:pStyle w:val="ConsPlusNormal0"/>
              <w:jc w:val="center"/>
            </w:pPr>
            <w:r>
              <w:t>25,0</w:t>
            </w:r>
          </w:p>
        </w:tc>
      </w:tr>
      <w:tr w:rsidR="002D2178" w14:paraId="0D18A90E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27B4E011" w14:textId="77777777" w:rsidR="002D2178" w:rsidRDefault="003F5A93">
            <w:pPr>
              <w:pStyle w:val="ConsPlusNormal0"/>
              <w:jc w:val="center"/>
            </w:pPr>
            <w:r>
              <w:t>8.</w:t>
            </w:r>
          </w:p>
        </w:tc>
        <w:tc>
          <w:tcPr>
            <w:tcW w:w="4989" w:type="dxa"/>
            <w:tcBorders>
              <w:bottom w:val="nil"/>
            </w:tcBorders>
          </w:tcPr>
          <w:p w14:paraId="6104ACEA" w14:textId="77777777" w:rsidR="002D2178" w:rsidRDefault="003F5A93">
            <w:pPr>
              <w:pStyle w:val="ConsPlusNormal0"/>
            </w:pPr>
            <w:r>
              <w:t xml:space="preserve">Численность занятых в </w:t>
            </w:r>
            <w:r>
              <w:t>сфере малого и среднего предпринимательства, включая индивидуальных предпринимателей и самозанятых, тыс. человек</w:t>
            </w:r>
          </w:p>
        </w:tc>
        <w:tc>
          <w:tcPr>
            <w:tcW w:w="711" w:type="dxa"/>
            <w:tcBorders>
              <w:bottom w:val="nil"/>
            </w:tcBorders>
          </w:tcPr>
          <w:p w14:paraId="0B6A6474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851" w:type="dxa"/>
            <w:tcBorders>
              <w:bottom w:val="nil"/>
            </w:tcBorders>
          </w:tcPr>
          <w:p w14:paraId="0B9C68A5" w14:textId="77777777" w:rsidR="002D2178" w:rsidRDefault="003F5A93">
            <w:pPr>
              <w:pStyle w:val="ConsPlusNormal0"/>
              <w:jc w:val="center"/>
            </w:pPr>
            <w:r>
              <w:t>87,2</w:t>
            </w:r>
          </w:p>
        </w:tc>
        <w:tc>
          <w:tcPr>
            <w:tcW w:w="851" w:type="dxa"/>
            <w:tcBorders>
              <w:bottom w:val="nil"/>
            </w:tcBorders>
          </w:tcPr>
          <w:p w14:paraId="0A6745C1" w14:textId="77777777" w:rsidR="002D2178" w:rsidRDefault="003F5A93">
            <w:pPr>
              <w:pStyle w:val="ConsPlusNormal0"/>
              <w:jc w:val="center"/>
            </w:pPr>
            <w:r>
              <w:t>97,7</w:t>
            </w:r>
          </w:p>
        </w:tc>
        <w:tc>
          <w:tcPr>
            <w:tcW w:w="987" w:type="dxa"/>
            <w:tcBorders>
              <w:bottom w:val="nil"/>
            </w:tcBorders>
          </w:tcPr>
          <w:p w14:paraId="36EBBF5A" w14:textId="77777777" w:rsidR="002D2178" w:rsidRDefault="003F5A93">
            <w:pPr>
              <w:pStyle w:val="ConsPlusNormal0"/>
              <w:jc w:val="center"/>
            </w:pPr>
            <w:r>
              <w:t>113,2</w:t>
            </w:r>
          </w:p>
        </w:tc>
      </w:tr>
      <w:tr w:rsidR="002D2178" w14:paraId="34EC5E7F" w14:textId="77777777">
        <w:tblPrEx>
          <w:tblBorders>
            <w:insideH w:val="nil"/>
          </w:tblBorders>
        </w:tblPrEx>
        <w:tc>
          <w:tcPr>
            <w:tcW w:w="9052" w:type="dxa"/>
            <w:gridSpan w:val="6"/>
            <w:tcBorders>
              <w:top w:val="nil"/>
            </w:tcBorders>
          </w:tcPr>
          <w:p w14:paraId="061A2AE6" w14:textId="77777777" w:rsidR="002D2178" w:rsidRDefault="003F5A93">
            <w:pPr>
              <w:pStyle w:val="ConsPlusNormal0"/>
              <w:jc w:val="both"/>
            </w:pPr>
            <w:r>
              <w:t xml:space="preserve">(п. 8 в ред. </w:t>
            </w:r>
            <w:hyperlink r:id="rId12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17BA635A" w14:textId="77777777">
        <w:tc>
          <w:tcPr>
            <w:tcW w:w="663" w:type="dxa"/>
          </w:tcPr>
          <w:p w14:paraId="6AF1F6AA" w14:textId="77777777" w:rsidR="002D2178" w:rsidRDefault="003F5A93">
            <w:pPr>
              <w:pStyle w:val="ConsPlusNormal0"/>
              <w:jc w:val="center"/>
            </w:pPr>
            <w:r>
              <w:t>9.</w:t>
            </w:r>
          </w:p>
        </w:tc>
        <w:tc>
          <w:tcPr>
            <w:tcW w:w="4989" w:type="dxa"/>
            <w:vAlign w:val="center"/>
          </w:tcPr>
          <w:p w14:paraId="5F90D15D" w14:textId="77777777" w:rsidR="002D2178" w:rsidRDefault="003F5A93">
            <w:pPr>
              <w:pStyle w:val="ConsPlusNormal0"/>
            </w:pPr>
            <w:r>
              <w:t>Численность лиц, размещенных в коллективных средствах размещения, тыс. человек</w:t>
            </w:r>
          </w:p>
        </w:tc>
        <w:tc>
          <w:tcPr>
            <w:tcW w:w="711" w:type="dxa"/>
          </w:tcPr>
          <w:p w14:paraId="51BCD57E" w14:textId="77777777" w:rsidR="002D2178" w:rsidRDefault="003F5A93">
            <w:pPr>
              <w:pStyle w:val="ConsPlusNormal0"/>
              <w:jc w:val="center"/>
            </w:pPr>
            <w:r>
              <w:t>414,6</w:t>
            </w:r>
          </w:p>
        </w:tc>
        <w:tc>
          <w:tcPr>
            <w:tcW w:w="851" w:type="dxa"/>
          </w:tcPr>
          <w:p w14:paraId="54573483" w14:textId="77777777" w:rsidR="002D2178" w:rsidRDefault="003F5A93">
            <w:pPr>
              <w:pStyle w:val="ConsPlusNormal0"/>
              <w:jc w:val="center"/>
            </w:pPr>
            <w:r>
              <w:t>589</w:t>
            </w:r>
          </w:p>
        </w:tc>
        <w:tc>
          <w:tcPr>
            <w:tcW w:w="851" w:type="dxa"/>
          </w:tcPr>
          <w:p w14:paraId="30867B74" w14:textId="77777777" w:rsidR="002D2178" w:rsidRDefault="003F5A93">
            <w:pPr>
              <w:pStyle w:val="ConsPlusNormal0"/>
              <w:jc w:val="center"/>
            </w:pPr>
            <w:r>
              <w:t>847</w:t>
            </w:r>
          </w:p>
        </w:tc>
        <w:tc>
          <w:tcPr>
            <w:tcW w:w="987" w:type="dxa"/>
          </w:tcPr>
          <w:p w14:paraId="323AE044" w14:textId="77777777" w:rsidR="002D2178" w:rsidRDefault="003F5A93">
            <w:pPr>
              <w:pStyle w:val="ConsPlusNormal0"/>
              <w:jc w:val="center"/>
            </w:pPr>
            <w:r>
              <w:t>1 500</w:t>
            </w:r>
          </w:p>
        </w:tc>
      </w:tr>
      <w:tr w:rsidR="002D2178" w14:paraId="35BAF731" w14:textId="77777777">
        <w:tc>
          <w:tcPr>
            <w:tcW w:w="663" w:type="dxa"/>
          </w:tcPr>
          <w:p w14:paraId="64823495" w14:textId="77777777" w:rsidR="002D2178" w:rsidRDefault="003F5A93">
            <w:pPr>
              <w:pStyle w:val="ConsPlusNormal0"/>
              <w:jc w:val="center"/>
            </w:pPr>
            <w:r>
              <w:t>10.</w:t>
            </w:r>
          </w:p>
        </w:tc>
        <w:tc>
          <w:tcPr>
            <w:tcW w:w="4989" w:type="dxa"/>
            <w:vAlign w:val="center"/>
          </w:tcPr>
          <w:p w14:paraId="72281D81" w14:textId="77777777" w:rsidR="002D2178" w:rsidRDefault="003F5A93">
            <w:pPr>
              <w:pStyle w:val="ConsPlusNormal0"/>
            </w:pPr>
            <w:r>
              <w:t>Объем жилищного строительства, тыс. кв. м в год</w:t>
            </w:r>
          </w:p>
        </w:tc>
        <w:tc>
          <w:tcPr>
            <w:tcW w:w="711" w:type="dxa"/>
          </w:tcPr>
          <w:p w14:paraId="0800D4DA" w14:textId="77777777" w:rsidR="002D2178" w:rsidRDefault="003F5A93">
            <w:pPr>
              <w:pStyle w:val="ConsPlusNormal0"/>
              <w:jc w:val="center"/>
            </w:pPr>
            <w:r>
              <w:t>222,3</w:t>
            </w:r>
          </w:p>
        </w:tc>
        <w:tc>
          <w:tcPr>
            <w:tcW w:w="851" w:type="dxa"/>
          </w:tcPr>
          <w:p w14:paraId="22F273C2" w14:textId="77777777" w:rsidR="002D2178" w:rsidRDefault="003F5A93">
            <w:pPr>
              <w:pStyle w:val="ConsPlusNormal0"/>
              <w:jc w:val="center"/>
            </w:pPr>
            <w:r>
              <w:t>260,0</w:t>
            </w:r>
          </w:p>
        </w:tc>
        <w:tc>
          <w:tcPr>
            <w:tcW w:w="851" w:type="dxa"/>
          </w:tcPr>
          <w:p w14:paraId="4A4F94AB" w14:textId="77777777" w:rsidR="002D2178" w:rsidRDefault="003F5A93">
            <w:pPr>
              <w:pStyle w:val="ConsPlusNormal0"/>
              <w:jc w:val="center"/>
            </w:pPr>
            <w:r>
              <w:t>290,0</w:t>
            </w:r>
          </w:p>
        </w:tc>
        <w:tc>
          <w:tcPr>
            <w:tcW w:w="987" w:type="dxa"/>
          </w:tcPr>
          <w:p w14:paraId="6A0750FD" w14:textId="77777777" w:rsidR="002D2178" w:rsidRDefault="003F5A93">
            <w:pPr>
              <w:pStyle w:val="ConsPlusNormal0"/>
              <w:jc w:val="center"/>
            </w:pPr>
            <w:r>
              <w:t>460,0</w:t>
            </w:r>
          </w:p>
        </w:tc>
      </w:tr>
      <w:tr w:rsidR="002D2178" w14:paraId="2B2506E1" w14:textId="77777777">
        <w:tc>
          <w:tcPr>
            <w:tcW w:w="663" w:type="dxa"/>
          </w:tcPr>
          <w:p w14:paraId="60A9E140" w14:textId="77777777" w:rsidR="002D2178" w:rsidRDefault="003F5A93">
            <w:pPr>
              <w:pStyle w:val="ConsPlusNormal0"/>
              <w:jc w:val="center"/>
            </w:pPr>
            <w:r>
              <w:t>11.</w:t>
            </w:r>
          </w:p>
        </w:tc>
        <w:tc>
          <w:tcPr>
            <w:tcW w:w="4989" w:type="dxa"/>
            <w:vAlign w:val="center"/>
          </w:tcPr>
          <w:p w14:paraId="703334E8" w14:textId="77777777" w:rsidR="002D2178" w:rsidRDefault="003F5A93">
            <w:pPr>
              <w:pStyle w:val="ConsPlusNormal0"/>
            </w:pPr>
            <w:r>
              <w:t>Доля проб питьевой воды, не соответствующих нормативам, в общем числе проб,</w:t>
            </w:r>
            <w:r>
              <w:t xml:space="preserve"> процентов</w:t>
            </w:r>
          </w:p>
        </w:tc>
        <w:tc>
          <w:tcPr>
            <w:tcW w:w="711" w:type="dxa"/>
          </w:tcPr>
          <w:p w14:paraId="77818E41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851" w:type="dxa"/>
          </w:tcPr>
          <w:p w14:paraId="403B5C0F" w14:textId="77777777" w:rsidR="002D2178" w:rsidRDefault="003F5A93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851" w:type="dxa"/>
          </w:tcPr>
          <w:p w14:paraId="40477C72" w14:textId="77777777" w:rsidR="002D2178" w:rsidRDefault="003F5A93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987" w:type="dxa"/>
          </w:tcPr>
          <w:p w14:paraId="117E08D1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</w:tr>
      <w:tr w:rsidR="002D2178" w14:paraId="2C8C19B6" w14:textId="77777777">
        <w:tc>
          <w:tcPr>
            <w:tcW w:w="663" w:type="dxa"/>
          </w:tcPr>
          <w:p w14:paraId="4685AE1E" w14:textId="77777777" w:rsidR="002D2178" w:rsidRDefault="003F5A93">
            <w:pPr>
              <w:pStyle w:val="ConsPlusNormal0"/>
              <w:jc w:val="center"/>
            </w:pPr>
            <w:r>
              <w:t>12.</w:t>
            </w:r>
          </w:p>
        </w:tc>
        <w:tc>
          <w:tcPr>
            <w:tcW w:w="4989" w:type="dxa"/>
            <w:vAlign w:val="center"/>
          </w:tcPr>
          <w:p w14:paraId="1175A093" w14:textId="77777777" w:rsidR="002D2178" w:rsidRDefault="003F5A93">
            <w:pPr>
              <w:pStyle w:val="ConsPlusNormal0"/>
            </w:pPr>
            <w:r>
              <w:t>Ожидаемая продолжительность жизни при рождении, лет</w:t>
            </w:r>
          </w:p>
        </w:tc>
        <w:tc>
          <w:tcPr>
            <w:tcW w:w="711" w:type="dxa"/>
          </w:tcPr>
          <w:p w14:paraId="689DDB8D" w14:textId="77777777" w:rsidR="002D2178" w:rsidRDefault="003F5A93">
            <w:pPr>
              <w:pStyle w:val="ConsPlusNormal0"/>
              <w:jc w:val="center"/>
            </w:pPr>
            <w:r>
              <w:t>70,7</w:t>
            </w:r>
          </w:p>
        </w:tc>
        <w:tc>
          <w:tcPr>
            <w:tcW w:w="851" w:type="dxa"/>
          </w:tcPr>
          <w:p w14:paraId="0AFC9A40" w14:textId="77777777" w:rsidR="002D2178" w:rsidRDefault="003F5A93">
            <w:pPr>
              <w:pStyle w:val="ConsPlusNormal0"/>
              <w:jc w:val="center"/>
            </w:pPr>
            <w:r>
              <w:t>72,5</w:t>
            </w:r>
          </w:p>
        </w:tc>
        <w:tc>
          <w:tcPr>
            <w:tcW w:w="851" w:type="dxa"/>
          </w:tcPr>
          <w:p w14:paraId="17B63D8E" w14:textId="77777777" w:rsidR="002D2178" w:rsidRDefault="003F5A93">
            <w:pPr>
              <w:pStyle w:val="ConsPlusNormal0"/>
              <w:jc w:val="center"/>
            </w:pPr>
            <w:r>
              <w:t>74,0</w:t>
            </w:r>
          </w:p>
        </w:tc>
        <w:tc>
          <w:tcPr>
            <w:tcW w:w="987" w:type="dxa"/>
          </w:tcPr>
          <w:p w14:paraId="45641BD2" w14:textId="77777777" w:rsidR="002D2178" w:rsidRDefault="003F5A93">
            <w:pPr>
              <w:pStyle w:val="ConsPlusNormal0"/>
              <w:jc w:val="center"/>
            </w:pPr>
            <w:r>
              <w:t>80,0</w:t>
            </w:r>
          </w:p>
        </w:tc>
      </w:tr>
      <w:tr w:rsidR="002D2178" w14:paraId="156484EE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15C32D77" w14:textId="77777777" w:rsidR="002D2178" w:rsidRDefault="003F5A93">
            <w:pPr>
              <w:pStyle w:val="ConsPlusNormal0"/>
              <w:jc w:val="center"/>
            </w:pPr>
            <w:r>
              <w:t>13.</w:t>
            </w:r>
          </w:p>
        </w:tc>
        <w:tc>
          <w:tcPr>
            <w:tcW w:w="4989" w:type="dxa"/>
            <w:tcBorders>
              <w:bottom w:val="nil"/>
            </w:tcBorders>
          </w:tcPr>
          <w:p w14:paraId="7BB3F99B" w14:textId="77777777" w:rsidR="002D2178" w:rsidRDefault="003F5A93">
            <w:pPr>
              <w:pStyle w:val="ConsPlusNormal0"/>
            </w:pPr>
            <w:r>
              <w:t>Доля жителей Республики Карелия, систематически занимающихся физической культурой и спортом, в общей численности граждан, процентов</w:t>
            </w:r>
          </w:p>
        </w:tc>
        <w:tc>
          <w:tcPr>
            <w:tcW w:w="711" w:type="dxa"/>
            <w:tcBorders>
              <w:bottom w:val="nil"/>
            </w:tcBorders>
          </w:tcPr>
          <w:p w14:paraId="427BA52C" w14:textId="77777777" w:rsidR="002D2178" w:rsidRDefault="003F5A93">
            <w:pPr>
              <w:pStyle w:val="ConsPlusNormal0"/>
              <w:jc w:val="center"/>
            </w:pPr>
            <w:r>
              <w:t>36,6</w:t>
            </w:r>
          </w:p>
        </w:tc>
        <w:tc>
          <w:tcPr>
            <w:tcW w:w="851" w:type="dxa"/>
            <w:tcBorders>
              <w:bottom w:val="nil"/>
            </w:tcBorders>
          </w:tcPr>
          <w:p w14:paraId="1C7C5830" w14:textId="77777777" w:rsidR="002D2178" w:rsidRDefault="003F5A93">
            <w:pPr>
              <w:pStyle w:val="ConsPlusNormal0"/>
              <w:jc w:val="center"/>
            </w:pPr>
            <w:r>
              <w:t>54,0</w:t>
            </w:r>
          </w:p>
        </w:tc>
        <w:tc>
          <w:tcPr>
            <w:tcW w:w="851" w:type="dxa"/>
            <w:tcBorders>
              <w:bottom w:val="nil"/>
            </w:tcBorders>
          </w:tcPr>
          <w:p w14:paraId="694FDCB0" w14:textId="77777777" w:rsidR="002D2178" w:rsidRDefault="003F5A93">
            <w:pPr>
              <w:pStyle w:val="ConsPlusNormal0"/>
              <w:jc w:val="center"/>
            </w:pPr>
            <w:r>
              <w:t>62,0</w:t>
            </w:r>
          </w:p>
        </w:tc>
        <w:tc>
          <w:tcPr>
            <w:tcW w:w="987" w:type="dxa"/>
            <w:tcBorders>
              <w:bottom w:val="nil"/>
            </w:tcBorders>
          </w:tcPr>
          <w:p w14:paraId="37D22F12" w14:textId="77777777" w:rsidR="002D2178" w:rsidRDefault="003F5A93">
            <w:pPr>
              <w:pStyle w:val="ConsPlusNormal0"/>
              <w:jc w:val="center"/>
            </w:pPr>
            <w:r>
              <w:t>75,0</w:t>
            </w:r>
          </w:p>
        </w:tc>
      </w:tr>
      <w:tr w:rsidR="002D2178" w14:paraId="2AC749A2" w14:textId="77777777">
        <w:tblPrEx>
          <w:tblBorders>
            <w:insideH w:val="nil"/>
          </w:tblBorders>
        </w:tblPrEx>
        <w:tc>
          <w:tcPr>
            <w:tcW w:w="9052" w:type="dxa"/>
            <w:gridSpan w:val="6"/>
            <w:tcBorders>
              <w:top w:val="nil"/>
            </w:tcBorders>
          </w:tcPr>
          <w:p w14:paraId="4C4C6B90" w14:textId="77777777" w:rsidR="002D2178" w:rsidRDefault="003F5A93">
            <w:pPr>
              <w:pStyle w:val="ConsPlusNormal0"/>
              <w:jc w:val="both"/>
            </w:pPr>
            <w:r>
              <w:t xml:space="preserve">(п. 13 в ред. </w:t>
            </w:r>
            <w:hyperlink r:id="rId12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67B7CB38" w14:textId="77777777">
        <w:tc>
          <w:tcPr>
            <w:tcW w:w="663" w:type="dxa"/>
          </w:tcPr>
          <w:p w14:paraId="3A6088EB" w14:textId="77777777" w:rsidR="002D2178" w:rsidRDefault="003F5A93">
            <w:pPr>
              <w:pStyle w:val="ConsPlusNormal0"/>
              <w:jc w:val="center"/>
            </w:pPr>
            <w:r>
              <w:t>14.</w:t>
            </w:r>
          </w:p>
        </w:tc>
        <w:tc>
          <w:tcPr>
            <w:tcW w:w="4989" w:type="dxa"/>
            <w:vAlign w:val="center"/>
          </w:tcPr>
          <w:p w14:paraId="24717AA3" w14:textId="77777777" w:rsidR="002D2178" w:rsidRDefault="003F5A93">
            <w:pPr>
              <w:pStyle w:val="ConsPlusNormal0"/>
            </w:pPr>
            <w:r>
              <w:t>Доля населения с доходами ниже величины прожиточного минимума в общей численности населения, процентов</w:t>
            </w:r>
          </w:p>
        </w:tc>
        <w:tc>
          <w:tcPr>
            <w:tcW w:w="711" w:type="dxa"/>
          </w:tcPr>
          <w:p w14:paraId="307A7BD5" w14:textId="77777777" w:rsidR="002D2178" w:rsidRDefault="003F5A93">
            <w:pPr>
              <w:pStyle w:val="ConsPlusNormal0"/>
              <w:jc w:val="center"/>
            </w:pPr>
            <w:r>
              <w:t>17,3</w:t>
            </w:r>
          </w:p>
        </w:tc>
        <w:tc>
          <w:tcPr>
            <w:tcW w:w="851" w:type="dxa"/>
          </w:tcPr>
          <w:p w14:paraId="65ED7231" w14:textId="77777777" w:rsidR="002D2178" w:rsidRDefault="003F5A93">
            <w:pPr>
              <w:pStyle w:val="ConsPlusNormal0"/>
              <w:jc w:val="center"/>
            </w:pPr>
            <w:r>
              <w:t>11,9</w:t>
            </w:r>
          </w:p>
        </w:tc>
        <w:tc>
          <w:tcPr>
            <w:tcW w:w="851" w:type="dxa"/>
          </w:tcPr>
          <w:p w14:paraId="6142BD81" w14:textId="77777777" w:rsidR="002D2178" w:rsidRDefault="003F5A93">
            <w:pPr>
              <w:pStyle w:val="ConsPlusNormal0"/>
              <w:jc w:val="center"/>
            </w:pPr>
            <w:r>
              <w:t>8,4</w:t>
            </w:r>
          </w:p>
        </w:tc>
        <w:tc>
          <w:tcPr>
            <w:tcW w:w="987" w:type="dxa"/>
          </w:tcPr>
          <w:p w14:paraId="586CF9CB" w14:textId="77777777" w:rsidR="002D2178" w:rsidRDefault="003F5A93">
            <w:pPr>
              <w:pStyle w:val="ConsPlusNormal0"/>
              <w:jc w:val="center"/>
            </w:pPr>
            <w:r>
              <w:t>5,0</w:t>
            </w:r>
          </w:p>
        </w:tc>
      </w:tr>
      <w:tr w:rsidR="002D2178" w14:paraId="772EBAA3" w14:textId="77777777">
        <w:tc>
          <w:tcPr>
            <w:tcW w:w="663" w:type="dxa"/>
          </w:tcPr>
          <w:p w14:paraId="10FC0175" w14:textId="77777777" w:rsidR="002D2178" w:rsidRDefault="003F5A93">
            <w:pPr>
              <w:pStyle w:val="ConsPlusNormal0"/>
              <w:jc w:val="center"/>
            </w:pPr>
            <w:r>
              <w:t>15.</w:t>
            </w:r>
          </w:p>
        </w:tc>
        <w:tc>
          <w:tcPr>
            <w:tcW w:w="4989" w:type="dxa"/>
            <w:vAlign w:val="center"/>
          </w:tcPr>
          <w:p w14:paraId="2ED09E60" w14:textId="77777777" w:rsidR="002D2178" w:rsidRDefault="003F5A93">
            <w:pPr>
              <w:pStyle w:val="ConsPlusNormal0"/>
            </w:pPr>
            <w:r>
              <w:t>Доля граждан, принимающих участие в решении вопросов развития городской среды, в общей численности граждан, процентов</w:t>
            </w:r>
          </w:p>
        </w:tc>
        <w:tc>
          <w:tcPr>
            <w:tcW w:w="711" w:type="dxa"/>
          </w:tcPr>
          <w:p w14:paraId="14589D8C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1" w:type="dxa"/>
          </w:tcPr>
          <w:p w14:paraId="26A0C114" w14:textId="77777777" w:rsidR="002D2178" w:rsidRDefault="003F5A93">
            <w:pPr>
              <w:pStyle w:val="ConsPlusNormal0"/>
              <w:jc w:val="center"/>
            </w:pPr>
            <w:r>
              <w:t>22,5</w:t>
            </w:r>
          </w:p>
        </w:tc>
        <w:tc>
          <w:tcPr>
            <w:tcW w:w="851" w:type="dxa"/>
          </w:tcPr>
          <w:p w14:paraId="001BDF1B" w14:textId="77777777" w:rsidR="002D2178" w:rsidRDefault="003F5A93">
            <w:pPr>
              <w:pStyle w:val="ConsPlusNormal0"/>
              <w:jc w:val="center"/>
            </w:pPr>
            <w:r>
              <w:t>30,0</w:t>
            </w:r>
          </w:p>
        </w:tc>
        <w:tc>
          <w:tcPr>
            <w:tcW w:w="987" w:type="dxa"/>
          </w:tcPr>
          <w:p w14:paraId="484AC32F" w14:textId="77777777" w:rsidR="002D2178" w:rsidRDefault="003F5A93">
            <w:pPr>
              <w:pStyle w:val="ConsPlusNormal0"/>
              <w:jc w:val="center"/>
            </w:pPr>
            <w:r>
              <w:t>60,0</w:t>
            </w:r>
          </w:p>
        </w:tc>
      </w:tr>
    </w:tbl>
    <w:p w14:paraId="56BB0243" w14:textId="77777777" w:rsidR="002D2178" w:rsidRDefault="002D2178">
      <w:pPr>
        <w:pStyle w:val="ConsPlusNormal0"/>
        <w:jc w:val="both"/>
      </w:pPr>
    </w:p>
    <w:p w14:paraId="5F52B8B4" w14:textId="77777777" w:rsidR="002D2178" w:rsidRDefault="003F5A93">
      <w:pPr>
        <w:pStyle w:val="ConsPlusNormal0"/>
        <w:ind w:firstLine="540"/>
        <w:jc w:val="both"/>
      </w:pPr>
      <w:r>
        <w:t xml:space="preserve">Целевой сценарий задает необходимые условия для реализации догоняющей модели развития. Основным сценарием является форсированный (федеральный) сценарий, в рамках которого заложены целевые установки указов Президента Российской Федерации от 7 мая 2018 года </w:t>
      </w:r>
      <w:hyperlink r:id="rId124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>
          <w:rPr>
            <w:color w:val="0000FF"/>
          </w:rPr>
          <w:t>N 204</w:t>
        </w:r>
      </w:hyperlink>
      <w:r>
        <w:t xml:space="preserve"> "О национальных целях и стратегических задачах развития Российской Федерации на период до 2024 года", от 7 мая 2024 года </w:t>
      </w:r>
      <w:hyperlink r:id="rId125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>
          <w:rPr>
            <w:color w:val="0000FF"/>
          </w:rPr>
          <w:t>N 309</w:t>
        </w:r>
      </w:hyperlink>
      <w:r>
        <w:t xml:space="preserve"> "О национальных целях развития Российской Федерации на период до 2030 года и на перспекти</w:t>
      </w:r>
      <w:r>
        <w:t>ву до 2036 года".</w:t>
      </w:r>
    </w:p>
    <w:p w14:paraId="0384AE9B" w14:textId="77777777" w:rsidR="002D2178" w:rsidRDefault="003F5A93">
      <w:pPr>
        <w:pStyle w:val="ConsPlusNormal0"/>
        <w:jc w:val="both"/>
      </w:pPr>
      <w:r>
        <w:t xml:space="preserve">(в ред. </w:t>
      </w:r>
      <w:hyperlink r:id="rId12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142B224A" w14:textId="77777777" w:rsidR="002D2178" w:rsidRDefault="002D2178">
      <w:pPr>
        <w:pStyle w:val="ConsPlusNormal0"/>
        <w:jc w:val="both"/>
      </w:pPr>
    </w:p>
    <w:p w14:paraId="55CF2A47" w14:textId="77777777" w:rsidR="002D2178" w:rsidRDefault="003F5A93">
      <w:pPr>
        <w:pStyle w:val="ConsPlusTitle0"/>
        <w:jc w:val="center"/>
        <w:outlineLvl w:val="1"/>
      </w:pPr>
      <w:r>
        <w:t>IV. Стратегическая цель и стратегические напр</w:t>
      </w:r>
      <w:r>
        <w:t>авления</w:t>
      </w:r>
    </w:p>
    <w:p w14:paraId="0795C4E1" w14:textId="77777777" w:rsidR="002D2178" w:rsidRDefault="003F5A93">
      <w:pPr>
        <w:pStyle w:val="ConsPlusTitle0"/>
        <w:jc w:val="center"/>
      </w:pPr>
      <w:r>
        <w:t>развития Республики Карелия</w:t>
      </w:r>
    </w:p>
    <w:p w14:paraId="17AEB279" w14:textId="77777777" w:rsidR="002D2178" w:rsidRDefault="002D2178">
      <w:pPr>
        <w:pStyle w:val="ConsPlusNormal0"/>
        <w:jc w:val="both"/>
      </w:pPr>
    </w:p>
    <w:p w14:paraId="2401916B" w14:textId="77777777" w:rsidR="002D2178" w:rsidRDefault="003F5A93">
      <w:pPr>
        <w:pStyle w:val="ConsPlusNormal0"/>
        <w:ind w:firstLine="540"/>
        <w:jc w:val="both"/>
      </w:pPr>
      <w:r>
        <w:t xml:space="preserve">Целью разработки Стратегии является предложение набора стратегических направлений, мер и шагов, направленных на перелом негативных тенденций в экономике и социальной сфере Республики Карелия и на ее выход на устойчивую </w:t>
      </w:r>
      <w:r>
        <w:t>траекторию социально-экономического развития, в основу которой закладывается модель опережающего роста экономики и укрепления экономической базы Республики Карелия для последующего повышения качества жизни и благосостояния ее жителей.</w:t>
      </w:r>
    </w:p>
    <w:p w14:paraId="6B3477F5" w14:textId="77777777" w:rsidR="002D2178" w:rsidRDefault="003F5A93">
      <w:pPr>
        <w:pStyle w:val="ConsPlusNormal0"/>
        <w:spacing w:before="240"/>
        <w:ind w:firstLine="540"/>
        <w:jc w:val="both"/>
      </w:pPr>
      <w:r>
        <w:t>Миссия (стратегическа</w:t>
      </w:r>
      <w:r>
        <w:t>я цель) социально-экономического развития Республики Карелия - рост благополучия жителей республики, создание возможностей для их самореализации путем опережающего по сравнению с другими регионами России темпа создания новых высокотехнологичных и наукоемки</w:t>
      </w:r>
      <w:r>
        <w:t>х рабочих мест, роста уровня и качества жизни, доступа к социальным и культурным благам.</w:t>
      </w:r>
    </w:p>
    <w:p w14:paraId="56EAD3C9" w14:textId="77777777" w:rsidR="002D2178" w:rsidRDefault="003F5A93">
      <w:pPr>
        <w:pStyle w:val="ConsPlusNormal0"/>
        <w:jc w:val="both"/>
      </w:pPr>
      <w:r>
        <w:t xml:space="preserve">(в ред. </w:t>
      </w:r>
      <w:hyperlink r:id="rId127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09CBA183" w14:textId="77777777" w:rsidR="002D2178" w:rsidRDefault="003F5A93">
      <w:pPr>
        <w:pStyle w:val="ConsPlusNormal0"/>
        <w:spacing w:before="240"/>
        <w:ind w:firstLine="540"/>
        <w:jc w:val="both"/>
      </w:pPr>
      <w:r>
        <w:t>Концепция благополучия исходит из предположения, что н</w:t>
      </w:r>
      <w:r>
        <w:t>а сегодняшний день содержание понятий "развитие" и "прогресс" обрело новый смысл. Развитие становится человеко-ориентированным (гуманистическим) и эколого-ориентированным, основанным на вложениях в человеческий капитал, инновационные сектора экономики, сох</w:t>
      </w:r>
      <w:r>
        <w:t>ранность экосистем. Это означает рост субъективного ощущения личного счастья, включая не только уровень доходов, но и внеэкономические показатели, в том числе ценность досуга, экосистемные услуги, качество труда.</w:t>
      </w:r>
    </w:p>
    <w:p w14:paraId="63FFC9BF" w14:textId="77777777" w:rsidR="002D2178" w:rsidRDefault="003F5A93">
      <w:pPr>
        <w:pStyle w:val="ConsPlusNormal0"/>
        <w:jc w:val="both"/>
      </w:pPr>
      <w:r>
        <w:t xml:space="preserve">(в ред. </w:t>
      </w:r>
      <w:hyperlink r:id="rId128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66EB9633" w14:textId="77777777" w:rsidR="002D2178" w:rsidRDefault="003F5A93">
      <w:pPr>
        <w:pStyle w:val="ConsPlusNormal0"/>
        <w:spacing w:before="240"/>
        <w:ind w:firstLine="540"/>
        <w:jc w:val="both"/>
      </w:pPr>
      <w:r>
        <w:t>Благополучие оценивается расширенным набором индикаторов, характеризующих качество жизни человека со всех сторон (возможности для самореализации, имущественное неравенство и другие показатели инклюзивного экономического роста, субъективное ощущение счастья</w:t>
      </w:r>
      <w:r>
        <w:t>, качество городской среды, экологические индикаторы, ожидаемая продолжительность здоровой жизни, показатели человеческого развития, развитость демократических институтов и общественного участия и др.). При этом учитывается не только экономический (уровень</w:t>
      </w:r>
      <w:r>
        <w:t xml:space="preserve"> доходов, объем производства и инвестиций), но и социальный, экологический, пространственный и управленческий (институциональная) компоненты. Экономическое развитие не только не противоречит сохранению природы ("индустриализация любой ценой"), но и ведет к</w:t>
      </w:r>
      <w:r>
        <w:t xml:space="preserve"> снижению социальных диспропорций, улучшению экологической ситуации через внедрение зеленых технологий и способствует реализации потенциала каждого человека.</w:t>
      </w:r>
    </w:p>
    <w:p w14:paraId="76EE1F5B" w14:textId="77777777" w:rsidR="002D2178" w:rsidRDefault="003F5A93">
      <w:pPr>
        <w:pStyle w:val="ConsPlusNormal0"/>
        <w:jc w:val="both"/>
      </w:pPr>
      <w:r>
        <w:t xml:space="preserve">(в ред. </w:t>
      </w:r>
      <w:hyperlink r:id="rId129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</w:t>
      </w:r>
      <w:r>
        <w:t>2020 N 990р-П)</w:t>
      </w:r>
    </w:p>
    <w:p w14:paraId="2835D76D" w14:textId="77777777" w:rsidR="002D2178" w:rsidRDefault="003F5A93">
      <w:pPr>
        <w:pStyle w:val="ConsPlusNormal0"/>
        <w:spacing w:before="240"/>
        <w:ind w:firstLine="540"/>
        <w:jc w:val="both"/>
      </w:pPr>
      <w:r>
        <w:t>Цель на период до 2021 года (первый этап) - обеспечение опережающего роста экономики и развития социальной сферы Республики Карелия темпами выше среднероссийских на основе укрепления экономической базы, стимулирования предпринимательской ини</w:t>
      </w:r>
      <w:r>
        <w:t>циативы, устойчивого пространственного развития и повышения эффективности государственного и муниципального управления. На первом этапе за счет опережающих темпов роста будут созданы базовые условия для выхода на траекторию устойчивого развития.</w:t>
      </w:r>
    </w:p>
    <w:p w14:paraId="349643B2" w14:textId="77777777" w:rsidR="002D2178" w:rsidRDefault="003F5A93">
      <w:pPr>
        <w:pStyle w:val="ConsPlusNormal0"/>
        <w:spacing w:before="240"/>
        <w:ind w:firstLine="540"/>
        <w:jc w:val="both"/>
      </w:pPr>
      <w:r>
        <w:t>Цель на пе</w:t>
      </w:r>
      <w:r>
        <w:t xml:space="preserve">риод 2022-2024 годов (второй этап) - формирование новой модели развития Республики Карелия, основанной на принципах устойчивого развития, в том числе через выполнение положений указов Президента Российской Федерации от 7 мая 2018 года </w:t>
      </w:r>
      <w:hyperlink r:id="rId130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>
          <w:rPr>
            <w:color w:val="0000FF"/>
          </w:rPr>
          <w:t>N 204</w:t>
        </w:r>
      </w:hyperlink>
      <w:r>
        <w:t xml:space="preserve"> "О национальных целях и стратегических задачах развития Российской Федерации на период до 2024 года", от 7 мая 2024 года </w:t>
      </w:r>
      <w:hyperlink r:id="rId131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>
          <w:rPr>
            <w:color w:val="0000FF"/>
          </w:rPr>
          <w:t>N 309</w:t>
        </w:r>
      </w:hyperlink>
      <w:r>
        <w:t xml:space="preserve"> "О национальных целях развития Российской Федерации на период до 2030 года и на перспективу до 2036 года".</w:t>
      </w:r>
    </w:p>
    <w:p w14:paraId="03AFC801" w14:textId="77777777" w:rsidR="002D2178" w:rsidRDefault="003F5A93">
      <w:pPr>
        <w:pStyle w:val="ConsPlusNormal0"/>
        <w:jc w:val="both"/>
      </w:pPr>
      <w:r>
        <w:t xml:space="preserve">(в </w:t>
      </w:r>
      <w:r>
        <w:t xml:space="preserve">ред. </w:t>
      </w:r>
      <w:hyperlink r:id="rId13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099874A8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На втором этапе за счет вложений в отрасли человеческого капитала, </w:t>
      </w:r>
      <w:r>
        <w:t>экологию, обновление промышленности будет сформирована новая модель устойчивого долгосрочного развития Республики Карелия, предполагающая гармоничное развитие экономической, социальной и экологической составляющей.</w:t>
      </w:r>
    </w:p>
    <w:p w14:paraId="38BFFD8A" w14:textId="77777777" w:rsidR="002D2178" w:rsidRDefault="003F5A93">
      <w:pPr>
        <w:pStyle w:val="ConsPlusNormal0"/>
        <w:spacing w:before="240"/>
        <w:ind w:firstLine="540"/>
        <w:jc w:val="both"/>
      </w:pPr>
      <w:r>
        <w:t>Цель на период 2025-2030 годов (третий эт</w:t>
      </w:r>
      <w:r>
        <w:t>ап) - рост благополучия людей и их субъективного ощущения счастья посредством масштабирования модели устойчивого развития, перехода на принципиально новое качество экономического роста, при котором социальное, экономическое и экологическое развитие дополня</w:t>
      </w:r>
      <w:r>
        <w:t>ют друг друга, внедрения лучшей практики эколого-ориентированного и человеко-ориентированного развития.</w:t>
      </w:r>
    </w:p>
    <w:p w14:paraId="386E6CED" w14:textId="77777777" w:rsidR="002D2178" w:rsidRDefault="003F5A93">
      <w:pPr>
        <w:pStyle w:val="ConsPlusNormal0"/>
        <w:jc w:val="both"/>
      </w:pPr>
      <w:r>
        <w:t xml:space="preserve">(в ред. </w:t>
      </w:r>
      <w:hyperlink r:id="rId133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7F55991C" w14:textId="77777777" w:rsidR="002D2178" w:rsidRDefault="003F5A93">
      <w:pPr>
        <w:pStyle w:val="ConsPlusNormal0"/>
        <w:spacing w:before="240"/>
        <w:ind w:firstLine="540"/>
        <w:jc w:val="both"/>
      </w:pPr>
      <w:r>
        <w:t>Таким образом, к 2030 году Стратегия пр</w:t>
      </w:r>
      <w:r>
        <w:t>извана реализовать имеющийся человеческий потенциал Республики Карелия, нарастить возможности для самореализации, обеспечив рост уровня и качества жизни, доступ к социальным и культурным благам, создав среду равных возможностей для каждого. Это позволит со</w:t>
      </w:r>
      <w:r>
        <w:t>здать условия для реализации модели догоняющего развития (с темпами роста выше среднероссийских) с выходом к 2024 году на модель устойчивого долгосрочного развития.</w:t>
      </w:r>
    </w:p>
    <w:p w14:paraId="11DFBF49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Стратегии позволит осуществить последовательный переход от старопромышленной мод</w:t>
      </w:r>
      <w:r>
        <w:t>ели экстенсивного экономического роста за счет природных ресурсов к модели устойчивого развития, при которой сбалансированы экономическая, экологическая и социальная составляющие. Новая модель развития будет основана на концентрации добавленной стоимости в</w:t>
      </w:r>
      <w:r>
        <w:t xml:space="preserve"> регионе, развитии инноваций и человеческого потенциала, реализации политики умной специализации для отдельных территорий, экологизации промышленности, создании нового качества институтов предпринимательства и управления.</w:t>
      </w:r>
    </w:p>
    <w:p w14:paraId="4FBA0D97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Стратегии будет способс</w:t>
      </w:r>
      <w:r>
        <w:t xml:space="preserve">твовать укреплению статуса Республики Карелия как геостратегического региона Российской Федерации. Так, в </w:t>
      </w:r>
      <w:hyperlink r:id="rId134" w:tooltip="Распоряжение Правительства РФ от 18.11.2011 N 2074-р (ред. от 26.12.2014) &lt;Об утверждении Стратегии социально-экономического развития Северо-Западного федерального округа на период до 2020 года&gt; {КонсультантПлюс}">
        <w:r>
          <w:rPr>
            <w:color w:val="0000FF"/>
          </w:rPr>
          <w:t>Стратегии</w:t>
        </w:r>
      </w:hyperlink>
      <w:r>
        <w:t xml:space="preserve"> социально-экономического развития Северо-Западного федеральног</w:t>
      </w:r>
      <w:r>
        <w:t>о округа на период до 2020 года (утверждена распоряжением Правительства Российской Федерации от 18 ноября 2011 года N 2074-р) за Республикой Карелия закреплена роль геополитического региона севера Европы (северной территории Северо-Западного федерального о</w:t>
      </w:r>
      <w:r>
        <w:t>круга).</w:t>
      </w:r>
    </w:p>
    <w:p w14:paraId="2FA82AEE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Согласно </w:t>
      </w:r>
      <w:hyperlink r:id="rId135" w:tooltip="Распоряжение Правительства РФ от 28.12.2024 N 4146-р &lt;Об утверждении Стратегии пространственного развития Российской Федерации на период до 2030 года с прогнозом до 2036 года&gt; {КонсультантПлюс}">
        <w:r>
          <w:rPr>
            <w:color w:val="0000FF"/>
          </w:rPr>
          <w:t>Стратегии</w:t>
        </w:r>
      </w:hyperlink>
      <w:r>
        <w:t xml:space="preserve"> пространственного развития Российской Федерации на период до 2030 года с прогнозом до 2036 года, утвержденной распоряжением Правительства Российской Федерации от 28 декаб</w:t>
      </w:r>
      <w:r>
        <w:t xml:space="preserve">ря 2024 года N 4146-р, Федеральному </w:t>
      </w:r>
      <w:hyperlink r:id="rId136" w:tooltip="Федеральный закон от 13.07.2020 N 193-ФЗ (ред. от 21.04.2025) &quot;О государственной поддержке предпринимательской деятельности в Арктической зоне Российской Федерации&quot; {КонсультантПлюс}">
        <w:r>
          <w:rPr>
            <w:color w:val="0000FF"/>
          </w:rPr>
          <w:t>закону</w:t>
        </w:r>
      </w:hyperlink>
      <w:r>
        <w:t xml:space="preserve"> от 13 июля 2020 года N 193-ФЗ "О государственной поддержке предпринимательской деятельности в Арктической зоне Российской Федерации" Республика Карелия рассматривается как геостратегич</w:t>
      </w:r>
      <w:r>
        <w:t>еский регион, имеющий существенное значение для обеспечения территориальной целостности страны и безопасности государства. Республика Карелия входит в перечень геостратегических территорий как регион, граничащий со страной Европейского союза, с уровнем эко</w:t>
      </w:r>
      <w:r>
        <w:t xml:space="preserve">номического развития ниже среднероссийского. Среди основных направлений развития Республики Карелия выделяются ориентированные на реализацию потенциала приграничного географического положения. В соответствии со </w:t>
      </w:r>
      <w:hyperlink r:id="rId137" w:tooltip="Распоряжение Правительства РФ от 28.12.2024 N 4146-р &lt;Об утверждении Стратегии пространственного развития Российской Федерации на период до 2030 года с прогнозом до 2036 года&gt; {КонсультантПлюс}">
        <w:r>
          <w:rPr>
            <w:color w:val="0000FF"/>
          </w:rPr>
          <w:t>Стратегией</w:t>
        </w:r>
      </w:hyperlink>
      <w:r>
        <w:t xml:space="preserve"> пространственного развития Российской Федерации на период до 2030 года с прогнозом до 2036 года, утвержденной распоряжением Правительства Российской Федерации от 28 декабря 2024 года N 4146-р, город Петрозаводск рассматривается как</w:t>
      </w:r>
      <w:r>
        <w:t xml:space="preserve"> перспективный крупный центр экономического роста Республики Карелия, Муезерский муниципальный район включен в Перечень приграничных муниципальных образований, при модернизации социально-экономической сферы которых оказывается приоритетная государственная </w:t>
      </w:r>
      <w:r>
        <w:t>поддержка. Определены меры по усилению эффективной специализации путем развития лесопромышленного комплекса, добычи полезных ископаемых, рыболовства и рыбоводства, машиностроения и туризма.</w:t>
      </w:r>
    </w:p>
    <w:p w14:paraId="6183B477" w14:textId="77777777" w:rsidR="002D2178" w:rsidRDefault="003F5A93">
      <w:pPr>
        <w:pStyle w:val="ConsPlusNormal0"/>
        <w:jc w:val="both"/>
      </w:pPr>
      <w:r>
        <w:t xml:space="preserve">(в ред. Распоряжений Правительства РК от 30.12.2022 </w:t>
      </w:r>
      <w:hyperlink r:id="rId138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<w:r>
          <w:rPr>
            <w:color w:val="0000FF"/>
          </w:rPr>
          <w:t>N 1399р-П</w:t>
        </w:r>
      </w:hyperlink>
      <w:r>
        <w:t xml:space="preserve">, от 17.02.2025 </w:t>
      </w:r>
      <w:hyperlink r:id="rId139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116р-П</w:t>
        </w:r>
      </w:hyperlink>
      <w:r>
        <w:t>)</w:t>
      </w:r>
    </w:p>
    <w:p w14:paraId="14AF286D" w14:textId="77777777" w:rsidR="002D2178" w:rsidRDefault="003F5A93">
      <w:pPr>
        <w:pStyle w:val="ConsPlusNormal0"/>
        <w:spacing w:before="240"/>
        <w:ind w:firstLine="540"/>
        <w:jc w:val="both"/>
      </w:pPr>
      <w:r>
        <w:t>Республика Карелия в долгосрочной перспективе позиционируется в качестве одного из пилотных регионов Российской Федерации по реализации глобальной повестки дня в области устойчивого развития на период до 2030 года на региональном у</w:t>
      </w:r>
      <w:r>
        <w:t>ровне в России. Данная повестка была принята 25 сентября 2015 года государствами - членами ООН, включая Россию. В рамках Стратегии развития Арктической зоны и обеспечения национальной безопасности на период до 2035 года основными направлениями развития Арк</w:t>
      </w:r>
      <w:r>
        <w:t>тических территорий Республики Карелия являются: модернизация Беломорско-Балтийского канала; развитие промышленности строительных материалов на базе месторождений строительного камня, в том числе в целях обеспечения проведения строительных работ в соседних</w:t>
      </w:r>
      <w:r>
        <w:t xml:space="preserve"> субъектах Российской Федерации; создание и развитие минерально-сырьевых центров Восточно-Карельской медно-золото-молибденоворудной зоны; формирование и развитие кластера предприятий глубокой переработки древесины; развитие рыбохозяйственного кластера, вкл</w:t>
      </w:r>
      <w:r>
        <w:t xml:space="preserve">ючая предприятия аквакультуры; развитие культурно-исторического и экологического туризма; создание каскадов малых гидроэлектростанций при условии подтверждения перспективного спроса на электроэнергию и их экономической эффективности; создание сети центров </w:t>
      </w:r>
      <w:r>
        <w:t>обработки и хранения данных на основе отечественных высокоскоростных сверхплотных решений.</w:t>
      </w:r>
    </w:p>
    <w:p w14:paraId="1EAEA65B" w14:textId="77777777" w:rsidR="002D2178" w:rsidRDefault="003F5A93">
      <w:pPr>
        <w:pStyle w:val="ConsPlusNormal0"/>
        <w:jc w:val="both"/>
      </w:pPr>
      <w:r>
        <w:t xml:space="preserve">(в ред. </w:t>
      </w:r>
      <w:hyperlink r:id="rId140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2D30B2D9" w14:textId="77777777" w:rsidR="002D2178" w:rsidRDefault="003F5A93">
      <w:pPr>
        <w:pStyle w:val="ConsPlusNormal0"/>
        <w:spacing w:before="240"/>
        <w:ind w:firstLine="540"/>
        <w:jc w:val="both"/>
      </w:pPr>
      <w:r>
        <w:t>В рамках Стратегии к 2030 году Республика Карелия рассматривается как особый регион, имеющий территории с уникальной специализацией на национальном и рег</w:t>
      </w:r>
      <w:r>
        <w:t>иональном уровнях. При этом сам регион уже выполняет или потенциально способен выполнять сразу несколько функций ("развитие через разнообразие") на национальном уровне: инновационно-промышленного центра, научно-образовательного центра, транспортно-логистич</w:t>
      </w:r>
      <w:r>
        <w:t>еского центра, центра цифровой экономики, туристского центра, территории сотрудничества и взаимодействия, территории устойчивого развития.</w:t>
      </w:r>
    </w:p>
    <w:p w14:paraId="4049F4BE" w14:textId="77777777" w:rsidR="002D2178" w:rsidRDefault="003F5A93">
      <w:pPr>
        <w:pStyle w:val="ConsPlusNormal0"/>
        <w:spacing w:before="240"/>
        <w:ind w:firstLine="540"/>
        <w:jc w:val="both"/>
      </w:pPr>
      <w:r>
        <w:t>В Стратегии выделено 7 равнозначных и взаимосвязанных стратегических направлений, ориентированных на формирование чел</w:t>
      </w:r>
      <w:r>
        <w:t>овеческого потенциала, создание новых стимулов жить и работать в Карелии, и 50 основных задач для продвижения по каждому из них. При этом часть мероприятий реализуется на муниципальном уровне.</w:t>
      </w:r>
    </w:p>
    <w:p w14:paraId="703EE28E" w14:textId="77777777" w:rsidR="002D2178" w:rsidRDefault="003F5A93">
      <w:pPr>
        <w:pStyle w:val="ConsPlusNormal0"/>
        <w:spacing w:before="240"/>
        <w:ind w:firstLine="540"/>
        <w:jc w:val="both"/>
      </w:pPr>
      <w:r>
        <w:t>В рамках стратегического направления "Инфраструктура для жизни" задаются основные направления инфраструктурного развития как необходимое условие для развития экономики и социальной сферы.</w:t>
      </w:r>
    </w:p>
    <w:p w14:paraId="37865101" w14:textId="77777777" w:rsidR="002D2178" w:rsidRDefault="003F5A93">
      <w:pPr>
        <w:pStyle w:val="ConsPlusNormal0"/>
        <w:spacing w:before="240"/>
        <w:ind w:firstLine="540"/>
        <w:jc w:val="both"/>
      </w:pPr>
      <w:r>
        <w:t>Стратегическое направление "Развитие экономики и предпринимательства</w:t>
      </w:r>
      <w:r>
        <w:t>" определяет меры по укреплению ключевых конкурентоспособных и перспективных секторов экономики Республики Карелия.</w:t>
      </w:r>
    </w:p>
    <w:p w14:paraId="36DE7119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В рамках стратегического направления "Развитие туризма и индустрии гостеприимства" отдельно раскрываются уникальные туристские и культурные </w:t>
      </w:r>
      <w:r>
        <w:t>возможности Республики Карелия.</w:t>
      </w:r>
    </w:p>
    <w:p w14:paraId="0EA5AED7" w14:textId="77777777" w:rsidR="002D2178" w:rsidRDefault="003F5A93">
      <w:pPr>
        <w:pStyle w:val="ConsPlusNormal0"/>
        <w:spacing w:before="240"/>
        <w:ind w:firstLine="540"/>
        <w:jc w:val="both"/>
      </w:pPr>
      <w:r>
        <w:t>Стратегическое направление "Устойчивое пространственное развитие" направлено на реализацию уникального пространственного потенциала республики.</w:t>
      </w:r>
    </w:p>
    <w:p w14:paraId="05313105" w14:textId="77777777" w:rsidR="002D2178" w:rsidRDefault="003F5A93">
      <w:pPr>
        <w:pStyle w:val="ConsPlusNormal0"/>
        <w:spacing w:before="240"/>
        <w:ind w:firstLine="540"/>
        <w:jc w:val="both"/>
      </w:pPr>
      <w:r>
        <w:t>Стратегическое направление "Повышение экологической устойчивости и безопасности"</w:t>
      </w:r>
      <w:r>
        <w:t xml:space="preserve"> задает ценности устойчивого развития, зеленой экономики для того, чтобы передать будущим поколениям те возможности, которые есть у нас сегодня.</w:t>
      </w:r>
    </w:p>
    <w:p w14:paraId="4B324829" w14:textId="77777777" w:rsidR="002D2178" w:rsidRDefault="003F5A93">
      <w:pPr>
        <w:pStyle w:val="ConsPlusNormal0"/>
        <w:spacing w:before="240"/>
        <w:ind w:firstLine="540"/>
        <w:jc w:val="both"/>
      </w:pPr>
      <w:r>
        <w:t>Стратегическое направление "Человеческий капитал и социальная сфера" направлено на развитие науки и образования</w:t>
      </w:r>
      <w:r>
        <w:t>, здравоохранения, социальную поддержку людей. Приумножение человеческого потенциала - самая большая задача, необходимое условие для удержания населения, решения задач в области промышленного развития.</w:t>
      </w:r>
    </w:p>
    <w:p w14:paraId="63072156" w14:textId="77777777" w:rsidR="002D2178" w:rsidRDefault="003F5A93">
      <w:pPr>
        <w:pStyle w:val="ConsPlusNormal0"/>
        <w:spacing w:before="240"/>
        <w:ind w:firstLine="540"/>
        <w:jc w:val="both"/>
      </w:pPr>
      <w:r>
        <w:t>Наконец, стратегическое направление "Эффективное управ</w:t>
      </w:r>
      <w:r>
        <w:t>ление: инструменты реализации" задает вектор в области создания современной системы управления развитием, внедрения передовых практик общественного участия, новых инструментов налоговой, бюджетной и инвестиционной политики.</w:t>
      </w:r>
    </w:p>
    <w:p w14:paraId="2396D548" w14:textId="77777777" w:rsidR="002D2178" w:rsidRDefault="003F5A93">
      <w:pPr>
        <w:pStyle w:val="ConsPlusNormal0"/>
        <w:spacing w:before="240"/>
        <w:ind w:firstLine="540"/>
        <w:jc w:val="both"/>
      </w:pPr>
      <w:r>
        <w:t>Система 7 стратегических направл</w:t>
      </w:r>
      <w:r>
        <w:t>ений увязывается с 7 долгосрочными стратегическими целями и направлена в целом на создание условий для комплексного развития человеческого потенциала и закрепления населения в республике через обеспечение базовых потребностей в образовании, здравоохранении</w:t>
      </w:r>
      <w:r>
        <w:t>, инфраструктуре, благоприятной окружающей среде, рабочих местах, в том числе высококвалифицированных, сопутствующее развитие сферы услуг и институтов (таблица 9).</w:t>
      </w:r>
    </w:p>
    <w:p w14:paraId="6C80FA5A" w14:textId="77777777" w:rsidR="002D2178" w:rsidRDefault="002D2178">
      <w:pPr>
        <w:pStyle w:val="ConsPlusNormal0"/>
        <w:jc w:val="both"/>
      </w:pPr>
    </w:p>
    <w:p w14:paraId="2B114EAD" w14:textId="77777777" w:rsidR="002D2178" w:rsidRDefault="003F5A93">
      <w:pPr>
        <w:pStyle w:val="ConsPlusNormal0"/>
        <w:jc w:val="right"/>
      </w:pPr>
      <w:r>
        <w:t>Таблица 9</w:t>
      </w:r>
    </w:p>
    <w:p w14:paraId="5203FF9D" w14:textId="77777777" w:rsidR="002D2178" w:rsidRDefault="002D2178">
      <w:pPr>
        <w:pStyle w:val="ConsPlusNormal0"/>
        <w:jc w:val="both"/>
      </w:pPr>
    </w:p>
    <w:p w14:paraId="7E720FC9" w14:textId="77777777" w:rsidR="002D2178" w:rsidRDefault="003F5A93">
      <w:pPr>
        <w:pStyle w:val="ConsPlusNormal0"/>
        <w:jc w:val="center"/>
      </w:pPr>
      <w:r>
        <w:t>Приоритетные направления и стратегические цели Стратегии</w:t>
      </w:r>
    </w:p>
    <w:p w14:paraId="78D4857B" w14:textId="77777777" w:rsidR="002D2178" w:rsidRDefault="002D2178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38"/>
        <w:gridCol w:w="6520"/>
      </w:tblGrid>
      <w:tr w:rsidR="002D2178" w14:paraId="3327A601" w14:textId="77777777">
        <w:tc>
          <w:tcPr>
            <w:tcW w:w="2438" w:type="dxa"/>
          </w:tcPr>
          <w:p w14:paraId="0C11BC71" w14:textId="77777777" w:rsidR="002D2178" w:rsidRDefault="003F5A93">
            <w:pPr>
              <w:pStyle w:val="ConsPlusNormal0"/>
              <w:jc w:val="center"/>
            </w:pPr>
            <w:r>
              <w:t>Стратегическое направл</w:t>
            </w:r>
            <w:r>
              <w:t>ение</w:t>
            </w:r>
          </w:p>
        </w:tc>
        <w:tc>
          <w:tcPr>
            <w:tcW w:w="6520" w:type="dxa"/>
          </w:tcPr>
          <w:p w14:paraId="1F76FF2A" w14:textId="77777777" w:rsidR="002D2178" w:rsidRDefault="003F5A93">
            <w:pPr>
              <w:pStyle w:val="ConsPlusNormal0"/>
              <w:jc w:val="center"/>
            </w:pPr>
            <w:r>
              <w:t>Стратегическая цель</w:t>
            </w:r>
          </w:p>
        </w:tc>
      </w:tr>
      <w:tr w:rsidR="002D2178" w14:paraId="26401FD5" w14:textId="77777777">
        <w:tc>
          <w:tcPr>
            <w:tcW w:w="2438" w:type="dxa"/>
          </w:tcPr>
          <w:p w14:paraId="1318539A" w14:textId="77777777" w:rsidR="002D2178" w:rsidRDefault="003F5A93">
            <w:pPr>
              <w:pStyle w:val="ConsPlusNormal0"/>
            </w:pPr>
            <w:r>
              <w:t>Инфраструктура для жизни</w:t>
            </w:r>
          </w:p>
        </w:tc>
        <w:tc>
          <w:tcPr>
            <w:tcW w:w="6520" w:type="dxa"/>
            <w:vAlign w:val="center"/>
          </w:tcPr>
          <w:p w14:paraId="274BE941" w14:textId="77777777" w:rsidR="002D2178" w:rsidRDefault="003F5A93">
            <w:pPr>
              <w:pStyle w:val="ConsPlusNormal0"/>
              <w:jc w:val="both"/>
            </w:pPr>
            <w:r>
              <w:t>совершенствование транспортной, инженерной, жилищно-коммунальной инфраструктуры как необходимого условия для развития экономики и социальной сферы</w:t>
            </w:r>
          </w:p>
        </w:tc>
      </w:tr>
      <w:tr w:rsidR="002D2178" w14:paraId="1C655C69" w14:textId="77777777">
        <w:tc>
          <w:tcPr>
            <w:tcW w:w="2438" w:type="dxa"/>
          </w:tcPr>
          <w:p w14:paraId="0511F138" w14:textId="77777777" w:rsidR="002D2178" w:rsidRDefault="003F5A93">
            <w:pPr>
              <w:pStyle w:val="ConsPlusNormal0"/>
            </w:pPr>
            <w:r>
              <w:t>Развитие экономики и предпринимательства</w:t>
            </w:r>
          </w:p>
        </w:tc>
        <w:tc>
          <w:tcPr>
            <w:tcW w:w="6520" w:type="dxa"/>
            <w:vAlign w:val="center"/>
          </w:tcPr>
          <w:p w14:paraId="1C5FA5B9" w14:textId="77777777" w:rsidR="002D2178" w:rsidRDefault="003F5A93">
            <w:pPr>
              <w:pStyle w:val="ConsPlusNormal0"/>
              <w:jc w:val="both"/>
            </w:pPr>
            <w:r>
              <w:t>создание новых рабочих мест, повышение инвестиционной привлекательн</w:t>
            </w:r>
            <w:r>
              <w:t>ости, проведение кластерной политики, развитие традиционных отраслей промышленности и сферы услуг, создание условий для развития новых промышленных кластеров</w:t>
            </w:r>
          </w:p>
        </w:tc>
      </w:tr>
      <w:tr w:rsidR="002D2178" w14:paraId="48847492" w14:textId="77777777">
        <w:tc>
          <w:tcPr>
            <w:tcW w:w="2438" w:type="dxa"/>
          </w:tcPr>
          <w:p w14:paraId="7796F671" w14:textId="77777777" w:rsidR="002D2178" w:rsidRDefault="003F5A93">
            <w:pPr>
              <w:pStyle w:val="ConsPlusNormal0"/>
            </w:pPr>
            <w:r>
              <w:t>Развитие туризма и индустрии гостеприимства</w:t>
            </w:r>
          </w:p>
        </w:tc>
        <w:tc>
          <w:tcPr>
            <w:tcW w:w="6520" w:type="dxa"/>
            <w:vAlign w:val="center"/>
          </w:tcPr>
          <w:p w14:paraId="75794622" w14:textId="77777777" w:rsidR="002D2178" w:rsidRDefault="003F5A93">
            <w:pPr>
              <w:pStyle w:val="ConsPlusNormal0"/>
              <w:jc w:val="both"/>
            </w:pPr>
            <w:r>
              <w:t>сохранение культурного и исторического наследия Респу</w:t>
            </w:r>
            <w:r>
              <w:t>блики Карелия, создание современной индустрии гостеприимства в Карелии</w:t>
            </w:r>
          </w:p>
        </w:tc>
      </w:tr>
      <w:tr w:rsidR="002D2178" w14:paraId="2FA8059A" w14:textId="77777777">
        <w:tblPrEx>
          <w:tblBorders>
            <w:insideH w:val="nil"/>
          </w:tblBorders>
        </w:tblPrEx>
        <w:tc>
          <w:tcPr>
            <w:tcW w:w="2438" w:type="dxa"/>
            <w:tcBorders>
              <w:bottom w:val="nil"/>
            </w:tcBorders>
          </w:tcPr>
          <w:p w14:paraId="1C78E660" w14:textId="77777777" w:rsidR="002D2178" w:rsidRDefault="003F5A93">
            <w:pPr>
              <w:pStyle w:val="ConsPlusNormal0"/>
            </w:pPr>
            <w:r>
              <w:t>Устойчивое пространственное развитие</w:t>
            </w:r>
          </w:p>
        </w:tc>
        <w:tc>
          <w:tcPr>
            <w:tcW w:w="6520" w:type="dxa"/>
            <w:tcBorders>
              <w:bottom w:val="nil"/>
            </w:tcBorders>
            <w:vAlign w:val="center"/>
          </w:tcPr>
          <w:p w14:paraId="652AA27A" w14:textId="77777777" w:rsidR="002D2178" w:rsidRDefault="003F5A93">
            <w:pPr>
              <w:pStyle w:val="ConsPlusNormal0"/>
              <w:jc w:val="both"/>
            </w:pPr>
            <w:r>
              <w:t>развитие межрегионального сотрудничества Республики Карелия с регионами Северо-Западного федерального округа, расширение развитие международного сотрудничества, проведение сбалансированной пространственной политики, направленной на укрепление экономик муни</w:t>
            </w:r>
            <w:r>
              <w:t>ципальных образований в Республике Карелия, создание комфортной городской среды, внедрение новых технологий</w:t>
            </w:r>
          </w:p>
        </w:tc>
      </w:tr>
      <w:tr w:rsidR="002D2178" w14:paraId="7C22EC49" w14:textId="77777777">
        <w:tblPrEx>
          <w:tblBorders>
            <w:insideH w:val="nil"/>
          </w:tblBorders>
        </w:tblPrEx>
        <w:tc>
          <w:tcPr>
            <w:tcW w:w="8958" w:type="dxa"/>
            <w:gridSpan w:val="2"/>
            <w:tcBorders>
              <w:top w:val="nil"/>
            </w:tcBorders>
          </w:tcPr>
          <w:p w14:paraId="5BEBB245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141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24.12.2020 N 990р-П)</w:t>
            </w:r>
          </w:p>
        </w:tc>
      </w:tr>
      <w:tr w:rsidR="002D2178" w14:paraId="484730EA" w14:textId="77777777">
        <w:tc>
          <w:tcPr>
            <w:tcW w:w="2438" w:type="dxa"/>
          </w:tcPr>
          <w:p w14:paraId="62CFA9F3" w14:textId="77777777" w:rsidR="002D2178" w:rsidRDefault="003F5A93">
            <w:pPr>
              <w:pStyle w:val="ConsPlusNormal0"/>
            </w:pPr>
            <w:r>
              <w:t>Повышение экологической устойчиво</w:t>
            </w:r>
            <w:r>
              <w:t>сти и безопасности</w:t>
            </w:r>
          </w:p>
        </w:tc>
        <w:tc>
          <w:tcPr>
            <w:tcW w:w="6520" w:type="dxa"/>
            <w:vAlign w:val="center"/>
          </w:tcPr>
          <w:p w14:paraId="53B7ABD0" w14:textId="77777777" w:rsidR="002D2178" w:rsidRDefault="003F5A93">
            <w:pPr>
              <w:pStyle w:val="ConsPlusNormal0"/>
              <w:jc w:val="both"/>
            </w:pPr>
            <w:r>
              <w:t xml:space="preserve">внедрение системы ценностей устойчивого развития, зеленой экономики, обеспечение воспроизводства здорового населения, а также роста продолжительности и качества жизни за счет решения экологических проблем для передачи будущим поколениям </w:t>
            </w:r>
            <w:r>
              <w:t>для последующей мультипликации тех возможностей, которые есть у региона на данный момент</w:t>
            </w:r>
          </w:p>
        </w:tc>
      </w:tr>
      <w:tr w:rsidR="002D2178" w14:paraId="4FAEBB79" w14:textId="77777777">
        <w:tblPrEx>
          <w:tblBorders>
            <w:insideH w:val="nil"/>
          </w:tblBorders>
        </w:tblPrEx>
        <w:tc>
          <w:tcPr>
            <w:tcW w:w="2438" w:type="dxa"/>
            <w:tcBorders>
              <w:bottom w:val="nil"/>
            </w:tcBorders>
          </w:tcPr>
          <w:p w14:paraId="6E2C5F7D" w14:textId="77777777" w:rsidR="002D2178" w:rsidRDefault="003F5A93">
            <w:pPr>
              <w:pStyle w:val="ConsPlusNormal0"/>
              <w:jc w:val="both"/>
            </w:pPr>
            <w:r>
              <w:t>Человеческий капитал и социальная сфера</w:t>
            </w:r>
          </w:p>
        </w:tc>
        <w:tc>
          <w:tcPr>
            <w:tcW w:w="6520" w:type="dxa"/>
            <w:tcBorders>
              <w:bottom w:val="nil"/>
            </w:tcBorders>
          </w:tcPr>
          <w:p w14:paraId="3758407D" w14:textId="77777777" w:rsidR="002D2178" w:rsidRDefault="003F5A93">
            <w:pPr>
              <w:pStyle w:val="ConsPlusNormal0"/>
              <w:jc w:val="both"/>
            </w:pPr>
            <w:r>
              <w:t>обеспечение высокого качества жизни населения путем повышения и доступности качественных социальных услуг, реализации духовного культурного развития, межнационального согласия</w:t>
            </w:r>
          </w:p>
        </w:tc>
      </w:tr>
      <w:tr w:rsidR="002D2178" w14:paraId="25ABF1BD" w14:textId="77777777">
        <w:tblPrEx>
          <w:tblBorders>
            <w:insideH w:val="nil"/>
          </w:tblBorders>
        </w:tblPrEx>
        <w:tc>
          <w:tcPr>
            <w:tcW w:w="8958" w:type="dxa"/>
            <w:gridSpan w:val="2"/>
            <w:tcBorders>
              <w:top w:val="nil"/>
            </w:tcBorders>
          </w:tcPr>
          <w:p w14:paraId="7D5AF668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14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5D2EE354" w14:textId="77777777">
        <w:tc>
          <w:tcPr>
            <w:tcW w:w="2438" w:type="dxa"/>
          </w:tcPr>
          <w:p w14:paraId="5065A02C" w14:textId="77777777" w:rsidR="002D2178" w:rsidRDefault="003F5A93">
            <w:pPr>
              <w:pStyle w:val="ConsPlusNormal0"/>
            </w:pPr>
            <w:r>
              <w:t>Эффективное управление: инструменты реализации</w:t>
            </w:r>
          </w:p>
        </w:tc>
        <w:tc>
          <w:tcPr>
            <w:tcW w:w="6520" w:type="dxa"/>
          </w:tcPr>
          <w:p w14:paraId="65BEA0E2" w14:textId="77777777" w:rsidR="002D2178" w:rsidRDefault="003F5A93">
            <w:pPr>
              <w:pStyle w:val="ConsPlusNormal0"/>
              <w:jc w:val="both"/>
            </w:pPr>
            <w:r>
              <w:t>создание современной системы управления развитием, внедрение передовой практики общественного участия, новых инструментов налоговой, бюджетной и инвестиционной политики</w:t>
            </w:r>
          </w:p>
        </w:tc>
      </w:tr>
    </w:tbl>
    <w:p w14:paraId="6AD3F690" w14:textId="77777777" w:rsidR="002D2178" w:rsidRDefault="002D2178">
      <w:pPr>
        <w:pStyle w:val="ConsPlusNormal0"/>
        <w:jc w:val="both"/>
      </w:pPr>
    </w:p>
    <w:p w14:paraId="60A6E57A" w14:textId="77777777" w:rsidR="002D2178" w:rsidRDefault="003F5A93">
      <w:pPr>
        <w:pStyle w:val="ConsPlusNormal0"/>
        <w:ind w:firstLine="540"/>
        <w:jc w:val="both"/>
      </w:pPr>
      <w:r>
        <w:t>Стратегия учитывает положения указов Президента Российской Федерации от 7 мая 2018 го</w:t>
      </w:r>
      <w:r>
        <w:t xml:space="preserve">да </w:t>
      </w:r>
      <w:hyperlink r:id="rId143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>
          <w:rPr>
            <w:color w:val="0000FF"/>
          </w:rPr>
          <w:t>N 204</w:t>
        </w:r>
      </w:hyperlink>
      <w:r>
        <w:t xml:space="preserve"> "О национальных целях и стратегических задачах развития Российской Федерации на период до 2024 года", от 7 мая 2024 года </w:t>
      </w:r>
      <w:hyperlink r:id="rId144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>
          <w:rPr>
            <w:color w:val="0000FF"/>
          </w:rPr>
          <w:t>N 309</w:t>
        </w:r>
      </w:hyperlink>
      <w:r>
        <w:t xml:space="preserve"> "О национальных целях развития Российской Федерации на период до 2030 года и на перспе</w:t>
      </w:r>
      <w:r>
        <w:t>ктиву до 2036 года", в том числе в рамках отдельных национальных проектов и программ (таблица 10).</w:t>
      </w:r>
    </w:p>
    <w:p w14:paraId="7DBE5A33" w14:textId="77777777" w:rsidR="002D2178" w:rsidRDefault="003F5A93">
      <w:pPr>
        <w:pStyle w:val="ConsPlusNormal0"/>
        <w:jc w:val="both"/>
      </w:pPr>
      <w:r>
        <w:t xml:space="preserve">(в ред. </w:t>
      </w:r>
      <w:hyperlink r:id="rId14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</w:t>
      </w:r>
      <w:r>
        <w:t>ельства РК от 01.07.2024 N 700р-П)</w:t>
      </w:r>
    </w:p>
    <w:p w14:paraId="0A97516A" w14:textId="77777777" w:rsidR="002D2178" w:rsidRDefault="002D2178">
      <w:pPr>
        <w:pStyle w:val="ConsPlusNormal0"/>
        <w:jc w:val="both"/>
      </w:pPr>
    </w:p>
    <w:p w14:paraId="6A1AFEC9" w14:textId="77777777" w:rsidR="002D2178" w:rsidRDefault="003F5A93">
      <w:pPr>
        <w:pStyle w:val="ConsPlusNormal0"/>
        <w:jc w:val="right"/>
      </w:pPr>
      <w:r>
        <w:t>Таблица 10</w:t>
      </w:r>
    </w:p>
    <w:p w14:paraId="28AD5676" w14:textId="77777777" w:rsidR="002D2178" w:rsidRDefault="002D2178">
      <w:pPr>
        <w:pStyle w:val="ConsPlusNormal0"/>
        <w:jc w:val="both"/>
      </w:pPr>
    </w:p>
    <w:p w14:paraId="1CDAC6DC" w14:textId="77777777" w:rsidR="002D2178" w:rsidRDefault="003F5A93">
      <w:pPr>
        <w:pStyle w:val="ConsPlusNormal0"/>
        <w:jc w:val="center"/>
      </w:pPr>
      <w:r>
        <w:t>Приоритетные направления и стратегические цели Стратегии,</w:t>
      </w:r>
    </w:p>
    <w:p w14:paraId="100B9F2C" w14:textId="77777777" w:rsidR="002D2178" w:rsidRDefault="003F5A93">
      <w:pPr>
        <w:pStyle w:val="ConsPlusNormal0"/>
        <w:jc w:val="center"/>
      </w:pPr>
      <w:r>
        <w:t>соответствие майскому указу Президента Российской Федерации</w:t>
      </w:r>
    </w:p>
    <w:p w14:paraId="28E605C5" w14:textId="77777777" w:rsidR="002D2178" w:rsidRDefault="002D2178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3585"/>
        <w:gridCol w:w="3742"/>
      </w:tblGrid>
      <w:tr w:rsidR="002D2178" w14:paraId="2CD6003B" w14:textId="77777777">
        <w:tc>
          <w:tcPr>
            <w:tcW w:w="1644" w:type="dxa"/>
          </w:tcPr>
          <w:p w14:paraId="1B78258B" w14:textId="77777777" w:rsidR="002D2178" w:rsidRDefault="003F5A93">
            <w:pPr>
              <w:pStyle w:val="ConsPlusNormal0"/>
              <w:jc w:val="center"/>
            </w:pPr>
            <w:r>
              <w:t>Приоритетные направления</w:t>
            </w:r>
          </w:p>
        </w:tc>
        <w:tc>
          <w:tcPr>
            <w:tcW w:w="3585" w:type="dxa"/>
          </w:tcPr>
          <w:p w14:paraId="6B450A34" w14:textId="77777777" w:rsidR="002D2178" w:rsidRDefault="003F5A93">
            <w:pPr>
              <w:pStyle w:val="ConsPlusNormal0"/>
              <w:jc w:val="center"/>
            </w:pPr>
            <w:r>
              <w:t>Национальные проекты и ключевые количественные целевые показатели майского указа</w:t>
            </w:r>
          </w:p>
        </w:tc>
        <w:tc>
          <w:tcPr>
            <w:tcW w:w="3742" w:type="dxa"/>
          </w:tcPr>
          <w:p w14:paraId="52A55C62" w14:textId="77777777" w:rsidR="002D2178" w:rsidRDefault="003F5A93">
            <w:pPr>
              <w:pStyle w:val="ConsPlusNormal0"/>
              <w:jc w:val="center"/>
            </w:pPr>
            <w:r>
              <w:t>Федеральные проекты, в которых возможно участие Республики Карелия</w:t>
            </w:r>
          </w:p>
        </w:tc>
      </w:tr>
      <w:tr w:rsidR="002D2178" w14:paraId="0F90CE1B" w14:textId="77777777">
        <w:tblPrEx>
          <w:tblBorders>
            <w:insideH w:val="nil"/>
          </w:tblBorders>
        </w:tblPrEx>
        <w:tc>
          <w:tcPr>
            <w:tcW w:w="1644" w:type="dxa"/>
            <w:tcBorders>
              <w:bottom w:val="nil"/>
            </w:tcBorders>
          </w:tcPr>
          <w:p w14:paraId="28D3AF1A" w14:textId="77777777" w:rsidR="002D2178" w:rsidRDefault="003F5A93">
            <w:pPr>
              <w:pStyle w:val="ConsPlusNormal0"/>
            </w:pPr>
            <w:r>
              <w:t>Развитие человеческого капитала и социальной сферы</w:t>
            </w:r>
          </w:p>
        </w:tc>
        <w:tc>
          <w:tcPr>
            <w:tcW w:w="3585" w:type="dxa"/>
            <w:tcBorders>
              <w:bottom w:val="nil"/>
            </w:tcBorders>
          </w:tcPr>
          <w:p w14:paraId="5BF13FDA" w14:textId="77777777" w:rsidR="002D2178" w:rsidRDefault="003F5A93">
            <w:pPr>
              <w:pStyle w:val="ConsPlusNormal0"/>
            </w:pPr>
            <w:r>
              <w:t>национальный проект "Демография":</w:t>
            </w:r>
          </w:p>
          <w:p w14:paraId="512B6C01" w14:textId="77777777" w:rsidR="002D2178" w:rsidRDefault="003F5A93">
            <w:pPr>
              <w:pStyle w:val="ConsPlusNormal0"/>
            </w:pPr>
            <w:r>
              <w:t>увеличение ожидаемой продолжительности здоровой жизни до 67 лет;</w:t>
            </w:r>
          </w:p>
          <w:p w14:paraId="09DB4C17" w14:textId="77777777" w:rsidR="002D2178" w:rsidRDefault="003F5A93">
            <w:pPr>
              <w:pStyle w:val="ConsPlusNormal0"/>
            </w:pPr>
            <w:r>
              <w:t>внедрение механизма финансовой поддержки семей при рождении детей;</w:t>
            </w:r>
          </w:p>
          <w:p w14:paraId="3D02CD25" w14:textId="77777777" w:rsidR="002D2178" w:rsidRDefault="003F5A93">
            <w:pPr>
              <w:pStyle w:val="ConsPlusNormal0"/>
            </w:pPr>
            <w:r>
              <w:t>увеличение доли граждан, ведущих здоровый образ жизни, а также увеличение до 55% доли граж</w:t>
            </w:r>
            <w:r>
              <w:t>дан, систематически занимающихся физической культурой и спортом;</w:t>
            </w:r>
          </w:p>
          <w:p w14:paraId="2F84E686" w14:textId="77777777" w:rsidR="002D2178" w:rsidRDefault="003F5A93">
            <w:pPr>
              <w:pStyle w:val="ConsPlusNormal0"/>
            </w:pPr>
            <w:r>
              <w:t>национальный проект "Здравоохранение":</w:t>
            </w:r>
          </w:p>
          <w:p w14:paraId="188C739B" w14:textId="77777777" w:rsidR="002D2178" w:rsidRDefault="003F5A93">
            <w:pPr>
              <w:pStyle w:val="ConsPlusNormal0"/>
            </w:pPr>
            <w:r>
              <w:t>снижение смертности населения трудоспособного возраста (до 350 случаев на 100 тыс. населения), смертности от болезней системы кровообращения (до 450 слу</w:t>
            </w:r>
            <w:r>
              <w:t>чаев на 100 тыс. населения), смертности от новообразований, в том числе от злокачественных (до 185 случаев на 100 тыс. населения), младенческой смертности (до 4,5 случая на 1 тыс. родившихся детей);</w:t>
            </w:r>
          </w:p>
          <w:p w14:paraId="5F3BBB60" w14:textId="77777777" w:rsidR="002D2178" w:rsidRDefault="003F5A93">
            <w:pPr>
              <w:pStyle w:val="ConsPlusNormal0"/>
            </w:pPr>
            <w:r>
              <w:t>обеспечение охвата всех граждан профилактическими медицинскими осмотрами не реже одного раза в год; обеспечение оптимальной доступности для населения медицинских организаций, оказывающих первичную медико-санитарную помощь;</w:t>
            </w:r>
          </w:p>
          <w:p w14:paraId="11904950" w14:textId="77777777" w:rsidR="002D2178" w:rsidRDefault="003F5A93">
            <w:pPr>
              <w:pStyle w:val="ConsPlusNormal0"/>
            </w:pPr>
            <w:r>
              <w:t>оптимизация работы медицинских ор</w:t>
            </w:r>
            <w:r>
              <w:t>ганизаций, оказывающих первичную медико-санитарную помощь, сокращение времени ожидания в очереди при обращении граждан в указанные медицинские организации, упрощение процедуры записи на прием к врачу;</w:t>
            </w:r>
          </w:p>
          <w:p w14:paraId="67594A11" w14:textId="77777777" w:rsidR="002D2178" w:rsidRDefault="003F5A93">
            <w:pPr>
              <w:pStyle w:val="ConsPlusNormal0"/>
            </w:pPr>
            <w:r>
              <w:t>национальный проект "Образование":</w:t>
            </w:r>
          </w:p>
          <w:p w14:paraId="677B5D5E" w14:textId="77777777" w:rsidR="002D2178" w:rsidRDefault="003F5A93">
            <w:pPr>
              <w:pStyle w:val="ConsPlusNormal0"/>
            </w:pPr>
            <w:r>
              <w:t>обеспечение глобальн</w:t>
            </w:r>
            <w:r>
              <w:t xml:space="preserve">ой конкурентоспособности российского образования, вхождение Российской Федерации в число 10 ведущих стран мира по качеству общего образования; национальный проект в сфере науки: обеспечение присутствия Российской Федерации в числе пяти ведущих стран мира, </w:t>
            </w:r>
            <w:r>
              <w:t>осуществляющих научные исследования и разработки;</w:t>
            </w:r>
          </w:p>
          <w:p w14:paraId="02B9CE45" w14:textId="77777777" w:rsidR="002D2178" w:rsidRDefault="003F5A93">
            <w:pPr>
              <w:pStyle w:val="ConsPlusNormal0"/>
            </w:pPr>
            <w:r>
              <w:t>обеспечение привлекательности работы в Российской Федерации для российских и зарубежных ведущих ученых и молодых перспективных исследователей;</w:t>
            </w:r>
          </w:p>
          <w:p w14:paraId="2D2AEEDB" w14:textId="77777777" w:rsidR="002D2178" w:rsidRDefault="003F5A93">
            <w:pPr>
              <w:pStyle w:val="ConsPlusNormal0"/>
            </w:pPr>
            <w:r>
              <w:t>опережающее увеличение внутренних затрат на научные исследовани</w:t>
            </w:r>
            <w:r>
              <w:t>я и разработки;</w:t>
            </w:r>
          </w:p>
          <w:p w14:paraId="631A0D78" w14:textId="77777777" w:rsidR="002D2178" w:rsidRDefault="003F5A93">
            <w:pPr>
              <w:pStyle w:val="ConsPlusNormal0"/>
              <w:jc w:val="both"/>
            </w:pPr>
            <w:r>
              <w:t>национальный проект "Культура":</w:t>
            </w:r>
          </w:p>
          <w:p w14:paraId="79839121" w14:textId="77777777" w:rsidR="002D2178" w:rsidRDefault="003F5A93">
            <w:pPr>
              <w:pStyle w:val="ConsPlusNormal0"/>
            </w:pPr>
            <w:r>
              <w:t>создание условий для воспитания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традиций;</w:t>
            </w:r>
          </w:p>
          <w:p w14:paraId="47638557" w14:textId="77777777" w:rsidR="002D2178" w:rsidRDefault="003F5A93">
            <w:pPr>
              <w:pStyle w:val="ConsPlusNormal0"/>
            </w:pPr>
            <w:r>
              <w:t>ув</w:t>
            </w:r>
            <w:r>
              <w:t>еличение в 2030 году числа посещений культурных мероприятий в три раза по сравнению с показателем 2019 года</w:t>
            </w:r>
          </w:p>
        </w:tc>
        <w:tc>
          <w:tcPr>
            <w:tcW w:w="3742" w:type="dxa"/>
            <w:tcBorders>
              <w:bottom w:val="nil"/>
            </w:tcBorders>
          </w:tcPr>
          <w:p w14:paraId="4FFF393D" w14:textId="77777777" w:rsidR="002D2178" w:rsidRDefault="003F5A93">
            <w:pPr>
              <w:pStyle w:val="ConsPlusNormal0"/>
            </w:pPr>
            <w:r>
              <w:t>"Демография" (P):</w:t>
            </w:r>
          </w:p>
          <w:p w14:paraId="0D43C2D0" w14:textId="77777777" w:rsidR="002D2178" w:rsidRDefault="003F5A93">
            <w:pPr>
              <w:pStyle w:val="ConsPlusNormal0"/>
            </w:pPr>
            <w:r>
              <w:t>1) "Разработка и реализация программы системной поддержки и повышения качества жизни граждан старшего поколения";</w:t>
            </w:r>
          </w:p>
          <w:p w14:paraId="7B955D61" w14:textId="77777777" w:rsidR="002D2178" w:rsidRDefault="003F5A93">
            <w:pPr>
              <w:pStyle w:val="ConsPlusNormal0"/>
            </w:pPr>
            <w:r>
              <w:t>2) "Формирование</w:t>
            </w:r>
            <w:r>
              <w:t xml:space="preserve"> системы мотивации граждан к здоровому образу жизни,</w:t>
            </w:r>
          </w:p>
          <w:p w14:paraId="2C2C5ECE" w14:textId="77777777" w:rsidR="002D2178" w:rsidRDefault="003F5A93">
            <w:pPr>
              <w:pStyle w:val="ConsPlusNormal0"/>
            </w:pPr>
            <w:r>
              <w:t>включая здоровое питание и отказ от вредных привычек";</w:t>
            </w:r>
          </w:p>
          <w:p w14:paraId="3D3DD562" w14:textId="77777777" w:rsidR="002D2178" w:rsidRDefault="003F5A93">
            <w:pPr>
              <w:pStyle w:val="ConsPlusNormal0"/>
            </w:pPr>
            <w:r>
              <w:t>"Здравоохранение" (N):</w:t>
            </w:r>
          </w:p>
          <w:p w14:paraId="082FF48F" w14:textId="77777777" w:rsidR="002D2178" w:rsidRDefault="003F5A93">
            <w:pPr>
              <w:pStyle w:val="ConsPlusNormal0"/>
            </w:pPr>
            <w:r>
              <w:t>1) "Развитие системы оказания первичной медико-санитарной помощи";</w:t>
            </w:r>
          </w:p>
          <w:p w14:paraId="32C5D144" w14:textId="77777777" w:rsidR="002D2178" w:rsidRDefault="003F5A93">
            <w:pPr>
              <w:pStyle w:val="ConsPlusNormal0"/>
            </w:pPr>
            <w:r>
              <w:t>2) "Борьба с сердечно-сосудистыми заболеваниями";</w:t>
            </w:r>
          </w:p>
          <w:p w14:paraId="69F9E3D5" w14:textId="77777777" w:rsidR="002D2178" w:rsidRDefault="003F5A93">
            <w:pPr>
              <w:pStyle w:val="ConsPlusNormal0"/>
            </w:pPr>
            <w:r>
              <w:t>3) "Борь</w:t>
            </w:r>
            <w:r>
              <w:t>ба с онкологическими заболеваниями";</w:t>
            </w:r>
          </w:p>
          <w:p w14:paraId="32A6632F" w14:textId="77777777" w:rsidR="002D2178" w:rsidRDefault="003F5A93">
            <w:pPr>
              <w:pStyle w:val="ConsPlusNormal0"/>
            </w:pPr>
            <w:r>
              <w:t>4) "Развитие детского здравоохранения, включая создание современной инфраструктуры оказания медицинской помощи детям";</w:t>
            </w:r>
          </w:p>
          <w:p w14:paraId="3437BEC4" w14:textId="77777777" w:rsidR="002D2178" w:rsidRDefault="003F5A93">
            <w:pPr>
              <w:pStyle w:val="ConsPlusNormal0"/>
            </w:pPr>
            <w:r>
              <w:t>5) "Обеспечение медицинских организаций системы здравоохранения квалифицированными кадрами";</w:t>
            </w:r>
          </w:p>
          <w:p w14:paraId="599E43FC" w14:textId="77777777" w:rsidR="002D2178" w:rsidRDefault="003F5A93">
            <w:pPr>
              <w:pStyle w:val="ConsPlusNormal0"/>
            </w:pPr>
            <w:r>
              <w:t>6) "Соз</w:t>
            </w:r>
            <w:r>
              <w:t>дание единого цифрового контура в здравоохранении на основе единой государственной информационной системы здравоохранения (ЕГИСЗ)";</w:t>
            </w:r>
          </w:p>
          <w:p w14:paraId="27A31222" w14:textId="77777777" w:rsidR="002D2178" w:rsidRDefault="003F5A93">
            <w:pPr>
              <w:pStyle w:val="ConsPlusNormal0"/>
            </w:pPr>
            <w:r>
              <w:t>7) "Развитие экспорта медицинских услуг";</w:t>
            </w:r>
          </w:p>
          <w:p w14:paraId="35FB784C" w14:textId="77777777" w:rsidR="002D2178" w:rsidRDefault="003F5A93">
            <w:pPr>
              <w:pStyle w:val="ConsPlusNormal0"/>
            </w:pPr>
            <w:r>
              <w:t>8) "Модернизация первичного звена здравоохранения Российской Федерации"; "Образова</w:t>
            </w:r>
            <w:r>
              <w:t>ние" (E):</w:t>
            </w:r>
          </w:p>
          <w:p w14:paraId="0B42BC33" w14:textId="77777777" w:rsidR="002D2178" w:rsidRDefault="003F5A93">
            <w:pPr>
              <w:pStyle w:val="ConsPlusNormal0"/>
            </w:pPr>
            <w:r>
              <w:t>1) "Современная школа";</w:t>
            </w:r>
          </w:p>
          <w:p w14:paraId="1A3ABA09" w14:textId="77777777" w:rsidR="002D2178" w:rsidRDefault="003F5A93">
            <w:pPr>
              <w:pStyle w:val="ConsPlusNormal0"/>
            </w:pPr>
            <w:r>
              <w:t>2) "Успех каждого ребенка";</w:t>
            </w:r>
          </w:p>
          <w:p w14:paraId="59FFA603" w14:textId="77777777" w:rsidR="002D2178" w:rsidRDefault="003F5A93">
            <w:pPr>
              <w:pStyle w:val="ConsPlusNormal0"/>
            </w:pPr>
            <w:r>
              <w:t>3) "Цифровая образовательная среда";</w:t>
            </w:r>
          </w:p>
          <w:p w14:paraId="3F90AA84" w14:textId="77777777" w:rsidR="002D2178" w:rsidRDefault="003F5A93">
            <w:pPr>
              <w:pStyle w:val="ConsPlusNormal0"/>
            </w:pPr>
            <w:r>
              <w:t>4) "Социальная активность";</w:t>
            </w:r>
          </w:p>
          <w:p w14:paraId="2BEA533C" w14:textId="77777777" w:rsidR="002D2178" w:rsidRDefault="003F5A93">
            <w:pPr>
              <w:pStyle w:val="ConsPlusNormal0"/>
              <w:jc w:val="both"/>
            </w:pPr>
            <w:r>
              <w:t>5) "Развитие системы поддержки молодежи ("Молодежь России")";</w:t>
            </w:r>
          </w:p>
          <w:p w14:paraId="5787F0FF" w14:textId="77777777" w:rsidR="002D2178" w:rsidRDefault="003F5A93">
            <w:pPr>
              <w:pStyle w:val="ConsPlusNormal0"/>
            </w:pPr>
            <w:r>
              <w:t>6) "Патриотическое воспитание граждан Российской Федерации";</w:t>
            </w:r>
          </w:p>
          <w:p w14:paraId="15355C6D" w14:textId="77777777" w:rsidR="002D2178" w:rsidRDefault="003F5A93">
            <w:pPr>
              <w:pStyle w:val="ConsPlusNormal0"/>
            </w:pPr>
            <w:r>
              <w:t>"Наука" (S):</w:t>
            </w:r>
          </w:p>
          <w:p w14:paraId="3B2789C1" w14:textId="77777777" w:rsidR="002D2178" w:rsidRDefault="003F5A93">
            <w:pPr>
              <w:pStyle w:val="ConsPlusNormal0"/>
              <w:jc w:val="both"/>
            </w:pPr>
            <w:r>
              <w:t>1) "Создание сети ведущих научных центров и центров мирового уровня";</w:t>
            </w:r>
          </w:p>
          <w:p w14:paraId="76DC87E1" w14:textId="77777777" w:rsidR="002D2178" w:rsidRDefault="003F5A93">
            <w:pPr>
              <w:pStyle w:val="ConsPlusNormal0"/>
            </w:pPr>
            <w:r>
              <w:t>2) "Создание передовой исследовательской инфраструктуры";</w:t>
            </w:r>
          </w:p>
          <w:p w14:paraId="0555A99E" w14:textId="77777777" w:rsidR="002D2178" w:rsidRDefault="003F5A93">
            <w:pPr>
              <w:pStyle w:val="ConsPlusNormal0"/>
            </w:pPr>
            <w:r>
              <w:t>3) "Генерация фундаментальных научных знаний";</w:t>
            </w:r>
          </w:p>
          <w:p w14:paraId="4258D503" w14:textId="77777777" w:rsidR="002D2178" w:rsidRDefault="003F5A93">
            <w:pPr>
              <w:pStyle w:val="ConsPlusNormal0"/>
            </w:pPr>
            <w:r>
              <w:t>4) "Соз</w:t>
            </w:r>
            <w:r>
              <w:t>дание научно-образовательных центров и кооперация с организациями, действующими в реальном секторе экономики";</w:t>
            </w:r>
          </w:p>
          <w:p w14:paraId="64F099EC" w14:textId="77777777" w:rsidR="002D2178" w:rsidRDefault="003F5A93">
            <w:pPr>
              <w:pStyle w:val="ConsPlusNormal0"/>
            </w:pPr>
            <w:r>
              <w:t>5) "Цифровые технологии в науке";</w:t>
            </w:r>
          </w:p>
          <w:p w14:paraId="7D4DD7A9" w14:textId="77777777" w:rsidR="002D2178" w:rsidRDefault="003F5A93">
            <w:pPr>
              <w:pStyle w:val="ConsPlusNormal0"/>
            </w:pPr>
            <w:r>
              <w:t>"Культура" (A):</w:t>
            </w:r>
          </w:p>
          <w:p w14:paraId="2E5761EF" w14:textId="77777777" w:rsidR="002D2178" w:rsidRDefault="003F5A93">
            <w:pPr>
              <w:pStyle w:val="ConsPlusNormal0"/>
            </w:pPr>
            <w:r>
              <w:t>1) "Культурная среда";</w:t>
            </w:r>
          </w:p>
          <w:p w14:paraId="6954EB42" w14:textId="77777777" w:rsidR="002D2178" w:rsidRDefault="003F5A93">
            <w:pPr>
              <w:pStyle w:val="ConsPlusNormal0"/>
            </w:pPr>
            <w:r>
              <w:t>2) "Творческие люди";</w:t>
            </w:r>
          </w:p>
          <w:p w14:paraId="79D23038" w14:textId="77777777" w:rsidR="002D2178" w:rsidRDefault="003F5A93">
            <w:pPr>
              <w:pStyle w:val="ConsPlusNormal0"/>
            </w:pPr>
            <w:r>
              <w:t>3) "Цифровая культура"</w:t>
            </w:r>
          </w:p>
        </w:tc>
      </w:tr>
      <w:tr w:rsidR="002D2178" w14:paraId="40461812" w14:textId="77777777">
        <w:tblPrEx>
          <w:tblBorders>
            <w:insideH w:val="nil"/>
          </w:tblBorders>
        </w:tblPrEx>
        <w:tc>
          <w:tcPr>
            <w:tcW w:w="8971" w:type="dxa"/>
            <w:gridSpan w:val="3"/>
            <w:tcBorders>
              <w:top w:val="nil"/>
            </w:tcBorders>
          </w:tcPr>
          <w:p w14:paraId="413F9BBA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14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4EAA90D9" w14:textId="77777777">
        <w:tc>
          <w:tcPr>
            <w:tcW w:w="1644" w:type="dxa"/>
          </w:tcPr>
          <w:p w14:paraId="5C163AC9" w14:textId="77777777" w:rsidR="002D2178" w:rsidRDefault="003F5A93">
            <w:pPr>
              <w:pStyle w:val="ConsPlusNormal0"/>
            </w:pPr>
            <w:r>
              <w:t>Развитие экономики и предпринимательства;</w:t>
            </w:r>
          </w:p>
          <w:p w14:paraId="5BDA1F76" w14:textId="77777777" w:rsidR="002D2178" w:rsidRDefault="003F5A93">
            <w:pPr>
              <w:pStyle w:val="ConsPlusNormal0"/>
            </w:pPr>
            <w:r>
              <w:t>развитие туризма и индустрии гостеприимства</w:t>
            </w:r>
          </w:p>
        </w:tc>
        <w:tc>
          <w:tcPr>
            <w:tcW w:w="3585" w:type="dxa"/>
          </w:tcPr>
          <w:p w14:paraId="59F5E807" w14:textId="77777777" w:rsidR="002D2178" w:rsidRDefault="003F5A93">
            <w:pPr>
              <w:pStyle w:val="ConsPlusNormal0"/>
            </w:pPr>
            <w:r>
              <w:t>национальная программа в сфере повышения производительности труда и поддержки занятости:</w:t>
            </w:r>
          </w:p>
          <w:p w14:paraId="49D33F8A" w14:textId="77777777" w:rsidR="002D2178" w:rsidRDefault="003F5A93">
            <w:pPr>
              <w:pStyle w:val="ConsPlusNormal0"/>
            </w:pPr>
            <w:r>
              <w:t>рост производительности труда на средних и крупных предприятиях базовых несырьевых отраслей экономики не ниже 5 процентов в</w:t>
            </w:r>
            <w:r>
              <w:t xml:space="preserve"> год;</w:t>
            </w:r>
          </w:p>
          <w:p w14:paraId="483979A8" w14:textId="77777777" w:rsidR="002D2178" w:rsidRDefault="003F5A93">
            <w:pPr>
              <w:pStyle w:val="ConsPlusNormal0"/>
            </w:pPr>
            <w:r>
              <w:t>привлечение к участию в реализации указанной национальной программы не менее 10 субъектов Российской Федерации ежегодно;</w:t>
            </w:r>
          </w:p>
          <w:p w14:paraId="5FFD0AC8" w14:textId="77777777" w:rsidR="002D2178" w:rsidRDefault="003F5A93">
            <w:pPr>
              <w:pStyle w:val="ConsPlusNormal0"/>
            </w:pPr>
            <w:r>
              <w:t>вовлечение в реализацию указанной национальной программы не менее 10 тыс. средних и крупных предприятий базовых несырьевых отрасл</w:t>
            </w:r>
            <w:r>
              <w:t>ей экономики;</w:t>
            </w:r>
          </w:p>
          <w:p w14:paraId="099371F4" w14:textId="77777777" w:rsidR="002D2178" w:rsidRDefault="003F5A93">
            <w:pPr>
              <w:pStyle w:val="ConsPlusNormal0"/>
            </w:pPr>
            <w:r>
              <w:t>национальный проект в сфере развития малого и среднего предпринимательства и поддержки индивидуальной предпринимательской инициативы:</w:t>
            </w:r>
          </w:p>
          <w:p w14:paraId="78874234" w14:textId="77777777" w:rsidR="002D2178" w:rsidRDefault="003F5A93">
            <w:pPr>
              <w:pStyle w:val="ConsPlusNormal0"/>
            </w:pPr>
            <w:r>
              <w:t>увеличение численности занятых в сфере малого и среднего предпринимательства, включая индивидуальных предпри</w:t>
            </w:r>
            <w:r>
              <w:t>нимателей, до 25 млн. человек</w:t>
            </w:r>
          </w:p>
        </w:tc>
        <w:tc>
          <w:tcPr>
            <w:tcW w:w="3742" w:type="dxa"/>
          </w:tcPr>
          <w:p w14:paraId="7803B74E" w14:textId="77777777" w:rsidR="002D2178" w:rsidRDefault="003F5A93">
            <w:pPr>
              <w:pStyle w:val="ConsPlusNormal0"/>
            </w:pPr>
            <w:r>
              <w:t>"Производительность труда и поддержка занятости" (L):</w:t>
            </w:r>
          </w:p>
          <w:p w14:paraId="419C1343" w14:textId="77777777" w:rsidR="002D2178" w:rsidRDefault="003F5A93">
            <w:pPr>
              <w:pStyle w:val="ConsPlusNormal0"/>
            </w:pPr>
            <w:r>
              <w:t>1) "Системные меры по повышению производительности труда";</w:t>
            </w:r>
          </w:p>
          <w:p w14:paraId="1B9BC8C9" w14:textId="77777777" w:rsidR="002D2178" w:rsidRDefault="003F5A93">
            <w:pPr>
              <w:pStyle w:val="ConsPlusNormal0"/>
            </w:pPr>
            <w:r>
              <w:t>2) "Реализация мероприятий по повышению производительности труда и экспертная поддержка предприятий несырьевых от</w:t>
            </w:r>
            <w:r>
              <w:t>раслей";</w:t>
            </w:r>
          </w:p>
          <w:p w14:paraId="42727985" w14:textId="77777777" w:rsidR="002D2178" w:rsidRDefault="003F5A93">
            <w:pPr>
              <w:pStyle w:val="ConsPlusNormal0"/>
            </w:pPr>
            <w:r>
              <w:t>3) "Поддержка занятости: трудоустройство, обучение, развитие инфраструктуры";</w:t>
            </w:r>
          </w:p>
          <w:p w14:paraId="3CACCD7E" w14:textId="77777777" w:rsidR="002D2178" w:rsidRDefault="003F5A93">
            <w:pPr>
              <w:pStyle w:val="ConsPlusNormal0"/>
            </w:pPr>
            <w:r>
              <w:t>"Малый и средний бизнес и поддержка индивидуальной предпринимательской инициативы" (I):</w:t>
            </w:r>
          </w:p>
          <w:p w14:paraId="4C541D02" w14:textId="77777777" w:rsidR="002D2178" w:rsidRDefault="003F5A93">
            <w:pPr>
              <w:pStyle w:val="ConsPlusNormal0"/>
            </w:pPr>
            <w:r>
              <w:t>1) "Улучшение условий ведения предпринимательской деятельности";</w:t>
            </w:r>
          </w:p>
          <w:p w14:paraId="51E9C572" w14:textId="77777777" w:rsidR="002D2178" w:rsidRDefault="003F5A93">
            <w:pPr>
              <w:pStyle w:val="ConsPlusNormal0"/>
            </w:pPr>
            <w:r>
              <w:t>2) "Создание циф</w:t>
            </w:r>
            <w:r>
              <w:t>ровой платформы поддержки производственной и сбытовой деятельности субъектов малого и среднего предпринимательства";</w:t>
            </w:r>
          </w:p>
          <w:p w14:paraId="10487996" w14:textId="77777777" w:rsidR="002D2178" w:rsidRDefault="003F5A93">
            <w:pPr>
              <w:pStyle w:val="ConsPlusNormal0"/>
            </w:pPr>
            <w:r>
              <w:t>3) "Совершенствование системы закупок, осуществляемых крупнейшими заказчиками у субъектов малого и среднего предпринимательства";</w:t>
            </w:r>
          </w:p>
          <w:p w14:paraId="476D3ACC" w14:textId="77777777" w:rsidR="002D2178" w:rsidRDefault="003F5A93">
            <w:pPr>
              <w:pStyle w:val="ConsPlusNormal0"/>
            </w:pPr>
            <w:r>
              <w:t>4) "Расши</w:t>
            </w:r>
            <w:r>
              <w:t>рение доступа субъектов МСП к финансовой поддержке, в том числе к льготному финансированию";</w:t>
            </w:r>
          </w:p>
          <w:p w14:paraId="44756CA4" w14:textId="77777777" w:rsidR="002D2178" w:rsidRDefault="003F5A93">
            <w:pPr>
              <w:pStyle w:val="ConsPlusNormal0"/>
            </w:pPr>
            <w:r>
              <w:t>5) "Создание системы акселерации субъектов малого и среднего предпринимательства";</w:t>
            </w:r>
          </w:p>
          <w:p w14:paraId="67D5A2D2" w14:textId="77777777" w:rsidR="002D2178" w:rsidRDefault="003F5A93">
            <w:pPr>
              <w:pStyle w:val="ConsPlusNormal0"/>
            </w:pPr>
            <w:r>
              <w:t>6) "Модернизация системы поддержки экспортеров - субъектов малого и среднего пре</w:t>
            </w:r>
            <w:r>
              <w:t>дпринимательства";</w:t>
            </w:r>
          </w:p>
          <w:p w14:paraId="09D44AED" w14:textId="77777777" w:rsidR="002D2178" w:rsidRDefault="003F5A93">
            <w:pPr>
              <w:pStyle w:val="ConsPlusNormal0"/>
            </w:pPr>
            <w:r>
              <w:t>7) "Создание системы поддержки фермеров и развитие сельской кооперации";</w:t>
            </w:r>
          </w:p>
          <w:p w14:paraId="304B2A82" w14:textId="77777777" w:rsidR="002D2178" w:rsidRDefault="003F5A93">
            <w:pPr>
              <w:pStyle w:val="ConsPlusNormal0"/>
            </w:pPr>
            <w:r>
              <w:t>8) "Популяризация предпринимательства"</w:t>
            </w:r>
          </w:p>
        </w:tc>
      </w:tr>
      <w:tr w:rsidR="002D2178" w14:paraId="75C33289" w14:textId="77777777">
        <w:tc>
          <w:tcPr>
            <w:tcW w:w="1644" w:type="dxa"/>
          </w:tcPr>
          <w:p w14:paraId="0083A396" w14:textId="77777777" w:rsidR="002D2178" w:rsidRDefault="003F5A93">
            <w:pPr>
              <w:pStyle w:val="ConsPlusNormal0"/>
            </w:pPr>
            <w:r>
              <w:t>Инфраструктура для жизни, устойчивое пространственное развитие;</w:t>
            </w:r>
          </w:p>
          <w:p w14:paraId="5527614C" w14:textId="77777777" w:rsidR="002D2178" w:rsidRDefault="003F5A93">
            <w:pPr>
              <w:pStyle w:val="ConsPlusNormal0"/>
            </w:pPr>
            <w:r>
              <w:t>международные связи</w:t>
            </w:r>
          </w:p>
        </w:tc>
        <w:tc>
          <w:tcPr>
            <w:tcW w:w="3585" w:type="dxa"/>
          </w:tcPr>
          <w:p w14:paraId="62CC761A" w14:textId="77777777" w:rsidR="002D2178" w:rsidRDefault="003F5A93">
            <w:pPr>
              <w:pStyle w:val="ConsPlusNormal0"/>
            </w:pPr>
            <w:r>
              <w:t>национальный проект в сфере жилья и городской среды:</w:t>
            </w:r>
          </w:p>
          <w:p w14:paraId="58DBB26A" w14:textId="77777777" w:rsidR="002D2178" w:rsidRDefault="003F5A93">
            <w:pPr>
              <w:pStyle w:val="ConsPlusNormal0"/>
            </w:pPr>
            <w:r>
              <w:t>обеспечение доступным жильем семей со средним достатком;</w:t>
            </w:r>
          </w:p>
          <w:p w14:paraId="7F5866B8" w14:textId="77777777" w:rsidR="002D2178" w:rsidRDefault="003F5A93">
            <w:pPr>
              <w:pStyle w:val="ConsPlusNormal0"/>
            </w:pPr>
            <w:r>
              <w:t xml:space="preserve">увеличение объема жилищного строительства не менее чем до 120 </w:t>
            </w:r>
            <w:r>
              <w:t>млн. квадратных метров в год;</w:t>
            </w:r>
          </w:p>
          <w:p w14:paraId="7D69955B" w14:textId="77777777" w:rsidR="002D2178" w:rsidRDefault="003F5A93">
            <w:pPr>
              <w:pStyle w:val="ConsPlusNormal0"/>
            </w:pPr>
            <w:r>
              <w:t>кардинальное повышение комфортности городской среды, повышение индекса качества городской среды на 30 процентов;</w:t>
            </w:r>
          </w:p>
          <w:p w14:paraId="5693AF48" w14:textId="77777777" w:rsidR="002D2178" w:rsidRDefault="003F5A93">
            <w:pPr>
              <w:pStyle w:val="ConsPlusNormal0"/>
            </w:pPr>
            <w:r>
              <w:t>увеличение доли граждан, принимающих участие в решении вопросов развития городской среды, до 30 процентов;</w:t>
            </w:r>
          </w:p>
          <w:p w14:paraId="7AB8344B" w14:textId="77777777" w:rsidR="002D2178" w:rsidRDefault="003F5A93">
            <w:pPr>
              <w:pStyle w:val="ConsPlusNormal0"/>
            </w:pPr>
            <w:r>
              <w:t>обеспе</w:t>
            </w:r>
            <w:r>
              <w:t>чение устойчивого сокращения непригодного для проживания жилищного фонда;</w:t>
            </w:r>
          </w:p>
          <w:p w14:paraId="07BB2AF8" w14:textId="77777777" w:rsidR="002D2178" w:rsidRDefault="003F5A93">
            <w:pPr>
              <w:pStyle w:val="ConsPlusNormal0"/>
            </w:pPr>
            <w:r>
              <w:t>национальный проект по созданию безопасных и качественных автомобильных дорог:</w:t>
            </w:r>
          </w:p>
          <w:p w14:paraId="326C1A2D" w14:textId="77777777" w:rsidR="002D2178" w:rsidRDefault="003F5A93">
            <w:pPr>
              <w:pStyle w:val="ConsPlusNormal0"/>
            </w:pPr>
            <w:r>
              <w:t xml:space="preserve">увеличение доли автомобильных дорог регионального значения, соответствующих нормативным требованиям, в </w:t>
            </w:r>
            <w:r>
              <w:t>их общей протяженности не менее чем до 50 процентов;</w:t>
            </w:r>
          </w:p>
          <w:p w14:paraId="7834FF05" w14:textId="77777777" w:rsidR="002D2178" w:rsidRDefault="003F5A93">
            <w:pPr>
              <w:pStyle w:val="ConsPlusNormal0"/>
            </w:pPr>
            <w:r>
              <w:t>снижение доли автомобильных дорог федерального и регионального значения, работающих в режиме перегрузки, в их общей протяженности на 10 процентов по сравнению с 2017 годом;</w:t>
            </w:r>
          </w:p>
          <w:p w14:paraId="24285862" w14:textId="77777777" w:rsidR="002D2178" w:rsidRDefault="003F5A93">
            <w:pPr>
              <w:pStyle w:val="ConsPlusNormal0"/>
            </w:pPr>
            <w:r>
              <w:t>снижение количества мест конце</w:t>
            </w:r>
            <w:r>
              <w:t>нтрации дорожно-транспортных происшествий (аварийно-опасных участков) на дорожной сети в два раза по сравнению с 2017 годом;</w:t>
            </w:r>
          </w:p>
          <w:p w14:paraId="3AD35AEE" w14:textId="77777777" w:rsidR="002D2178" w:rsidRDefault="003F5A93">
            <w:pPr>
              <w:pStyle w:val="ConsPlusNormal0"/>
            </w:pPr>
            <w:r>
              <w:t>снижение смертности в результате дорожно-транспортных происшествий в 3,5 раза по сравнению с 2017 годом - до уровня, не превышающег</w:t>
            </w:r>
            <w:r>
              <w:t>о четырех человек на 100 тыс. населения (к 2030 году - стремление к нулевому уровню смертности).</w:t>
            </w:r>
          </w:p>
          <w:p w14:paraId="59542032" w14:textId="77777777" w:rsidR="002D2178" w:rsidRDefault="003F5A93">
            <w:pPr>
              <w:pStyle w:val="ConsPlusNormal0"/>
            </w:pPr>
            <w:r>
              <w:t>национальная программа в сфере развития международной кооперации и экспорта:</w:t>
            </w:r>
          </w:p>
          <w:p w14:paraId="0B63FFCD" w14:textId="77777777" w:rsidR="002D2178" w:rsidRDefault="003F5A93">
            <w:pPr>
              <w:pStyle w:val="ConsPlusNormal0"/>
            </w:pPr>
            <w:r>
              <w:t>формирование глобальных конкурентоспособных несырьевых секторов, общая доля экспор</w:t>
            </w:r>
            <w:r>
              <w:t>та товаров (работ, услуг) которых составит не менее 20 процентов валового внутреннего продукта страны;</w:t>
            </w:r>
          </w:p>
          <w:p w14:paraId="16590297" w14:textId="77777777" w:rsidR="002D2178" w:rsidRDefault="003F5A93">
            <w:pPr>
              <w:pStyle w:val="ConsPlusNormal0"/>
            </w:pPr>
            <w:r>
              <w:t>достижение объема экспорта (в стоимостном выражении) несырьевых неэнергетических товаров в размере 250 млрд. долларов США в год, в том числе продукции ма</w:t>
            </w:r>
            <w:r>
              <w:t>шиностроения - 60 млрд. долларов США в год и продукции агропромышленного комплекса - 45 млрд. долларов США в год, а также объема экспорта оказываемых услуг в размере 100 млрд. долларов США в год;</w:t>
            </w:r>
          </w:p>
          <w:p w14:paraId="6FC50749" w14:textId="77777777" w:rsidR="002D2178" w:rsidRDefault="003F5A93">
            <w:pPr>
              <w:pStyle w:val="ConsPlusNormal0"/>
            </w:pPr>
            <w:r>
              <w:t>формирование эффективной системы разделения труда и производственной кооперации в рамках Евразийского экономического союза в целях увеличения объема торговли между государствами - членами союза не менее чем в полтора раза и обеспечения роста объема накопле</w:t>
            </w:r>
            <w:r>
              <w:t>нных взаимных инвестиций в полтора раза</w:t>
            </w:r>
          </w:p>
        </w:tc>
        <w:tc>
          <w:tcPr>
            <w:tcW w:w="3742" w:type="dxa"/>
          </w:tcPr>
          <w:p w14:paraId="74B570B4" w14:textId="77777777" w:rsidR="002D2178" w:rsidRDefault="003F5A93">
            <w:pPr>
              <w:pStyle w:val="ConsPlusNormal0"/>
            </w:pPr>
            <w:r>
              <w:t>"Жилье и городская среда" (F):</w:t>
            </w:r>
          </w:p>
          <w:p w14:paraId="6FB1ACE3" w14:textId="77777777" w:rsidR="002D2178" w:rsidRDefault="003F5A93">
            <w:pPr>
              <w:pStyle w:val="ConsPlusNormal0"/>
            </w:pPr>
            <w:r>
              <w:t>1) "Жилье";</w:t>
            </w:r>
          </w:p>
          <w:p w14:paraId="0E427847" w14:textId="77777777" w:rsidR="002D2178" w:rsidRDefault="003F5A93">
            <w:pPr>
              <w:pStyle w:val="ConsPlusNormal0"/>
            </w:pPr>
            <w:r>
              <w:t>2) "Формирование комфортной городской среды";</w:t>
            </w:r>
          </w:p>
          <w:p w14:paraId="270D005B" w14:textId="77777777" w:rsidR="002D2178" w:rsidRDefault="003F5A93">
            <w:pPr>
              <w:pStyle w:val="ConsPlusNormal0"/>
            </w:pPr>
            <w:r>
              <w:t>3) "Обеспечение устойчивого сокращения непригодного для проживания жилищного фонда";</w:t>
            </w:r>
          </w:p>
          <w:p w14:paraId="38D35E41" w14:textId="77777777" w:rsidR="002D2178" w:rsidRDefault="003F5A93">
            <w:pPr>
              <w:pStyle w:val="ConsPlusNormal0"/>
            </w:pPr>
            <w:r>
              <w:t>"Безопасные и качественные автомобильные д</w:t>
            </w:r>
            <w:r>
              <w:t>ороги" (R):</w:t>
            </w:r>
          </w:p>
          <w:p w14:paraId="1FD3AA20" w14:textId="77777777" w:rsidR="002D2178" w:rsidRDefault="003F5A93">
            <w:pPr>
              <w:pStyle w:val="ConsPlusNormal0"/>
            </w:pPr>
            <w:r>
              <w:t>1) "Дорожная сеть";</w:t>
            </w:r>
          </w:p>
          <w:p w14:paraId="16323E2E" w14:textId="77777777" w:rsidR="002D2178" w:rsidRDefault="003F5A93">
            <w:pPr>
              <w:pStyle w:val="ConsPlusNormal0"/>
            </w:pPr>
            <w:r>
              <w:t>2) "Общесистемные меры развития дорожного хозяйства";</w:t>
            </w:r>
          </w:p>
          <w:p w14:paraId="2088392A" w14:textId="77777777" w:rsidR="002D2178" w:rsidRDefault="003F5A93">
            <w:pPr>
              <w:pStyle w:val="ConsPlusNormal0"/>
            </w:pPr>
            <w:r>
              <w:t>"Международная кооперация и экспорт" (T):</w:t>
            </w:r>
          </w:p>
          <w:p w14:paraId="2505BA8E" w14:textId="77777777" w:rsidR="002D2178" w:rsidRDefault="003F5A93">
            <w:pPr>
              <w:pStyle w:val="ConsPlusNormal0"/>
            </w:pPr>
            <w:r>
              <w:t>1) "Промышленный экспорт";</w:t>
            </w:r>
          </w:p>
          <w:p w14:paraId="67D29933" w14:textId="77777777" w:rsidR="002D2178" w:rsidRDefault="003F5A93">
            <w:pPr>
              <w:pStyle w:val="ConsPlusNormal0"/>
            </w:pPr>
            <w:r>
              <w:t>2) "Экспорт продукции АПК";</w:t>
            </w:r>
          </w:p>
          <w:p w14:paraId="154C1B89" w14:textId="77777777" w:rsidR="002D2178" w:rsidRDefault="003F5A93">
            <w:pPr>
              <w:pStyle w:val="ConsPlusNormal0"/>
            </w:pPr>
            <w:r>
              <w:t>3) "Логистика международной торговли";</w:t>
            </w:r>
          </w:p>
          <w:p w14:paraId="23C920BA" w14:textId="77777777" w:rsidR="002D2178" w:rsidRDefault="003F5A93">
            <w:pPr>
              <w:pStyle w:val="ConsPlusNormal0"/>
            </w:pPr>
            <w:r>
              <w:t>4) "Экспорт услуг";</w:t>
            </w:r>
          </w:p>
          <w:p w14:paraId="75F93DC2" w14:textId="77777777" w:rsidR="002D2178" w:rsidRDefault="003F5A93">
            <w:pPr>
              <w:pStyle w:val="ConsPlusNormal0"/>
            </w:pPr>
            <w:r>
              <w:t>5) "Системные меры содействия международной кооперации и экспорту"</w:t>
            </w:r>
          </w:p>
        </w:tc>
      </w:tr>
      <w:tr w:rsidR="002D2178" w14:paraId="73EE0601" w14:textId="77777777">
        <w:tc>
          <w:tcPr>
            <w:tcW w:w="1644" w:type="dxa"/>
          </w:tcPr>
          <w:p w14:paraId="5C76A3BC" w14:textId="77777777" w:rsidR="002D2178" w:rsidRDefault="002D2178">
            <w:pPr>
              <w:pStyle w:val="ConsPlusNormal0"/>
            </w:pPr>
          </w:p>
        </w:tc>
        <w:tc>
          <w:tcPr>
            <w:tcW w:w="3585" w:type="dxa"/>
          </w:tcPr>
          <w:p w14:paraId="4E7447C6" w14:textId="77777777" w:rsidR="002D2178" w:rsidRDefault="003F5A93">
            <w:pPr>
              <w:pStyle w:val="ConsPlusNormal0"/>
            </w:pPr>
            <w:r>
              <w:t>национальный проект "Экология":</w:t>
            </w:r>
          </w:p>
          <w:p w14:paraId="5DF26705" w14:textId="77777777" w:rsidR="002D2178" w:rsidRDefault="003F5A93">
            <w:pPr>
              <w:pStyle w:val="ConsPlusNormal0"/>
            </w:pPr>
            <w:r>
              <w:t>ликвидация всех выявленных на 1 января 2018 года несанкционированных свалок в границах городов;</w:t>
            </w:r>
          </w:p>
          <w:p w14:paraId="376720D4" w14:textId="77777777" w:rsidR="002D2178" w:rsidRDefault="003F5A93">
            <w:pPr>
              <w:pStyle w:val="ConsPlusNormal0"/>
            </w:pPr>
            <w:r>
              <w:t>кардинальное снижение уровня загрязнения атмосферного воздуха в крупных промышленных центрах;</w:t>
            </w:r>
          </w:p>
          <w:p w14:paraId="0A634215" w14:textId="77777777" w:rsidR="002D2178" w:rsidRDefault="003F5A93">
            <w:pPr>
              <w:pStyle w:val="ConsPlusNormal0"/>
            </w:pPr>
            <w:r>
              <w:t>повышение качества питьевой воды для населения; экологическое оздоровление водных объектов;</w:t>
            </w:r>
          </w:p>
          <w:p w14:paraId="1CEAC3AC" w14:textId="77777777" w:rsidR="002D2178" w:rsidRDefault="003F5A93">
            <w:pPr>
              <w:pStyle w:val="ConsPlusNormal0"/>
            </w:pPr>
            <w:r>
              <w:t>сохранение биологического разнообразия, в том числе посредством создания не менее 24 новых ООПТ</w:t>
            </w:r>
          </w:p>
        </w:tc>
        <w:tc>
          <w:tcPr>
            <w:tcW w:w="3742" w:type="dxa"/>
          </w:tcPr>
          <w:p w14:paraId="75615F1E" w14:textId="77777777" w:rsidR="002D2178" w:rsidRDefault="003F5A93">
            <w:pPr>
              <w:pStyle w:val="ConsPlusNormal0"/>
            </w:pPr>
            <w:r>
              <w:t>"Экология" (G):</w:t>
            </w:r>
          </w:p>
          <w:p w14:paraId="338B0699" w14:textId="77777777" w:rsidR="002D2178" w:rsidRDefault="003F5A93">
            <w:pPr>
              <w:pStyle w:val="ConsPlusNormal0"/>
            </w:pPr>
            <w:r>
              <w:t>1) "Чистая страна";</w:t>
            </w:r>
          </w:p>
          <w:p w14:paraId="7788E96E" w14:textId="77777777" w:rsidR="002D2178" w:rsidRDefault="003F5A93">
            <w:pPr>
              <w:pStyle w:val="ConsPlusNormal0"/>
            </w:pPr>
            <w:r>
              <w:t>2) "Комплексная система обращени</w:t>
            </w:r>
            <w:r>
              <w:t>я с твердыми коммунальными отходами";</w:t>
            </w:r>
          </w:p>
          <w:p w14:paraId="5A701699" w14:textId="77777777" w:rsidR="002D2178" w:rsidRDefault="003F5A93">
            <w:pPr>
              <w:pStyle w:val="ConsPlusNormal0"/>
            </w:pPr>
            <w:r>
              <w:t>3) "Питьевая вода";</w:t>
            </w:r>
          </w:p>
          <w:p w14:paraId="191FCC51" w14:textId="77777777" w:rsidR="002D2178" w:rsidRDefault="003F5A93">
            <w:pPr>
              <w:pStyle w:val="ConsPlusNormal0"/>
            </w:pPr>
            <w:r>
              <w:t>4) "Сохранение лесов"</w:t>
            </w:r>
          </w:p>
        </w:tc>
      </w:tr>
      <w:tr w:rsidR="002D2178" w14:paraId="4F15FBB9" w14:textId="77777777">
        <w:tblPrEx>
          <w:tblBorders>
            <w:insideH w:val="nil"/>
          </w:tblBorders>
        </w:tblPrEx>
        <w:tc>
          <w:tcPr>
            <w:tcW w:w="1644" w:type="dxa"/>
            <w:tcBorders>
              <w:bottom w:val="nil"/>
            </w:tcBorders>
          </w:tcPr>
          <w:p w14:paraId="0D69589D" w14:textId="77777777" w:rsidR="002D2178" w:rsidRDefault="003F5A93">
            <w:pPr>
              <w:pStyle w:val="ConsPlusNormal0"/>
            </w:pPr>
            <w:r>
              <w:t>Повышение экологической устойчивости и безопасности</w:t>
            </w:r>
          </w:p>
        </w:tc>
        <w:tc>
          <w:tcPr>
            <w:tcW w:w="3585" w:type="dxa"/>
            <w:tcBorders>
              <w:bottom w:val="nil"/>
            </w:tcBorders>
          </w:tcPr>
          <w:p w14:paraId="1D794971" w14:textId="77777777" w:rsidR="002D2178" w:rsidRDefault="003F5A93">
            <w:pPr>
              <w:pStyle w:val="ConsPlusNormal0"/>
            </w:pPr>
            <w:r>
              <w:t>национальный проект "Экология":</w:t>
            </w:r>
          </w:p>
          <w:p w14:paraId="510335B0" w14:textId="77777777" w:rsidR="002D2178" w:rsidRDefault="003F5A93">
            <w:pPr>
              <w:pStyle w:val="ConsPlusNormal0"/>
            </w:pPr>
            <w:r>
              <w:t>ликвидация всех выявленных на 1 января 2018 года несанкционированных свалок в границах горо</w:t>
            </w:r>
            <w:r>
              <w:t>дов;</w:t>
            </w:r>
          </w:p>
          <w:p w14:paraId="032F7F47" w14:textId="77777777" w:rsidR="002D2178" w:rsidRDefault="003F5A93">
            <w:pPr>
              <w:pStyle w:val="ConsPlusNormal0"/>
            </w:pPr>
            <w:r>
              <w:t>кардинальное снижение уровня загрязнения атмосферного воздуха в крупных промышленных центрах;</w:t>
            </w:r>
          </w:p>
          <w:p w14:paraId="50326E34" w14:textId="77777777" w:rsidR="002D2178" w:rsidRDefault="003F5A93">
            <w:pPr>
              <w:pStyle w:val="ConsPlusNormal0"/>
            </w:pPr>
            <w:r>
              <w:t>повышение качества питьевой воды для населения; экологическое оздоровление водных объектов;</w:t>
            </w:r>
          </w:p>
          <w:p w14:paraId="39BAAF90" w14:textId="77777777" w:rsidR="002D2178" w:rsidRDefault="003F5A93">
            <w:pPr>
              <w:pStyle w:val="ConsPlusNormal0"/>
            </w:pPr>
            <w:r>
              <w:t>сохранение биологического разнообразия, в том числе посредством с</w:t>
            </w:r>
            <w:r>
              <w:t>оздания не менее 24 новых ООПТ</w:t>
            </w:r>
          </w:p>
        </w:tc>
        <w:tc>
          <w:tcPr>
            <w:tcW w:w="3742" w:type="dxa"/>
            <w:tcBorders>
              <w:bottom w:val="nil"/>
            </w:tcBorders>
          </w:tcPr>
          <w:p w14:paraId="49EDFCA8" w14:textId="77777777" w:rsidR="002D2178" w:rsidRDefault="003F5A93">
            <w:pPr>
              <w:pStyle w:val="ConsPlusNormal0"/>
            </w:pPr>
            <w:r>
              <w:t>"Экология" (G):</w:t>
            </w:r>
          </w:p>
          <w:p w14:paraId="4A028E99" w14:textId="77777777" w:rsidR="002D2178" w:rsidRDefault="003F5A93">
            <w:pPr>
              <w:pStyle w:val="ConsPlusNormal0"/>
            </w:pPr>
            <w:r>
              <w:t>1) "Чистая страна";</w:t>
            </w:r>
          </w:p>
          <w:p w14:paraId="5F256E0E" w14:textId="77777777" w:rsidR="002D2178" w:rsidRDefault="003F5A93">
            <w:pPr>
              <w:pStyle w:val="ConsPlusNormal0"/>
            </w:pPr>
            <w:r>
              <w:t>2) "Комплексная система обращения с твердыми коммунальными отходами";</w:t>
            </w:r>
          </w:p>
          <w:p w14:paraId="39FBED32" w14:textId="77777777" w:rsidR="002D2178" w:rsidRDefault="003F5A93">
            <w:pPr>
              <w:pStyle w:val="ConsPlusNormal0"/>
            </w:pPr>
            <w:r>
              <w:t>3) "Питьевая вода";</w:t>
            </w:r>
          </w:p>
          <w:p w14:paraId="10C77667" w14:textId="77777777" w:rsidR="002D2178" w:rsidRDefault="003F5A93">
            <w:pPr>
              <w:pStyle w:val="ConsPlusNormal0"/>
            </w:pPr>
            <w:r>
              <w:t>4) "Сохранение лесов"</w:t>
            </w:r>
          </w:p>
        </w:tc>
      </w:tr>
      <w:tr w:rsidR="002D2178" w14:paraId="17A4C739" w14:textId="77777777">
        <w:tblPrEx>
          <w:tblBorders>
            <w:insideH w:val="nil"/>
          </w:tblBorders>
        </w:tblPrEx>
        <w:tc>
          <w:tcPr>
            <w:tcW w:w="8971" w:type="dxa"/>
            <w:gridSpan w:val="3"/>
            <w:tcBorders>
              <w:top w:val="nil"/>
            </w:tcBorders>
          </w:tcPr>
          <w:p w14:paraId="1966CBCA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14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4E5E6B4D" w14:textId="77777777">
        <w:tc>
          <w:tcPr>
            <w:tcW w:w="1644" w:type="dxa"/>
          </w:tcPr>
          <w:p w14:paraId="277B8A15" w14:textId="77777777" w:rsidR="002D2178" w:rsidRDefault="003F5A93">
            <w:pPr>
              <w:pStyle w:val="ConsPlusNormal0"/>
            </w:pPr>
            <w:r>
              <w:t>Эффективное управление: инструменты реализации</w:t>
            </w:r>
          </w:p>
        </w:tc>
        <w:tc>
          <w:tcPr>
            <w:tcW w:w="3585" w:type="dxa"/>
          </w:tcPr>
          <w:p w14:paraId="496D2032" w14:textId="77777777" w:rsidR="002D2178" w:rsidRDefault="003F5A93">
            <w:pPr>
              <w:pStyle w:val="ConsPlusNormal0"/>
            </w:pPr>
            <w:r>
              <w:t>национальная программа "Цифровая экономика Российской Федерации":</w:t>
            </w:r>
          </w:p>
          <w:p w14:paraId="7A78EC76" w14:textId="77777777" w:rsidR="002D2178" w:rsidRDefault="003F5A93">
            <w:pPr>
              <w:pStyle w:val="ConsPlusNormal0"/>
            </w:pPr>
            <w:r>
              <w:t>увеличение внутренних затрат на развити</w:t>
            </w:r>
            <w:r>
              <w:t>е цифровой экономики за счет всех источников не менее чем в три раза по сравнению с 2017 годом;</w:t>
            </w:r>
          </w:p>
          <w:p w14:paraId="0C1463F4" w14:textId="77777777" w:rsidR="002D2178" w:rsidRDefault="003F5A93">
            <w:pPr>
              <w:pStyle w:val="ConsPlusNormal0"/>
            </w:pPr>
            <w:r>
              <w:t>создание устойчивой и безопасной информационно-телекоммуникационной инфраструктуры;</w:t>
            </w:r>
          </w:p>
          <w:p w14:paraId="054B4F80" w14:textId="77777777" w:rsidR="002D2178" w:rsidRDefault="003F5A93">
            <w:pPr>
              <w:pStyle w:val="ConsPlusNormal0"/>
            </w:pPr>
            <w:r>
              <w:t>использование преимущественно отечественного программного обеспечения</w:t>
            </w:r>
          </w:p>
        </w:tc>
        <w:tc>
          <w:tcPr>
            <w:tcW w:w="3742" w:type="dxa"/>
          </w:tcPr>
          <w:p w14:paraId="35359C65" w14:textId="77777777" w:rsidR="002D2178" w:rsidRDefault="003F5A93">
            <w:pPr>
              <w:pStyle w:val="ConsPlusNormal0"/>
            </w:pPr>
            <w:r>
              <w:t>"Цифро</w:t>
            </w:r>
            <w:r>
              <w:t>вая экономика" (D):</w:t>
            </w:r>
          </w:p>
          <w:p w14:paraId="64BD9FB0" w14:textId="77777777" w:rsidR="002D2178" w:rsidRDefault="003F5A93">
            <w:pPr>
              <w:pStyle w:val="ConsPlusNormal0"/>
            </w:pPr>
            <w:r>
              <w:t>1) "Нормативное регулирование цифровой среды";</w:t>
            </w:r>
          </w:p>
          <w:p w14:paraId="59A40A56" w14:textId="77777777" w:rsidR="002D2178" w:rsidRDefault="003F5A93">
            <w:pPr>
              <w:pStyle w:val="ConsPlusNormal0"/>
            </w:pPr>
            <w:r>
              <w:t>2) "Информационная инфраструктура";</w:t>
            </w:r>
          </w:p>
          <w:p w14:paraId="052D7890" w14:textId="77777777" w:rsidR="002D2178" w:rsidRDefault="003F5A93">
            <w:pPr>
              <w:pStyle w:val="ConsPlusNormal0"/>
            </w:pPr>
            <w:r>
              <w:t>3) "Кадры для цифровой экономики";</w:t>
            </w:r>
          </w:p>
          <w:p w14:paraId="3C76CE55" w14:textId="77777777" w:rsidR="002D2178" w:rsidRDefault="003F5A93">
            <w:pPr>
              <w:pStyle w:val="ConsPlusNormal0"/>
            </w:pPr>
            <w:r>
              <w:t>4) "Информационная безопасность";</w:t>
            </w:r>
          </w:p>
          <w:p w14:paraId="34D65830" w14:textId="77777777" w:rsidR="002D2178" w:rsidRDefault="003F5A93">
            <w:pPr>
              <w:pStyle w:val="ConsPlusNormal0"/>
            </w:pPr>
            <w:r>
              <w:t>5) "Цифровые технологии";</w:t>
            </w:r>
          </w:p>
          <w:p w14:paraId="1E0203F4" w14:textId="77777777" w:rsidR="002D2178" w:rsidRDefault="003F5A93">
            <w:pPr>
              <w:pStyle w:val="ConsPlusNormal0"/>
            </w:pPr>
            <w:r>
              <w:t>6) "Цифровое государственное управление"</w:t>
            </w:r>
          </w:p>
        </w:tc>
      </w:tr>
    </w:tbl>
    <w:p w14:paraId="174743A4" w14:textId="77777777" w:rsidR="002D2178" w:rsidRDefault="002D2178">
      <w:pPr>
        <w:pStyle w:val="ConsPlusNormal0"/>
        <w:jc w:val="both"/>
      </w:pPr>
    </w:p>
    <w:p w14:paraId="23FA95D0" w14:textId="77777777" w:rsidR="002D2178" w:rsidRDefault="003F5A93">
      <w:pPr>
        <w:pStyle w:val="ConsPlusNormal0"/>
        <w:ind w:firstLine="540"/>
        <w:jc w:val="both"/>
      </w:pPr>
      <w:r>
        <w:t>Реализация Стратегии призвана ответить на основной демографический вызов долгосрочного развития республики. В условиях достаточно высокой мобильности населения люди выбирают для жизни те регионы, где могут реализо</w:t>
      </w:r>
      <w:r>
        <w:t>вать свой потенциал. Ответом на это должно стать обращение к потребностям и возможностям каждого жителя Республики Карелия и позиционирование государства как помощника, должна быть радикально изменена роль гражданского общества в управлении, налажены механ</w:t>
      </w:r>
      <w:r>
        <w:t>измы эффективной обратной связи от жителей. Поэтому в центре Стратегии - люди.</w:t>
      </w:r>
    </w:p>
    <w:p w14:paraId="5F521EFB" w14:textId="77777777" w:rsidR="002D2178" w:rsidRDefault="002D2178">
      <w:pPr>
        <w:pStyle w:val="ConsPlusNormal0"/>
        <w:jc w:val="both"/>
      </w:pPr>
    </w:p>
    <w:p w14:paraId="6C7B7BE4" w14:textId="77777777" w:rsidR="002D2178" w:rsidRDefault="003F5A93">
      <w:pPr>
        <w:pStyle w:val="ConsPlusTitle0"/>
        <w:jc w:val="center"/>
        <w:outlineLvl w:val="1"/>
      </w:pPr>
      <w:r>
        <w:t>V. Стратегические направления,</w:t>
      </w:r>
    </w:p>
    <w:p w14:paraId="584CCB91" w14:textId="77777777" w:rsidR="002D2178" w:rsidRDefault="003F5A93">
      <w:pPr>
        <w:pStyle w:val="ConsPlusTitle0"/>
        <w:jc w:val="center"/>
      </w:pPr>
      <w:r>
        <w:t>задачи и основные мероприятия</w:t>
      </w:r>
    </w:p>
    <w:p w14:paraId="152A6FB1" w14:textId="77777777" w:rsidR="002D2178" w:rsidRDefault="002D2178">
      <w:pPr>
        <w:pStyle w:val="ConsPlusNormal0"/>
        <w:jc w:val="both"/>
      </w:pPr>
    </w:p>
    <w:p w14:paraId="180B9000" w14:textId="77777777" w:rsidR="002D2178" w:rsidRDefault="003F5A93">
      <w:pPr>
        <w:pStyle w:val="ConsPlusTitle0"/>
        <w:jc w:val="center"/>
        <w:outlineLvl w:val="2"/>
      </w:pPr>
      <w:r>
        <w:t>Стратегическое направление "Инфраструктура для жизни"</w:t>
      </w:r>
    </w:p>
    <w:p w14:paraId="0EA01A68" w14:textId="77777777" w:rsidR="002D2178" w:rsidRDefault="002D2178">
      <w:pPr>
        <w:pStyle w:val="ConsPlusNormal0"/>
        <w:jc w:val="both"/>
      </w:pPr>
    </w:p>
    <w:p w14:paraId="2F21C96B" w14:textId="77777777" w:rsidR="002D2178" w:rsidRDefault="003F5A93">
      <w:pPr>
        <w:pStyle w:val="ConsPlusNormal0"/>
        <w:ind w:firstLine="540"/>
        <w:jc w:val="both"/>
      </w:pPr>
      <w:r>
        <w:t>Стратегическая цель:</w:t>
      </w:r>
    </w:p>
    <w:p w14:paraId="3E38EC35" w14:textId="77777777" w:rsidR="002D2178" w:rsidRDefault="003F5A93">
      <w:pPr>
        <w:pStyle w:val="ConsPlusNormal0"/>
        <w:spacing w:before="240"/>
        <w:ind w:firstLine="540"/>
        <w:jc w:val="both"/>
      </w:pPr>
      <w:r>
        <w:t>совершенствование транспортной, инженерной, жилищно-коммунальной инфраструктуры как необходимого условия для развития экономики и социальной сферы, повышения уровня экономической связанности территории.</w:t>
      </w:r>
    </w:p>
    <w:p w14:paraId="28CA7B08" w14:textId="77777777" w:rsidR="002D2178" w:rsidRDefault="003F5A93">
      <w:pPr>
        <w:pStyle w:val="ConsPlusNormal0"/>
        <w:spacing w:before="240"/>
        <w:ind w:firstLine="540"/>
        <w:jc w:val="both"/>
      </w:pPr>
      <w:r>
        <w:t>Ключевые результаты:</w:t>
      </w:r>
    </w:p>
    <w:p w14:paraId="7ADEAA35" w14:textId="77777777" w:rsidR="002D2178" w:rsidRDefault="003F5A93">
      <w:pPr>
        <w:pStyle w:val="ConsPlusNormal0"/>
        <w:spacing w:before="240"/>
        <w:ind w:firstLine="540"/>
        <w:jc w:val="both"/>
      </w:pPr>
      <w:r>
        <w:t>рост качества инженерной инфраст</w:t>
      </w:r>
      <w:r>
        <w:t>руктуры в Республике Карелия, в том числе транспортной, энергетической;</w:t>
      </w:r>
    </w:p>
    <w:p w14:paraId="4B34BE52" w14:textId="77777777" w:rsidR="002D2178" w:rsidRDefault="003F5A93">
      <w:pPr>
        <w:pStyle w:val="ConsPlusNormal0"/>
        <w:spacing w:before="240"/>
        <w:ind w:firstLine="540"/>
        <w:jc w:val="both"/>
      </w:pPr>
      <w:r>
        <w:t>снижение территориальной дифференциации транспортной и энергетической обеспеченности муниципальных образований;</w:t>
      </w:r>
    </w:p>
    <w:p w14:paraId="41762E6C" w14:textId="77777777" w:rsidR="002D2178" w:rsidRDefault="003F5A93">
      <w:pPr>
        <w:pStyle w:val="ConsPlusNormal0"/>
        <w:spacing w:before="240"/>
        <w:ind w:firstLine="540"/>
        <w:jc w:val="both"/>
      </w:pPr>
      <w:r>
        <w:t>снижение уровня смертности в результате дорожно-транспортных происшестви</w:t>
      </w:r>
      <w:r>
        <w:t>й.</w:t>
      </w:r>
    </w:p>
    <w:p w14:paraId="6DDFCEE1" w14:textId="77777777" w:rsidR="002D2178" w:rsidRDefault="002D2178">
      <w:pPr>
        <w:pStyle w:val="ConsPlusNormal0"/>
        <w:jc w:val="both"/>
      </w:pPr>
    </w:p>
    <w:p w14:paraId="3E109249" w14:textId="77777777" w:rsidR="002D2178" w:rsidRDefault="003F5A93">
      <w:pPr>
        <w:pStyle w:val="ConsPlusNormal0"/>
        <w:ind w:firstLine="540"/>
        <w:jc w:val="both"/>
      </w:pPr>
      <w:r>
        <w:t>1. Развитие автодорожной сети и придорожной инфраструктуры</w:t>
      </w:r>
    </w:p>
    <w:p w14:paraId="1CC8E0CD" w14:textId="77777777" w:rsidR="002D2178" w:rsidRDefault="002D2178">
      <w:pPr>
        <w:pStyle w:val="ConsPlusNormal0"/>
        <w:jc w:val="both"/>
      </w:pPr>
    </w:p>
    <w:p w14:paraId="6164C9A0" w14:textId="77777777" w:rsidR="002D2178" w:rsidRDefault="003F5A93">
      <w:pPr>
        <w:pStyle w:val="ConsPlusNormal0"/>
        <w:ind w:firstLine="540"/>
        <w:jc w:val="both"/>
      </w:pPr>
      <w:r>
        <w:t>Задача - развитие и совершенствование сети автомобильных дорог общего пользования, обеспечивающей безопасные и бесперебойные пассажирские и грузовые перевозки, повышение доступности и качества</w:t>
      </w:r>
      <w:r>
        <w:t xml:space="preserve"> транспортных услуг, мобильности населения, внедрение принципов нулевой терпимости к дорожно-транспортным происшествиям.</w:t>
      </w:r>
    </w:p>
    <w:p w14:paraId="7297DEF5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4751430E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показателей транспортно-эксплуатационного состояния автомобильных дорог общего пользования региональног</w:t>
      </w:r>
      <w:r>
        <w:t>о и местного значения;</w:t>
      </w:r>
    </w:p>
    <w:p w14:paraId="13865937" w14:textId="77777777" w:rsidR="002D2178" w:rsidRDefault="003F5A93">
      <w:pPr>
        <w:pStyle w:val="ConsPlusNormal0"/>
        <w:spacing w:before="240"/>
        <w:ind w:firstLine="540"/>
        <w:jc w:val="both"/>
      </w:pPr>
      <w:r>
        <w:t>устранение неудовлетворительных дорожных условий, являющихся причиной снижения средней скорости движения по автомобильным дорогам общего пользования регионального значения и возникновения дорожно-транспортных происшествий;</w:t>
      </w:r>
    </w:p>
    <w:p w14:paraId="24194064" w14:textId="77777777" w:rsidR="002D2178" w:rsidRDefault="003F5A93">
      <w:pPr>
        <w:pStyle w:val="ConsPlusNormal0"/>
        <w:spacing w:before="240"/>
        <w:ind w:firstLine="540"/>
        <w:jc w:val="both"/>
      </w:pPr>
      <w:r>
        <w:t>привлечени</w:t>
      </w:r>
      <w:r>
        <w:t>е средств из федерального бюджета на выполнение мероприятий по развитию автодорожной инфраструктуры;</w:t>
      </w:r>
    </w:p>
    <w:p w14:paraId="77C7F2A6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эффективности использования средств, выделяемых на выполнение работ по содержанию и ремонту автодорог регионального и местного значения Республик</w:t>
      </w:r>
      <w:r>
        <w:t>и Карелия;</w:t>
      </w:r>
    </w:p>
    <w:p w14:paraId="4CB4BE98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современных технологий, позволяющих увеличить межремонтный срок эксплуатации автомобильных дорог и искусственных сооружений, в том числе восстановление покрытия автодорог с применением технологии ресайклинга;</w:t>
      </w:r>
    </w:p>
    <w:p w14:paraId="4D00A376" w14:textId="77777777" w:rsidR="002D2178" w:rsidRDefault="003F5A93">
      <w:pPr>
        <w:pStyle w:val="ConsPlusNormal0"/>
        <w:spacing w:before="240"/>
        <w:ind w:firstLine="540"/>
        <w:jc w:val="both"/>
      </w:pPr>
      <w:r>
        <w:t>продолжение работы по пере</w:t>
      </w:r>
      <w:r>
        <w:t>даче в федеральную собственность автодорог, находящихся в собственности Республики Карелия (Кочкома - Тикша - Ледмозеро - Костомукша - госграница, Петрозаводск - Ошта, Медвежьегорск - Толвуя - Великая Губа - Оятевщина и др.);</w:t>
      </w:r>
    </w:p>
    <w:p w14:paraId="2C8BC255" w14:textId="77777777" w:rsidR="002D2178" w:rsidRDefault="003F5A93">
      <w:pPr>
        <w:pStyle w:val="ConsPlusNormal0"/>
        <w:spacing w:before="240"/>
        <w:ind w:firstLine="540"/>
        <w:jc w:val="both"/>
      </w:pPr>
      <w:r>
        <w:t>строительство современных мост</w:t>
      </w:r>
      <w:r>
        <w:t>овых переходов взамен деревянных на дорогах общего пользования регионального и межмуниципального значения, реконструкция мостовых переходов, находящихся в аварийном состоянии;</w:t>
      </w:r>
    </w:p>
    <w:p w14:paraId="08AAEFE7" w14:textId="77777777" w:rsidR="002D2178" w:rsidRDefault="003F5A93">
      <w:pPr>
        <w:pStyle w:val="ConsPlusNormal0"/>
        <w:spacing w:before="240"/>
        <w:ind w:firstLine="540"/>
        <w:jc w:val="both"/>
      </w:pPr>
      <w:r>
        <w:t>выделение субсидий из Дорожного фонда Республики Карелия на софинансирование рас</w:t>
      </w:r>
      <w:r>
        <w:t xml:space="preserve">ходных обязательств органов местного самоуправления по ремонту автомобильных дорог и мостовых сооружений в целях улучшения состояния автомобильных дорог местного значения в населенных пунктах республики на основании перечня, утвержденного Министерством по </w:t>
      </w:r>
      <w:r>
        <w:t>дорожному хозяйству, транспорту и связи Республики Карелия;</w:t>
      </w:r>
    </w:p>
    <w:p w14:paraId="20C22D2A" w14:textId="77777777" w:rsidR="002D2178" w:rsidRDefault="003F5A93">
      <w:pPr>
        <w:pStyle w:val="ConsPlusNormal0"/>
        <w:jc w:val="both"/>
      </w:pPr>
      <w:r>
        <w:t xml:space="preserve">(в ред. </w:t>
      </w:r>
      <w:hyperlink r:id="rId148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544B593B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современных пешеходных переходов (подсветка, зебра, удобство пользования для</w:t>
      </w:r>
      <w:r>
        <w:t xml:space="preserve"> пешеходов и пр.) через автомобильные дороги, находящиеся в федеральной и региональной собственности, в том числе при необходимости установка светофоров;</w:t>
      </w:r>
    </w:p>
    <w:p w14:paraId="69AB1661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количества автоматических комплексов фото- и видеофиксации нарушений правил дорожного движе</w:t>
      </w:r>
      <w:r>
        <w:t>ния, включая выезд на полосы встречного движения, контроль соблюдения скоростного движения и пр., в первую очередь - в наиболее опасных местах в соответствии со статистикой дорожно-транспортных происшествий;</w:t>
      </w:r>
    </w:p>
    <w:p w14:paraId="6386814B" w14:textId="77777777" w:rsidR="002D2178" w:rsidRDefault="003F5A93">
      <w:pPr>
        <w:pStyle w:val="ConsPlusNormal0"/>
        <w:spacing w:before="240"/>
        <w:ind w:firstLine="540"/>
        <w:jc w:val="both"/>
      </w:pPr>
      <w:r>
        <w:t>строительство на автомобильных дорогах, находящи</w:t>
      </w:r>
      <w:r>
        <w:t>хся в федеральной и региональной собственности, сервисной инфраструктуры (пунктов вызова экстренной помощи, мест для отдыха);</w:t>
      </w:r>
    </w:p>
    <w:p w14:paraId="3A1B1654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плана действий по расширению сети лесных автомобильных дорог на удаленных территориях за счет средств инвесторов и феде</w:t>
      </w:r>
      <w:r>
        <w:t>рального центра;</w:t>
      </w:r>
    </w:p>
    <w:p w14:paraId="3C346690" w14:textId="77777777" w:rsidR="002D2178" w:rsidRDefault="003F5A93">
      <w:pPr>
        <w:pStyle w:val="ConsPlusNormal0"/>
        <w:spacing w:before="240"/>
        <w:ind w:firstLine="540"/>
        <w:jc w:val="both"/>
      </w:pPr>
      <w:r>
        <w:t>реконструкция автовокзала города Петрозаводска и опорной сети автостанций Республики Карелия;</w:t>
      </w:r>
    </w:p>
    <w:p w14:paraId="414F782E" w14:textId="77777777" w:rsidR="002D2178" w:rsidRDefault="003F5A93">
      <w:pPr>
        <w:pStyle w:val="ConsPlusNormal0"/>
        <w:spacing w:before="240"/>
        <w:ind w:firstLine="540"/>
        <w:jc w:val="both"/>
      </w:pPr>
      <w:r>
        <w:t>оптимизация и расширение межмуниципальной маршрутной сети общественного транспорта с учетом мнения населения, учет мнения жителей при строительст</w:t>
      </w:r>
      <w:r>
        <w:t>ве новых остановок общественного транспорта;</w:t>
      </w:r>
    </w:p>
    <w:p w14:paraId="20C25CB2" w14:textId="77777777" w:rsidR="002D2178" w:rsidRDefault="003F5A93">
      <w:pPr>
        <w:pStyle w:val="ConsPlusNormal0"/>
        <w:spacing w:before="240"/>
        <w:ind w:firstLine="540"/>
        <w:jc w:val="both"/>
      </w:pPr>
      <w:r>
        <w:t>обновление парка общественного транспорта республиканских и муниципальных автотранспортных организаций, осуществляющих регулярные и маршрутные перевозки пассажиров;</w:t>
      </w:r>
    </w:p>
    <w:p w14:paraId="5B6AE64A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принципов нулевой терпимости к дорожно-транспортным происшествиям (создание дополнительных островков безопасности, организация улиц успокоенного движения, снижение максимальной скорости для движения автотранспорта в пределах населенных пунктов до</w:t>
      </w:r>
      <w:r>
        <w:t xml:space="preserve"> 50 км в час, создание дополнительных наземных пешеходных переходов и др.);</w:t>
      </w:r>
    </w:p>
    <w:p w14:paraId="2F11859E" w14:textId="77777777" w:rsidR="002D2178" w:rsidRDefault="003F5A93">
      <w:pPr>
        <w:pStyle w:val="ConsPlusNormal0"/>
        <w:spacing w:before="240"/>
        <w:ind w:firstLine="540"/>
        <w:jc w:val="both"/>
      </w:pPr>
      <w:r>
        <w:t>запуск системы контроля дорожных фондов, создание 3D-моделей всех объектов транспортной инфраструктуры, разработка информационной системы учета и планирования работ / затрат на про</w:t>
      </w:r>
      <w:r>
        <w:t>ектирование, строительство, ремонт и содержание объектов транспортной инфраструктуры, создание мобильных измерительных лабораторий;</w:t>
      </w:r>
    </w:p>
    <w:p w14:paraId="4E3FC4FB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49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7F74AF11" w14:textId="77777777" w:rsidR="002D2178" w:rsidRDefault="003F5A93">
      <w:pPr>
        <w:pStyle w:val="ConsPlusNormal0"/>
        <w:spacing w:before="240"/>
        <w:ind w:firstLine="540"/>
        <w:jc w:val="both"/>
      </w:pPr>
      <w:r>
        <w:t>внед</w:t>
      </w:r>
      <w:r>
        <w:t>рение цифровых сервисов в общественном транспорте;</w:t>
      </w:r>
    </w:p>
    <w:p w14:paraId="3A6D0FDE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50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050698AF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современных систем интеллектуального управления дорожным движением.</w:t>
      </w:r>
    </w:p>
    <w:p w14:paraId="691C2DAA" w14:textId="77777777" w:rsidR="002D2178" w:rsidRDefault="003F5A93">
      <w:pPr>
        <w:pStyle w:val="ConsPlusNormal0"/>
        <w:jc w:val="both"/>
      </w:pPr>
      <w:r>
        <w:t xml:space="preserve">(абзац </w:t>
      </w:r>
      <w:r>
        <w:t xml:space="preserve">введен </w:t>
      </w:r>
      <w:hyperlink r:id="rId151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7910C685" w14:textId="77777777" w:rsidR="002D2178" w:rsidRDefault="002D2178">
      <w:pPr>
        <w:pStyle w:val="ConsPlusNormal0"/>
        <w:jc w:val="both"/>
      </w:pPr>
    </w:p>
    <w:p w14:paraId="139CCE83" w14:textId="77777777" w:rsidR="002D2178" w:rsidRDefault="003F5A93">
      <w:pPr>
        <w:pStyle w:val="ConsPlusNormal0"/>
        <w:ind w:firstLine="540"/>
        <w:jc w:val="both"/>
      </w:pPr>
      <w:r>
        <w:t>2. Развитие железнодорожного транспорта</w:t>
      </w:r>
    </w:p>
    <w:p w14:paraId="01AB242D" w14:textId="77777777" w:rsidR="002D2178" w:rsidRDefault="002D2178">
      <w:pPr>
        <w:pStyle w:val="ConsPlusNormal0"/>
        <w:jc w:val="both"/>
      </w:pPr>
    </w:p>
    <w:p w14:paraId="1D9788BF" w14:textId="77777777" w:rsidR="002D2178" w:rsidRDefault="003F5A93">
      <w:pPr>
        <w:pStyle w:val="ConsPlusNormal0"/>
        <w:ind w:firstLine="540"/>
        <w:jc w:val="both"/>
      </w:pPr>
      <w:r>
        <w:t>Задача - развитие железнодорожной инфраструктуры, обеспечение транзитных функций, содействие в развит</w:t>
      </w:r>
      <w:r>
        <w:t>ии общественного пассажирского транспорта.</w:t>
      </w:r>
    </w:p>
    <w:p w14:paraId="5965DC48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33C09F48" w14:textId="77777777" w:rsidR="002D2178" w:rsidRDefault="003F5A93">
      <w:pPr>
        <w:pStyle w:val="ConsPlusNormal0"/>
        <w:spacing w:before="240"/>
        <w:ind w:firstLine="540"/>
        <w:jc w:val="both"/>
      </w:pPr>
      <w:r>
        <w:t>реконструкция зданий и сооружений вокзального комплекса, переустройство железнодорожной инфраструктуры г. Петрозаводска;</w:t>
      </w:r>
    </w:p>
    <w:p w14:paraId="7FAB60EC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сохранения существующих объемов пригородных пассажирских пер</w:t>
      </w:r>
      <w:r>
        <w:t>евозок;</w:t>
      </w:r>
    </w:p>
    <w:p w14:paraId="6CB240C8" w14:textId="77777777" w:rsidR="002D2178" w:rsidRDefault="003F5A93">
      <w:pPr>
        <w:pStyle w:val="ConsPlusNormal0"/>
        <w:spacing w:before="240"/>
        <w:ind w:firstLine="540"/>
        <w:jc w:val="both"/>
      </w:pPr>
      <w:r>
        <w:t>улучшение качества предоставления услуг по перевозке пассажиров железнодорожным транспортом;</w:t>
      </w:r>
    </w:p>
    <w:p w14:paraId="0D6C2D06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транзитного направления "восток - запад" в Республике Карелия с учетом перспектив строительства железнодорожной магистрали "Белкомур".</w:t>
      </w:r>
    </w:p>
    <w:p w14:paraId="0A07F61B" w14:textId="77777777" w:rsidR="002D2178" w:rsidRDefault="002D2178">
      <w:pPr>
        <w:pStyle w:val="ConsPlusNormal0"/>
        <w:jc w:val="both"/>
      </w:pPr>
    </w:p>
    <w:p w14:paraId="6E7922C0" w14:textId="77777777" w:rsidR="002D2178" w:rsidRDefault="003F5A93">
      <w:pPr>
        <w:pStyle w:val="ConsPlusNormal0"/>
        <w:ind w:firstLine="540"/>
        <w:jc w:val="both"/>
      </w:pPr>
      <w:r>
        <w:t>3. Развитие воздушного транспорта</w:t>
      </w:r>
    </w:p>
    <w:p w14:paraId="383721C0" w14:textId="77777777" w:rsidR="002D2178" w:rsidRDefault="002D2178">
      <w:pPr>
        <w:pStyle w:val="ConsPlusNormal0"/>
        <w:jc w:val="both"/>
      </w:pPr>
    </w:p>
    <w:p w14:paraId="3616A249" w14:textId="77777777" w:rsidR="002D2178" w:rsidRDefault="003F5A93">
      <w:pPr>
        <w:pStyle w:val="ConsPlusNormal0"/>
        <w:ind w:firstLine="540"/>
        <w:jc w:val="both"/>
      </w:pPr>
      <w:r>
        <w:t>Задача - развитие гражданской авиации, организация маршрутов перевозок в рег</w:t>
      </w:r>
      <w:r>
        <w:t>иональном и межрегиональном направлениях.</w:t>
      </w:r>
    </w:p>
    <w:p w14:paraId="1D5C94B3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03C16A20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инвестиционного проекта "Строительство объектов на территории гражданского сектора аэропорта "Петрозаводск" (Бесовец)", предусматривающего строительство нового здания аэровокзала;</w:t>
      </w:r>
    </w:p>
    <w:p w14:paraId="2E1111F6" w14:textId="77777777" w:rsidR="002D2178" w:rsidRDefault="003F5A93">
      <w:pPr>
        <w:pStyle w:val="ConsPlusNormal0"/>
        <w:spacing w:before="240"/>
        <w:ind w:firstLine="540"/>
        <w:jc w:val="both"/>
      </w:pPr>
      <w:r>
        <w:t>р</w:t>
      </w:r>
      <w:r>
        <w:t>азвитие регулярного авиасообщения с Москвой, удаленными региональными центрами Северо-Западного федерального округа, а также с Хельсинки и Лаппеэнранта для обеспечения транзитных авиаперевозок;</w:t>
      </w:r>
    </w:p>
    <w:p w14:paraId="5FEAD704" w14:textId="77777777" w:rsidR="002D2178" w:rsidRDefault="003F5A93">
      <w:pPr>
        <w:pStyle w:val="ConsPlusNormal0"/>
        <w:spacing w:before="240"/>
        <w:ind w:firstLine="540"/>
        <w:jc w:val="both"/>
      </w:pPr>
      <w:r>
        <w:t>реконструкция сети посадочных площадок в Республике Карелия;</w:t>
      </w:r>
    </w:p>
    <w:p w14:paraId="4F47ADB0" w14:textId="77777777" w:rsidR="002D2178" w:rsidRDefault="003F5A93">
      <w:pPr>
        <w:pStyle w:val="ConsPlusNormal0"/>
        <w:spacing w:before="240"/>
        <w:ind w:firstLine="540"/>
        <w:jc w:val="both"/>
      </w:pPr>
      <w:r>
        <w:t>р</w:t>
      </w:r>
      <w:r>
        <w:t>азвитие воздушных перевозок на местных воздушных линиях;</w:t>
      </w:r>
    </w:p>
    <w:p w14:paraId="0BDF0EBC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объемов авиаперевозок пассажиров по маршруту Петрозаводск - Москва.</w:t>
      </w:r>
    </w:p>
    <w:p w14:paraId="0744F4F4" w14:textId="77777777" w:rsidR="002D2178" w:rsidRDefault="002D2178">
      <w:pPr>
        <w:pStyle w:val="ConsPlusNormal0"/>
        <w:jc w:val="both"/>
      </w:pPr>
    </w:p>
    <w:p w14:paraId="7B75E005" w14:textId="77777777" w:rsidR="002D2178" w:rsidRDefault="003F5A93">
      <w:pPr>
        <w:pStyle w:val="ConsPlusNormal0"/>
        <w:ind w:firstLine="540"/>
        <w:jc w:val="both"/>
      </w:pPr>
      <w:r>
        <w:t>4. Развитие водного транспорта</w:t>
      </w:r>
    </w:p>
    <w:p w14:paraId="74202689" w14:textId="77777777" w:rsidR="002D2178" w:rsidRDefault="002D2178">
      <w:pPr>
        <w:pStyle w:val="ConsPlusNormal0"/>
        <w:jc w:val="both"/>
      </w:pPr>
    </w:p>
    <w:p w14:paraId="10734664" w14:textId="77777777" w:rsidR="002D2178" w:rsidRDefault="003F5A93">
      <w:pPr>
        <w:pStyle w:val="ConsPlusNormal0"/>
        <w:ind w:firstLine="540"/>
        <w:jc w:val="both"/>
      </w:pPr>
      <w:r>
        <w:t>Задача - участие в реализации федеральных проектов в области водного транспорта, модернизация инфраструктуры.</w:t>
      </w:r>
    </w:p>
    <w:p w14:paraId="31601E1B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4F6FB8FD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содействие строительству портов на Белом море, в том числе в г. Беломорске и г. Кеми (пос. Рабочеостровск), реконструкции и </w:t>
      </w:r>
      <w:r>
        <w:t>строительству причальных стенок;</w:t>
      </w:r>
    </w:p>
    <w:p w14:paraId="0C18B12F" w14:textId="77777777" w:rsidR="002D2178" w:rsidRDefault="003F5A93">
      <w:pPr>
        <w:pStyle w:val="ConsPlusNormal0"/>
        <w:spacing w:before="240"/>
        <w:ind w:firstLine="540"/>
        <w:jc w:val="both"/>
      </w:pPr>
      <w:r>
        <w:t>расширение географии маршрутов пассажирских перевозок водным транспортом и обеспечение регулярных рейсов на наиболее востребованных маршрутах;</w:t>
      </w:r>
    </w:p>
    <w:p w14:paraId="2A520170" w14:textId="77777777" w:rsidR="002D2178" w:rsidRDefault="003F5A93">
      <w:pPr>
        <w:pStyle w:val="ConsPlusNormal0"/>
        <w:spacing w:before="240"/>
        <w:ind w:firstLine="540"/>
        <w:jc w:val="both"/>
      </w:pPr>
      <w:r>
        <w:t>включение в федеральную повестку развития Северного морского пути проектов строи</w:t>
      </w:r>
      <w:r>
        <w:t>тельства портов-спутников на территории Республики Карелия;</w:t>
      </w:r>
    </w:p>
    <w:p w14:paraId="270DE35B" w14:textId="77777777" w:rsidR="002D2178" w:rsidRDefault="003F5A93">
      <w:pPr>
        <w:pStyle w:val="ConsPlusNormal0"/>
        <w:spacing w:before="240"/>
        <w:ind w:firstLine="540"/>
        <w:jc w:val="both"/>
      </w:pPr>
      <w:r>
        <w:t>реконструкция и развитие объектов Беломорско-Балтийского канала;</w:t>
      </w:r>
    </w:p>
    <w:p w14:paraId="5AD7E057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развития скоростного водного транспорта по Онежскому, Ладожскому озерам, Белому морю (на Соловки);</w:t>
      </w:r>
    </w:p>
    <w:p w14:paraId="26C651FC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развитию ту</w:t>
      </w:r>
      <w:r>
        <w:t>ристских водных маршрутов;</w:t>
      </w:r>
    </w:p>
    <w:p w14:paraId="2143E500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привлечению инвестиций и выделению инвестиционных квот на проведение модернизации и расширения рыболовного флота;</w:t>
      </w:r>
    </w:p>
    <w:p w14:paraId="44B4EA2C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поисково-спасательной инфраструктуры.</w:t>
      </w:r>
    </w:p>
    <w:p w14:paraId="6B886429" w14:textId="77777777" w:rsidR="002D2178" w:rsidRDefault="002D2178">
      <w:pPr>
        <w:pStyle w:val="ConsPlusNormal0"/>
        <w:jc w:val="both"/>
      </w:pPr>
    </w:p>
    <w:p w14:paraId="6A77725A" w14:textId="77777777" w:rsidR="002D2178" w:rsidRDefault="003F5A93">
      <w:pPr>
        <w:pStyle w:val="ConsPlusNormal0"/>
        <w:ind w:firstLine="540"/>
        <w:jc w:val="both"/>
      </w:pPr>
      <w:r>
        <w:t>5. Газификация Карелии</w:t>
      </w:r>
    </w:p>
    <w:p w14:paraId="036AD179" w14:textId="77777777" w:rsidR="002D2178" w:rsidRDefault="002D2178">
      <w:pPr>
        <w:pStyle w:val="ConsPlusNormal0"/>
        <w:jc w:val="both"/>
      </w:pPr>
    </w:p>
    <w:p w14:paraId="33F2BC37" w14:textId="77777777" w:rsidR="002D2178" w:rsidRDefault="003F5A93">
      <w:pPr>
        <w:pStyle w:val="ConsPlusNormal0"/>
        <w:ind w:firstLine="540"/>
        <w:jc w:val="both"/>
      </w:pPr>
      <w:r>
        <w:t>Задача - повышение доступности п</w:t>
      </w:r>
      <w:r>
        <w:t>риродного газа в Республике Карелия.</w:t>
      </w:r>
    </w:p>
    <w:p w14:paraId="022B58BC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53F7D41A" w14:textId="77777777" w:rsidR="002D2178" w:rsidRDefault="003F5A93">
      <w:pPr>
        <w:pStyle w:val="ConsPlusNormal0"/>
        <w:spacing w:before="240"/>
        <w:ind w:firstLine="540"/>
        <w:jc w:val="both"/>
      </w:pPr>
      <w:r>
        <w:t>строительство объектов инфраструктуры газоснабжения;</w:t>
      </w:r>
    </w:p>
    <w:p w14:paraId="6590BEF0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мощности газовой инфраструктуры до 100 км распределительной уличной сети;</w:t>
      </w:r>
    </w:p>
    <w:p w14:paraId="7CF9F7B1" w14:textId="77777777" w:rsidR="002D2178" w:rsidRDefault="003F5A93">
      <w:pPr>
        <w:pStyle w:val="ConsPlusNormal0"/>
        <w:spacing w:before="240"/>
        <w:ind w:firstLine="540"/>
        <w:jc w:val="both"/>
      </w:pPr>
      <w:r>
        <w:t>газификация отдельных населенных пунктов (с учетом эффектив</w:t>
      </w:r>
      <w:r>
        <w:t>ности обеспечения иными источниками энергии), рассмотрение вопроса об обеспечении природным газом жителей г. Петрозаводска;</w:t>
      </w:r>
    </w:p>
    <w:p w14:paraId="1CA040D5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уровня газификации Лахденпохского района и Сортавальского муниципального округа;</w:t>
      </w:r>
    </w:p>
    <w:p w14:paraId="4AE3E4D9" w14:textId="77777777" w:rsidR="002D2178" w:rsidRDefault="003F5A93">
      <w:pPr>
        <w:pStyle w:val="ConsPlusNormal0"/>
        <w:jc w:val="both"/>
      </w:pPr>
      <w:r>
        <w:t xml:space="preserve">(в ред. </w:t>
      </w:r>
      <w:hyperlink r:id="rId152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23CF3EE3" w14:textId="77777777" w:rsidR="002D2178" w:rsidRDefault="003F5A93">
      <w:pPr>
        <w:pStyle w:val="ConsPlusNormal0"/>
        <w:spacing w:before="240"/>
        <w:ind w:firstLine="540"/>
        <w:jc w:val="both"/>
      </w:pPr>
      <w:r>
        <w:t>строительство газопровода-отвода Волхов - Сегежа - Костомукша;</w:t>
      </w:r>
    </w:p>
    <w:p w14:paraId="60AC4D13" w14:textId="77777777" w:rsidR="002D2178" w:rsidRDefault="003F5A93">
      <w:pPr>
        <w:pStyle w:val="ConsPlusNormal0"/>
        <w:spacing w:before="240"/>
        <w:ind w:firstLine="540"/>
        <w:jc w:val="both"/>
      </w:pPr>
      <w:r>
        <w:t>оказание социальной помощи гражданам при п</w:t>
      </w:r>
      <w:r>
        <w:t>одключении к газовой инфраструктуре;</w:t>
      </w:r>
    </w:p>
    <w:p w14:paraId="4D15BE19" w14:textId="77777777" w:rsidR="002D2178" w:rsidRDefault="003F5A93">
      <w:pPr>
        <w:pStyle w:val="ConsPlusNormal0"/>
        <w:jc w:val="both"/>
      </w:pPr>
      <w:r>
        <w:t xml:space="preserve">(в ред. </w:t>
      </w:r>
      <w:hyperlink r:id="rId153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562AAA02" w14:textId="77777777" w:rsidR="002D2178" w:rsidRDefault="003F5A93">
      <w:pPr>
        <w:pStyle w:val="ConsPlusNormal0"/>
        <w:spacing w:before="240"/>
        <w:ind w:firstLine="540"/>
        <w:jc w:val="both"/>
      </w:pPr>
      <w:r>
        <w:t>активизация внедрения принципов устойчивого развития и зеленых технологий в отрасли (2-й, 3-й этапы реализации Стратегии).</w:t>
      </w:r>
    </w:p>
    <w:p w14:paraId="3DC90244" w14:textId="77777777" w:rsidR="002D2178" w:rsidRDefault="002D2178">
      <w:pPr>
        <w:pStyle w:val="ConsPlusNormal0"/>
        <w:jc w:val="both"/>
      </w:pPr>
    </w:p>
    <w:p w14:paraId="6368C7FD" w14:textId="77777777" w:rsidR="002D2178" w:rsidRDefault="003F5A93">
      <w:pPr>
        <w:pStyle w:val="ConsPlusNormal0"/>
        <w:ind w:firstLine="540"/>
        <w:jc w:val="both"/>
      </w:pPr>
      <w:r>
        <w:t>6. Развитие электроэнергетики и сетевого хозяйства</w:t>
      </w:r>
    </w:p>
    <w:p w14:paraId="45CD1438" w14:textId="77777777" w:rsidR="002D2178" w:rsidRDefault="002D2178">
      <w:pPr>
        <w:pStyle w:val="ConsPlusNormal0"/>
        <w:jc w:val="both"/>
      </w:pPr>
    </w:p>
    <w:p w14:paraId="678D83FB" w14:textId="77777777" w:rsidR="002D2178" w:rsidRDefault="003F5A93">
      <w:pPr>
        <w:pStyle w:val="ConsPlusNormal0"/>
        <w:ind w:firstLine="540"/>
        <w:jc w:val="both"/>
      </w:pPr>
      <w:r>
        <w:t>Задача - развитие энергетической инфраструктуры, включая строительство гидроэлек</w:t>
      </w:r>
      <w:r>
        <w:t>тростанций, реализацию проектов в области теплоснабжения и электросетевого хозяйства.</w:t>
      </w:r>
    </w:p>
    <w:p w14:paraId="3B0D13A5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7FB76426" w14:textId="77777777" w:rsidR="002D2178" w:rsidRDefault="003F5A93">
      <w:pPr>
        <w:pStyle w:val="ConsPlusNormal0"/>
        <w:spacing w:before="240"/>
        <w:ind w:firstLine="540"/>
        <w:jc w:val="both"/>
      </w:pPr>
      <w:r>
        <w:t>строительство объектов сетевой инфраструктуры, включая ВЛ 330 кВ Ондская - Петрозаводск;</w:t>
      </w:r>
    </w:p>
    <w:p w14:paraId="398A0363" w14:textId="77777777" w:rsidR="002D2178" w:rsidRDefault="003F5A93">
      <w:pPr>
        <w:pStyle w:val="ConsPlusNormal0"/>
        <w:spacing w:before="240"/>
        <w:ind w:firstLine="540"/>
        <w:jc w:val="both"/>
      </w:pPr>
      <w:r>
        <w:t>завершение строительства малых гидроэлектростанций Белопоро</w:t>
      </w:r>
      <w:r>
        <w:t>жской ГЭС-1 и Белопорожской ГЭС-2 установленной мощностью 49,8 МВт;</w:t>
      </w:r>
    </w:p>
    <w:p w14:paraId="7EB0B0EC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государственно-частного и муниципально-частного партнерства при строительстве и реконструкции малых гидроэлектростанций и локальных источников энергоснабжения;</w:t>
      </w:r>
    </w:p>
    <w:p w14:paraId="5B804445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упрощен</w:t>
      </w:r>
      <w:r>
        <w:t>ному технологическому присоединению к электросетям, в том числе в рамках инвестиционных проектов;</w:t>
      </w:r>
    </w:p>
    <w:p w14:paraId="62C7F2B1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развитию возобновляемой энергетики;</w:t>
      </w:r>
    </w:p>
    <w:p w14:paraId="2BB65229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энергосберегающих технологий в первую очередь в государственных и республиканских учреждениях, а такж</w:t>
      </w:r>
      <w:r>
        <w:t>е на предприятиях, оказывающих жилищно-коммунальные услуги;</w:t>
      </w:r>
    </w:p>
    <w:p w14:paraId="0C7AAAEA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электросетевого хозяйства и сетей теплоснабжения, модернизация морально устаревшей инфраструктуры, снижение уровня безучетного потребления;</w:t>
      </w:r>
    </w:p>
    <w:p w14:paraId="58FB9970" w14:textId="77777777" w:rsidR="002D2178" w:rsidRDefault="003F5A93">
      <w:pPr>
        <w:pStyle w:val="ConsPlusNormal0"/>
        <w:spacing w:before="240"/>
        <w:ind w:firstLine="540"/>
        <w:jc w:val="both"/>
      </w:pPr>
      <w:r>
        <w:t>привлечение частных инвесторов на основе договоров концессии с целью модернизации системы теплоснабжения;</w:t>
      </w:r>
    </w:p>
    <w:p w14:paraId="473A5400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развитию и модернизации электросетевого хозяйства, увеличение генерирующих мощностей;</w:t>
      </w:r>
    </w:p>
    <w:p w14:paraId="23B55693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переводу части объектов теплоэнергетики на</w:t>
      </w:r>
      <w:r>
        <w:t xml:space="preserve"> биотопливо;</w:t>
      </w:r>
    </w:p>
    <w:p w14:paraId="7EC6FF52" w14:textId="77777777" w:rsidR="002D2178" w:rsidRDefault="003F5A93">
      <w:pPr>
        <w:pStyle w:val="ConsPlusNormal0"/>
        <w:spacing w:before="240"/>
        <w:ind w:firstLine="540"/>
        <w:jc w:val="both"/>
      </w:pPr>
      <w:r>
        <w:t>проведение работ по погашению задолженности физических и юридических лиц за соответствующие услуги естественных монополий.</w:t>
      </w:r>
    </w:p>
    <w:p w14:paraId="333DD64A" w14:textId="77777777" w:rsidR="002D2178" w:rsidRDefault="002D2178">
      <w:pPr>
        <w:pStyle w:val="ConsPlusNormal0"/>
        <w:jc w:val="both"/>
      </w:pPr>
    </w:p>
    <w:p w14:paraId="6652A521" w14:textId="77777777" w:rsidR="002D2178" w:rsidRDefault="003F5A93">
      <w:pPr>
        <w:pStyle w:val="ConsPlusNormal0"/>
        <w:ind w:firstLine="540"/>
        <w:jc w:val="both"/>
      </w:pPr>
      <w:r>
        <w:t>7. Развитие жилищно-коммунальной и инженерной инфраструктуры и сетей</w:t>
      </w:r>
    </w:p>
    <w:p w14:paraId="0B95D170" w14:textId="77777777" w:rsidR="002D2178" w:rsidRDefault="002D2178">
      <w:pPr>
        <w:pStyle w:val="ConsPlusNormal0"/>
        <w:jc w:val="both"/>
      </w:pPr>
    </w:p>
    <w:p w14:paraId="0D905F20" w14:textId="77777777" w:rsidR="002D2178" w:rsidRDefault="003F5A93">
      <w:pPr>
        <w:pStyle w:val="ConsPlusNormal0"/>
        <w:ind w:firstLine="540"/>
        <w:jc w:val="both"/>
      </w:pPr>
      <w:r>
        <w:t>Задача - модернизация системы водоснабжения, водо</w:t>
      </w:r>
      <w:r>
        <w:t>отведения и очистных сооружений, внедрение новейших технологий в жилищно-коммунальном хозяйстве.</w:t>
      </w:r>
    </w:p>
    <w:p w14:paraId="769E1342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2955B381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реконструкции канализационно-очистных сооружений, ливневой канализации, модернизации систем водоснабжения в населенных пунктах</w:t>
      </w:r>
      <w:r>
        <w:t xml:space="preserve"> Республики Карелия, в том числе реконструкция ливневой канализации в г. Петрозаводске;</w:t>
      </w:r>
    </w:p>
    <w:p w14:paraId="57D41E53" w14:textId="77777777" w:rsidR="002D2178" w:rsidRDefault="003F5A93">
      <w:pPr>
        <w:pStyle w:val="ConsPlusNormal0"/>
        <w:spacing w:before="240"/>
        <w:ind w:firstLine="540"/>
        <w:jc w:val="both"/>
      </w:pPr>
      <w:r>
        <w:t>привлечение инвестиций в строительство канализационных очистных сооружений в г. Беломорске, г. Медвежьегорске, г. Кеми, г. Пудоже, г. Олонце, г. Суоярви, пгт Пяозерский</w:t>
      </w:r>
      <w:r>
        <w:t xml:space="preserve"> Лоухского района, пос. Новая Вилга, пос. Мелиоративный, пос. Шуя, с. Заозерье Прионежского района (2-й, 3-й этапы реализации Стратегии);</w:t>
      </w:r>
    </w:p>
    <w:p w14:paraId="7F9C3469" w14:textId="77777777" w:rsidR="002D2178" w:rsidRDefault="003F5A93">
      <w:pPr>
        <w:pStyle w:val="ConsPlusNormal0"/>
        <w:jc w:val="both"/>
      </w:pPr>
      <w:r>
        <w:t xml:space="preserve">(в ред. </w:t>
      </w:r>
      <w:hyperlink r:id="rId15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13.04.2021 N 287р-П)</w:t>
      </w:r>
    </w:p>
    <w:p w14:paraId="26938D51" w14:textId="77777777" w:rsidR="002D2178" w:rsidRDefault="003F5A93">
      <w:pPr>
        <w:pStyle w:val="ConsPlusNormal0"/>
        <w:spacing w:before="240"/>
        <w:ind w:firstLine="540"/>
        <w:jc w:val="both"/>
      </w:pPr>
      <w:r>
        <w:t>модер</w:t>
      </w:r>
      <w:r>
        <w:t>низация систем водоснабжения, замена морально устаревшей инфраструктуры, строительство новых систем водоснабжения к территориям, выделенным для развития малоэтажного домостроения для многодетных семей и инвалидов;</w:t>
      </w:r>
    </w:p>
    <w:p w14:paraId="05A128EE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качественными жилищно-коммунальными услугами населения Республики Карелия, повышение доступности жилищно-коммунальных услуг, в том числе обеспечение чистой питьевой водой всех населенных пунктов региона;</w:t>
      </w:r>
    </w:p>
    <w:p w14:paraId="12ABF766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государственно-частного и муниц</w:t>
      </w:r>
      <w:r>
        <w:t>ипально-частного партнерства с целью модернизации систем жилищно-коммунального хозяйства, водоснабжения, водоотведения;</w:t>
      </w:r>
    </w:p>
    <w:p w14:paraId="6A3EBBB9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абзацы восьмой-девятый утратили силу. - </w:t>
      </w:r>
      <w:hyperlink r:id="rId15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</w:t>
        </w:r>
      </w:hyperlink>
      <w:r>
        <w:t xml:space="preserve"> Правительства РК от 13.04.2021 N</w:t>
      </w:r>
      <w:r>
        <w:t xml:space="preserve"> 287р-П;</w:t>
      </w:r>
    </w:p>
    <w:p w14:paraId="03B4A6D7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доступности и качества оказания жилищно-коммунальных услуг за счет внедрения цифровых сервисов;</w:t>
      </w:r>
    </w:p>
    <w:p w14:paraId="44713888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56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46929C9C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эффективнос</w:t>
      </w:r>
      <w:r>
        <w:t>ти управления инженерной инфраструктурой, объективного контроля за состоянием инженерных сетей.</w:t>
      </w:r>
    </w:p>
    <w:p w14:paraId="018EF966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57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650260AB" w14:textId="77777777" w:rsidR="002D2178" w:rsidRDefault="002D2178">
      <w:pPr>
        <w:pStyle w:val="ConsPlusNormal0"/>
        <w:jc w:val="both"/>
      </w:pPr>
    </w:p>
    <w:p w14:paraId="27437D2E" w14:textId="77777777" w:rsidR="002D2178" w:rsidRDefault="003F5A93">
      <w:pPr>
        <w:pStyle w:val="ConsPlusNormal0"/>
        <w:ind w:firstLine="540"/>
        <w:jc w:val="both"/>
      </w:pPr>
      <w:r>
        <w:t>8. Повышение доступности услуг связи, ц</w:t>
      </w:r>
      <w:r>
        <w:t>ифровых технологий и информационно-телекоммуникационной сети Интернет</w:t>
      </w:r>
    </w:p>
    <w:p w14:paraId="632612B8" w14:textId="77777777" w:rsidR="002D2178" w:rsidRDefault="003F5A93">
      <w:pPr>
        <w:pStyle w:val="ConsPlusNormal0"/>
        <w:jc w:val="both"/>
      </w:pPr>
      <w:r>
        <w:t xml:space="preserve">(в ред. </w:t>
      </w:r>
      <w:hyperlink r:id="rId158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46A901D9" w14:textId="77777777" w:rsidR="002D2178" w:rsidRDefault="002D2178">
      <w:pPr>
        <w:pStyle w:val="ConsPlusNormal0"/>
        <w:jc w:val="both"/>
      </w:pPr>
    </w:p>
    <w:p w14:paraId="5CB8B5FA" w14:textId="77777777" w:rsidR="002D2178" w:rsidRDefault="003F5A93">
      <w:pPr>
        <w:pStyle w:val="ConsPlusNormal0"/>
        <w:ind w:firstLine="540"/>
        <w:jc w:val="both"/>
      </w:pPr>
      <w:r>
        <w:t>Задача - развитие инфраструктуры и повышение доступности услуг связи и ком</w:t>
      </w:r>
      <w:r>
        <w:t>муникаций, обеспечение ускоренного внедрения цифровых технологий в экономике и социальной сфере.</w:t>
      </w:r>
    </w:p>
    <w:p w14:paraId="352A10FC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29DA733B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устойчивой и безопасной информационно-телекоммуникационной инфраструктуры высокоскоростной передачи, обработки и хранения больши</w:t>
      </w:r>
      <w:r>
        <w:t>х объемов данных, доступной для всех организаций и домохозяйств;</w:t>
      </w:r>
    </w:p>
    <w:p w14:paraId="3C83768D" w14:textId="77777777" w:rsidR="002D2178" w:rsidRDefault="003F5A93">
      <w:pPr>
        <w:pStyle w:val="ConsPlusNormal0"/>
        <w:spacing w:before="240"/>
        <w:ind w:firstLine="540"/>
        <w:jc w:val="both"/>
      </w:pPr>
      <w:r>
        <w:t>организация мероприятий по строительству новых сетей на основе технологии волоконно-оптических линий связи;</w:t>
      </w:r>
    </w:p>
    <w:p w14:paraId="1A67CA14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доступом к информационно-коммуникационной сети Интернет удаленных насел</w:t>
      </w:r>
      <w:r>
        <w:t>енных пунктов Республики Карелия;</w:t>
      </w:r>
    </w:p>
    <w:p w14:paraId="1AC0265A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условий для строительства объектов мобильной связи на федеральных и региональных дорогах на территории Республики Карелия;</w:t>
      </w:r>
    </w:p>
    <w:p w14:paraId="588C104D" w14:textId="77777777" w:rsidR="002D2178" w:rsidRDefault="003F5A93">
      <w:pPr>
        <w:pStyle w:val="ConsPlusNormal0"/>
        <w:spacing w:before="240"/>
        <w:ind w:firstLine="540"/>
        <w:jc w:val="both"/>
      </w:pPr>
      <w:r>
        <w:t>осуществление замены коммутационных автоматических телефонных станций на цифровые автомати</w:t>
      </w:r>
      <w:r>
        <w:t>ческие телефонные станции в районах Республики Карелия;</w:t>
      </w:r>
    </w:p>
    <w:p w14:paraId="105A505D" w14:textId="77777777" w:rsidR="002D2178" w:rsidRDefault="003F5A93">
      <w:pPr>
        <w:pStyle w:val="ConsPlusNormal0"/>
        <w:spacing w:before="240"/>
        <w:ind w:firstLine="540"/>
        <w:jc w:val="both"/>
      </w:pPr>
      <w:r>
        <w:t>продолжение развития высокоскоростного доступа к информационно-телекоммуникационной сети Интернет на основе технологии 4G LTE и локального улучшения связи с учетом растущей потребности населения респу</w:t>
      </w:r>
      <w:r>
        <w:t>блики в качественном мобильном доступе к информационно-телекоммуникационной сети Интернет и различных сервисах на его основе;</w:t>
      </w:r>
    </w:p>
    <w:p w14:paraId="73C9B2F5" w14:textId="77777777" w:rsidR="002D2178" w:rsidRDefault="003F5A93">
      <w:pPr>
        <w:pStyle w:val="ConsPlusNormal0"/>
        <w:spacing w:before="240"/>
        <w:ind w:firstLine="540"/>
        <w:jc w:val="both"/>
      </w:pPr>
      <w:r>
        <w:t>использование на подстанциях возобновляемых источников электроэнергии (2-й, 3-й этапы реализации Стратегии);</w:t>
      </w:r>
    </w:p>
    <w:p w14:paraId="1BE36388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безопасност</w:t>
      </w:r>
      <w:r>
        <w:t>и на автомобильных дорогах.</w:t>
      </w:r>
    </w:p>
    <w:p w14:paraId="7D6E1C10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59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043792D8" w14:textId="77777777" w:rsidR="002D2178" w:rsidRDefault="002D2178">
      <w:pPr>
        <w:pStyle w:val="ConsPlusNormal0"/>
        <w:jc w:val="both"/>
      </w:pPr>
    </w:p>
    <w:p w14:paraId="630913DA" w14:textId="77777777" w:rsidR="002D2178" w:rsidRDefault="003F5A93">
      <w:pPr>
        <w:pStyle w:val="ConsPlusTitle0"/>
        <w:jc w:val="center"/>
        <w:outlineLvl w:val="2"/>
      </w:pPr>
      <w:r>
        <w:t>Стратегическое направление</w:t>
      </w:r>
    </w:p>
    <w:p w14:paraId="6E4B728D" w14:textId="77777777" w:rsidR="002D2178" w:rsidRDefault="003F5A93">
      <w:pPr>
        <w:pStyle w:val="ConsPlusTitle0"/>
        <w:jc w:val="center"/>
      </w:pPr>
      <w:r>
        <w:t>"Развитие экономики и предпринимательства"</w:t>
      </w:r>
    </w:p>
    <w:p w14:paraId="5F767BB0" w14:textId="77777777" w:rsidR="002D2178" w:rsidRDefault="002D2178">
      <w:pPr>
        <w:pStyle w:val="ConsPlusNormal0"/>
        <w:jc w:val="both"/>
      </w:pPr>
    </w:p>
    <w:p w14:paraId="5F740180" w14:textId="77777777" w:rsidR="002D2178" w:rsidRDefault="003F5A93">
      <w:pPr>
        <w:pStyle w:val="ConsPlusNormal0"/>
        <w:ind w:firstLine="540"/>
        <w:jc w:val="both"/>
      </w:pPr>
      <w:r>
        <w:t>Стратегическая цель:</w:t>
      </w:r>
    </w:p>
    <w:p w14:paraId="006A814B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новых рабочих мест, повышение инвестиционной привлекательности, проведение кластерной политики, развитие традиционных отраслей промышленности и сферы услуг, создание условий для развития новых промышленных кластеров.</w:t>
      </w:r>
    </w:p>
    <w:p w14:paraId="10EEBC0B" w14:textId="77777777" w:rsidR="002D2178" w:rsidRDefault="003F5A93">
      <w:pPr>
        <w:pStyle w:val="ConsPlusNormal0"/>
        <w:spacing w:before="240"/>
        <w:ind w:firstLine="540"/>
        <w:jc w:val="both"/>
      </w:pPr>
      <w:r>
        <w:t>Ключевые результаты:</w:t>
      </w:r>
    </w:p>
    <w:p w14:paraId="31B0A267" w14:textId="77777777" w:rsidR="002D2178" w:rsidRDefault="003F5A93">
      <w:pPr>
        <w:pStyle w:val="ConsPlusNormal0"/>
        <w:spacing w:before="240"/>
        <w:ind w:firstLine="540"/>
        <w:jc w:val="both"/>
      </w:pPr>
      <w:r>
        <w:t>рост ВРП,</w:t>
      </w:r>
      <w:r>
        <w:t xml:space="preserve"> рост реальных доходов на душу населения;</w:t>
      </w:r>
    </w:p>
    <w:p w14:paraId="6053156E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инвестиционной привлекательности Республики Карелия, увеличение инвестиций в основной капитал в ВРП;</w:t>
      </w:r>
    </w:p>
    <w:p w14:paraId="6E6A1482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формирование новых высокотехнологичных и наукоемких отраслей, повышение их роли в экономике Республики </w:t>
      </w:r>
      <w:r>
        <w:t>Карелия;</w:t>
      </w:r>
    </w:p>
    <w:p w14:paraId="76A1A4D4" w14:textId="77777777" w:rsidR="002D2178" w:rsidRDefault="003F5A93">
      <w:pPr>
        <w:pStyle w:val="ConsPlusNormal0"/>
        <w:spacing w:before="240"/>
        <w:ind w:firstLine="540"/>
        <w:jc w:val="both"/>
      </w:pPr>
      <w:r>
        <w:t>диверсификация экономики Республики Карелия, снижение территориальной дифференциации инвестиционной привлекательности.</w:t>
      </w:r>
    </w:p>
    <w:p w14:paraId="323D3E8B" w14:textId="77777777" w:rsidR="002D2178" w:rsidRDefault="002D2178">
      <w:pPr>
        <w:pStyle w:val="ConsPlusNormal0"/>
        <w:jc w:val="both"/>
      </w:pPr>
    </w:p>
    <w:p w14:paraId="72953921" w14:textId="77777777" w:rsidR="002D2178" w:rsidRDefault="003F5A93">
      <w:pPr>
        <w:pStyle w:val="ConsPlusNormal0"/>
        <w:ind w:firstLine="540"/>
        <w:jc w:val="both"/>
      </w:pPr>
      <w:r>
        <w:t>9. Кластер глубокой переработки древесины</w:t>
      </w:r>
    </w:p>
    <w:p w14:paraId="61BD90A3" w14:textId="77777777" w:rsidR="002D2178" w:rsidRDefault="002D2178">
      <w:pPr>
        <w:pStyle w:val="ConsPlusNormal0"/>
        <w:jc w:val="both"/>
      </w:pPr>
    </w:p>
    <w:p w14:paraId="40629B8D" w14:textId="77777777" w:rsidR="002D2178" w:rsidRDefault="003F5A93">
      <w:pPr>
        <w:pStyle w:val="ConsPlusNormal0"/>
        <w:ind w:firstLine="540"/>
        <w:jc w:val="both"/>
      </w:pPr>
      <w:r>
        <w:t>Задача - формирование кластера глубокой переработки древесины, концентрация на терри</w:t>
      </w:r>
      <w:r>
        <w:t>тории Республики Карелия элементов цепочек создания стоимости в лесопромышленном комплексе, усиление кооперационных связей между предприятиями, развитие сырьевой базы, дальнейшее углубление переработки и комплексное использование лесных ресурсов.</w:t>
      </w:r>
    </w:p>
    <w:p w14:paraId="21F63E00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Основные </w:t>
      </w:r>
      <w:r>
        <w:t>мероприятия:</w:t>
      </w:r>
    </w:p>
    <w:p w14:paraId="7EB54E4D" w14:textId="77777777" w:rsidR="002D2178" w:rsidRDefault="003F5A93">
      <w:pPr>
        <w:pStyle w:val="ConsPlusNormal0"/>
        <w:spacing w:before="240"/>
        <w:ind w:firstLine="540"/>
        <w:jc w:val="both"/>
      </w:pPr>
      <w:r>
        <w:t>выстраивание кооперационных связей между заготовителями леса, переработчиками, научными и образовательными организациями для повышения степени использования лесных ресурсов, разработки новых продуктов, увеличения возможностей скоординированных</w:t>
      </w:r>
      <w:r>
        <w:t xml:space="preserve"> поставок;</w:t>
      </w:r>
    </w:p>
    <w:p w14:paraId="0C89EB0B" w14:textId="77777777" w:rsidR="002D2178" w:rsidRDefault="003F5A93">
      <w:pPr>
        <w:pStyle w:val="ConsPlusNormal0"/>
        <w:spacing w:before="240"/>
        <w:ind w:firstLine="540"/>
        <w:jc w:val="both"/>
      </w:pPr>
      <w:r>
        <w:t>повсеместное внедрение модели интенсивного использования и воспроизводства лесов;</w:t>
      </w:r>
    </w:p>
    <w:p w14:paraId="220ABD45" w14:textId="77777777" w:rsidR="002D2178" w:rsidRDefault="003F5A93">
      <w:pPr>
        <w:pStyle w:val="ConsPlusNormal0"/>
        <w:spacing w:before="240"/>
        <w:ind w:firstLine="540"/>
        <w:jc w:val="both"/>
      </w:pPr>
      <w:r>
        <w:t>снижение ставок платы за единицу лесных ресурсов по Карельскому лесотаксовому району;</w:t>
      </w:r>
    </w:p>
    <w:p w14:paraId="110BC35B" w14:textId="77777777" w:rsidR="002D2178" w:rsidRDefault="003F5A93">
      <w:pPr>
        <w:pStyle w:val="ConsPlusNormal0"/>
        <w:spacing w:before="240"/>
        <w:ind w:firstLine="540"/>
        <w:jc w:val="both"/>
      </w:pPr>
      <w:r>
        <w:t>обновление информации о состоянии, структуре, запасах и использовании лесов в</w:t>
      </w:r>
      <w:r>
        <w:t xml:space="preserve"> Государственном лесном реестре, проведение работ по лесоустройству на лесных участках, не вовлеченных в хозяйственный оборот;</w:t>
      </w:r>
    </w:p>
    <w:p w14:paraId="0B5231E2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плана действий по расширению сети лесных автомобильных дорог на удаленных территориях за счет средств инвесторов и фед</w:t>
      </w:r>
      <w:r>
        <w:t>ерального центра;</w:t>
      </w:r>
    </w:p>
    <w:p w14:paraId="6B506AF0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комплексного использования и переработки лесных ресурсов, реализация концепции "Нулевые отходы";</w:t>
      </w:r>
    </w:p>
    <w:p w14:paraId="0723701A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производств по переработке отходов лесопромышленного комплекса за счет развития лесохимии, производства биотехнологически</w:t>
      </w:r>
      <w:r>
        <w:t>х продуктов, производства топливной щепы и пеллетов;</w:t>
      </w:r>
    </w:p>
    <w:p w14:paraId="7590531C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внедрения новых передовых технологий и систем планирования и управления производством на предприятиях лесопромышленного комплекса; развитие новых технологий - изготовление клееного бруса и т.д.</w:t>
      </w:r>
      <w:r>
        <w:t>;</w:t>
      </w:r>
    </w:p>
    <w:p w14:paraId="3CD145D2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перспективных инвестиционных проектов, направленных на модернизацию производств в целлюлозно-бумажной промышленности, деревообработке, лесозаготовке;</w:t>
      </w:r>
    </w:p>
    <w:p w14:paraId="43704B73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утверждение плана мероприятий ("дорожной карты") по увеличению объемов использова</w:t>
      </w:r>
      <w:r>
        <w:t>ния продукции деревянного домостроения;</w:t>
      </w:r>
    </w:p>
    <w:p w14:paraId="460B6387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и продвижение на рынок технологий традиционного деревянного домостроения;</w:t>
      </w:r>
    </w:p>
    <w:p w14:paraId="3DF60956" w14:textId="77777777" w:rsidR="002D2178" w:rsidRDefault="003F5A93">
      <w:pPr>
        <w:pStyle w:val="ConsPlusNormal0"/>
        <w:spacing w:before="240"/>
        <w:ind w:firstLine="540"/>
        <w:jc w:val="both"/>
      </w:pPr>
      <w:r>
        <w:t>усиление поддержки экспорта продукции глубокой деревообработки с высокой добавленной стоимостью;</w:t>
      </w:r>
    </w:p>
    <w:p w14:paraId="22D0F32C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мероприятий по лесовостан</w:t>
      </w:r>
      <w:r>
        <w:t>овлению в муниципальных образованиях в Республике Карелия, входящих в Арктическую зону Российской Федерации.</w:t>
      </w:r>
    </w:p>
    <w:p w14:paraId="450DAB09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60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24.12.2020 N 990р-П)</w:t>
      </w:r>
    </w:p>
    <w:p w14:paraId="3867601F" w14:textId="77777777" w:rsidR="002D2178" w:rsidRDefault="002D2178">
      <w:pPr>
        <w:pStyle w:val="ConsPlusNormal0"/>
        <w:jc w:val="both"/>
      </w:pPr>
    </w:p>
    <w:p w14:paraId="70DF55A8" w14:textId="77777777" w:rsidR="002D2178" w:rsidRDefault="003F5A93">
      <w:pPr>
        <w:pStyle w:val="ConsPlusNormal0"/>
        <w:ind w:firstLine="540"/>
        <w:jc w:val="both"/>
      </w:pPr>
      <w:r>
        <w:t>10. Развитие горнопромышленного комплекса</w:t>
      </w:r>
    </w:p>
    <w:p w14:paraId="42E60A6A" w14:textId="77777777" w:rsidR="002D2178" w:rsidRDefault="002D2178">
      <w:pPr>
        <w:pStyle w:val="ConsPlusNormal0"/>
        <w:jc w:val="both"/>
      </w:pPr>
    </w:p>
    <w:p w14:paraId="0E2A4C11" w14:textId="77777777" w:rsidR="002D2178" w:rsidRDefault="003F5A93">
      <w:pPr>
        <w:pStyle w:val="ConsPlusNormal0"/>
        <w:ind w:firstLine="540"/>
        <w:jc w:val="both"/>
      </w:pPr>
      <w:r>
        <w:t>Задача - повышение эффективности добычи и переработки сырья, стимулирование производства новых стройматериал</w:t>
      </w:r>
      <w:r>
        <w:t>ов, в том числе на основе переработки отходов горнодобывающего производства.</w:t>
      </w:r>
    </w:p>
    <w:p w14:paraId="07B4ED90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430A686E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плана мероприятий по снижению стоимости перевозки строительных материалов как внутри Республики Карелия, так и до ключевых рынков, в том числе уме</w:t>
      </w:r>
      <w:r>
        <w:t>ньшение тарифного расстояния при перевозке нерудных строительных материалов из Республики Карелия в московский регион;</w:t>
      </w:r>
    </w:p>
    <w:p w14:paraId="015529DE" w14:textId="77777777" w:rsidR="002D2178" w:rsidRDefault="003F5A93">
      <w:pPr>
        <w:pStyle w:val="ConsPlusNormal0"/>
        <w:spacing w:before="240"/>
        <w:ind w:firstLine="540"/>
        <w:jc w:val="both"/>
      </w:pPr>
      <w:r>
        <w:t>актуализация мер по поддержке модернизации производств, внедрению новых технологий, направленных на повышение конкурентоспособности проду</w:t>
      </w:r>
      <w:r>
        <w:t>кции действующих предприятий;</w:t>
      </w:r>
    </w:p>
    <w:p w14:paraId="3B33DE53" w14:textId="77777777" w:rsidR="002D2178" w:rsidRDefault="003F5A93">
      <w:pPr>
        <w:pStyle w:val="ConsPlusNormal0"/>
        <w:spacing w:before="240"/>
        <w:ind w:firstLine="540"/>
        <w:jc w:val="both"/>
      </w:pPr>
      <w:r>
        <w:t>выполнение всех законодательных норм в области экологии, рекультивация выработанных месторождений, постепенный переход на природосберегающие технологии;</w:t>
      </w:r>
    </w:p>
    <w:p w14:paraId="4FE4E43A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внедрения передовых технологий и систем планирования и управлен</w:t>
      </w:r>
      <w:r>
        <w:t>ия добычей и обработкой сырья на предприятиях горнопромышленного комплекса;</w:t>
      </w:r>
    </w:p>
    <w:p w14:paraId="1B1474B7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формирования устойчивых кооперационных связей между добывающими предприятиями, переработчиками, строительными и научными организациями;</w:t>
      </w:r>
    </w:p>
    <w:p w14:paraId="7ACE5CAE" w14:textId="77777777" w:rsidR="002D2178" w:rsidRDefault="003F5A93">
      <w:pPr>
        <w:pStyle w:val="ConsPlusNormal0"/>
        <w:spacing w:before="240"/>
        <w:ind w:firstLine="540"/>
        <w:jc w:val="both"/>
      </w:pPr>
      <w:r>
        <w:t>геологическое изучение, разведка и</w:t>
      </w:r>
      <w:r>
        <w:t xml:space="preserve"> промышленная разработка новых месторождений полезных ископаемых (в частности, месторождение Братское в Медвежьегорском районе), создание на их базе промышленных производств;</w:t>
      </w:r>
    </w:p>
    <w:p w14:paraId="59C674FF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развития переработки природного камня и производство облицовочных строи</w:t>
      </w:r>
      <w:r>
        <w:t>тельных материалов с последующим выходом на рынки крупных агломераций;</w:t>
      </w:r>
    </w:p>
    <w:p w14:paraId="2D834928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развития переработки талькохлорита и производство на его основе теплосберегающих строительных материалов, экологически безопасных отопительных приборов (печей, каминов) и тепл</w:t>
      </w:r>
      <w:r>
        <w:t>оаккумуляторов с последующим выходом на зарубежные рынки;</w:t>
      </w:r>
    </w:p>
    <w:p w14:paraId="209A5A4D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развития производства новых видов продукции и композитных материалов на основе минерального сырья, включая производство базальтовой нити и арматуры из базальта (ровинга), минерально-композ</w:t>
      </w:r>
      <w:r>
        <w:t>итных порошков и добавок;</w:t>
      </w:r>
    </w:p>
    <w:p w14:paraId="5C86FC7C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развития производств дорожных покрытий, кровельных и утеплительных материалов на основе переработки горнопромышленных отходов и отходов камнеобработки;</w:t>
      </w:r>
    </w:p>
    <w:p w14:paraId="419109F2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внедрения новых экологически безопасных технологий рекульт</w:t>
      </w:r>
      <w:r>
        <w:t>ивации отработанных карьеров.</w:t>
      </w:r>
    </w:p>
    <w:p w14:paraId="74376E24" w14:textId="77777777" w:rsidR="002D2178" w:rsidRDefault="002D2178">
      <w:pPr>
        <w:pStyle w:val="ConsPlusNormal0"/>
        <w:jc w:val="both"/>
      </w:pPr>
    </w:p>
    <w:p w14:paraId="0D894422" w14:textId="77777777" w:rsidR="002D2178" w:rsidRDefault="003F5A93">
      <w:pPr>
        <w:pStyle w:val="ConsPlusNormal0"/>
        <w:ind w:firstLine="540"/>
        <w:jc w:val="both"/>
      </w:pPr>
      <w:r>
        <w:t>11. Развитие машиностроения и судостроения</w:t>
      </w:r>
    </w:p>
    <w:p w14:paraId="660772F0" w14:textId="77777777" w:rsidR="002D2178" w:rsidRDefault="002D2178">
      <w:pPr>
        <w:pStyle w:val="ConsPlusNormal0"/>
        <w:jc w:val="both"/>
      </w:pPr>
    </w:p>
    <w:p w14:paraId="46D14FEE" w14:textId="77777777" w:rsidR="002D2178" w:rsidRDefault="003F5A93">
      <w:pPr>
        <w:pStyle w:val="ConsPlusNormal0"/>
        <w:ind w:firstLine="540"/>
        <w:jc w:val="both"/>
      </w:pPr>
      <w:r>
        <w:t>Задача - диверсификация экономики Республики Карелия за счет содействия модернизации и развития кооперационных связей между крупными машиностроительными предприятиями, малым бизнесо</w:t>
      </w:r>
      <w:r>
        <w:t>м, научными организациями и потребителями. Развитие машиностроения во многом определяет возможности для ремонта и модернизации оборудования во всем хозяйственном комплексе региона.</w:t>
      </w:r>
    </w:p>
    <w:p w14:paraId="66F44921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44A677DD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взаимодействия (совместные инвестиционные п</w:t>
      </w:r>
      <w:r>
        <w:t>роекты, закупки, обучение) между крупными и малыми предприятиями, образовательными и научными организациями для повышения уровня локализации конечной продукции, повышения технологической связанности местных предприятий;</w:t>
      </w:r>
    </w:p>
    <w:p w14:paraId="4151434F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центра компетенций литейног</w:t>
      </w:r>
      <w:r>
        <w:t>о производства на базе ООО "Литейный завод "Петрозаводскмаш";</w:t>
      </w:r>
    </w:p>
    <w:p w14:paraId="6590085C" w14:textId="77777777" w:rsidR="002D2178" w:rsidRDefault="003F5A93">
      <w:pPr>
        <w:pStyle w:val="ConsPlusNormal0"/>
        <w:spacing w:before="240"/>
        <w:ind w:firstLine="540"/>
        <w:jc w:val="both"/>
      </w:pPr>
      <w:r>
        <w:t>глубокая модернизация и реализация проекта "Цифровая верфь" на ООО "Онежский судостроительно-судоремонтный завод";</w:t>
      </w:r>
    </w:p>
    <w:p w14:paraId="619DA961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создания производств компонентов для энергомашиностроения, станкостроения, двигателестроения;</w:t>
      </w:r>
    </w:p>
    <w:p w14:paraId="7877E705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включению местных производителей в цепочки добавленной стоимости компаний с государственным участием;</w:t>
      </w:r>
    </w:p>
    <w:p w14:paraId="2AE6A387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развития наиболее перспективных направлений судостроения: строительство судов портового и технического флота, судов смешанного класса</w:t>
      </w:r>
      <w:r>
        <w:t xml:space="preserve"> "река-море", деревянного судостроения, производства маломерных судов из композитных материалов и т.д.;</w:t>
      </w:r>
    </w:p>
    <w:p w14:paraId="6D1C3D7E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развития лесного машиностроения, включая создание центров и мощностей по обслуживанию лесной техники, в том числе с использованием мощностей О</w:t>
      </w:r>
      <w:r>
        <w:t>ОО "Онежский тракторный завод";</w:t>
      </w:r>
    </w:p>
    <w:p w14:paraId="6F70079A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машиностроения и ремонтной базы для горнопромышленного оборудования;</w:t>
      </w:r>
    </w:p>
    <w:p w14:paraId="37E09076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проектов в сфере пожарной робототехники;</w:t>
      </w:r>
    </w:p>
    <w:p w14:paraId="3D12DFE6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создания производств медицинского и спортивного оборудования, оборудования по перераб</w:t>
      </w:r>
      <w:r>
        <w:t>отке сельхозсырья и изготовления продуктов питания;</w:t>
      </w:r>
    </w:p>
    <w:p w14:paraId="18245D03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создания в регионе центра аддитивных технологий;</w:t>
      </w:r>
    </w:p>
    <w:p w14:paraId="4611097E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центра лазерных технологий для предприятий энергетического, лесного, транспортного машиностроения и судостроения.</w:t>
      </w:r>
    </w:p>
    <w:p w14:paraId="16A5F29B" w14:textId="77777777" w:rsidR="002D2178" w:rsidRDefault="002D2178">
      <w:pPr>
        <w:pStyle w:val="ConsPlusNormal0"/>
        <w:jc w:val="both"/>
      </w:pPr>
    </w:p>
    <w:p w14:paraId="7758D0E3" w14:textId="77777777" w:rsidR="002D2178" w:rsidRDefault="003F5A93">
      <w:pPr>
        <w:pStyle w:val="ConsPlusNormal0"/>
        <w:ind w:firstLine="540"/>
        <w:jc w:val="both"/>
      </w:pPr>
      <w:r>
        <w:t>12. Создание кластера</w:t>
      </w:r>
      <w:r>
        <w:t xml:space="preserve"> биотехнологий и фармацевтики</w:t>
      </w:r>
    </w:p>
    <w:p w14:paraId="25529797" w14:textId="77777777" w:rsidR="002D2178" w:rsidRDefault="002D2178">
      <w:pPr>
        <w:pStyle w:val="ConsPlusNormal0"/>
        <w:jc w:val="both"/>
      </w:pPr>
    </w:p>
    <w:p w14:paraId="6C8E50E6" w14:textId="77777777" w:rsidR="002D2178" w:rsidRDefault="003F5A93">
      <w:pPr>
        <w:pStyle w:val="ConsPlusNormal0"/>
        <w:ind w:firstLine="540"/>
        <w:jc w:val="both"/>
      </w:pPr>
      <w:r>
        <w:t>Задача - создание кластера биотехнологий и фармацевтики как инструмента комплексной переработки природного сырья и отходов традиционных отраслей экономики, позволяющего капитализировать неиспользуемые или слабо используемые б</w:t>
      </w:r>
      <w:r>
        <w:t>иоресурсы, побочные продукты и отходы, обеспечить развитие удаленных и малонаселенных территорий.</w:t>
      </w:r>
    </w:p>
    <w:p w14:paraId="2AC2679D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7F0DC6C7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малых и средних компаний, потребительских кооперативов, занятых сбором и переработкой дикорастущего и лекарственного сырья;</w:t>
      </w:r>
    </w:p>
    <w:p w14:paraId="4E8FAAD7" w14:textId="77777777" w:rsidR="002D2178" w:rsidRDefault="003F5A93">
      <w:pPr>
        <w:pStyle w:val="ConsPlusNormal0"/>
        <w:spacing w:before="240"/>
        <w:ind w:firstLine="540"/>
        <w:jc w:val="both"/>
      </w:pPr>
      <w:r>
        <w:t>по</w:t>
      </w:r>
      <w:r>
        <w:t>ддержка создания производств по переработке дикоросов, грибов, хвои, отходов лесопиления и деревообработки;</w:t>
      </w:r>
    </w:p>
    <w:p w14:paraId="7899DF55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производства компонентов кормов на основе переработки отходов рыбохозяйственного и агропромышленного комплексов;</w:t>
      </w:r>
    </w:p>
    <w:p w14:paraId="4219A8EE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производства функ</w:t>
      </w:r>
      <w:r>
        <w:t>циональных продуктов питания и БАДов для северных территорий;</w:t>
      </w:r>
    </w:p>
    <w:p w14:paraId="6D727F69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созданию производства биокомпозитов;</w:t>
      </w:r>
    </w:p>
    <w:p w14:paraId="5C8ECDE3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технологий в области воспроизводства биоресурсного потенциала и повышения продуктивности биологических ресурсов;</w:t>
      </w:r>
    </w:p>
    <w:p w14:paraId="6D7D6949" w14:textId="77777777" w:rsidR="002D2178" w:rsidRDefault="003F5A93">
      <w:pPr>
        <w:pStyle w:val="ConsPlusNormal0"/>
        <w:spacing w:before="240"/>
        <w:ind w:firstLine="540"/>
        <w:jc w:val="both"/>
      </w:pPr>
      <w:r>
        <w:t>поиск и привлечение инв</w:t>
      </w:r>
      <w:r>
        <w:t>есторов для производства фармацевтических субстанций, медицинских препаратов и косметики из местного дикорастущего сырья;</w:t>
      </w:r>
    </w:p>
    <w:p w14:paraId="7F3CFDF7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кооперации (закупки, обучение, участие в господдержке) между крупными и малыми предприятиями, образовательными и научными ор</w:t>
      </w:r>
      <w:r>
        <w:t>ганизациями для разработки совместных продуктов, снижения транспортных и иных издержек;</w:t>
      </w:r>
    </w:p>
    <w:p w14:paraId="61E7F506" w14:textId="77777777" w:rsidR="002D2178" w:rsidRDefault="003F5A93">
      <w:pPr>
        <w:pStyle w:val="ConsPlusNormal0"/>
        <w:spacing w:before="240"/>
        <w:ind w:firstLine="540"/>
        <w:jc w:val="both"/>
      </w:pPr>
      <w:r>
        <w:t>организация взаимодействия между научными, медицинскими, туристскими организациями и переработчиками дикорастущих биоресурсов для формирования комплекса услуг и продукт</w:t>
      </w:r>
      <w:r>
        <w:t>ов.</w:t>
      </w:r>
    </w:p>
    <w:p w14:paraId="1AAFD09B" w14:textId="77777777" w:rsidR="002D2178" w:rsidRDefault="002D2178">
      <w:pPr>
        <w:pStyle w:val="ConsPlusNormal0"/>
        <w:jc w:val="both"/>
      </w:pPr>
    </w:p>
    <w:p w14:paraId="65E29396" w14:textId="77777777" w:rsidR="002D2178" w:rsidRDefault="003F5A93">
      <w:pPr>
        <w:pStyle w:val="ConsPlusNormal0"/>
        <w:ind w:firstLine="540"/>
        <w:jc w:val="both"/>
      </w:pPr>
      <w:r>
        <w:t>13. Развитие агропромышленного комплекса</w:t>
      </w:r>
    </w:p>
    <w:p w14:paraId="4044D40F" w14:textId="77777777" w:rsidR="002D2178" w:rsidRDefault="002D2178">
      <w:pPr>
        <w:pStyle w:val="ConsPlusNormal0"/>
        <w:jc w:val="both"/>
      </w:pPr>
    </w:p>
    <w:p w14:paraId="2B8812E0" w14:textId="77777777" w:rsidR="002D2178" w:rsidRDefault="003F5A93">
      <w:pPr>
        <w:pStyle w:val="ConsPlusNormal0"/>
        <w:ind w:firstLine="540"/>
        <w:jc w:val="both"/>
      </w:pPr>
      <w:r>
        <w:t>Задача - развитие конкурентоспособного агропромышленного производства с учетом перспективных факторов рационального размещения производительных сил, комплексное развитие сельских территорий, эффективное исполь</w:t>
      </w:r>
      <w:r>
        <w:t>зование природно-ресурсного потенциала.</w:t>
      </w:r>
    </w:p>
    <w:p w14:paraId="1E48E389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6D4DAF2C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условий для развития и повышения эффективности сельскохозяйственного производства и продуктов его переработки;</w:t>
      </w:r>
    </w:p>
    <w:p w14:paraId="584611DC" w14:textId="77777777" w:rsidR="002D2178" w:rsidRDefault="003F5A93">
      <w:pPr>
        <w:pStyle w:val="ConsPlusNormal0"/>
        <w:spacing w:before="240"/>
        <w:ind w:firstLine="540"/>
        <w:jc w:val="both"/>
      </w:pPr>
      <w:r>
        <w:t>стимулирование инновационной и инвестиционной деятельности, высокотехнологичных производств;</w:t>
      </w:r>
    </w:p>
    <w:p w14:paraId="13280DE6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условий для технической и технолог</w:t>
      </w:r>
      <w:r>
        <w:t>ической модернизации производства;</w:t>
      </w:r>
    </w:p>
    <w:p w14:paraId="02A9F664" w14:textId="77777777" w:rsidR="002D2178" w:rsidRDefault="003F5A93">
      <w:pPr>
        <w:pStyle w:val="ConsPlusNormal0"/>
        <w:spacing w:before="240"/>
        <w:ind w:firstLine="540"/>
        <w:jc w:val="both"/>
      </w:pPr>
      <w:r>
        <w:t>сохранение эпизоотического благополучия на территории Республики Карелия;</w:t>
      </w:r>
    </w:p>
    <w:p w14:paraId="4D5E18E5" w14:textId="77777777" w:rsidR="002D2178" w:rsidRDefault="003F5A93">
      <w:pPr>
        <w:pStyle w:val="ConsPlusNormal0"/>
        <w:spacing w:before="240"/>
        <w:ind w:firstLine="540"/>
        <w:jc w:val="both"/>
      </w:pPr>
      <w:r>
        <w:t>эффективное использование ресурсов сельскохозяйственных угодий, возврат в сельскохозяйственное использование земель, выбывших из оборота, повышение</w:t>
      </w:r>
      <w:r>
        <w:t xml:space="preserve"> плодородия почв;</w:t>
      </w:r>
    </w:p>
    <w:p w14:paraId="2DEDD65F" w14:textId="77777777" w:rsidR="002D2178" w:rsidRDefault="003F5A93">
      <w:pPr>
        <w:pStyle w:val="ConsPlusNormal0"/>
        <w:spacing w:before="240"/>
        <w:ind w:firstLine="540"/>
        <w:jc w:val="both"/>
      </w:pPr>
      <w:r>
        <w:t>проведение мелиорации земель сельскохозяйственного назначения;</w:t>
      </w:r>
    </w:p>
    <w:p w14:paraId="1845C871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комфортных условий для проживания и жизнедеятельности в сельской местности;</w:t>
      </w:r>
    </w:p>
    <w:p w14:paraId="482746EE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условий для увеличения доли экономически активной части сельского населения, прив</w:t>
      </w:r>
      <w:r>
        <w:t>лечения профессиональных кадров;</w:t>
      </w:r>
    </w:p>
    <w:p w14:paraId="25D8F4ED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цифровых технологий в агропромышленном комплексе;</w:t>
      </w:r>
    </w:p>
    <w:p w14:paraId="0F38E11F" w14:textId="77777777" w:rsidR="002D2178" w:rsidRDefault="003F5A93">
      <w:pPr>
        <w:pStyle w:val="ConsPlusNormal0"/>
        <w:spacing w:before="240"/>
        <w:ind w:firstLine="540"/>
        <w:jc w:val="both"/>
      </w:pPr>
      <w:r>
        <w:t>продвижение карельской продукции на внутреннем и внешнем рынках путем создания региональных узнаваемых продуктовых брендов.</w:t>
      </w:r>
    </w:p>
    <w:p w14:paraId="14211E82" w14:textId="77777777" w:rsidR="002D2178" w:rsidRDefault="003F5A93">
      <w:pPr>
        <w:pStyle w:val="ConsPlusNormal0"/>
        <w:spacing w:before="240"/>
        <w:ind w:firstLine="540"/>
        <w:jc w:val="both"/>
      </w:pPr>
      <w:r>
        <w:t>Мероприятия, осуществление которых обесп</w:t>
      </w:r>
      <w:r>
        <w:t>ечит повышение эффективности производства в агропромышленном комплексе, направлены на:</w:t>
      </w:r>
    </w:p>
    <w:p w14:paraId="559C1633" w14:textId="77777777" w:rsidR="002D2178" w:rsidRDefault="003F5A93">
      <w:pPr>
        <w:pStyle w:val="ConsPlusNormal0"/>
        <w:spacing w:before="240"/>
        <w:ind w:firstLine="540"/>
        <w:jc w:val="both"/>
      </w:pPr>
      <w:r>
        <w:t>ускорение темпов модернизации производства продукции с использованием современных технических и инновационных достижений;</w:t>
      </w:r>
    </w:p>
    <w:p w14:paraId="600C8C79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создание и модернизацию высокопроизводительных </w:t>
      </w:r>
      <w:r>
        <w:t>рабочих мест;</w:t>
      </w:r>
    </w:p>
    <w:p w14:paraId="5C75F804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объемов инвестиций;</w:t>
      </w:r>
    </w:p>
    <w:p w14:paraId="34B8872C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конкурентоспособности и качества производимой пищевой продукции.</w:t>
      </w:r>
    </w:p>
    <w:p w14:paraId="26267508" w14:textId="77777777" w:rsidR="002D2178" w:rsidRDefault="003F5A93">
      <w:pPr>
        <w:pStyle w:val="ConsPlusNormal0"/>
        <w:spacing w:before="240"/>
        <w:ind w:firstLine="540"/>
        <w:jc w:val="both"/>
      </w:pPr>
      <w:r>
        <w:t>Мероприятия, осуществление которых обеспечит создание комфортных условий для жизнедеятельности в сельской местности, включают удовлетвор</w:t>
      </w:r>
      <w:r>
        <w:t>ение потребностей сельского населения в благоустроенном жилье, создание благоприятных инфраструктурных условий в сельской местности, активизацию участия граждан, проживающих в сельской местности, в реализации общественно значимых проектов; формирование поз</w:t>
      </w:r>
      <w:r>
        <w:t>итивного отношения к сельской местности и сельскому образу жизни.</w:t>
      </w:r>
    </w:p>
    <w:p w14:paraId="2C6489C7" w14:textId="77777777" w:rsidR="002D2178" w:rsidRDefault="003F5A93">
      <w:pPr>
        <w:pStyle w:val="ConsPlusNormal0"/>
        <w:spacing w:before="240"/>
        <w:ind w:firstLine="540"/>
        <w:jc w:val="both"/>
      </w:pPr>
      <w:r>
        <w:t>Мероприятия, реализация которых позволит увеличить долю экономически активной части сельского населения и привлечь профессиональные кадры, направлены на:</w:t>
      </w:r>
    </w:p>
    <w:p w14:paraId="280650EA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новых рабочих мест в рамках</w:t>
      </w:r>
      <w:r>
        <w:t xml:space="preserve"> реализуемых инвестиционных проектов;</w:t>
      </w:r>
    </w:p>
    <w:p w14:paraId="155AEEA3" w14:textId="77777777" w:rsidR="002D2178" w:rsidRDefault="003F5A93">
      <w:pPr>
        <w:pStyle w:val="ConsPlusNormal0"/>
        <w:spacing w:before="240"/>
        <w:ind w:firstLine="540"/>
        <w:jc w:val="both"/>
      </w:pPr>
      <w:r>
        <w:t>вовлечение населения (в том числе городского) в фермерскую деятельность;</w:t>
      </w:r>
    </w:p>
    <w:p w14:paraId="5C819D95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многоуровневой системы сельскохозяйственной потребительской кооперации.</w:t>
      </w:r>
    </w:p>
    <w:p w14:paraId="73874A12" w14:textId="77777777" w:rsidR="002D2178" w:rsidRDefault="002D2178">
      <w:pPr>
        <w:pStyle w:val="ConsPlusNormal0"/>
        <w:jc w:val="both"/>
      </w:pPr>
    </w:p>
    <w:p w14:paraId="283198CA" w14:textId="77777777" w:rsidR="002D2178" w:rsidRDefault="003F5A93">
      <w:pPr>
        <w:pStyle w:val="ConsPlusNormal0"/>
        <w:ind w:firstLine="540"/>
        <w:jc w:val="both"/>
      </w:pPr>
      <w:r>
        <w:t>14. Развитие рыбохозяйственного комплекса</w:t>
      </w:r>
    </w:p>
    <w:p w14:paraId="11BF47CA" w14:textId="77777777" w:rsidR="002D2178" w:rsidRDefault="002D2178">
      <w:pPr>
        <w:pStyle w:val="ConsPlusNormal0"/>
        <w:jc w:val="both"/>
      </w:pPr>
    </w:p>
    <w:p w14:paraId="7231D204" w14:textId="77777777" w:rsidR="002D2178" w:rsidRDefault="003F5A93">
      <w:pPr>
        <w:pStyle w:val="ConsPlusNormal0"/>
        <w:ind w:firstLine="540"/>
        <w:jc w:val="both"/>
      </w:pPr>
      <w:r>
        <w:t>Задача - развитие ко</w:t>
      </w:r>
      <w:r>
        <w:t>нкурентоспособного рыбохозяйственного комплекса с учетом перспективных факторов рационального размещения производительных сил и эффективного использования природно-ресурсного потенциала.</w:t>
      </w:r>
    </w:p>
    <w:p w14:paraId="7C52E826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13A0EE06" w14:textId="77777777" w:rsidR="002D2178" w:rsidRDefault="003F5A93">
      <w:pPr>
        <w:pStyle w:val="ConsPlusNormal0"/>
        <w:spacing w:before="240"/>
        <w:ind w:firstLine="540"/>
        <w:jc w:val="both"/>
      </w:pPr>
      <w:r>
        <w:t>стимулирование инновационной и инвестиционной деятельности;</w:t>
      </w:r>
    </w:p>
    <w:p w14:paraId="1FD8052B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условий для технической и технологической модернизации производства;</w:t>
      </w:r>
    </w:p>
    <w:p w14:paraId="3D4B03CF" w14:textId="77777777" w:rsidR="002D2178" w:rsidRDefault="003F5A93">
      <w:pPr>
        <w:pStyle w:val="ConsPlusNormal0"/>
        <w:spacing w:before="240"/>
        <w:ind w:firstLine="540"/>
        <w:jc w:val="both"/>
      </w:pPr>
      <w:r>
        <w:t>рациональное и эффективное использование водных биологических ресурсов и повышение конкурентоспособности рыбной продукции;</w:t>
      </w:r>
    </w:p>
    <w:p w14:paraId="01DDF717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импортозамещению в товарном рыбоводстве;</w:t>
      </w:r>
    </w:p>
    <w:p w14:paraId="3B5CED7F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цифровых технологий в рыбохозяйственном комплексе;</w:t>
      </w:r>
    </w:p>
    <w:p w14:paraId="770FE732" w14:textId="77777777" w:rsidR="002D2178" w:rsidRDefault="003F5A93">
      <w:pPr>
        <w:pStyle w:val="ConsPlusNormal0"/>
        <w:spacing w:before="240"/>
        <w:ind w:firstLine="540"/>
        <w:jc w:val="both"/>
      </w:pPr>
      <w:r>
        <w:t>продвижение карельско</w:t>
      </w:r>
      <w:r>
        <w:t>й продукции на внутреннем и внешнем рынках путем создания региональных узнаваемых продуктовых брендов.</w:t>
      </w:r>
    </w:p>
    <w:p w14:paraId="382553A3" w14:textId="77777777" w:rsidR="002D2178" w:rsidRDefault="003F5A93">
      <w:pPr>
        <w:pStyle w:val="ConsPlusNormal0"/>
        <w:spacing w:before="240"/>
        <w:ind w:firstLine="540"/>
        <w:jc w:val="both"/>
      </w:pPr>
      <w:r>
        <w:t>Перспективы развития рыбохозяйственного комплекса связаны с более активным использованием ресурсов Белого моря, внедрением установок замкнутого водоснабж</w:t>
      </w:r>
      <w:r>
        <w:t>ения по выращиванию ценных теплолюбивых видов и круглогодичному производству традиционных для республики объектов холодноводной аквакультуры, развитием переработки рыбы и расширением ассортимента выпускаемой продукции, а также развитием обеспечивающих прои</w:t>
      </w:r>
      <w:r>
        <w:t>зводств и инфраструктуры (производство рыбных кормов, создание селекционно-генетических центров рыбоводства, инкубационно-выростных предприятий по доращиванию посадочного материала).</w:t>
      </w:r>
    </w:p>
    <w:p w14:paraId="0B067267" w14:textId="77777777" w:rsidR="002D2178" w:rsidRDefault="002D2178">
      <w:pPr>
        <w:pStyle w:val="ConsPlusNormal0"/>
        <w:jc w:val="both"/>
      </w:pPr>
    </w:p>
    <w:p w14:paraId="115F9943" w14:textId="77777777" w:rsidR="002D2178" w:rsidRDefault="003F5A93">
      <w:pPr>
        <w:pStyle w:val="ConsPlusNormal0"/>
        <w:ind w:firstLine="540"/>
        <w:jc w:val="both"/>
      </w:pPr>
      <w:r>
        <w:t xml:space="preserve">15. Формирование новой экономики, содействие научно-исследовательской и </w:t>
      </w:r>
      <w:r>
        <w:t>инновационной деятельности</w:t>
      </w:r>
    </w:p>
    <w:p w14:paraId="1B874987" w14:textId="77777777" w:rsidR="002D2178" w:rsidRDefault="002D2178">
      <w:pPr>
        <w:pStyle w:val="ConsPlusNormal0"/>
        <w:jc w:val="both"/>
      </w:pPr>
    </w:p>
    <w:p w14:paraId="301C7DA3" w14:textId="77777777" w:rsidR="002D2178" w:rsidRDefault="003F5A93">
      <w:pPr>
        <w:pStyle w:val="ConsPlusNormal0"/>
        <w:ind w:firstLine="540"/>
        <w:jc w:val="both"/>
      </w:pPr>
      <w:r>
        <w:t>Задача - создание условий и инструментов поддержки новых высокотехнологичных и наукоемких отраслей экономики путем содействия научно-исследовательской, инновационной деятельности и технологического предпринимательства.</w:t>
      </w:r>
    </w:p>
    <w:p w14:paraId="500C9587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Основные </w:t>
      </w:r>
      <w:r>
        <w:t>мероприятия:</w:t>
      </w:r>
    </w:p>
    <w:p w14:paraId="0DD1488B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расширенной системы мер поддержки технологического предпринимательства на основе положительного опыта других регионов, в том числе внедрение инновационных ваучеров;</w:t>
      </w:r>
    </w:p>
    <w:p w14:paraId="30D8B093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системы мер, направленных на привлечение инвестиций в нау</w:t>
      </w:r>
      <w:r>
        <w:t>коемкие отрасли, включая разработку и принятие соответствующих нормативных правовых актов и развитие инфраструктуры инновационной деятельности;</w:t>
      </w:r>
    </w:p>
    <w:p w14:paraId="03FAB419" w14:textId="77777777" w:rsidR="002D2178" w:rsidRDefault="003F5A93">
      <w:pPr>
        <w:pStyle w:val="ConsPlusNormal0"/>
        <w:spacing w:before="240"/>
        <w:ind w:firstLine="540"/>
        <w:jc w:val="both"/>
      </w:pPr>
      <w:r>
        <w:t>проработка вопроса о создании кластера информационных технологий;</w:t>
      </w:r>
    </w:p>
    <w:p w14:paraId="43DBDB81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и развитие центров компетенций для по</w:t>
      </w:r>
      <w:r>
        <w:t>дготовки специалистов высокотехнологичных и наукоемких отраслей, интенсификация взаимодействия с профильными образовательными организациями;</w:t>
      </w:r>
    </w:p>
    <w:p w14:paraId="6480B515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системы региональной грантовой поддержки прикладных НИОКР (в том числе совместно с российскими и зарубежны</w:t>
      </w:r>
      <w:r>
        <w:t>ми фондами поддержки исследований), внедрение связанных грантов;</w:t>
      </w:r>
    </w:p>
    <w:p w14:paraId="38AFE2F0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системы мер социальной поддержки молодых высококвалифицированных специалистов, в том числе по обеспечению жильем;</w:t>
      </w:r>
    </w:p>
    <w:p w14:paraId="4EA1D1C6" w14:textId="77777777" w:rsidR="002D2178" w:rsidRDefault="003F5A93">
      <w:pPr>
        <w:pStyle w:val="ConsPlusNormal0"/>
        <w:spacing w:before="240"/>
        <w:ind w:firstLine="540"/>
        <w:jc w:val="both"/>
      </w:pPr>
      <w:r>
        <w:t>дальнейшее развитие экосистемы инноваций (технопарки, бизнес-инкуб</w:t>
      </w:r>
      <w:r>
        <w:t>аторы, акселераторы и пр.), в том числе за счет получения федеральных субсидий;</w:t>
      </w:r>
    </w:p>
    <w:p w14:paraId="30F988CD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создания новых фирм студентами и сотрудниками ПетрГУ и Карельского научного центра РАН;</w:t>
      </w:r>
    </w:p>
    <w:p w14:paraId="7001DB37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создания фаблабов для повышения технических компетенций граждан, пом</w:t>
      </w:r>
      <w:r>
        <w:t>ощи на начальном этапе создания фирм;</w:t>
      </w:r>
    </w:p>
    <w:p w14:paraId="1243B668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стимулов для развития разработок в сфере навигации, лазерных технологий, композитных материалов, робототехники, в том числе путем формирования государственного и муниципального заказа, продвижения брендов, под</w:t>
      </w:r>
      <w:r>
        <w:t>держки экспорта;</w:t>
      </w:r>
    </w:p>
    <w:p w14:paraId="4AB97D23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новой региональной программы "Цифровая экономика Республики Карелия";</w:t>
      </w:r>
    </w:p>
    <w:p w14:paraId="49027AE3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формирования кластера информационных технологий в г. Петрозаводске, интенсификация взаимодействия с ПетрГУ, Карельским научным центром Российской ак</w:t>
      </w:r>
      <w:r>
        <w:t>адемии наук;</w:t>
      </w:r>
    </w:p>
    <w:p w14:paraId="7F3121C4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пилотных проектов в рамках федеральных инициатив в области импортозамещения, внедрения информационных технологий на базе отечественного программного обеспечения на региональном и муниципальном уровнях;</w:t>
      </w:r>
    </w:p>
    <w:p w14:paraId="1AE94B19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компаний, специализи</w:t>
      </w:r>
      <w:r>
        <w:t xml:space="preserve">рующихся на разработке микроэлектроники, программ систем управления производственными процессами; поддержка проекта ПетрГУ "Информационные технологии и микроэлектроника - платформа формирования новых индустрий НТИ и экспортно ориентированных производств в </w:t>
      </w:r>
      <w:r>
        <w:t>регионе";</w:t>
      </w:r>
    </w:p>
    <w:p w14:paraId="02F2D155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создания и внедрения в клиническую практику новых биомедицинских технологий для обеспечения здоровья населения в арктической и субарктической зонах для минимизации воздействия на человека отрицательных природных факторов Севера;</w:t>
      </w:r>
    </w:p>
    <w:p w14:paraId="385555CA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разрабо</w:t>
      </w:r>
      <w:r>
        <w:t>тки и внедрения новых природосберегающих технологий ведущих научных организаций региона;</w:t>
      </w:r>
    </w:p>
    <w:p w14:paraId="3CC8EACC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дизайна: подготовка соответствующих специальностей, поддержка фирм, реализация городских проектов и т.д.;</w:t>
      </w:r>
    </w:p>
    <w:p w14:paraId="02E45860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создания и развития межрегиональной сети ц</w:t>
      </w:r>
      <w:r>
        <w:t>ентров превосходства опорных университетов и предприятий в области гражданской микроэлектроники и приборостроения, обеспечивающих полный производственный цикл от дизайна топологии интегральных схем до производства приборов на основе микросборок и микросист</w:t>
      </w:r>
      <w:r>
        <w:t>ем;</w:t>
      </w:r>
    </w:p>
    <w:p w14:paraId="0D1EFA33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новых форм финансирования инновационных проектов с участием федеральных и республиканских институтов инновационного развития;</w:t>
      </w:r>
    </w:p>
    <w:p w14:paraId="78712728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61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13.04.2021 N 287р-</w:t>
      </w:r>
      <w:r>
        <w:t>П)</w:t>
      </w:r>
    </w:p>
    <w:p w14:paraId="27F815F2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технологического мышления и инновационной восприимчивости населения;</w:t>
      </w:r>
    </w:p>
    <w:p w14:paraId="736EA92C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62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13.04.2021 N 287р-П)</w:t>
      </w:r>
    </w:p>
    <w:p w14:paraId="775CE907" w14:textId="77777777" w:rsidR="002D2178" w:rsidRDefault="003F5A93">
      <w:pPr>
        <w:pStyle w:val="ConsPlusNormal0"/>
        <w:spacing w:before="240"/>
        <w:ind w:firstLine="540"/>
        <w:jc w:val="both"/>
      </w:pPr>
      <w:r>
        <w:t>оказание консультационной и финансовой поддержки иннова</w:t>
      </w:r>
      <w:r>
        <w:t>ционным проектам на ранних стадиях их реализации;</w:t>
      </w:r>
    </w:p>
    <w:p w14:paraId="4264AF0C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6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13.04.2021 N 287р-П)</w:t>
      </w:r>
    </w:p>
    <w:p w14:paraId="2B9C42CA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рекомендаций для системообразующих предприятий в республике по подготовке и</w:t>
      </w:r>
      <w:r>
        <w:t xml:space="preserve"> принятию программ инновационного развития, формированию и реализации технологических "дорожных карт", процедур технологического аудита;</w:t>
      </w:r>
    </w:p>
    <w:p w14:paraId="24BB1AA6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6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13.04.2021 N 287р-П)</w:t>
      </w:r>
    </w:p>
    <w:p w14:paraId="38FA0EEC" w14:textId="77777777" w:rsidR="002D2178" w:rsidRDefault="003F5A93">
      <w:pPr>
        <w:pStyle w:val="ConsPlusNormal0"/>
        <w:spacing w:before="240"/>
        <w:ind w:firstLine="540"/>
        <w:jc w:val="both"/>
      </w:pPr>
      <w:r>
        <w:t>поиск и поддержка стартапов, компаний, реализующих инновационные проекты;</w:t>
      </w:r>
    </w:p>
    <w:p w14:paraId="6C1B4B8C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6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13.04.2021 N 287р-П)</w:t>
      </w:r>
    </w:p>
    <w:p w14:paraId="6E2E3590" w14:textId="77777777" w:rsidR="002D2178" w:rsidRDefault="003F5A93">
      <w:pPr>
        <w:pStyle w:val="ConsPlusNormal0"/>
        <w:spacing w:before="240"/>
        <w:ind w:firstLine="540"/>
        <w:jc w:val="both"/>
      </w:pPr>
      <w:r>
        <w:t>оказание государственной поддержки технологическим компаниям по выводу продукции на перспективные экспортные рынки;</w:t>
      </w:r>
    </w:p>
    <w:p w14:paraId="7DC9D151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66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13.04.2021 N 287р-П)</w:t>
      </w:r>
    </w:p>
    <w:p w14:paraId="427001F1" w14:textId="77777777" w:rsidR="002D2178" w:rsidRDefault="003F5A93">
      <w:pPr>
        <w:pStyle w:val="ConsPlusNormal0"/>
        <w:spacing w:before="240"/>
        <w:ind w:firstLine="540"/>
        <w:jc w:val="both"/>
      </w:pPr>
      <w:r>
        <w:t>активация кластерной политики в целях создания перспективных технологических отраслей;</w:t>
      </w:r>
    </w:p>
    <w:p w14:paraId="5E075B95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6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</w:t>
      </w:r>
      <w:r>
        <w:t>ельства РК от 13.04.2021 N 287р-П)</w:t>
      </w:r>
    </w:p>
    <w:p w14:paraId="5B514595" w14:textId="77777777" w:rsidR="002D2178" w:rsidRDefault="003F5A93">
      <w:pPr>
        <w:pStyle w:val="ConsPlusNormal0"/>
        <w:spacing w:before="240"/>
        <w:ind w:firstLine="540"/>
        <w:jc w:val="both"/>
      </w:pPr>
      <w:r>
        <w:t>популяризация инновационного предпринимательства в Республике Карелия.</w:t>
      </w:r>
    </w:p>
    <w:p w14:paraId="57E758E4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6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13.04.2021 N 287р-П)</w:t>
      </w:r>
    </w:p>
    <w:p w14:paraId="614A1504" w14:textId="77777777" w:rsidR="002D2178" w:rsidRDefault="002D2178">
      <w:pPr>
        <w:pStyle w:val="ConsPlusNormal0"/>
        <w:jc w:val="both"/>
      </w:pPr>
    </w:p>
    <w:p w14:paraId="721533C2" w14:textId="77777777" w:rsidR="002D2178" w:rsidRDefault="003F5A93">
      <w:pPr>
        <w:pStyle w:val="ConsPlusNormal0"/>
        <w:ind w:firstLine="540"/>
        <w:jc w:val="both"/>
      </w:pPr>
      <w:r>
        <w:t>15.1. Развитие сферы интеллек</w:t>
      </w:r>
      <w:r>
        <w:t>туальной собственности</w:t>
      </w:r>
    </w:p>
    <w:p w14:paraId="326F9C9A" w14:textId="77777777" w:rsidR="002D2178" w:rsidRDefault="002D2178">
      <w:pPr>
        <w:pStyle w:val="ConsPlusNormal0"/>
        <w:jc w:val="both"/>
      </w:pPr>
    </w:p>
    <w:p w14:paraId="7ED794FC" w14:textId="77777777" w:rsidR="002D2178" w:rsidRDefault="003F5A93">
      <w:pPr>
        <w:pStyle w:val="ConsPlusNormal0"/>
        <w:ind w:firstLine="540"/>
        <w:jc w:val="both"/>
      </w:pPr>
      <w:r>
        <w:t>Задача - создание условий и инструментов поддержки хозяйствующих субъектов в целях развития сферы интеллектуальной собственности в Республике Карелия.</w:t>
      </w:r>
    </w:p>
    <w:p w14:paraId="2F7B8DF8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320237D7" w14:textId="77777777" w:rsidR="002D2178" w:rsidRDefault="003F5A93">
      <w:pPr>
        <w:pStyle w:val="ConsPlusNormal0"/>
        <w:spacing w:before="240"/>
        <w:ind w:firstLine="540"/>
        <w:jc w:val="both"/>
      </w:pPr>
      <w:r>
        <w:t>формирование системы поддержки организаций и физических лиц</w:t>
      </w:r>
      <w:r>
        <w:t xml:space="preserve"> в части оказания консультационных услуг, подготовки и подачи заявок на получение правовой охраны результатов интеллектуальной деятельности;</w:t>
      </w:r>
    </w:p>
    <w:p w14:paraId="1A24F74B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и развитие инфраструктуры в сфере интеллектуальной собственности;</w:t>
      </w:r>
    </w:p>
    <w:p w14:paraId="172FB6F7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механизмов государственной поддержки научной, научно-технической и инновационной деятельности, инновационного предпринимательства и изобретателей;</w:t>
      </w:r>
    </w:p>
    <w:p w14:paraId="1C8AD67C" w14:textId="77777777" w:rsidR="002D2178" w:rsidRDefault="003F5A93">
      <w:pPr>
        <w:pStyle w:val="ConsPlusNormal0"/>
        <w:spacing w:before="240"/>
        <w:ind w:firstLine="540"/>
        <w:jc w:val="both"/>
      </w:pPr>
      <w:r>
        <w:t>подготовка кадров в сфе</w:t>
      </w:r>
      <w:r>
        <w:t>ре интеллектуальной деятельности;</w:t>
      </w:r>
    </w:p>
    <w:p w14:paraId="155301BB" w14:textId="77777777" w:rsidR="002D2178" w:rsidRDefault="003F5A93">
      <w:pPr>
        <w:pStyle w:val="ConsPlusNormal0"/>
        <w:spacing w:before="240"/>
        <w:ind w:firstLine="540"/>
        <w:jc w:val="both"/>
      </w:pPr>
      <w:r>
        <w:t>формирование региональных брендов, зарегистрированных в качестве наименования места происхождения товаров, географических указаний и товарных знаков;</w:t>
      </w:r>
    </w:p>
    <w:p w14:paraId="2C761CA1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развитие и поддержка изобретательской активности молодежи и просвещение </w:t>
      </w:r>
      <w:r>
        <w:t>в области интеллектуальной собственности.</w:t>
      </w:r>
    </w:p>
    <w:p w14:paraId="4A352115" w14:textId="77777777" w:rsidR="002D2178" w:rsidRDefault="003F5A93">
      <w:pPr>
        <w:pStyle w:val="ConsPlusNormal0"/>
        <w:jc w:val="both"/>
      </w:pPr>
      <w:r>
        <w:t xml:space="preserve">(п. 15.1 введен </w:t>
      </w:r>
      <w:hyperlink r:id="rId169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13.04.2021 N 287р-П)</w:t>
      </w:r>
    </w:p>
    <w:p w14:paraId="7342FF3D" w14:textId="77777777" w:rsidR="002D2178" w:rsidRDefault="002D2178">
      <w:pPr>
        <w:pStyle w:val="ConsPlusNormal0"/>
        <w:jc w:val="both"/>
      </w:pPr>
    </w:p>
    <w:p w14:paraId="6C46B47A" w14:textId="77777777" w:rsidR="002D2178" w:rsidRDefault="003F5A93">
      <w:pPr>
        <w:pStyle w:val="ConsPlusNormal0"/>
        <w:ind w:firstLine="540"/>
        <w:jc w:val="both"/>
      </w:pPr>
      <w:r>
        <w:t>15.2. Повышение инвестиционной привлекательности Республики Карелия</w:t>
      </w:r>
    </w:p>
    <w:p w14:paraId="6F86AD1F" w14:textId="77777777" w:rsidR="002D2178" w:rsidRDefault="002D2178">
      <w:pPr>
        <w:pStyle w:val="ConsPlusNormal0"/>
        <w:jc w:val="both"/>
      </w:pPr>
    </w:p>
    <w:p w14:paraId="1CAC6165" w14:textId="77777777" w:rsidR="002D2178" w:rsidRDefault="003F5A93">
      <w:pPr>
        <w:pStyle w:val="ConsPlusNormal0"/>
        <w:ind w:firstLine="540"/>
        <w:jc w:val="both"/>
      </w:pPr>
      <w:r>
        <w:t>Задача - улучшение инв</w:t>
      </w:r>
      <w:r>
        <w:t>естиционного климата и имиджа Республики Карелия, формирование условий для увеличения притока инвестиций в экономику региона, увеличение числа инвесторов и повышение эффективности их вложений.</w:t>
      </w:r>
    </w:p>
    <w:p w14:paraId="1C211F28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3DB5159A" w14:textId="77777777" w:rsidR="002D2178" w:rsidRDefault="003F5A93">
      <w:pPr>
        <w:pStyle w:val="ConsPlusNormal0"/>
        <w:spacing w:before="240"/>
        <w:ind w:firstLine="540"/>
        <w:jc w:val="both"/>
      </w:pPr>
      <w:r>
        <w:t>совершенствование мер государственной под</w:t>
      </w:r>
      <w:r>
        <w:t>держки инвестиционной деятельности;</w:t>
      </w:r>
    </w:p>
    <w:p w14:paraId="670A8724" w14:textId="77777777" w:rsidR="002D2178" w:rsidRDefault="003F5A93">
      <w:pPr>
        <w:pStyle w:val="ConsPlusNormal0"/>
        <w:spacing w:before="240"/>
        <w:ind w:firstLine="540"/>
        <w:jc w:val="both"/>
      </w:pPr>
      <w:r>
        <w:t>привлечение в Республику Карелия новых субъектов инвестиционной деятельности;</w:t>
      </w:r>
    </w:p>
    <w:p w14:paraId="19EF53E3" w14:textId="77777777" w:rsidR="002D2178" w:rsidRDefault="003F5A93">
      <w:pPr>
        <w:pStyle w:val="ConsPlusNormal0"/>
        <w:spacing w:before="240"/>
        <w:ind w:firstLine="540"/>
        <w:jc w:val="both"/>
      </w:pPr>
      <w:r>
        <w:t>активизация использования механизмов государственно-частного партнерства, концессионных соглашений, соглашений о защите и поощрении капиталовл</w:t>
      </w:r>
      <w:r>
        <w:t>ожений;</w:t>
      </w:r>
    </w:p>
    <w:p w14:paraId="0D71DCD9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благоприятного инвестиционного климата и повышение уровня оценки предпринимательским сообществом общих условий ведения предпринимательской деятельности в Республике Карелия;</w:t>
      </w:r>
    </w:p>
    <w:p w14:paraId="643218D8" w14:textId="77777777" w:rsidR="002D2178" w:rsidRDefault="003F5A93">
      <w:pPr>
        <w:pStyle w:val="ConsPlusNormal0"/>
        <w:spacing w:before="240"/>
        <w:ind w:firstLine="540"/>
        <w:jc w:val="both"/>
      </w:pPr>
      <w:r>
        <w:t>совершенствование финансовых механизмов и инструментов стимулиров</w:t>
      </w:r>
      <w:r>
        <w:t>ания инвестиционной деятельности, в том числе системы привлечения средств федерального бюджета и бюджета Республики Карелия на развитие инвестиционной инфраструктуры;</w:t>
      </w:r>
    </w:p>
    <w:p w14:paraId="70EFF028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доступности и качества услуг, предоставляемых институтами поддержки инвестиций,</w:t>
      </w:r>
      <w:r>
        <w:t xml:space="preserve"> в том числе АО "Корпорация развития Республики Карелия";</w:t>
      </w:r>
    </w:p>
    <w:p w14:paraId="3FDD18A1" w14:textId="77777777" w:rsidR="002D2178" w:rsidRDefault="003F5A93">
      <w:pPr>
        <w:pStyle w:val="ConsPlusNormal0"/>
        <w:spacing w:before="240"/>
        <w:ind w:firstLine="540"/>
        <w:jc w:val="both"/>
      </w:pPr>
      <w:r>
        <w:t>сокращение административных барьеров, препятствующих инвестиционному процессу в республике;</w:t>
      </w:r>
    </w:p>
    <w:p w14:paraId="2006BA1F" w14:textId="77777777" w:rsidR="002D2178" w:rsidRDefault="003F5A93">
      <w:pPr>
        <w:pStyle w:val="ConsPlusNormal0"/>
        <w:spacing w:before="240"/>
        <w:ind w:firstLine="540"/>
        <w:jc w:val="both"/>
      </w:pPr>
      <w:r>
        <w:t>улучшение информационного обеспечения инвестиционного процесса и развития инвестиционного имиджа республик</w:t>
      </w:r>
      <w:r>
        <w:t>и;</w:t>
      </w:r>
    </w:p>
    <w:p w14:paraId="3D1F04BD" w14:textId="77777777" w:rsidR="002D2178" w:rsidRDefault="003F5A93">
      <w:pPr>
        <w:pStyle w:val="ConsPlusNormal0"/>
        <w:spacing w:before="240"/>
        <w:ind w:firstLine="540"/>
        <w:jc w:val="both"/>
      </w:pPr>
      <w:r>
        <w:t>организация взаимодействия органов государственной власти Республики Карелия, субъектов инвестиционной деятельности и органов местного самоуправления муниципальных образований на принципах информационной открытости, доступности и прозрачности, социально</w:t>
      </w:r>
      <w:r>
        <w:t>го партнерства.</w:t>
      </w:r>
    </w:p>
    <w:p w14:paraId="6A059974" w14:textId="77777777" w:rsidR="002D2178" w:rsidRDefault="003F5A93">
      <w:pPr>
        <w:pStyle w:val="ConsPlusNormal0"/>
        <w:jc w:val="both"/>
      </w:pPr>
      <w:r>
        <w:t xml:space="preserve">(п. 15.2 введен </w:t>
      </w:r>
      <w:hyperlink r:id="rId17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13.04.2021 N 287р-П)</w:t>
      </w:r>
    </w:p>
    <w:p w14:paraId="73DCEC53" w14:textId="77777777" w:rsidR="002D2178" w:rsidRDefault="002D2178">
      <w:pPr>
        <w:pStyle w:val="ConsPlusNormal0"/>
        <w:jc w:val="both"/>
      </w:pPr>
    </w:p>
    <w:p w14:paraId="7D632FA6" w14:textId="77777777" w:rsidR="002D2178" w:rsidRDefault="003F5A93">
      <w:pPr>
        <w:pStyle w:val="ConsPlusNormal0"/>
        <w:ind w:firstLine="540"/>
        <w:jc w:val="both"/>
      </w:pPr>
      <w:r>
        <w:t>16. Развитие рынка труда</w:t>
      </w:r>
    </w:p>
    <w:p w14:paraId="6127EB1D" w14:textId="77777777" w:rsidR="002D2178" w:rsidRDefault="002D2178">
      <w:pPr>
        <w:pStyle w:val="ConsPlusNormal0"/>
        <w:jc w:val="both"/>
      </w:pPr>
    </w:p>
    <w:p w14:paraId="5373A275" w14:textId="77777777" w:rsidR="002D2178" w:rsidRDefault="003F5A93">
      <w:pPr>
        <w:pStyle w:val="ConsPlusNormal0"/>
        <w:ind w:firstLine="540"/>
        <w:jc w:val="both"/>
      </w:pPr>
      <w:r>
        <w:t>Задача - удовлетворение потребностей рынка труда в оптимально сбалансированных по количеств</w:t>
      </w:r>
      <w:r>
        <w:t>у и качеству кадрах, способных обеспечить дальнейшее развитие Республики Карелия, а также активное взаимодействие субъектов рынка труда и рынка образовательных услуг в области подготовки молодых специалистов, содействие повышению привлекательности рынка тр</w:t>
      </w:r>
      <w:r>
        <w:t>уда и внедрение новых форм поддержки занятости, улучшение условий, способствующих закреплению переселившихся соотечественников в Республике Карелия, создание инклюзивной институциональной среды и инфраструктуры, обеспечивающей трудоустройство в секторе тво</w:t>
      </w:r>
      <w:r>
        <w:t>рческих (креативных) индустрий женщин, молодежи, а также лиц с ограниченными возможностями здоровья.</w:t>
      </w:r>
    </w:p>
    <w:p w14:paraId="162C4410" w14:textId="77777777" w:rsidR="002D2178" w:rsidRDefault="003F5A93">
      <w:pPr>
        <w:pStyle w:val="ConsPlusNormal0"/>
        <w:jc w:val="both"/>
      </w:pPr>
      <w:r>
        <w:t xml:space="preserve">(в ред. </w:t>
      </w:r>
      <w:hyperlink r:id="rId171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3B3BE052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031980B6" w14:textId="77777777" w:rsidR="002D2178" w:rsidRDefault="003F5A93">
      <w:pPr>
        <w:pStyle w:val="ConsPlusNormal0"/>
        <w:spacing w:before="240"/>
        <w:ind w:firstLine="540"/>
        <w:jc w:val="both"/>
      </w:pPr>
      <w:r>
        <w:t>формирование системы методической и организационной поддержки повышения производительности труда на предприятиях;</w:t>
      </w:r>
    </w:p>
    <w:p w14:paraId="046B6E35" w14:textId="77777777" w:rsidR="002D2178" w:rsidRDefault="003F5A93">
      <w:pPr>
        <w:pStyle w:val="ConsPlusNormal0"/>
        <w:spacing w:before="240"/>
        <w:ind w:firstLine="540"/>
        <w:jc w:val="both"/>
      </w:pPr>
      <w:r>
        <w:t>формирование системы подготовки кадров, направленной на обучение основам повышения производительности труда, в том числе посредством использов</w:t>
      </w:r>
      <w:r>
        <w:t>ания цифровых технологий и платформенных решений;</w:t>
      </w:r>
    </w:p>
    <w:p w14:paraId="286FA18D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паспортов муниципальных образований в регионе, учитывающих специфику локальных рынков труда;</w:t>
      </w:r>
    </w:p>
    <w:p w14:paraId="5D9574D4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эффективности работы органов службы занятости населения;</w:t>
      </w:r>
    </w:p>
    <w:p w14:paraId="49AFD912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условий труда, позволяю</w:t>
      </w:r>
      <w:r>
        <w:t>щих сохранять трудоспособность работающих на всем протяжении профессиональной карьеры;</w:t>
      </w:r>
    </w:p>
    <w:p w14:paraId="7A2766D8" w14:textId="77777777" w:rsidR="002D2178" w:rsidRDefault="003F5A93">
      <w:pPr>
        <w:pStyle w:val="ConsPlusNormal0"/>
        <w:spacing w:before="240"/>
        <w:ind w:firstLine="540"/>
        <w:jc w:val="both"/>
      </w:pPr>
      <w:r>
        <w:t>формирование прозрачных правил функционирования рынка труда, регулирование трудовых отношений и повышение эффективности контроля их исполнения;</w:t>
      </w:r>
    </w:p>
    <w:p w14:paraId="54A16E78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механизма адре</w:t>
      </w:r>
      <w:r>
        <w:t>сного обеспечения предприятий кадрами под ключ на основе сотрудничества ведомств и работодателей в сфере образования и труда;</w:t>
      </w:r>
    </w:p>
    <w:p w14:paraId="5017D120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условий для привлечения иностранной рабочей силы на основе принципа приоритетного использования региональных кадров;</w:t>
      </w:r>
    </w:p>
    <w:p w14:paraId="3CBEA92B" w14:textId="77777777" w:rsidR="002D2178" w:rsidRDefault="003F5A93">
      <w:pPr>
        <w:pStyle w:val="ConsPlusNormal0"/>
        <w:spacing w:before="240"/>
        <w:ind w:firstLine="540"/>
        <w:jc w:val="both"/>
      </w:pPr>
      <w:r>
        <w:t>реал</w:t>
      </w:r>
      <w:r>
        <w:t>изация мер поддержки многодетных семей, предполагающих предоставление родителям возможности обучения и переобучения, трудоустройства на работу с гибким графиком;</w:t>
      </w:r>
    </w:p>
    <w:p w14:paraId="796CA9B7" w14:textId="77777777" w:rsidR="002D2178" w:rsidRDefault="003F5A93">
      <w:pPr>
        <w:pStyle w:val="ConsPlusNormal0"/>
        <w:spacing w:before="240"/>
        <w:ind w:firstLine="540"/>
        <w:jc w:val="both"/>
      </w:pPr>
      <w:r>
        <w:t>методическое сопровождение отдельных проектов развития, направленных на повышение уровня занят</w:t>
      </w:r>
      <w:r>
        <w:t>ости населения (пилотные модели и территории развития сельского туризма, ремесленной деятельности и т.д.);</w:t>
      </w:r>
    </w:p>
    <w:p w14:paraId="58B7BC2D" w14:textId="77777777" w:rsidR="002D2178" w:rsidRDefault="003F5A93">
      <w:pPr>
        <w:pStyle w:val="ConsPlusNormal0"/>
        <w:spacing w:before="240"/>
        <w:ind w:firstLine="540"/>
        <w:jc w:val="both"/>
      </w:pPr>
      <w:r>
        <w:t>подключение новых институтов для решения задач обеспечения занятости населения;</w:t>
      </w:r>
    </w:p>
    <w:p w14:paraId="1BBAFD5D" w14:textId="77777777" w:rsidR="002D2178" w:rsidRDefault="003F5A93">
      <w:pPr>
        <w:pStyle w:val="ConsPlusNormal0"/>
        <w:spacing w:before="240"/>
        <w:ind w:firstLine="540"/>
        <w:jc w:val="both"/>
      </w:pPr>
      <w:r>
        <w:t>проведение съездов предпринимателей на уровне муниципальных районов и</w:t>
      </w:r>
      <w:r>
        <w:t xml:space="preserve"> городских округов в Республике Карелия с целью выявления ключевых ограничений и проблем кадрового обеспечения;</w:t>
      </w:r>
    </w:p>
    <w:p w14:paraId="6F96ABA7" w14:textId="77777777" w:rsidR="002D2178" w:rsidRDefault="003F5A93">
      <w:pPr>
        <w:pStyle w:val="ConsPlusNormal0"/>
        <w:spacing w:before="240"/>
        <w:ind w:firstLine="540"/>
        <w:jc w:val="both"/>
      </w:pPr>
      <w:r>
        <w:t>расширение форм поддержки повышения квалификации персонала на предприятиях;</w:t>
      </w:r>
    </w:p>
    <w:p w14:paraId="024421D4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системы мер поддержки создания высокопроизводительных раб</w:t>
      </w:r>
      <w:r>
        <w:t>очих мест;</w:t>
      </w:r>
    </w:p>
    <w:p w14:paraId="0AD274BF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предоставление государственных услуг и исполнение государственных функций в области содействия занятости населения в электронном виде посредством системы "Работа в России", в том числе с использованием федеральной государственной информационной </w:t>
      </w:r>
      <w:r>
        <w:t>системы "Единый портал государственных и муниципальных услуг (функций)";</w:t>
      </w:r>
    </w:p>
    <w:p w14:paraId="46D575BE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72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0612C6E5" w14:textId="77777777" w:rsidR="002D2178" w:rsidRDefault="003F5A93">
      <w:pPr>
        <w:pStyle w:val="ConsPlusNormal0"/>
        <w:spacing w:before="240"/>
        <w:ind w:firstLine="540"/>
        <w:jc w:val="both"/>
      </w:pPr>
      <w:r>
        <w:t>формирование инклюзивной среды для творческой самореализации ли</w:t>
      </w:r>
      <w:r>
        <w:t>ц с ограниченными возможностями здоровья;</w:t>
      </w:r>
    </w:p>
    <w:p w14:paraId="1964F152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73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508A9E1F" w14:textId="77777777" w:rsidR="002D2178" w:rsidRDefault="003F5A93">
      <w:pPr>
        <w:pStyle w:val="ConsPlusNormal0"/>
        <w:spacing w:before="240"/>
        <w:ind w:firstLine="540"/>
        <w:jc w:val="both"/>
      </w:pPr>
      <w:r>
        <w:t>определение потребности в кадровом обеспечении экономики Республики Карелия на среднесрочный пер</w:t>
      </w:r>
      <w:r>
        <w:t>иод;</w:t>
      </w:r>
    </w:p>
    <w:p w14:paraId="70E0E21A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7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Распоряжением</w:t>
        </w:r>
      </w:hyperlink>
      <w:r>
        <w:t xml:space="preserve"> Правительства РК от 01.07.2024 N 700р-П)</w:t>
      </w:r>
    </w:p>
    <w:p w14:paraId="7E4EED49" w14:textId="77777777" w:rsidR="002D2178" w:rsidRDefault="003F5A93">
      <w:pPr>
        <w:pStyle w:val="ConsPlusNormal0"/>
        <w:spacing w:before="240"/>
        <w:ind w:firstLine="540"/>
        <w:jc w:val="both"/>
      </w:pPr>
      <w:r>
        <w:t>подготовка квалифицированных рабочих, служащих и спе</w:t>
      </w:r>
      <w:r>
        <w:t>циалистов среднего звена по профессиям и специальностям среднего профессионального образования, необходимым для применения в области реализации приоритетных направлений инновационного развития Республики Карелия.</w:t>
      </w:r>
    </w:p>
    <w:p w14:paraId="34F214D0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7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Распоряжением</w:t>
        </w:r>
      </w:hyperlink>
      <w:r>
        <w:t xml:space="preserve"> Правительства РК от 01.07.2024 N 700р-П)</w:t>
      </w:r>
    </w:p>
    <w:p w14:paraId="46153CD0" w14:textId="77777777" w:rsidR="002D2178" w:rsidRDefault="002D2178">
      <w:pPr>
        <w:pStyle w:val="ConsPlusNormal0"/>
        <w:jc w:val="both"/>
      </w:pPr>
    </w:p>
    <w:p w14:paraId="37CADBD1" w14:textId="77777777" w:rsidR="002D2178" w:rsidRDefault="003F5A93">
      <w:pPr>
        <w:pStyle w:val="ConsPlusNormal0"/>
        <w:ind w:firstLine="540"/>
        <w:jc w:val="both"/>
      </w:pPr>
      <w:r>
        <w:t>17. Улучшение предпринимательского климата и стимулирование предпринимательской инициативы</w:t>
      </w:r>
    </w:p>
    <w:p w14:paraId="7C5FBC1C" w14:textId="77777777" w:rsidR="002D2178" w:rsidRDefault="002D2178">
      <w:pPr>
        <w:pStyle w:val="ConsPlusNormal0"/>
        <w:jc w:val="both"/>
      </w:pPr>
    </w:p>
    <w:p w14:paraId="7FC0808B" w14:textId="77777777" w:rsidR="002D2178" w:rsidRDefault="003F5A93">
      <w:pPr>
        <w:pStyle w:val="ConsPlusNormal0"/>
        <w:ind w:firstLine="540"/>
        <w:jc w:val="both"/>
      </w:pPr>
      <w:r>
        <w:t>Задача - разработка и внедрение современных мер поддержки малого и среднего предпринимательства, совершенствование институциональной среды в области ведения бизнеса, уменьшение теневого сектора в экономике, создание условий для развития предприятий - от ми</w:t>
      </w:r>
      <w:r>
        <w:t>кробизнеса до малых, от малых к средним, создание благоприятной среды, в которой выгодно заниматься предпринимательством.</w:t>
      </w:r>
    </w:p>
    <w:p w14:paraId="171056CD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68DEA527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инфраструктуры поддержки малого и среднего предпринимательства, создание и расширение существующих пром</w:t>
      </w:r>
      <w:r>
        <w:t>ышленных площадок, промышленных парков и промышленных кластеров;</w:t>
      </w:r>
    </w:p>
    <w:p w14:paraId="4072A93A" w14:textId="77777777" w:rsidR="002D2178" w:rsidRDefault="003F5A93">
      <w:pPr>
        <w:pStyle w:val="ConsPlusNormal0"/>
        <w:spacing w:before="240"/>
        <w:ind w:firstLine="540"/>
        <w:jc w:val="both"/>
      </w:pPr>
      <w:r>
        <w:t>расширение мер поддержки молодых предпринимателей, расширение участия региона в общероссийских и корпоративных проектах и программах поддержки молодежного предпринимательства;</w:t>
      </w:r>
    </w:p>
    <w:p w14:paraId="09D2EAAB" w14:textId="77777777" w:rsidR="002D2178" w:rsidRDefault="003F5A93">
      <w:pPr>
        <w:pStyle w:val="ConsPlusNormal0"/>
        <w:spacing w:before="240"/>
        <w:ind w:firstLine="540"/>
        <w:jc w:val="both"/>
      </w:pPr>
      <w:r>
        <w:t>абзац утратил с</w:t>
      </w:r>
      <w:r>
        <w:t xml:space="preserve">илу. - </w:t>
      </w:r>
      <w:hyperlink r:id="rId176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</w:t>
        </w:r>
      </w:hyperlink>
      <w:r>
        <w:t xml:space="preserve"> Правительства РК от 21.01.2022 N 37р-П;</w:t>
      </w:r>
    </w:p>
    <w:p w14:paraId="7B81585E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реализация мер по снижению тарифов на электроэнергию для субъектов малого и среднего предпринимательства;</w:t>
      </w:r>
    </w:p>
    <w:p w14:paraId="2C27FB78" w14:textId="77777777" w:rsidR="002D2178" w:rsidRDefault="003F5A93">
      <w:pPr>
        <w:pStyle w:val="ConsPlusNormal0"/>
        <w:spacing w:before="240"/>
        <w:ind w:firstLine="540"/>
        <w:jc w:val="both"/>
      </w:pPr>
      <w:r>
        <w:t>расширение льготного перечн</w:t>
      </w:r>
      <w:r>
        <w:t>я классов ОКВЭД, включающего виды экономической деятельности, осуществление которых допускается в результате реализации инвестиционных проектов на ТОСЭР "Надвоицы", "Кондопога", "Костомукша";</w:t>
      </w:r>
    </w:p>
    <w:p w14:paraId="14E70509" w14:textId="77777777" w:rsidR="002D2178" w:rsidRDefault="003F5A93">
      <w:pPr>
        <w:pStyle w:val="ConsPlusNormal0"/>
        <w:jc w:val="both"/>
      </w:pPr>
      <w:r>
        <w:t xml:space="preserve">(в ред. </w:t>
      </w:r>
      <w:hyperlink r:id="rId177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7DB8E6F5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абзац утратил силу. - </w:t>
      </w:r>
      <w:hyperlink r:id="rId178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</w:t>
        </w:r>
      </w:hyperlink>
      <w:r>
        <w:t xml:space="preserve"> Правительства РК от 24.12.2020 N 990р-П;</w:t>
      </w:r>
    </w:p>
    <w:p w14:paraId="39814A27" w14:textId="77777777" w:rsidR="002D2178" w:rsidRDefault="003F5A93">
      <w:pPr>
        <w:pStyle w:val="ConsPlusNormal0"/>
        <w:spacing w:before="240"/>
        <w:ind w:firstLine="540"/>
        <w:jc w:val="both"/>
      </w:pPr>
      <w:r>
        <w:t>локализация производств ин</w:t>
      </w:r>
      <w:r>
        <w:t>остранных компаний путем встраивания субъектов малого и среднего предпринимательства в цепочки поставок;</w:t>
      </w:r>
    </w:p>
    <w:p w14:paraId="30068B77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института медиации для решения проблемных вопросов субъектов малого и среднего предпринимательства;</w:t>
      </w:r>
    </w:p>
    <w:p w14:paraId="06213125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финансовой базы Фонда по содейс</w:t>
      </w:r>
      <w:r>
        <w:t>твию кредитованию субъектов малого и среднего предпринимательства Республики Карелия (кредитная компания), расширение деятельности Центра поддержки предпринимательства Республики Карелия;</w:t>
      </w:r>
    </w:p>
    <w:p w14:paraId="426714E9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цифровой платформы, ориентированной на поддержку производст</w:t>
      </w:r>
      <w:r>
        <w:t>венной и сбытовой деятельности субъектов малого и среднего предпринимательства, включая индивидуальных предпринимателей;</w:t>
      </w:r>
    </w:p>
    <w:p w14:paraId="0799F887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рыночно-ярмарочной торговли и повышение продовольственной обеспеченности удаленных поселений;</w:t>
      </w:r>
    </w:p>
    <w:p w14:paraId="38E00A44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информированности бизн</w:t>
      </w:r>
      <w:r>
        <w:t>еса о мерах поддержки;</w:t>
      </w:r>
    </w:p>
    <w:p w14:paraId="05F6A787" w14:textId="77777777" w:rsidR="002D2178" w:rsidRDefault="003F5A93">
      <w:pPr>
        <w:pStyle w:val="ConsPlusNormal0"/>
        <w:spacing w:before="240"/>
        <w:ind w:firstLine="540"/>
        <w:jc w:val="both"/>
      </w:pPr>
      <w:r>
        <w:t>позиционирование Республики Карелия как лучшего места для реализации творческого потенциала и индивидуальной предпринимательской инициативы со стороны государства и общества не только внутри, но и за пределами региона;</w:t>
      </w:r>
    </w:p>
    <w:p w14:paraId="62858AD5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использование </w:t>
      </w:r>
      <w:r>
        <w:t>имущества, находящегося в собственности Республики Карелия, в целях реализации инвестиционных проектов, соглашений о государственно-частном партнерстве;</w:t>
      </w:r>
    </w:p>
    <w:p w14:paraId="382BEE56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участия субъектов инфраструктуры поддержки малого и среднего предпринимательства (далее - М</w:t>
      </w:r>
      <w:r>
        <w:t>СП) в обучающих программах АО "Корпорация "МСП";</w:t>
      </w:r>
    </w:p>
    <w:p w14:paraId="086334BC" w14:textId="77777777" w:rsidR="002D2178" w:rsidRDefault="003F5A93">
      <w:pPr>
        <w:pStyle w:val="ConsPlusNormal0"/>
        <w:spacing w:before="240"/>
        <w:ind w:firstLine="540"/>
        <w:jc w:val="both"/>
      </w:pPr>
      <w:r>
        <w:t>расширение форм поддержки бизнеса при выходе на рынки, размещении товаров местного производства в сетевых магазинах, создание условий для продвижения на потребительском рынке продукции местного производства,</w:t>
      </w:r>
      <w:r>
        <w:t xml:space="preserve"> в том числе маркированной знаком "Сделано в Карелии";</w:t>
      </w:r>
    </w:p>
    <w:p w14:paraId="60EABB74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в школьные программы учебных курсов по основам предпринимательства и расширение информирования и обучения граждан основам предпринимательства;</w:t>
      </w:r>
    </w:p>
    <w:p w14:paraId="282642F5" w14:textId="77777777" w:rsidR="002D2178" w:rsidRDefault="003F5A93">
      <w:pPr>
        <w:pStyle w:val="ConsPlusNormal0"/>
        <w:spacing w:before="240"/>
        <w:ind w:firstLine="540"/>
        <w:jc w:val="both"/>
      </w:pPr>
      <w:r>
        <w:t>расширение функциональности и продвижение респуб</w:t>
      </w:r>
      <w:r>
        <w:t>ликанского интернет-портала для МСП, модернизация, совершенствование и регулярное обновление существующих порталов;</w:t>
      </w:r>
    </w:p>
    <w:p w14:paraId="5EE38778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регулярного взаимодействия с бизнес-объединениями для совместной выработки инициатив в области поддержки малого и среднего предп</w:t>
      </w:r>
      <w:r>
        <w:t>ринимательства;</w:t>
      </w:r>
    </w:p>
    <w:p w14:paraId="59D0F7F6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благоприятных условий осуществления деятельности самозанятыми гражданами - физическими лицами, не являющимися индивидуальными предпринимателями и применяющими специальный налоговый режим "Налог на профессиональный доход";</w:t>
      </w:r>
    </w:p>
    <w:p w14:paraId="40C56B63" w14:textId="77777777" w:rsidR="002D2178" w:rsidRDefault="003F5A93">
      <w:pPr>
        <w:pStyle w:val="ConsPlusNormal0"/>
        <w:jc w:val="both"/>
      </w:pPr>
      <w:r>
        <w:t>(в ред</w:t>
      </w:r>
      <w:r>
        <w:t xml:space="preserve">. </w:t>
      </w:r>
      <w:hyperlink r:id="rId179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70B598B1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организация и проведение мероприятий в рамках международных событий, связанных с популяризацией предпринимательства, а также мероприятий, поощряющих </w:t>
      </w:r>
      <w:r>
        <w:t>успешные результаты и достижения в бизнесе, начальные шаги в предпринимательстве;</w:t>
      </w:r>
    </w:p>
    <w:p w14:paraId="01AFB571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специализированного многофункционального центра для бизнеса, а также отдельных окон для предпринимателей в действующих многофункциональных центрах;</w:t>
      </w:r>
    </w:p>
    <w:p w14:paraId="4CD05C55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инфраструктуры обеспечения промышленного роста, включая создание Центра кластерного развития Республики Карелия, фонда развития промышленности Республики Карелия;</w:t>
      </w:r>
    </w:p>
    <w:p w14:paraId="70731021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субъектов малого и среднего предпринимательства, осуществляющих деятельнос</w:t>
      </w:r>
      <w:r>
        <w:t>ть в области народно-художественных промыслов, ремесленной деятельности, сельского и экологического туризма, в том числе создание и (или) развитие инфраструктуры поддержки субъектов малого и среднего предпринимательства в указанных областях;</w:t>
      </w:r>
    </w:p>
    <w:p w14:paraId="093EBE5F" w14:textId="77777777" w:rsidR="002D2178" w:rsidRDefault="003F5A93">
      <w:pPr>
        <w:pStyle w:val="ConsPlusNormal0"/>
        <w:jc w:val="both"/>
      </w:pPr>
      <w:r>
        <w:t xml:space="preserve">(в ред. </w:t>
      </w:r>
      <w:hyperlink r:id="rId18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13.04.2021 N 287р-П)</w:t>
      </w:r>
    </w:p>
    <w:p w14:paraId="471A0A11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"дорожной карты" развития и поддержки творческих (креативных) индустрий в Карелии;</w:t>
      </w:r>
    </w:p>
    <w:p w14:paraId="4D0119EC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реализация мер, направленных на поддержку юридичес</w:t>
      </w:r>
      <w:r>
        <w:t>ких лиц, индивидуальных предпринимателей, получивших статус резидента Арктической зоны Российской Федерации;</w:t>
      </w:r>
    </w:p>
    <w:p w14:paraId="3E4C5437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81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24.12.2020 N 990р-П)</w:t>
      </w:r>
    </w:p>
    <w:p w14:paraId="1147A7E3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благоприятных усло</w:t>
      </w:r>
      <w:r>
        <w:t>вий для осуществления деятельности резидентами Арктической зоны Российской Федерации, установление для них благоприятных условий налогообложения и иных мер государственной поддержки, предусмотренных законодательством.</w:t>
      </w:r>
    </w:p>
    <w:p w14:paraId="05006425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82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24.12.2020 N 990р-П)</w:t>
      </w:r>
    </w:p>
    <w:p w14:paraId="7B0E8726" w14:textId="77777777" w:rsidR="002D2178" w:rsidRDefault="002D2178">
      <w:pPr>
        <w:pStyle w:val="ConsPlusNormal0"/>
        <w:jc w:val="both"/>
      </w:pPr>
    </w:p>
    <w:p w14:paraId="7763C758" w14:textId="77777777" w:rsidR="002D2178" w:rsidRDefault="003F5A93">
      <w:pPr>
        <w:pStyle w:val="ConsPlusNormal0"/>
        <w:ind w:firstLine="540"/>
        <w:jc w:val="both"/>
      </w:pPr>
      <w:r>
        <w:t>18. Поддержка экспортной деятельности</w:t>
      </w:r>
    </w:p>
    <w:p w14:paraId="49E375A0" w14:textId="77777777" w:rsidR="002D2178" w:rsidRDefault="002D2178">
      <w:pPr>
        <w:pStyle w:val="ConsPlusNormal0"/>
        <w:jc w:val="both"/>
      </w:pPr>
    </w:p>
    <w:p w14:paraId="3624624D" w14:textId="77777777" w:rsidR="002D2178" w:rsidRDefault="003F5A93">
      <w:pPr>
        <w:pStyle w:val="ConsPlusNormal0"/>
        <w:ind w:firstLine="540"/>
        <w:jc w:val="both"/>
      </w:pPr>
      <w:r>
        <w:t>Задача - развитие высокопроизводительного экспортно ориентированного сектора экономики и увеличение объема экспорта до 2,0 млрд. долл.</w:t>
      </w:r>
      <w:r>
        <w:t xml:space="preserve"> США к 2030 году, увеличение объема экспорта несырьевой продукции и числа организаций-экспортеров, формирование эффективной инфраструктуры поддержки экспорта, обеспечение вывода региональных производителей на зарубежные рынки.</w:t>
      </w:r>
    </w:p>
    <w:p w14:paraId="2CDC0262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0F543E59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</w:t>
      </w:r>
      <w:r>
        <w:t>ие регионального экспортного стандарта 2.0 регионального проекта "Системные меры развития международной кооперации и экспорта" в рамках реализации национального проекта "Международная кооперация и экспорт";</w:t>
      </w:r>
    </w:p>
    <w:p w14:paraId="2DE8A085" w14:textId="77777777" w:rsidR="002D2178" w:rsidRDefault="003F5A93">
      <w:pPr>
        <w:pStyle w:val="ConsPlusNormal0"/>
        <w:spacing w:before="240"/>
        <w:ind w:firstLine="540"/>
        <w:jc w:val="both"/>
      </w:pPr>
      <w:r>
        <w:t>участие компаний-экспортеров в региональном, окру</w:t>
      </w:r>
      <w:r>
        <w:t>жном и федеральном этапах Всероссийской премии в области международной кооперации и экспорта "Экспортер года";</w:t>
      </w:r>
    </w:p>
    <w:p w14:paraId="5062CD08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взаимодействие с организациями "внешнего контура" системы поддержки экспорта по продвижению продукции карельских производителей на международные </w:t>
      </w:r>
      <w:r>
        <w:t>рынки;</w:t>
      </w:r>
    </w:p>
    <w:p w14:paraId="79608704" w14:textId="77777777" w:rsidR="002D2178" w:rsidRDefault="003F5A93">
      <w:pPr>
        <w:pStyle w:val="ConsPlusNormal0"/>
        <w:spacing w:before="240"/>
        <w:ind w:firstLine="540"/>
        <w:jc w:val="both"/>
      </w:pPr>
      <w:r>
        <w:t>осуществление деятельности по поддержке участников внешнеэкономической деятельности фондом "Центр поддержки экспорта Республики Карелия";</w:t>
      </w:r>
    </w:p>
    <w:p w14:paraId="07289FDD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необходимых объектов консультационной инфраструктуры поддержки экспорта;</w:t>
      </w:r>
    </w:p>
    <w:p w14:paraId="3C899B0E" w14:textId="77777777" w:rsidR="002D2178" w:rsidRDefault="003F5A93">
      <w:pPr>
        <w:pStyle w:val="ConsPlusNormal0"/>
        <w:spacing w:before="240"/>
        <w:ind w:firstLine="540"/>
        <w:jc w:val="both"/>
      </w:pPr>
      <w:r>
        <w:t>проведение международных бизнес-мисс</w:t>
      </w:r>
      <w:r>
        <w:t>ий и обеспечение участия бизнес-делегаций в визитах руководства Республики Карелия за рубеж;</w:t>
      </w:r>
    </w:p>
    <w:p w14:paraId="060E43A7" w14:textId="77777777" w:rsidR="002D2178" w:rsidRDefault="003F5A93">
      <w:pPr>
        <w:pStyle w:val="ConsPlusNormal0"/>
        <w:spacing w:before="240"/>
        <w:ind w:firstLine="540"/>
        <w:jc w:val="both"/>
      </w:pPr>
      <w:r>
        <w:t>привлечение иностранных покупателей в рамках приоритетных направлений развития экспорта в Республику Карелия;</w:t>
      </w:r>
    </w:p>
    <w:p w14:paraId="6C460FCB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участия региональных предприятий в междун</w:t>
      </w:r>
      <w:r>
        <w:t>ародных выставочно-ярмарочных мероприятиях за рубежом, а также на территории Российской Федерации;</w:t>
      </w:r>
    </w:p>
    <w:p w14:paraId="56D8CC71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информационного ресурса, посвященного экспортной деятельности Республики Карелия;</w:t>
      </w:r>
    </w:p>
    <w:p w14:paraId="5627E1E4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в бюджете Республики Карелия финансовых ресурсов для д</w:t>
      </w:r>
      <w:r>
        <w:t>еятельности системы поддержки экспорта;</w:t>
      </w:r>
    </w:p>
    <w:p w14:paraId="5311D5AC" w14:textId="77777777" w:rsidR="002D2178" w:rsidRDefault="003F5A93">
      <w:pPr>
        <w:pStyle w:val="ConsPlusNormal0"/>
        <w:spacing w:before="240"/>
        <w:ind w:firstLine="540"/>
        <w:jc w:val="both"/>
      </w:pPr>
      <w:r>
        <w:t>продвижение туристских маршрутов на территории Республики Карелия на международном рынке туристических услуг путем участия туристских компаний в Республике Карелия в зарубежных выставках и бизнес-миссиях;</w:t>
      </w:r>
    </w:p>
    <w:p w14:paraId="6E3F0C43" w14:textId="77777777" w:rsidR="002D2178" w:rsidRDefault="003F5A93">
      <w:pPr>
        <w:pStyle w:val="ConsPlusNormal0"/>
        <w:spacing w:before="240"/>
        <w:ind w:firstLine="540"/>
        <w:jc w:val="both"/>
      </w:pPr>
      <w:r>
        <w:t>привлечение</w:t>
      </w:r>
      <w:r>
        <w:t xml:space="preserve"> туристских компаний в Республике Карелия к получению мер государственной поддержки в целях обеспечения прироста количества посетивших Российскую Федерацию иностранных туристов;</w:t>
      </w:r>
    </w:p>
    <w:p w14:paraId="03C64BF2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информирование компаний в Республике Карелия о проведении программ экспортной </w:t>
      </w:r>
      <w:r>
        <w:t>акселерации для вывода продуктов ИТ-компаний на зарубежные рынки.</w:t>
      </w:r>
    </w:p>
    <w:p w14:paraId="695C4214" w14:textId="77777777" w:rsidR="002D2178" w:rsidRDefault="003F5A93">
      <w:pPr>
        <w:pStyle w:val="ConsPlusNormal0"/>
        <w:jc w:val="both"/>
      </w:pPr>
      <w:r>
        <w:t xml:space="preserve">(п. 18 в ред. </w:t>
      </w:r>
      <w:hyperlink r:id="rId183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135FD7D4" w14:textId="77777777" w:rsidR="002D2178" w:rsidRDefault="002D2178">
      <w:pPr>
        <w:pStyle w:val="ConsPlusNormal0"/>
        <w:jc w:val="both"/>
      </w:pPr>
    </w:p>
    <w:p w14:paraId="5EE79C55" w14:textId="77777777" w:rsidR="002D2178" w:rsidRDefault="003F5A93">
      <w:pPr>
        <w:pStyle w:val="ConsPlusTitle0"/>
        <w:jc w:val="center"/>
        <w:outlineLvl w:val="2"/>
      </w:pPr>
      <w:r>
        <w:t>Стратегическое направление</w:t>
      </w:r>
    </w:p>
    <w:p w14:paraId="76654B2F" w14:textId="77777777" w:rsidR="002D2178" w:rsidRDefault="003F5A93">
      <w:pPr>
        <w:pStyle w:val="ConsPlusTitle0"/>
        <w:jc w:val="center"/>
      </w:pPr>
      <w:r>
        <w:t>"Развитие туризма и индустрии гостеприимства"</w:t>
      </w:r>
    </w:p>
    <w:p w14:paraId="27022FE7" w14:textId="77777777" w:rsidR="002D2178" w:rsidRDefault="002D2178">
      <w:pPr>
        <w:pStyle w:val="ConsPlusNormal0"/>
        <w:jc w:val="both"/>
      </w:pPr>
    </w:p>
    <w:p w14:paraId="19F48511" w14:textId="77777777" w:rsidR="002D2178" w:rsidRDefault="003F5A93">
      <w:pPr>
        <w:pStyle w:val="ConsPlusNormal0"/>
        <w:ind w:firstLine="540"/>
        <w:jc w:val="both"/>
      </w:pPr>
      <w:r>
        <w:t>Стратегическая цель:</w:t>
      </w:r>
    </w:p>
    <w:p w14:paraId="54A18FFA" w14:textId="77777777" w:rsidR="002D2178" w:rsidRDefault="003F5A93">
      <w:pPr>
        <w:pStyle w:val="ConsPlusNormal0"/>
        <w:spacing w:before="240"/>
        <w:ind w:firstLine="540"/>
        <w:jc w:val="both"/>
      </w:pPr>
      <w:r>
        <w:t>комплексное развитие внутреннего и въездного туризма, совре</w:t>
      </w:r>
      <w:r>
        <w:t>менной индустрии гостеприимства за счет создания условий для формирования и продвижения качественного и конкурентоспособного туристского продукта при сохранении культурного и исторического наследия Республики Карелия, усиление социальной роли туризма, увел</w:t>
      </w:r>
      <w:r>
        <w:t>ичение доступности услуг туризма, отдыха и оздоровления.</w:t>
      </w:r>
    </w:p>
    <w:p w14:paraId="551D4981" w14:textId="77777777" w:rsidR="002D2178" w:rsidRDefault="003F5A93">
      <w:pPr>
        <w:pStyle w:val="ConsPlusNormal0"/>
        <w:jc w:val="both"/>
      </w:pPr>
      <w:r>
        <w:t xml:space="preserve">(в ред. </w:t>
      </w:r>
      <w:hyperlink r:id="rId184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5F99B1FA" w14:textId="77777777" w:rsidR="002D2178" w:rsidRDefault="003F5A93">
      <w:pPr>
        <w:pStyle w:val="ConsPlusNormal0"/>
        <w:spacing w:before="240"/>
        <w:ind w:firstLine="540"/>
        <w:jc w:val="both"/>
      </w:pPr>
      <w:r>
        <w:t>Ключевые результаты:</w:t>
      </w:r>
    </w:p>
    <w:p w14:paraId="264DB50A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туристической привлекательности Республики Карелия, в то</w:t>
      </w:r>
      <w:r>
        <w:t>м числе муниципальных образований в Республике Карелия, отнесенных к Арктической зоне Российской Федерации;</w:t>
      </w:r>
    </w:p>
    <w:p w14:paraId="0E2705B8" w14:textId="77777777" w:rsidR="002D2178" w:rsidRDefault="003F5A93">
      <w:pPr>
        <w:pStyle w:val="ConsPlusNormal0"/>
        <w:jc w:val="both"/>
      </w:pPr>
      <w:r>
        <w:t xml:space="preserve">(в ред. </w:t>
      </w:r>
      <w:hyperlink r:id="rId185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0A132975" w14:textId="77777777" w:rsidR="002D2178" w:rsidRDefault="003F5A93">
      <w:pPr>
        <w:pStyle w:val="ConsPlusNormal0"/>
        <w:spacing w:before="240"/>
        <w:ind w:firstLine="540"/>
        <w:jc w:val="both"/>
      </w:pPr>
      <w:r>
        <w:t>рост туристического потока и объема</w:t>
      </w:r>
      <w:r>
        <w:t xml:space="preserve"> туристской индустрии;</w:t>
      </w:r>
    </w:p>
    <w:p w14:paraId="1C2A172B" w14:textId="77777777" w:rsidR="002D2178" w:rsidRDefault="003F5A93">
      <w:pPr>
        <w:pStyle w:val="ConsPlusNormal0"/>
        <w:jc w:val="both"/>
      </w:pPr>
      <w:r>
        <w:t xml:space="preserve">(в ред. </w:t>
      </w:r>
      <w:hyperlink r:id="rId186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15C77FCD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инвестиций в сферу туризма, в том числе создание новых объектов туристического показа и размещения;</w:t>
      </w:r>
    </w:p>
    <w:p w14:paraId="217E9146" w14:textId="77777777" w:rsidR="002D2178" w:rsidRDefault="003F5A93">
      <w:pPr>
        <w:pStyle w:val="ConsPlusNormal0"/>
        <w:jc w:val="both"/>
      </w:pPr>
      <w:r>
        <w:t xml:space="preserve">(в ред. </w:t>
      </w:r>
      <w:hyperlink r:id="rId187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0F97EDF2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Карелии как одного из ведущих туристических направлений в Российской Федерации и увеличение экспорта туристских услуг.</w:t>
      </w:r>
    </w:p>
    <w:p w14:paraId="52900347" w14:textId="77777777" w:rsidR="002D2178" w:rsidRDefault="003F5A93">
      <w:pPr>
        <w:pStyle w:val="ConsPlusNormal0"/>
        <w:jc w:val="both"/>
      </w:pPr>
      <w:r>
        <w:t xml:space="preserve">(в ред. </w:t>
      </w:r>
      <w:hyperlink r:id="rId188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79DA94A1" w14:textId="77777777" w:rsidR="002D2178" w:rsidRDefault="002D2178">
      <w:pPr>
        <w:pStyle w:val="ConsPlusNormal0"/>
        <w:jc w:val="both"/>
      </w:pPr>
    </w:p>
    <w:p w14:paraId="5184DC86" w14:textId="77777777" w:rsidR="002D2178" w:rsidRDefault="003F5A93">
      <w:pPr>
        <w:pStyle w:val="ConsPlusNormal0"/>
        <w:ind w:firstLine="540"/>
        <w:jc w:val="both"/>
      </w:pPr>
      <w:r>
        <w:t>19. Развитие инфраструктуры туризма</w:t>
      </w:r>
    </w:p>
    <w:p w14:paraId="710CDA37" w14:textId="77777777" w:rsidR="002D2178" w:rsidRDefault="002D2178">
      <w:pPr>
        <w:pStyle w:val="ConsPlusNormal0"/>
        <w:jc w:val="both"/>
      </w:pPr>
    </w:p>
    <w:p w14:paraId="151C7282" w14:textId="77777777" w:rsidR="002D2178" w:rsidRDefault="003F5A93">
      <w:pPr>
        <w:pStyle w:val="ConsPlusNormal0"/>
        <w:ind w:firstLine="540"/>
        <w:jc w:val="both"/>
      </w:pPr>
      <w:r>
        <w:t>Задача - совершенствование системы управления в сфере туризма в целях эффективного стимулирования спроса и повышения доступности турист</w:t>
      </w:r>
      <w:r>
        <w:t>ского продукта Республики Карелия путем создания новой, развития существующей туристской и обеспечивающей инфраструктуры, внедрения цифровых технологий в сфере туризма.</w:t>
      </w:r>
    </w:p>
    <w:p w14:paraId="7F61A8E2" w14:textId="77777777" w:rsidR="002D2178" w:rsidRDefault="003F5A93">
      <w:pPr>
        <w:pStyle w:val="ConsPlusNormal0"/>
        <w:jc w:val="both"/>
      </w:pPr>
      <w:r>
        <w:t xml:space="preserve">(в ред. </w:t>
      </w:r>
      <w:hyperlink r:id="rId189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</w:t>
      </w:r>
      <w:r>
        <w:t xml:space="preserve"> от 21.01.2022 N 37р-П)</w:t>
      </w:r>
    </w:p>
    <w:p w14:paraId="6098E720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64E7AEBC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числа объектов историко-культурного наследия Карелии, вовлеченного в туристскую деятельность;</w:t>
      </w:r>
    </w:p>
    <w:p w14:paraId="272742A8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информационно-навигационной инфраструктуры для туристов, в том числе расширение сети туристических информационных центров рядом с ключевыми объектами показа, установка рекламных щитов на федеральных трассах, в аэропорту (навигация, вывески с QR-ко</w:t>
      </w:r>
      <w:r>
        <w:t>дами и т.д.);</w:t>
      </w:r>
    </w:p>
    <w:p w14:paraId="2834F123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инженерной, транспортной и информационно-коммуникационной инфраструктуры рядом с ключевыми объектами показа, включая обеспечение доступности общественного транспорта, определение зон торговли сувенирами, бесплатный Wi-Fi и т.д.;</w:t>
      </w:r>
    </w:p>
    <w:p w14:paraId="121397D8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програм</w:t>
      </w:r>
      <w:r>
        <w:t>мы выделения земельных участков для строительства объектов туристской инфраструктуры;</w:t>
      </w:r>
    </w:p>
    <w:p w14:paraId="14B501ED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программы реконструкции существующих объектов показа и подготовка предложений для федеральных органов исполнительной власти о включении объектов, нуждающихся в</w:t>
      </w:r>
      <w:r>
        <w:t xml:space="preserve"> реконструкции, в государственные программы Российской Федерации;</w:t>
      </w:r>
    </w:p>
    <w:p w14:paraId="7F17AD5F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развитию водного туристского транспорта, организация водных туристских маршрутов;</w:t>
      </w:r>
    </w:p>
    <w:p w14:paraId="4A631244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горнолыжной инфраструктуры (пунктов проката оборудования, теплых раздевалок, кафе);</w:t>
      </w:r>
    </w:p>
    <w:p w14:paraId="55C0A52D" w14:textId="77777777" w:rsidR="002D2178" w:rsidRDefault="003F5A93">
      <w:pPr>
        <w:pStyle w:val="ConsPlusNormal0"/>
        <w:spacing w:before="240"/>
        <w:ind w:firstLine="540"/>
        <w:jc w:val="both"/>
      </w:pPr>
      <w:r>
        <w:t>разр</w:t>
      </w:r>
      <w:r>
        <w:t>аботка мер, способствующих строительству мультиформатных гостиниц и домов отдыха, рассчитанных на туристов разного уровня благосостояния;</w:t>
      </w:r>
    </w:p>
    <w:p w14:paraId="5A8D8D75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пешеходных зон рядом с ключевыми объектами показа;</w:t>
      </w:r>
    </w:p>
    <w:p w14:paraId="0378A0BE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проектов комплексного развития прибрежных терри</w:t>
      </w:r>
      <w:r>
        <w:t>торий в популярных у туристов местах, реконструкция набережных г. Петрозаводска и районных центров с учетом создания инфраструктуры для людей с ограниченными возможностями;</w:t>
      </w:r>
    </w:p>
    <w:p w14:paraId="45BB4754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на месте Олонецкой крепости этнографического музея, в котором туристы смог</w:t>
      </w:r>
      <w:r>
        <w:t>ут ознакомиться с постройками и предметами быта карелов-ливвиков;</w:t>
      </w:r>
    </w:p>
    <w:p w14:paraId="3CAC4519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кемпинговых площадок в рекреационных зонах, оборудование соответствующей инфраструктурой, в том числе Wi-Fi, контейнерами для сбора отходов, зарядными устройствами, работающими на с</w:t>
      </w:r>
      <w:r>
        <w:t>олнечных батареях и др.;</w:t>
      </w:r>
    </w:p>
    <w:p w14:paraId="37E392EB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сети велосипедных дорожек, соединяющих основные достопримечательности г. Петрозаводска и оборудованных пунктами проката велосипедов и самокатов;</w:t>
      </w:r>
    </w:p>
    <w:p w14:paraId="30881C1C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туристской инфраструктуры мирового уровня, обслуживающей англоязычны</w:t>
      </w:r>
      <w:r>
        <w:t>х туристов, включая разработку удобных маршрутов и туров, создание и развитие средств размещения и пунктов общественного питания, создание соответствующей информационной продукции (2-й, 3-й этапы реализации Стратегии);</w:t>
      </w:r>
    </w:p>
    <w:p w14:paraId="70AB36BC" w14:textId="77777777" w:rsidR="002D2178" w:rsidRDefault="003F5A93">
      <w:pPr>
        <w:pStyle w:val="ConsPlusNormal0"/>
        <w:spacing w:before="240"/>
        <w:ind w:firstLine="540"/>
        <w:jc w:val="both"/>
      </w:pPr>
      <w:r>
        <w:t>сохранение природного наследия посред</w:t>
      </w:r>
      <w:r>
        <w:t>ством развития сети особо охраняемых природных территорий - Зеленого пояса Фенноскандии (совместно с Финляндией и Норвегией).</w:t>
      </w:r>
    </w:p>
    <w:p w14:paraId="735FBEF5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90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24.12.2020 N 990р-П)</w:t>
      </w:r>
    </w:p>
    <w:p w14:paraId="3B2DB62A" w14:textId="77777777" w:rsidR="002D2178" w:rsidRDefault="002D2178">
      <w:pPr>
        <w:pStyle w:val="ConsPlusNormal0"/>
        <w:jc w:val="both"/>
      </w:pPr>
    </w:p>
    <w:p w14:paraId="63B23828" w14:textId="77777777" w:rsidR="002D2178" w:rsidRDefault="003F5A93">
      <w:pPr>
        <w:pStyle w:val="ConsPlusNormal0"/>
        <w:ind w:firstLine="540"/>
        <w:jc w:val="both"/>
      </w:pPr>
      <w:r>
        <w:t>20. Форми</w:t>
      </w:r>
      <w:r>
        <w:t>рование и продвижение туристских брендов</w:t>
      </w:r>
    </w:p>
    <w:p w14:paraId="47213AA3" w14:textId="77777777" w:rsidR="002D2178" w:rsidRDefault="002D2178">
      <w:pPr>
        <w:pStyle w:val="ConsPlusNormal0"/>
        <w:jc w:val="both"/>
      </w:pPr>
    </w:p>
    <w:p w14:paraId="60D34C77" w14:textId="77777777" w:rsidR="002D2178" w:rsidRDefault="003F5A93">
      <w:pPr>
        <w:pStyle w:val="ConsPlusNormal0"/>
        <w:ind w:firstLine="540"/>
        <w:jc w:val="both"/>
      </w:pPr>
      <w:r>
        <w:t>Задача - разработка и реализация системы мер, направленных на повышение узнаваемости туристских брендов Республики Карелия.</w:t>
      </w:r>
    </w:p>
    <w:p w14:paraId="2529557D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3DC1513C" w14:textId="77777777" w:rsidR="002D2178" w:rsidRDefault="003F5A93">
      <w:pPr>
        <w:pStyle w:val="ConsPlusNormal0"/>
        <w:spacing w:before="240"/>
        <w:ind w:firstLine="540"/>
        <w:jc w:val="both"/>
      </w:pPr>
      <w:r>
        <w:t>формирование и развитие единого туристского бренда Республики Карели</w:t>
      </w:r>
      <w:r>
        <w:t>я (утверждение фирменного стиля, глобальное позиционирование, продвижение существующих и разработка новых брендов);</w:t>
      </w:r>
    </w:p>
    <w:p w14:paraId="3C5646CF" w14:textId="77777777" w:rsidR="002D2178" w:rsidRDefault="003F5A93">
      <w:pPr>
        <w:pStyle w:val="ConsPlusNormal0"/>
        <w:spacing w:before="240"/>
        <w:ind w:firstLine="540"/>
        <w:jc w:val="both"/>
      </w:pPr>
      <w:r>
        <w:t>проведение информационной компании на федеральных телеканалах, в информационно-телекоммуникационной сети Интернет в рамках государственно-ча</w:t>
      </w:r>
      <w:r>
        <w:t>стного партнерства;</w:t>
      </w:r>
    </w:p>
    <w:p w14:paraId="54E74F23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и совершенствование многоязычного туристского портала, интегрированного с крупнейшими социальными сетями;</w:t>
      </w:r>
    </w:p>
    <w:p w14:paraId="48D3C6AF" w14:textId="77777777" w:rsidR="002D2178" w:rsidRDefault="003F5A93">
      <w:pPr>
        <w:pStyle w:val="ConsPlusNormal0"/>
        <w:spacing w:before="240"/>
        <w:ind w:firstLine="540"/>
        <w:jc w:val="both"/>
      </w:pPr>
      <w:r>
        <w:t>совершенствование и актуализация туристско-информационных материалов на русском, английском, финском и китайском языках;</w:t>
      </w:r>
    </w:p>
    <w:p w14:paraId="7F7A00A9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имиджевой видеопродукции о достопримечательностях Республики Карелия, в том числе создание вирусной рекламы;</w:t>
      </w:r>
    </w:p>
    <w:p w14:paraId="0678527A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печать билбордов и постеров о культурном и природном наследии Республики Карелия;</w:t>
      </w:r>
    </w:p>
    <w:p w14:paraId="5100C831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организации и проведения рекламн</w:t>
      </w:r>
      <w:r>
        <w:t>ых туров для туроператоров и туристской прессы России и стран ближнего и дальнего зарубежья;</w:t>
      </w:r>
    </w:p>
    <w:p w14:paraId="260CF0A5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системы подготовки экскурсоводов и работников сферы обслуживания туристов;</w:t>
      </w:r>
    </w:p>
    <w:p w14:paraId="5978B28C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на телевидении и в печатных средствах массовой информации рубрики "Карелия - территория гостеприимства";</w:t>
      </w:r>
    </w:p>
    <w:p w14:paraId="06667F14" w14:textId="77777777" w:rsidR="002D2178" w:rsidRDefault="003F5A93">
      <w:pPr>
        <w:pStyle w:val="ConsPlusNormal0"/>
        <w:spacing w:before="240"/>
        <w:ind w:firstLine="540"/>
        <w:jc w:val="both"/>
      </w:pPr>
      <w:r>
        <w:t>популяризация и развитие карельской кухни как бренда;</w:t>
      </w:r>
    </w:p>
    <w:p w14:paraId="2525CA0E" w14:textId="77777777" w:rsidR="002D2178" w:rsidRDefault="003F5A93">
      <w:pPr>
        <w:pStyle w:val="ConsPlusNormal0"/>
        <w:spacing w:before="240"/>
        <w:ind w:firstLine="540"/>
        <w:jc w:val="both"/>
      </w:pPr>
      <w:r>
        <w:t>созд</w:t>
      </w:r>
      <w:r>
        <w:t>ание современных арт-парков путем проведения международных лэнд-арт-фестивалей ("Карелфест");</w:t>
      </w:r>
    </w:p>
    <w:p w14:paraId="35C53FDF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разработка, регистрация и продвижение туристских брендов муниципальных образований.</w:t>
      </w:r>
    </w:p>
    <w:p w14:paraId="6B301E1C" w14:textId="77777777" w:rsidR="002D2178" w:rsidRDefault="002D2178">
      <w:pPr>
        <w:pStyle w:val="ConsPlusNormal0"/>
        <w:jc w:val="both"/>
      </w:pPr>
    </w:p>
    <w:p w14:paraId="2FFFF8AE" w14:textId="77777777" w:rsidR="002D2178" w:rsidRDefault="003F5A93">
      <w:pPr>
        <w:pStyle w:val="ConsPlusNormal0"/>
        <w:ind w:firstLine="540"/>
        <w:jc w:val="both"/>
      </w:pPr>
      <w:r>
        <w:t>21. Создание туристского кластера</w:t>
      </w:r>
    </w:p>
    <w:p w14:paraId="09F40341" w14:textId="77777777" w:rsidR="002D2178" w:rsidRDefault="002D2178">
      <w:pPr>
        <w:pStyle w:val="ConsPlusNormal0"/>
        <w:jc w:val="both"/>
      </w:pPr>
    </w:p>
    <w:p w14:paraId="712D987F" w14:textId="77777777" w:rsidR="002D2178" w:rsidRDefault="003F5A93">
      <w:pPr>
        <w:pStyle w:val="ConsPlusNormal0"/>
        <w:ind w:firstLine="540"/>
        <w:jc w:val="both"/>
      </w:pPr>
      <w:r>
        <w:t>Задача - создание единого туристского клас</w:t>
      </w:r>
      <w:r>
        <w:t>тера путем координации деятельности крупных и малых организаций, формирования взаимосвязанных туристских направлений и единой сети маршрутов.</w:t>
      </w:r>
    </w:p>
    <w:p w14:paraId="7D402FB4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2272F811" w14:textId="77777777" w:rsidR="002D2178" w:rsidRDefault="003F5A93">
      <w:pPr>
        <w:pStyle w:val="ConsPlusNormal0"/>
        <w:spacing w:before="240"/>
        <w:ind w:firstLine="540"/>
        <w:jc w:val="both"/>
      </w:pPr>
      <w:r>
        <w:t>актуализация республиканской программы развития туризма, включая создание "фабрики идей";</w:t>
      </w:r>
    </w:p>
    <w:p w14:paraId="2FA35867" w14:textId="77777777" w:rsidR="002D2178" w:rsidRDefault="003F5A93">
      <w:pPr>
        <w:pStyle w:val="ConsPlusNormal0"/>
        <w:spacing w:before="240"/>
        <w:ind w:firstLine="540"/>
        <w:jc w:val="both"/>
      </w:pPr>
      <w:r>
        <w:t>ра</w:t>
      </w:r>
      <w:r>
        <w:t>зработка программ развития межмуниципальных туристских кластеров, создаваемых или планируемых к созданию в Республике Карелия, с рабочими названиями: "Беломорские петроглифы", "Легенды Карелии", "Дороги Карелии", "Южная Карелия", "Водопады Карелии", "Заоне</w:t>
      </w:r>
      <w:r>
        <w:t>жский", "Земля Калевалы", "Арктическая Карелия";</w:t>
      </w:r>
    </w:p>
    <w:p w14:paraId="2883320C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туристического маршрута "Музей-заповедник Кижи - о. Валаам - Соловецкие острова" в рамках туристского направления "Серебряное кольцо России", включая меры по сохранению культурных объектов и развити</w:t>
      </w:r>
      <w:r>
        <w:t>ю транспортной и иной обеспечивающей инфраструктуры;</w:t>
      </w:r>
    </w:p>
    <w:p w14:paraId="4C23CCE7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саморегулируемых организаций в сфере туризма;</w:t>
      </w:r>
    </w:p>
    <w:p w14:paraId="14788BE4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сотрудничества компаний туристической отрасли и смежных отраслей (ООПТ, культурные учреждения, образовательные организации и т.д.);</w:t>
      </w:r>
    </w:p>
    <w:p w14:paraId="6F9B78BA" w14:textId="77777777" w:rsidR="002D2178" w:rsidRDefault="003F5A93">
      <w:pPr>
        <w:pStyle w:val="ConsPlusNormal0"/>
        <w:spacing w:before="240"/>
        <w:ind w:firstLine="540"/>
        <w:jc w:val="both"/>
      </w:pPr>
      <w:r>
        <w:t>прораб</w:t>
      </w:r>
      <w:r>
        <w:t>отка вопроса о создании единой площадки по бронированию мест для проживания туристов с последующим внедрением механизма заключения договоров аренды оператора единой площадки с частными гостиницами, отелями, гостевыми домами и пр.;</w:t>
      </w:r>
    </w:p>
    <w:p w14:paraId="3A735BAD" w14:textId="77777777" w:rsidR="002D2178" w:rsidRDefault="003F5A93">
      <w:pPr>
        <w:pStyle w:val="ConsPlusNormal0"/>
        <w:spacing w:before="240"/>
        <w:ind w:firstLine="540"/>
        <w:jc w:val="both"/>
      </w:pPr>
      <w:r>
        <w:t>сокращение теневого секто</w:t>
      </w:r>
      <w:r>
        <w:t>ра в туризме, в том числе за счет упрощения процедуры регистрации ведения бизнеса - предоставления патентов, участие в грантовых программах поддержки, вхождения в официальный реестр мест размещения;</w:t>
      </w:r>
    </w:p>
    <w:p w14:paraId="7690C919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партнерских отношений с другими туристскими клас</w:t>
      </w:r>
      <w:r>
        <w:t>терами в целях привлечения иностранных туристов и осуществления культурного обмена;</w:t>
      </w:r>
    </w:p>
    <w:p w14:paraId="2B7FA856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трансграничных туристических маршрутов, в том числе пеших и велосипедных, оборудованных пунктами проката велосипедов, контейнерами для сбора отходов и современными</w:t>
      </w:r>
      <w:r>
        <w:t xml:space="preserve"> биотуалетами (2-й, 3-й этапы реализации Стратегии).</w:t>
      </w:r>
    </w:p>
    <w:p w14:paraId="5B69C694" w14:textId="77777777" w:rsidR="002D2178" w:rsidRDefault="002D2178">
      <w:pPr>
        <w:pStyle w:val="ConsPlusNormal0"/>
        <w:jc w:val="both"/>
      </w:pPr>
    </w:p>
    <w:p w14:paraId="03F405B8" w14:textId="77777777" w:rsidR="002D2178" w:rsidRDefault="003F5A93">
      <w:pPr>
        <w:pStyle w:val="ConsPlusNormal0"/>
        <w:ind w:firstLine="540"/>
        <w:jc w:val="both"/>
      </w:pPr>
      <w:r>
        <w:t>22. Стимулирование развития различных видов туризма</w:t>
      </w:r>
    </w:p>
    <w:p w14:paraId="438C112D" w14:textId="77777777" w:rsidR="002D2178" w:rsidRDefault="002D2178">
      <w:pPr>
        <w:pStyle w:val="ConsPlusNormal0"/>
        <w:jc w:val="both"/>
      </w:pPr>
    </w:p>
    <w:p w14:paraId="6F7BC110" w14:textId="77777777" w:rsidR="002D2178" w:rsidRDefault="003F5A93">
      <w:pPr>
        <w:pStyle w:val="ConsPlusNormal0"/>
        <w:ind w:firstLine="540"/>
        <w:jc w:val="both"/>
      </w:pPr>
      <w:r>
        <w:t>Задача - создание конкурентоспособного туристского продукта Республики Карелия, в том числе с помощью механизмов государственной поддержки общественн</w:t>
      </w:r>
      <w:r>
        <w:t>ых и предпринимательских инициатив, обеспечения возможностей для мультиформатного отдыха, включая событийный, культурно-исторический, лечебно-оздоровительный, экологический, спортивный, сельский и иные виды туризма.</w:t>
      </w:r>
    </w:p>
    <w:p w14:paraId="79AA7B38" w14:textId="77777777" w:rsidR="002D2178" w:rsidRDefault="003F5A93">
      <w:pPr>
        <w:pStyle w:val="ConsPlusNormal0"/>
        <w:jc w:val="both"/>
      </w:pPr>
      <w:r>
        <w:t xml:space="preserve">(в ред. </w:t>
      </w:r>
      <w:hyperlink r:id="rId191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1C460FA7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46D33A55" w14:textId="77777777" w:rsidR="002D2178" w:rsidRDefault="003F5A93">
      <w:pPr>
        <w:pStyle w:val="ConsPlusNormal0"/>
        <w:spacing w:before="240"/>
        <w:ind w:firstLine="540"/>
        <w:jc w:val="both"/>
      </w:pPr>
      <w:r>
        <w:t>проведение ежегодных тематических фестивалей в г. Петрозаводске: "Гиперборея", "Калакунда", фестивалей детского творчества, искусства</w:t>
      </w:r>
      <w:r>
        <w:t>, этнического костюма и традиционных ремесел и пр.;</w:t>
      </w:r>
    </w:p>
    <w:p w14:paraId="30719F5A" w14:textId="77777777" w:rsidR="002D2178" w:rsidRDefault="003F5A93">
      <w:pPr>
        <w:pStyle w:val="ConsPlusNormal0"/>
        <w:spacing w:before="240"/>
        <w:ind w:firstLine="540"/>
        <w:jc w:val="both"/>
      </w:pPr>
      <w:r>
        <w:t>сохранение и развитие фестивального движения в целях поддержки самобытности Республики Карелия и популяризации карело-финской культуры (фестиваль народной музыки "Соммело", международный сельский фестиваль юмора "Киндасово", хоровой фестиваль "Тулмозерье",</w:t>
      </w:r>
      <w:r>
        <w:t xml:space="preserve"> международный фестиваль финно-угорских народов "Сугуваставунду" и др.);</w:t>
      </w:r>
    </w:p>
    <w:p w14:paraId="11FB1CAF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поддержка создания новых фестивалей (в особенности международных), прославляющих карело-финскую культуру и эпос, и выделение постоянных площадок для их проведения со всей необходимой </w:t>
      </w:r>
      <w:r>
        <w:t>инфраструктурой;</w:t>
      </w:r>
    </w:p>
    <w:p w14:paraId="69882902" w14:textId="77777777" w:rsidR="002D2178" w:rsidRDefault="003F5A93">
      <w:pPr>
        <w:pStyle w:val="ConsPlusNormal0"/>
        <w:spacing w:before="240"/>
        <w:ind w:firstLine="540"/>
        <w:jc w:val="both"/>
      </w:pPr>
      <w:r>
        <w:t>информационная поддержка событийного туризма - распространение лучшей практики, сюжеты в федеральных СМИ, рекламно-информационная поддержка с помощью республиканского портала и туристических ресурсов;</w:t>
      </w:r>
    </w:p>
    <w:p w14:paraId="279A1DDA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рыболовного туризма, организа</w:t>
      </w:r>
      <w:r>
        <w:t>ция соответствующей инфраструктуры, обеспечение мер безопасности;</w:t>
      </w:r>
    </w:p>
    <w:p w14:paraId="5E77EBCA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индустриального туризма (экскурсии на действующие и заброшенные предприятия и карьеры в Республике Карелия);</w:t>
      </w:r>
    </w:p>
    <w:p w14:paraId="399D9C0B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археологических походов, организация туристических походов в жи</w:t>
      </w:r>
      <w:r>
        <w:t>вописные и знаковые места;</w:t>
      </w:r>
    </w:p>
    <w:p w14:paraId="6E782EE8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пешеходного туризма, создание пешеходных и экологических троп различной протяженности;</w:t>
      </w:r>
    </w:p>
    <w:p w14:paraId="13AC5D1D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спортивного туризма (зима - лыжный спорт, сафари на собачьих и оленьих упряжках, путешествия на снегоходах; лето - водный ту</w:t>
      </w:r>
      <w:r>
        <w:t>ризм, путешествия на велосипедах, рыбалка и охота, пеший туризм);</w:t>
      </w:r>
    </w:p>
    <w:p w14:paraId="567CEB7D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санаторно-курортного лечения, в том числе развитие инфраструктуры курорта Марциальные Воды (первый курорт России);</w:t>
      </w:r>
    </w:p>
    <w:p w14:paraId="1162FEF8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развитие сельского туризма, предоставление информации об объектах </w:t>
      </w:r>
      <w:r>
        <w:t>в туристических информационных центрах, а также через региональных и федеральных туроператоров;</w:t>
      </w:r>
    </w:p>
    <w:p w14:paraId="1DDC1A6E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экотуризма: популяризация здорового образа жизни и бережного отношения к окружающей среде, распространение информации, вовлечение природно-ресурсного п</w:t>
      </w:r>
      <w:r>
        <w:t>отенциала ООПТ, снижение арендной платы за земельные участки, расположенные на землях лесного фонда в целях туристско-рекреационного использования, в соответствии с законодательством;</w:t>
      </w:r>
    </w:p>
    <w:p w14:paraId="1FEEB97E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в разработке программ сохранения и развития местных сообществ</w:t>
      </w:r>
      <w:r>
        <w:t xml:space="preserve"> и коренных народов, их вовлечение в туристскую деятельность;</w:t>
      </w:r>
    </w:p>
    <w:p w14:paraId="244ECDD9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ремесленной деятельности и ее использование в туристических целях;</w:t>
      </w:r>
    </w:p>
    <w:p w14:paraId="7E3BC4B6" w14:textId="77777777" w:rsidR="002D2178" w:rsidRDefault="003F5A93">
      <w:pPr>
        <w:pStyle w:val="ConsPlusNormal0"/>
        <w:spacing w:before="240"/>
        <w:ind w:firstLine="540"/>
        <w:jc w:val="both"/>
      </w:pPr>
      <w:r>
        <w:t>продвижение национального туристического маршрута по направлению Республика Карелия - Архангельск - Соловки;</w:t>
      </w:r>
    </w:p>
    <w:p w14:paraId="55F673E0" w14:textId="77777777" w:rsidR="002D2178" w:rsidRDefault="003F5A93">
      <w:pPr>
        <w:pStyle w:val="ConsPlusNormal0"/>
        <w:jc w:val="both"/>
      </w:pPr>
      <w:r>
        <w:t>(абзац в</w:t>
      </w:r>
      <w:r>
        <w:t xml:space="preserve">веден </w:t>
      </w:r>
      <w:hyperlink r:id="rId19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Распоряжением</w:t>
        </w:r>
      </w:hyperlink>
      <w:r>
        <w:t xml:space="preserve"> Правительства РК от 01.07.2024 N 700р-П)</w:t>
      </w:r>
    </w:p>
    <w:p w14:paraId="6AC838A8" w14:textId="77777777" w:rsidR="002D2178" w:rsidRDefault="003F5A93">
      <w:pPr>
        <w:pStyle w:val="ConsPlusNormal0"/>
        <w:spacing w:before="240"/>
        <w:ind w:firstLine="540"/>
        <w:jc w:val="both"/>
      </w:pPr>
      <w:r>
        <w:t>проработка вопроса по созданию единого кластера, связанного водны</w:t>
      </w:r>
      <w:r>
        <w:t>м маршрутом по Онежскому озеру, с включением Онежских петроглифов и г. Пудожа;</w:t>
      </w:r>
    </w:p>
    <w:p w14:paraId="1E326E88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9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Распоряжением</w:t>
        </w:r>
      </w:hyperlink>
      <w:r>
        <w:t xml:space="preserve"> Правительства РК от</w:t>
      </w:r>
      <w:r>
        <w:t xml:space="preserve"> 01.07.2024 N 700р-П)</w:t>
      </w:r>
    </w:p>
    <w:p w14:paraId="0FC727A8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условий для туристской деятельности в местах традиционного бытования народных художественных промыслов;</w:t>
      </w:r>
    </w:p>
    <w:p w14:paraId="6649201C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9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Распоряжением</w:t>
        </w:r>
      </w:hyperlink>
      <w:r>
        <w:t xml:space="preserve"> Правительства РК от 01.07.2024 N 700р-П)</w:t>
      </w:r>
    </w:p>
    <w:p w14:paraId="1E61C856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протяженности экологических троп, проходящих по территории, на которой размещаются объекты ЮНЕСКО.</w:t>
      </w:r>
    </w:p>
    <w:p w14:paraId="284F4FE1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9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Распоряжением</w:t>
        </w:r>
      </w:hyperlink>
      <w:r>
        <w:t xml:space="preserve"> Правительства РК от 01.07.2024 N 700р-П)</w:t>
      </w:r>
    </w:p>
    <w:p w14:paraId="05B82CE7" w14:textId="77777777" w:rsidR="002D2178" w:rsidRDefault="002D2178">
      <w:pPr>
        <w:pStyle w:val="ConsPlusNormal0"/>
        <w:jc w:val="both"/>
      </w:pPr>
    </w:p>
    <w:p w14:paraId="059F5C4F" w14:textId="77777777" w:rsidR="002D2178" w:rsidRDefault="003F5A93">
      <w:pPr>
        <w:pStyle w:val="ConsPlusTitle0"/>
        <w:jc w:val="center"/>
        <w:outlineLvl w:val="2"/>
      </w:pPr>
      <w:r>
        <w:t>Стратегическое направление</w:t>
      </w:r>
    </w:p>
    <w:p w14:paraId="4DA4F3A0" w14:textId="77777777" w:rsidR="002D2178" w:rsidRDefault="003F5A93">
      <w:pPr>
        <w:pStyle w:val="ConsPlusTitle0"/>
        <w:jc w:val="center"/>
      </w:pPr>
      <w:r>
        <w:t>"Устойчивое пространственное развитие"</w:t>
      </w:r>
    </w:p>
    <w:p w14:paraId="4C23326B" w14:textId="77777777" w:rsidR="002D2178" w:rsidRDefault="002D2178">
      <w:pPr>
        <w:pStyle w:val="ConsPlusNormal0"/>
        <w:jc w:val="both"/>
      </w:pPr>
    </w:p>
    <w:p w14:paraId="7D51FEEB" w14:textId="77777777" w:rsidR="002D2178" w:rsidRDefault="003F5A93">
      <w:pPr>
        <w:pStyle w:val="ConsPlusNormal0"/>
        <w:ind w:firstLine="540"/>
        <w:jc w:val="both"/>
      </w:pPr>
      <w:r>
        <w:t>Стратегическая цель:</w:t>
      </w:r>
    </w:p>
    <w:p w14:paraId="4DAD8B96" w14:textId="77777777" w:rsidR="002D2178" w:rsidRDefault="003F5A93">
      <w:pPr>
        <w:pStyle w:val="ConsPlusNormal0"/>
        <w:spacing w:before="240"/>
        <w:ind w:firstLine="540"/>
        <w:jc w:val="both"/>
      </w:pPr>
      <w:r>
        <w:t>проведение сбалансированной пространственной политики, направленной на развитие всех муниципальных образований в Республике Карелия и создание комфортной среды проживания.</w:t>
      </w:r>
    </w:p>
    <w:p w14:paraId="15D0CA0B" w14:textId="77777777" w:rsidR="002D2178" w:rsidRDefault="003F5A93">
      <w:pPr>
        <w:pStyle w:val="ConsPlusNormal0"/>
        <w:spacing w:before="240"/>
        <w:ind w:firstLine="540"/>
        <w:jc w:val="both"/>
      </w:pPr>
      <w:r>
        <w:t>Ключевые результаты:</w:t>
      </w:r>
    </w:p>
    <w:p w14:paraId="05E3C597" w14:textId="77777777" w:rsidR="002D2178" w:rsidRDefault="003F5A93">
      <w:pPr>
        <w:pStyle w:val="ConsPlusNormal0"/>
        <w:spacing w:before="240"/>
        <w:ind w:firstLine="540"/>
        <w:jc w:val="both"/>
      </w:pPr>
      <w:r>
        <w:t>активизация межрегионального и межмуниципального взаимодействия</w:t>
      </w:r>
    </w:p>
    <w:p w14:paraId="0E1FF12C" w14:textId="77777777" w:rsidR="002D2178" w:rsidRDefault="003F5A93">
      <w:pPr>
        <w:pStyle w:val="ConsPlusNormal0"/>
        <w:jc w:val="both"/>
      </w:pPr>
      <w:r>
        <w:t xml:space="preserve">(в ред. </w:t>
      </w:r>
      <w:hyperlink r:id="rId196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7A73EB1D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межрегиональных проектов, в том числе инфраструктурных, инвестиционных и пр.;</w:t>
      </w:r>
    </w:p>
    <w:p w14:paraId="4C0FB856" w14:textId="77777777" w:rsidR="002D2178" w:rsidRDefault="003F5A93">
      <w:pPr>
        <w:pStyle w:val="ConsPlusNormal0"/>
        <w:spacing w:before="240"/>
        <w:ind w:firstLine="540"/>
        <w:jc w:val="both"/>
      </w:pPr>
      <w:r>
        <w:t>улучшение сбалансированности развития муниципальных образований, обеспечение нового качества роста малых населенных пунктов;</w:t>
      </w:r>
    </w:p>
    <w:p w14:paraId="121F9E60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городской среды, комфортной для жизни, рост в различных индексах качества городской среды;</w:t>
      </w:r>
    </w:p>
    <w:p w14:paraId="620B8843" w14:textId="77777777" w:rsidR="002D2178" w:rsidRDefault="003F5A93">
      <w:pPr>
        <w:pStyle w:val="ConsPlusNormal0"/>
        <w:spacing w:before="240"/>
        <w:ind w:firstLine="540"/>
        <w:jc w:val="both"/>
      </w:pPr>
      <w:r>
        <w:t>диверсификация экономики моного</w:t>
      </w:r>
      <w:r>
        <w:t>родов;</w:t>
      </w:r>
    </w:p>
    <w:p w14:paraId="6F7765CD" w14:textId="77777777" w:rsidR="002D2178" w:rsidRDefault="003F5A93">
      <w:pPr>
        <w:pStyle w:val="ConsPlusNormal0"/>
        <w:spacing w:before="240"/>
        <w:ind w:firstLine="540"/>
        <w:jc w:val="both"/>
      </w:pPr>
      <w:r>
        <w:t>рост объемов малоэтажного жилищного строительства.</w:t>
      </w:r>
    </w:p>
    <w:p w14:paraId="52896627" w14:textId="77777777" w:rsidR="002D2178" w:rsidRDefault="002D2178">
      <w:pPr>
        <w:pStyle w:val="ConsPlusNormal0"/>
        <w:jc w:val="both"/>
      </w:pPr>
    </w:p>
    <w:p w14:paraId="7C20C998" w14:textId="77777777" w:rsidR="002D2178" w:rsidRDefault="003F5A93">
      <w:pPr>
        <w:pStyle w:val="ConsPlusNormal0"/>
        <w:ind w:firstLine="540"/>
        <w:jc w:val="both"/>
      </w:pPr>
      <w:r>
        <w:t>23. Международное сотрудничество</w:t>
      </w:r>
    </w:p>
    <w:p w14:paraId="10E2CDD9" w14:textId="77777777" w:rsidR="002D2178" w:rsidRDefault="002D2178">
      <w:pPr>
        <w:pStyle w:val="ConsPlusNormal0"/>
        <w:jc w:val="both"/>
      </w:pPr>
    </w:p>
    <w:p w14:paraId="67FFBA99" w14:textId="77777777" w:rsidR="002D2178" w:rsidRDefault="003F5A93">
      <w:pPr>
        <w:pStyle w:val="ConsPlusNormal0"/>
        <w:ind w:firstLine="540"/>
        <w:jc w:val="both"/>
      </w:pPr>
      <w:r>
        <w:t>Задача - расширение сотрудничества с зарубежными странами и партнерами, потенциально заинтересованными в торгово-экономическом и культурном взаимодействии, максима</w:t>
      </w:r>
      <w:r>
        <w:t>льно возможное использование выгод приграничного положения и накопленных компетенций в сфере международного сотрудничества.</w:t>
      </w:r>
    </w:p>
    <w:p w14:paraId="58A66555" w14:textId="77777777" w:rsidR="002D2178" w:rsidRDefault="003F5A93">
      <w:pPr>
        <w:pStyle w:val="ConsPlusNormal0"/>
        <w:jc w:val="both"/>
      </w:pPr>
      <w:r>
        <w:t xml:space="preserve">(в ред. </w:t>
      </w:r>
      <w:hyperlink r:id="rId197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24.12.2020 N 990р-П)</w:t>
      </w:r>
    </w:p>
    <w:p w14:paraId="028A6159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</w:t>
      </w:r>
      <w:r>
        <w:t>я:</w:t>
      </w:r>
    </w:p>
    <w:p w14:paraId="11C5434A" w14:textId="77777777" w:rsidR="002D2178" w:rsidRDefault="003F5A93">
      <w:pPr>
        <w:pStyle w:val="ConsPlusNormal0"/>
        <w:spacing w:before="240"/>
        <w:ind w:firstLine="540"/>
        <w:jc w:val="both"/>
      </w:pPr>
      <w:r>
        <w:t>проработка с соответствующими федеральными органами исполнительной власти возможности упрощенного въезда и временного пребывания иностранных туристов в Республике Карелия;</w:t>
      </w:r>
    </w:p>
    <w:p w14:paraId="57B32AF3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программы создания особой экономической зоны в Сортавальском муниципал</w:t>
      </w:r>
      <w:r>
        <w:t>ьном районе, ориентированной на привлечение иностранных инвесторов, внедрение новых технологий и создание рабочих мест;</w:t>
      </w:r>
    </w:p>
    <w:p w14:paraId="0F839E8C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проактивной политики привлечения иностранных инвесторов из стран, заинтересованных в развитии сотрудничества;</w:t>
      </w:r>
    </w:p>
    <w:p w14:paraId="47661469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продвижение на </w:t>
      </w:r>
      <w:r>
        <w:t>федеральном уровне бренда стратегически важного приграничного региона, в том числе выступающего площадкой для отработки новых моделей межрегионального сотрудничества России с Евросоюзом, развитие сотрудничества в рамках Еврорегиона "Карелия", участие в реа</w:t>
      </w:r>
      <w:r>
        <w:t>лизации программ приграничного сотрудничества Российской Федерации и Европейского союза;</w:t>
      </w:r>
    </w:p>
    <w:p w14:paraId="3229D8C9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сотрудничества с Китайской Народной Республикой в рамках Соглашения о торгово-экономическом, научно-техническом, социально-культурном и гуманитарном сотруднич</w:t>
      </w:r>
      <w:r>
        <w:t>естве между Правительством Республики Карелия (Российская Федерация) и Народным правительством провинции Фуцзянь (КНР) и Соглашения об установлении породненных отношений между Республикой Карелия (Российская Федерация) и провинцией Фуцзянь (Китайская Народ</w:t>
      </w:r>
      <w:r>
        <w:t>ная Республика);</w:t>
      </w:r>
    </w:p>
    <w:p w14:paraId="0A6E6C4B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сотрудничеству организаций научно-образовательного комплекса Республики Карелия с зарубежными организациями, в том числе для обеспечения добрососедских отношений на Европейском Севере и в Арктике;</w:t>
      </w:r>
    </w:p>
    <w:p w14:paraId="493D217B" w14:textId="77777777" w:rsidR="002D2178" w:rsidRDefault="003F5A93">
      <w:pPr>
        <w:pStyle w:val="ConsPlusNormal0"/>
        <w:spacing w:before="240"/>
        <w:ind w:firstLine="540"/>
        <w:jc w:val="both"/>
      </w:pPr>
      <w:r>
        <w:t>продвижение вопросов реконструк</w:t>
      </w:r>
      <w:r>
        <w:t>ции и развития пограничных переходов на границе с Финляндской Республикой;</w:t>
      </w:r>
    </w:p>
    <w:p w14:paraId="493A5A47" w14:textId="77777777" w:rsidR="002D2178" w:rsidRDefault="003F5A93">
      <w:pPr>
        <w:pStyle w:val="ConsPlusNormal0"/>
        <w:spacing w:before="240"/>
        <w:ind w:firstLine="540"/>
        <w:jc w:val="both"/>
      </w:pPr>
      <w:r>
        <w:t>участие в международных проектах, связанных с развитием Арктических территорий;</w:t>
      </w:r>
    </w:p>
    <w:p w14:paraId="5EA63387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и развитие центра международного сотрудничества в сфере культуры и туризма в г. Сортавале;</w:t>
      </w:r>
    </w:p>
    <w:p w14:paraId="2913A4CD" w14:textId="77777777" w:rsidR="002D2178" w:rsidRDefault="003F5A93">
      <w:pPr>
        <w:pStyle w:val="ConsPlusNormal0"/>
        <w:spacing w:before="240"/>
        <w:ind w:firstLine="540"/>
        <w:jc w:val="both"/>
      </w:pPr>
      <w:r>
        <w:t>р</w:t>
      </w:r>
      <w:r>
        <w:t>азработка и реализация проекта "Костомукша - лидер "зеленых" технологий для малых городов";</w:t>
      </w:r>
    </w:p>
    <w:p w14:paraId="71A60F62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реализация международных программ и проектов приграничного сотрудничества в области экономики, транспорта и связи, энергетики, науки и образования, культуры и искусства, спорта и туризма, здравоохранения, сельского хозяйства, лесоводства и рыб</w:t>
      </w:r>
      <w:r>
        <w:t>оводства, экологии и природопользования, в социальной области;</w:t>
      </w:r>
    </w:p>
    <w:p w14:paraId="0AA90450" w14:textId="77777777" w:rsidR="002D2178" w:rsidRDefault="003F5A93">
      <w:pPr>
        <w:pStyle w:val="ConsPlusNormal0"/>
        <w:spacing w:before="240"/>
        <w:ind w:firstLine="540"/>
        <w:jc w:val="both"/>
      </w:pPr>
      <w:r>
        <w:t>продвижение карельских проектных инициатив в формате сотрудничества в Баренцевом регионе.</w:t>
      </w:r>
    </w:p>
    <w:p w14:paraId="11171F26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198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24.1</w:t>
      </w:r>
      <w:r>
        <w:t>2.2020 N 990р-П)</w:t>
      </w:r>
    </w:p>
    <w:p w14:paraId="3F129D1E" w14:textId="77777777" w:rsidR="002D2178" w:rsidRDefault="002D2178">
      <w:pPr>
        <w:pStyle w:val="ConsPlusNormal0"/>
        <w:jc w:val="both"/>
      </w:pPr>
    </w:p>
    <w:p w14:paraId="48225719" w14:textId="77777777" w:rsidR="002D2178" w:rsidRDefault="003F5A93">
      <w:pPr>
        <w:pStyle w:val="ConsPlusNormal0"/>
        <w:ind w:firstLine="540"/>
        <w:jc w:val="both"/>
      </w:pPr>
      <w:r>
        <w:t>24. Межрегиональные связи</w:t>
      </w:r>
    </w:p>
    <w:p w14:paraId="687433B2" w14:textId="77777777" w:rsidR="002D2178" w:rsidRDefault="002D2178">
      <w:pPr>
        <w:pStyle w:val="ConsPlusNormal0"/>
        <w:jc w:val="both"/>
      </w:pPr>
    </w:p>
    <w:p w14:paraId="4CF016CB" w14:textId="77777777" w:rsidR="002D2178" w:rsidRDefault="003F5A93">
      <w:pPr>
        <w:pStyle w:val="ConsPlusNormal0"/>
        <w:ind w:firstLine="540"/>
        <w:jc w:val="both"/>
      </w:pPr>
      <w:r>
        <w:t>Задача - интенсификация межрегионального сотрудничества, реализация совместных проектов, в том числе с учетом близости второго по размеру регионального рынка России - города Санкт-Петербурга, а также активной тр</w:t>
      </w:r>
      <w:r>
        <w:t>анзитной роли республики.</w:t>
      </w:r>
    </w:p>
    <w:p w14:paraId="31A74F80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7AA1AE99" w14:textId="77777777" w:rsidR="002D2178" w:rsidRDefault="003F5A93">
      <w:pPr>
        <w:pStyle w:val="ConsPlusNormal0"/>
        <w:spacing w:before="240"/>
        <w:ind w:firstLine="540"/>
        <w:jc w:val="both"/>
      </w:pPr>
      <w:r>
        <w:t>гармонизация региональных документов стратегического развития с учетом взаимных интересов и инвестиционных намерений регионов-партнеров;</w:t>
      </w:r>
    </w:p>
    <w:p w14:paraId="27B42044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развитию воздушных связей с г. Санкт-Петербургом, Москвой, р</w:t>
      </w:r>
      <w:r>
        <w:t>егиональными центрами Северо-Западного федерального округа для обеспечения транзитных пассажирских и грузовых перевозок;</w:t>
      </w:r>
    </w:p>
    <w:p w14:paraId="44468DC5" w14:textId="77777777" w:rsidR="002D2178" w:rsidRDefault="003F5A93">
      <w:pPr>
        <w:pStyle w:val="ConsPlusNormal0"/>
        <w:spacing w:before="240"/>
        <w:ind w:firstLine="540"/>
        <w:jc w:val="both"/>
      </w:pPr>
      <w:r>
        <w:t>расширение участия в межрегиональных проектах, связанных с развитием Арктических территорий;</w:t>
      </w:r>
    </w:p>
    <w:p w14:paraId="61B999D4" w14:textId="77777777" w:rsidR="002D2178" w:rsidRDefault="003F5A93">
      <w:pPr>
        <w:pStyle w:val="ConsPlusNormal0"/>
        <w:spacing w:before="240"/>
        <w:ind w:firstLine="540"/>
        <w:jc w:val="both"/>
      </w:pPr>
      <w:r>
        <w:t>организация взаимодействия в рамках реализ</w:t>
      </w:r>
      <w:r>
        <w:t>ации межрегионального проекта "Белкомур";</w:t>
      </w:r>
    </w:p>
    <w:p w14:paraId="284F3CFF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взаимодействия с Архангельской областью в сфере совместного использования транспортной инфраструктуры, туристических объектов, проектов на побережье Белого моря;</w:t>
      </w:r>
    </w:p>
    <w:p w14:paraId="02E3DA75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взаимодействия с Ленинградской обл</w:t>
      </w:r>
      <w:r>
        <w:t>астью в сфере совместного использования и развития транспортной инфраструктуры, туристских объектов, проектов на побережье Ладожского озера;</w:t>
      </w:r>
    </w:p>
    <w:p w14:paraId="7A40697B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использованию транзитных функций направления Москва - Мурманск, Санкт-Петербург - Южная Карелия, Северна</w:t>
      </w:r>
      <w:r>
        <w:t>я Финляндия - Белое море; Белое море - Урал;</w:t>
      </w:r>
    </w:p>
    <w:p w14:paraId="141B8F9F" w14:textId="77777777" w:rsidR="002D2178" w:rsidRDefault="003F5A93">
      <w:pPr>
        <w:pStyle w:val="ConsPlusNormal0"/>
        <w:spacing w:before="240"/>
        <w:ind w:firstLine="540"/>
        <w:jc w:val="both"/>
      </w:pPr>
      <w:r>
        <w:t>заключение и реализация соглашений о межрегиональном сотрудничестве в сфере социально-экономического развития, науки, образования и культуры;</w:t>
      </w:r>
    </w:p>
    <w:p w14:paraId="00617B97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международного и межрегионального сотрудничества с территори</w:t>
      </w:r>
      <w:r>
        <w:t>ями компактного проживания народов финно-угорской группы;</w:t>
      </w:r>
    </w:p>
    <w:p w14:paraId="36CF0581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реализация мер стимулирования межрегиональной торговли, включая создание торгового дома Республики Карелия для продвижения продукции карельских производителей в других российских регион</w:t>
      </w:r>
      <w:r>
        <w:t>ах.</w:t>
      </w:r>
    </w:p>
    <w:p w14:paraId="3F1301CD" w14:textId="77777777" w:rsidR="002D2178" w:rsidRDefault="002D2178">
      <w:pPr>
        <w:pStyle w:val="ConsPlusNormal0"/>
        <w:jc w:val="both"/>
      </w:pPr>
    </w:p>
    <w:p w14:paraId="5738F8D4" w14:textId="77777777" w:rsidR="002D2178" w:rsidRDefault="003F5A93">
      <w:pPr>
        <w:pStyle w:val="ConsPlusNormal0"/>
        <w:ind w:firstLine="540"/>
        <w:jc w:val="both"/>
      </w:pPr>
      <w:r>
        <w:t>25. Сбалансированное развитие муниципальных образований</w:t>
      </w:r>
    </w:p>
    <w:p w14:paraId="3FAEB14F" w14:textId="77777777" w:rsidR="002D2178" w:rsidRDefault="002D2178">
      <w:pPr>
        <w:pStyle w:val="ConsPlusNormal0"/>
        <w:jc w:val="both"/>
      </w:pPr>
    </w:p>
    <w:p w14:paraId="2BD50ACD" w14:textId="77777777" w:rsidR="002D2178" w:rsidRDefault="003F5A93">
      <w:pPr>
        <w:pStyle w:val="ConsPlusNormal0"/>
        <w:ind w:firstLine="540"/>
        <w:jc w:val="both"/>
      </w:pPr>
      <w:r>
        <w:t xml:space="preserve">Задача - создание условий для сбалансированного социально-экономического развития муниципальных образований, базирующихся на адресном, целевом и функциональном подходах, с учетом инвентаризации </w:t>
      </w:r>
      <w:r>
        <w:t>имеющегося потенциала, обоснования приоритетных направлений специализации и использования возможностей привлечения федеральных ресурсов.</w:t>
      </w:r>
    </w:p>
    <w:p w14:paraId="270C31EA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19E3B6E0" w14:textId="77777777" w:rsidR="002D2178" w:rsidRDefault="003F5A93">
      <w:pPr>
        <w:pStyle w:val="ConsPlusNormal0"/>
        <w:spacing w:before="240"/>
        <w:ind w:firstLine="540"/>
        <w:jc w:val="both"/>
      </w:pPr>
      <w:r>
        <w:t>поиск и определение перспективных точек роста для каждого района и монопрофильного муниципального</w:t>
      </w:r>
      <w:r>
        <w:t xml:space="preserve"> образования;</w:t>
      </w:r>
    </w:p>
    <w:p w14:paraId="4FEB732F" w14:textId="77777777" w:rsidR="002D2178" w:rsidRDefault="003F5A93">
      <w:pPr>
        <w:pStyle w:val="ConsPlusNormal0"/>
        <w:spacing w:before="240"/>
        <w:ind w:firstLine="540"/>
        <w:jc w:val="both"/>
      </w:pPr>
      <w:r>
        <w:t>уточнение специализации отдельных районов для формирования конкурентных преимуществ, привлечения инвесторов, диверсификации;</w:t>
      </w:r>
    </w:p>
    <w:p w14:paraId="16AEBAAD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внедрение масштабной программы обучения глав муниципальных образований;</w:t>
      </w:r>
    </w:p>
    <w:p w14:paraId="483C4834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узнаваемых муниципальных брендов, а также продуктовых и корпоративных брендов с привязкой к конкретным муниципальным образованиям;</w:t>
      </w:r>
    </w:p>
    <w:p w14:paraId="4BAAC610" w14:textId="77777777" w:rsidR="002D2178" w:rsidRDefault="003F5A93">
      <w:pPr>
        <w:pStyle w:val="ConsPlusNormal0"/>
        <w:spacing w:before="240"/>
        <w:ind w:firstLine="540"/>
        <w:jc w:val="both"/>
      </w:pPr>
      <w:r>
        <w:t>разграничение территорий муниципальных образований в соответствии с их функциями: промышленными, туристическими, а</w:t>
      </w:r>
      <w:r>
        <w:t>гропромышленными, транспортно-транзитными, научно-образовательными и прочими с целью создания условий для формирования и развития соответствующих локальных производственных и сервисных кластеров;</w:t>
      </w:r>
    </w:p>
    <w:p w14:paraId="717D1F1D" w14:textId="77777777" w:rsidR="002D2178" w:rsidRDefault="003F5A93">
      <w:pPr>
        <w:pStyle w:val="ConsPlusNormal0"/>
        <w:spacing w:before="240"/>
        <w:ind w:firstLine="540"/>
        <w:jc w:val="both"/>
      </w:pPr>
      <w:r>
        <w:t>активное использование механизма государственно-частного и муниципально-частного партнерства при реконструкции и строительстве муниципальных объектов в социальной сфере и в сфере ЖКХ;</w:t>
      </w:r>
    </w:p>
    <w:p w14:paraId="681F8A6D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реализация комплексных проектов развития муниципальных райо</w:t>
      </w:r>
      <w:r>
        <w:t>нов и округов, вошедших в состав Арктической зоны Российской Федерации (Лоухский, Кемский, Калевальский муниципальные районы, Беломорский, Сегежский муниципальные округа и Костомукшский городской округ), с привлечением федеральных ресурсов;</w:t>
      </w:r>
    </w:p>
    <w:p w14:paraId="1D0E7135" w14:textId="77777777" w:rsidR="002D2178" w:rsidRDefault="003F5A93">
      <w:pPr>
        <w:pStyle w:val="ConsPlusNormal0"/>
        <w:jc w:val="both"/>
      </w:pPr>
      <w:r>
        <w:t xml:space="preserve">(в ред. </w:t>
      </w:r>
      <w:hyperlink r:id="rId199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4E19D086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реализация проектов развития муниципальных образований, прилегающи</w:t>
      </w:r>
      <w:r>
        <w:t>х к внешней границе России, с возможным привлечением федеральных ресурсов и средств международных программ.</w:t>
      </w:r>
    </w:p>
    <w:p w14:paraId="4F618F74" w14:textId="77777777" w:rsidR="002D2178" w:rsidRDefault="002D2178">
      <w:pPr>
        <w:pStyle w:val="ConsPlusNormal0"/>
        <w:jc w:val="both"/>
      </w:pPr>
    </w:p>
    <w:p w14:paraId="6CC928C2" w14:textId="77777777" w:rsidR="002D2178" w:rsidRDefault="003F5A93">
      <w:pPr>
        <w:pStyle w:val="ConsPlusNormal0"/>
        <w:ind w:firstLine="540"/>
        <w:jc w:val="both"/>
      </w:pPr>
      <w:r>
        <w:t>26. Повышение комфортности городской среды</w:t>
      </w:r>
    </w:p>
    <w:p w14:paraId="7C2D8F96" w14:textId="77777777" w:rsidR="002D2178" w:rsidRDefault="002D2178">
      <w:pPr>
        <w:pStyle w:val="ConsPlusNormal0"/>
        <w:jc w:val="both"/>
      </w:pPr>
    </w:p>
    <w:p w14:paraId="7AEA6A18" w14:textId="77777777" w:rsidR="002D2178" w:rsidRDefault="003F5A93">
      <w:pPr>
        <w:pStyle w:val="ConsPlusNormal0"/>
        <w:ind w:firstLine="540"/>
        <w:jc w:val="both"/>
      </w:pPr>
      <w:r>
        <w:t>Задача - проведение современной градостроительной политики, ориентированной на создание гуманистической</w:t>
      </w:r>
      <w:r>
        <w:t xml:space="preserve"> городской среды, комфортной и безопасной для жизни людей.</w:t>
      </w:r>
    </w:p>
    <w:p w14:paraId="0DF51D9F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0F7E1CD4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реализация мероприятий государственной </w:t>
      </w:r>
      <w:hyperlink r:id="rId200" w:tooltip="Постановление Правительства РК от 31.08.2017 N 301-П (ред. от 10.03.2025) &quot;Об утверждении государственной программы Республики Карелия &quot;Формирование современной городской среды&quot; {КонсультантПлюс}">
        <w:r>
          <w:rPr>
            <w:color w:val="0000FF"/>
          </w:rPr>
          <w:t>программы</w:t>
        </w:r>
      </w:hyperlink>
      <w:r>
        <w:t xml:space="preserve"> Республики Карелия "Формирование современной городской сре</w:t>
      </w:r>
      <w:r>
        <w:t>ды", направленных на благоустройство общественных и дворовых территорий муниципальных образований, вовлечение заинтересованных граждан и организаций в ее реализацию;</w:t>
      </w:r>
    </w:p>
    <w:p w14:paraId="7424B01A" w14:textId="77777777" w:rsidR="002D2178" w:rsidRDefault="003F5A93">
      <w:pPr>
        <w:pStyle w:val="ConsPlusNormal0"/>
        <w:jc w:val="both"/>
      </w:pPr>
      <w:r>
        <w:t xml:space="preserve">(в ред. </w:t>
      </w:r>
      <w:hyperlink r:id="rId201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</w:t>
      </w:r>
      <w:r>
        <w:t>т 13.04.2021 N 287р-П)</w:t>
      </w:r>
    </w:p>
    <w:p w14:paraId="3E84D366" w14:textId="77777777" w:rsidR="002D2178" w:rsidRDefault="003F5A93">
      <w:pPr>
        <w:pStyle w:val="ConsPlusNormal0"/>
        <w:spacing w:before="240"/>
        <w:ind w:firstLine="540"/>
        <w:jc w:val="both"/>
      </w:pPr>
      <w:r>
        <w:t>своевременная актуализация документов территориального планирования Республики Карелия и муниципальных образований в целях приведения их в соответствие с программами социально-экономического развития, повышения качества документов те</w:t>
      </w:r>
      <w:r>
        <w:t>рриториального планирования и градостроительного зонирования;</w:t>
      </w:r>
    </w:p>
    <w:p w14:paraId="08AED6EF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переселения граждан из аварийного жилья по федеральным и республиканским программам, контроль объемов и качества возводимых жилых помещений, сроков сдачи их в эксплуатацию, соблюдени</w:t>
      </w:r>
      <w:r>
        <w:t>я норм;</w:t>
      </w:r>
    </w:p>
    <w:p w14:paraId="3678515D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абзац утратил силу. - </w:t>
      </w:r>
      <w:hyperlink r:id="rId202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</w:t>
        </w:r>
      </w:hyperlink>
      <w:r>
        <w:t xml:space="preserve"> Правительства РК от 13.04.2021 N 287р-П;</w:t>
      </w:r>
    </w:p>
    <w:p w14:paraId="40D61BA6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реализации принципов "умного города" в городских поселениях: внедрение передовых цифровых и инженерных решений</w:t>
      </w:r>
      <w:r>
        <w:t xml:space="preserve"> в городской и коммунальной инфраструктуре;</w:t>
      </w:r>
    </w:p>
    <w:p w14:paraId="70EF985A" w14:textId="77777777" w:rsidR="002D2178" w:rsidRDefault="003F5A93">
      <w:pPr>
        <w:pStyle w:val="ConsPlusNormal0"/>
        <w:jc w:val="both"/>
      </w:pPr>
      <w:r>
        <w:t xml:space="preserve">(в ред. </w:t>
      </w:r>
      <w:hyperlink r:id="rId20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13.04.2021 N 287р-П)</w:t>
      </w:r>
    </w:p>
    <w:p w14:paraId="32B4A7DC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физической сохранности и условий восприятия объектов культурного наследия при реализаци</w:t>
      </w:r>
      <w:r>
        <w:t>и строительных проектов на сопредельных территориях и в зонах охраны объектов культурного наследия, привлечение экспертов к участию в общественном обсуждении проектов нового строительства на таких территориях;</w:t>
      </w:r>
    </w:p>
    <w:p w14:paraId="579883CE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реализации градостроительной полити</w:t>
      </w:r>
      <w:r>
        <w:t>ки, направленной на строительство малоэтажных и среднеэтажных зданий;</w:t>
      </w:r>
    </w:p>
    <w:p w14:paraId="11054A5C" w14:textId="77777777" w:rsidR="002D2178" w:rsidRDefault="003F5A93">
      <w:pPr>
        <w:pStyle w:val="ConsPlusNormal0"/>
        <w:jc w:val="both"/>
      </w:pPr>
      <w:r>
        <w:t xml:space="preserve">(в ред. </w:t>
      </w:r>
      <w:hyperlink r:id="rId20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13.04.2021 N 287р-П)</w:t>
      </w:r>
    </w:p>
    <w:p w14:paraId="13025AB4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поэтапное внедрение принципов квартальной застройки, разработка пилотных </w:t>
      </w:r>
      <w:r>
        <w:t>проектов реновации жилой застройки, занятой ветхим и аварийным жилищным фондом, обременение застройщиков строительством (реконструкцией) социальных объектов;</w:t>
      </w:r>
    </w:p>
    <w:p w14:paraId="5C5E7678" w14:textId="77777777" w:rsidR="002D2178" w:rsidRDefault="003F5A93">
      <w:pPr>
        <w:pStyle w:val="ConsPlusNormal0"/>
        <w:jc w:val="both"/>
      </w:pPr>
      <w:r>
        <w:t xml:space="preserve">(в ред. </w:t>
      </w:r>
      <w:hyperlink r:id="rId20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13.04.</w:t>
      </w:r>
      <w:r>
        <w:t>2021 N 287р-П)</w:t>
      </w:r>
    </w:p>
    <w:p w14:paraId="2EF3B396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обеспечение комплексного подхода к сохранению объектов культурного наследия, а также этнокультурного своеобразия архитектурно-градостроительной среды и культурных ландшафтов, в том числе путем разработки и внедрения проектов индивидуального </w:t>
      </w:r>
      <w:r>
        <w:t>жилищного строительства, адаптированных для исторических территорий с учетом региональных особенностей;</w:t>
      </w:r>
    </w:p>
    <w:p w14:paraId="563D3ABD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абзацы двенадцатый-восемнадцатый утратили силу. - </w:t>
      </w:r>
      <w:hyperlink r:id="rId206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</w:t>
        </w:r>
      </w:hyperlink>
      <w:r>
        <w:t xml:space="preserve"> Правительства РК от 13.04.2021 N 287р-</w:t>
      </w:r>
      <w:r>
        <w:t>П;</w:t>
      </w:r>
    </w:p>
    <w:p w14:paraId="060335D0" w14:textId="77777777" w:rsidR="002D2178" w:rsidRDefault="003F5A93">
      <w:pPr>
        <w:pStyle w:val="ConsPlusNormal0"/>
        <w:spacing w:before="240"/>
        <w:ind w:firstLine="540"/>
        <w:jc w:val="both"/>
      </w:pPr>
      <w:r>
        <w:t>вовлечение в оборот земельных участков в целях развития жилищного строительства;</w:t>
      </w:r>
    </w:p>
    <w:p w14:paraId="4434152C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0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13.04.2021 N 287р-П)</w:t>
      </w:r>
    </w:p>
    <w:p w14:paraId="1D1D240F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мероприятий по стимулированию программ развития жилищного строительства;</w:t>
      </w:r>
    </w:p>
    <w:p w14:paraId="01FD1C95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0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13.04.2021 N 287р-П)</w:t>
      </w:r>
    </w:p>
    <w:p w14:paraId="663E3E64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уровня общественного контроля по вопросам благоустройства и развития территорий.</w:t>
      </w:r>
    </w:p>
    <w:p w14:paraId="7CEC805B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09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180527D6" w14:textId="77777777" w:rsidR="002D2178" w:rsidRDefault="002D2178">
      <w:pPr>
        <w:pStyle w:val="ConsPlusNormal0"/>
        <w:jc w:val="both"/>
      </w:pPr>
    </w:p>
    <w:p w14:paraId="18D5EB20" w14:textId="77777777" w:rsidR="002D2178" w:rsidRDefault="003F5A93">
      <w:pPr>
        <w:pStyle w:val="ConsPlusNormal0"/>
        <w:ind w:firstLine="540"/>
        <w:jc w:val="both"/>
      </w:pPr>
      <w:r>
        <w:t>27. Развитие инфраструктуры "умных городов", цифровых технологий, платформенных решений и отечественных технологий в сфере государственного управления, в управлении городской средой.</w:t>
      </w:r>
    </w:p>
    <w:p w14:paraId="61A9EECF" w14:textId="77777777" w:rsidR="002D2178" w:rsidRDefault="003F5A93">
      <w:pPr>
        <w:pStyle w:val="ConsPlusNormal0"/>
        <w:spacing w:before="240"/>
        <w:ind w:firstLine="540"/>
        <w:jc w:val="both"/>
      </w:pPr>
      <w:r>
        <w:t>Задача - реал</w:t>
      </w:r>
      <w:r>
        <w:t>изация модели "умного города", встраивание цифровых технологий в государственное управление, в системы городского хозяйства.</w:t>
      </w:r>
    </w:p>
    <w:p w14:paraId="4F3B6047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33E95EE8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развитию систем связи, включая расширение зоны покрытия сотовой связью, обеспечение доступности ин</w:t>
      </w:r>
      <w:r>
        <w:t>формационно-телекоммуникационной сети Интернет в отдаленных населенных пунктах;</w:t>
      </w:r>
    </w:p>
    <w:p w14:paraId="1AEABF54" w14:textId="77777777" w:rsidR="002D2178" w:rsidRDefault="003F5A93">
      <w:pPr>
        <w:pStyle w:val="ConsPlusNormal0"/>
        <w:spacing w:before="240"/>
        <w:ind w:firstLine="540"/>
        <w:jc w:val="both"/>
      </w:pPr>
      <w:r>
        <w:t>стимулирование создания компаний, специализирующихся на технологиях "умного города" и "Интернета вещей";</w:t>
      </w:r>
    </w:p>
    <w:p w14:paraId="3ABAB336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в разработке и внедрении программы "Умный город" по переходу</w:t>
      </w:r>
      <w:r>
        <w:t xml:space="preserve"> города Петрозаводска и ряда пилотных районных центров Республики Карелия (городов Костомукши, Сортавалы, Кондопоги, Сегежи, Питкяранты) к новому технологическому укладу, используя разработки карельских инновационных компаний, в том числе переход на автома</w:t>
      </w:r>
      <w:r>
        <w:t>тизированные и интерактивные системы городского освещения, энергосбережения, регулирования транспорта и т.д.;</w:t>
      </w:r>
    </w:p>
    <w:p w14:paraId="2779F337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внедрения технологий бережливого производства в исполнительных органах Республики Карелия и в государственных учреждениях Республики Кар</w:t>
      </w:r>
      <w:r>
        <w:t>елия;</w:t>
      </w:r>
    </w:p>
    <w:p w14:paraId="0C743B3B" w14:textId="77777777" w:rsidR="002D2178" w:rsidRDefault="003F5A93">
      <w:pPr>
        <w:pStyle w:val="ConsPlusNormal0"/>
        <w:jc w:val="both"/>
      </w:pPr>
      <w:r>
        <w:t xml:space="preserve">(в ред. </w:t>
      </w:r>
      <w:hyperlink r:id="rId21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62110D64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информационных технологий в системах общего обра</w:t>
      </w:r>
      <w:r>
        <w:t>зования, здравоохранения, социальной защиты и занятости населения, включая электронную запись к специалистам, электронные медицинские книжки, электронный документооборот и пр.;</w:t>
      </w:r>
    </w:p>
    <w:p w14:paraId="433B8FB1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создания и размещения в Республике Карелия центров обработки и хранен</w:t>
      </w:r>
      <w:r>
        <w:t>ия данных, в том числе с использованием незадействованных производственных площадей;</w:t>
      </w:r>
    </w:p>
    <w:p w14:paraId="5F045563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интеграции региональных информационных систем в здравоохранении, образовании, социальной защите и занятости населения и пр. с соответствующими федеральными инф</w:t>
      </w:r>
      <w:r>
        <w:t>ормационными системами;</w:t>
      </w:r>
    </w:p>
    <w:p w14:paraId="444C99DF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технологий ГЛОНАСС на автомобильном транспорте исполнительных органов Республики Карелия, в бюджетных учреждениях Республики Карелия, в том числе в области здравоохранения, образования;</w:t>
      </w:r>
    </w:p>
    <w:p w14:paraId="49B7D0DC" w14:textId="77777777" w:rsidR="002D2178" w:rsidRDefault="003F5A93">
      <w:pPr>
        <w:pStyle w:val="ConsPlusNormal0"/>
        <w:jc w:val="both"/>
      </w:pPr>
      <w:r>
        <w:t xml:space="preserve">(в ред. </w:t>
      </w:r>
      <w:hyperlink r:id="rId21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2BD46163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систем общественной безопасности, в том числе внедрение комплекса "Безопасный город";</w:t>
      </w:r>
    </w:p>
    <w:p w14:paraId="0DA8E829" w14:textId="77777777" w:rsidR="002D2178" w:rsidRDefault="003F5A93">
      <w:pPr>
        <w:pStyle w:val="ConsPlusNormal0"/>
        <w:spacing w:before="240"/>
        <w:ind w:firstLine="540"/>
        <w:jc w:val="both"/>
      </w:pPr>
      <w:r>
        <w:t>привл</w:t>
      </w:r>
      <w:r>
        <w:t>ечение возможностей ИТ-парка ПетрГУ к развитию цифровых технологий в регионе;</w:t>
      </w:r>
    </w:p>
    <w:p w14:paraId="23DF3487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эффективности обслуживания городской и транспортной инфраструктуры, экологичности в разрезе городского хозяйства, усовершенствование процесса обращения с отходами и общ</w:t>
      </w:r>
      <w:r>
        <w:t>ественной безопасности - реализация проекта "Интеллектуальная городская среда";</w:t>
      </w:r>
    </w:p>
    <w:p w14:paraId="44EEEB65" w14:textId="77777777" w:rsidR="002D2178" w:rsidRDefault="003F5A93">
      <w:pPr>
        <w:pStyle w:val="ConsPlusNormal0"/>
        <w:spacing w:before="240"/>
        <w:ind w:firstLine="540"/>
        <w:jc w:val="both"/>
      </w:pPr>
      <w:r>
        <w:t>эксплуатация, развитие информационно-коммуникационных технологий и цифровая трансформация в сфере государственного управления Республики Карелия, обеспечение доступности госуда</w:t>
      </w:r>
      <w:r>
        <w:t>рственных и муниципальных услуг по принципу "одного окна";</w:t>
      </w:r>
    </w:p>
    <w:p w14:paraId="1CC95F0E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реализации региональных проектов в рамках национальной программы "Цифровая экономика Российской Федерации.</w:t>
      </w:r>
    </w:p>
    <w:p w14:paraId="74505BFF" w14:textId="77777777" w:rsidR="002D2178" w:rsidRDefault="003F5A93">
      <w:pPr>
        <w:pStyle w:val="ConsPlusNormal0"/>
        <w:jc w:val="both"/>
      </w:pPr>
      <w:r>
        <w:t xml:space="preserve">(п. 27 в ред. </w:t>
      </w:r>
      <w:hyperlink r:id="rId212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</w:t>
      </w:r>
      <w:r>
        <w:t>равительства РК от 21.01.2022 N 37р-П)</w:t>
      </w:r>
    </w:p>
    <w:p w14:paraId="49E64384" w14:textId="77777777" w:rsidR="002D2178" w:rsidRDefault="002D2178">
      <w:pPr>
        <w:pStyle w:val="ConsPlusNormal0"/>
        <w:jc w:val="both"/>
      </w:pPr>
    </w:p>
    <w:p w14:paraId="21B8FECA" w14:textId="77777777" w:rsidR="002D2178" w:rsidRDefault="003F5A93">
      <w:pPr>
        <w:pStyle w:val="ConsPlusNormal0"/>
        <w:ind w:firstLine="540"/>
        <w:jc w:val="both"/>
      </w:pPr>
      <w:r>
        <w:t>28. Развитие моногородов</w:t>
      </w:r>
    </w:p>
    <w:p w14:paraId="51134B12" w14:textId="77777777" w:rsidR="002D2178" w:rsidRDefault="002D2178">
      <w:pPr>
        <w:pStyle w:val="ConsPlusNormal0"/>
        <w:jc w:val="both"/>
      </w:pPr>
    </w:p>
    <w:p w14:paraId="6C33DA83" w14:textId="77777777" w:rsidR="002D2178" w:rsidRDefault="003F5A93">
      <w:pPr>
        <w:pStyle w:val="ConsPlusNormal0"/>
        <w:ind w:firstLine="540"/>
        <w:jc w:val="both"/>
      </w:pPr>
      <w:r>
        <w:t>Задача - повышение инвестиционной привлекательности и комфортности проживания в монопрофильных населенных пунктах, создание условий для диверсификации монопрофильной экономики и организации новых рабочих мест.</w:t>
      </w:r>
    </w:p>
    <w:p w14:paraId="1C52BFCA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2D9466F3" w14:textId="77777777" w:rsidR="002D2178" w:rsidRDefault="003F5A93">
      <w:pPr>
        <w:pStyle w:val="ConsPlusNormal0"/>
        <w:spacing w:before="240"/>
        <w:ind w:firstLine="540"/>
        <w:jc w:val="both"/>
      </w:pPr>
      <w:r>
        <w:t>активизация работы Совет</w:t>
      </w:r>
      <w:r>
        <w:t>а по развитию монопрофильных муниципальных образований Российской Федерации (моногородов) в Республике Карелия, а также управляющих советов комплексных программ развития моногородов Республики Карелия;</w:t>
      </w:r>
    </w:p>
    <w:p w14:paraId="313E4574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достижения целевых показателей развития мо</w:t>
      </w:r>
      <w:r>
        <w:t>ногородов, утвержденных в рамках приоритетной программы "Комплексное развитие моногородов";</w:t>
      </w:r>
    </w:p>
    <w:p w14:paraId="3CFB506D" w14:textId="77777777" w:rsidR="002D2178" w:rsidRDefault="003F5A93">
      <w:pPr>
        <w:pStyle w:val="ConsPlusNormal0"/>
        <w:spacing w:before="240"/>
        <w:ind w:firstLine="540"/>
        <w:jc w:val="both"/>
      </w:pPr>
      <w:r>
        <w:t>активное использование мер государственной поддержки, предоставляемой по линии некоммерческой организации "Фонд развития моногородов" для поддержки инвестиционных п</w:t>
      </w:r>
      <w:r>
        <w:t>роектов, не связанных с градообразующими предприятиями, реализуемых в моногородах Карелии;</w:t>
      </w:r>
    </w:p>
    <w:p w14:paraId="104944E9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создание ТОСЭР в моногородах Костомукше, Питкяранте, Сегеже, Лахденпохье и пгт Пиндуши, а также расширение числа видов деятельности (кодов </w:t>
      </w:r>
      <w:hyperlink r:id="rId213" w:tooltip="&quot;ОК 029-2014 (КДЕС Ред. 2). Общероссийский классификатор видов экономической деятельности&quot; (утв. Приказом Росстандарта от 31.01.2014 N 14-ст) (ред. от 21.03.2025) ------------ Недействующая редакция {КонсультантПлюс}">
        <w:r>
          <w:rPr>
            <w:color w:val="0000FF"/>
          </w:rPr>
          <w:t>ОКВЭД</w:t>
        </w:r>
      </w:hyperlink>
      <w:r>
        <w:t>), на которые распространяется режим льготного налогообложения, применяемый в ТОСЭР;</w:t>
      </w:r>
    </w:p>
    <w:p w14:paraId="65E553EB" w14:textId="77777777" w:rsidR="002D2178" w:rsidRDefault="003F5A93">
      <w:pPr>
        <w:pStyle w:val="ConsPlusNormal0"/>
        <w:spacing w:before="240"/>
        <w:ind w:firstLine="540"/>
        <w:jc w:val="both"/>
      </w:pPr>
      <w:r>
        <w:t>выработка и применение дополнительных мер государственной поддержки инвестиционных проектов, реализуемых в моногородах, на респуб</w:t>
      </w:r>
      <w:r>
        <w:t>ликанском уровне;</w:t>
      </w:r>
    </w:p>
    <w:p w14:paraId="29D13DD5" w14:textId="77777777" w:rsidR="002D2178" w:rsidRDefault="003F5A93">
      <w:pPr>
        <w:pStyle w:val="ConsPlusNormal0"/>
        <w:spacing w:before="240"/>
        <w:ind w:firstLine="540"/>
        <w:jc w:val="both"/>
      </w:pPr>
      <w:r>
        <w:t>проработка вопроса создания приграничной особой экономической зоны на территории Вяртсильского городского поселения;</w:t>
      </w:r>
    </w:p>
    <w:p w14:paraId="5B3DD797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промышленных парков и комплексных инвестиционных площадок, обеспеченных необходимой транспортной и инженерной ин</w:t>
      </w:r>
      <w:r>
        <w:t>фраструктурой, в моногородах Карелии, а также поиск и привлечение инвесторов для реализации инвестиционных проектов в моногородах.</w:t>
      </w:r>
    </w:p>
    <w:p w14:paraId="6E849312" w14:textId="77777777" w:rsidR="002D2178" w:rsidRDefault="002D2178">
      <w:pPr>
        <w:pStyle w:val="ConsPlusNormal0"/>
        <w:jc w:val="both"/>
      </w:pPr>
    </w:p>
    <w:p w14:paraId="6F0B03DC" w14:textId="77777777" w:rsidR="002D2178" w:rsidRDefault="003F5A93">
      <w:pPr>
        <w:pStyle w:val="ConsPlusNormal0"/>
        <w:ind w:firstLine="540"/>
        <w:jc w:val="both"/>
      </w:pPr>
      <w:r>
        <w:t>29. Развитие и поддержка сельских территорий и исторических малых населенных пунктов</w:t>
      </w:r>
    </w:p>
    <w:p w14:paraId="14A00589" w14:textId="77777777" w:rsidR="002D2178" w:rsidRDefault="002D2178">
      <w:pPr>
        <w:pStyle w:val="ConsPlusNormal0"/>
        <w:jc w:val="both"/>
      </w:pPr>
    </w:p>
    <w:p w14:paraId="5A0120ED" w14:textId="77777777" w:rsidR="002D2178" w:rsidRDefault="003F5A93">
      <w:pPr>
        <w:pStyle w:val="ConsPlusNormal0"/>
        <w:ind w:firstLine="540"/>
        <w:jc w:val="both"/>
      </w:pPr>
      <w:r>
        <w:t>Задача - повышение привлекательности и содействие развитию малых населенных пунктов и сельских территорий Карелии, с сохранением их специфики и самобытности.</w:t>
      </w:r>
    </w:p>
    <w:p w14:paraId="7858FADD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089CD72A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комплекса мер по поддержке малых населенных пунктов и развитию се</w:t>
      </w:r>
      <w:r>
        <w:t>льских территорий;</w:t>
      </w:r>
    </w:p>
    <w:p w14:paraId="03F728E0" w14:textId="77777777" w:rsidR="002D2178" w:rsidRDefault="003F5A93">
      <w:pPr>
        <w:pStyle w:val="ConsPlusNormal0"/>
        <w:spacing w:before="240"/>
        <w:ind w:firstLine="540"/>
        <w:jc w:val="both"/>
      </w:pPr>
      <w:r>
        <w:t>активизация деятельности выделения земельных участков для индивидуального жилищного строительства для молодых специалистов в сельской местности;</w:t>
      </w:r>
    </w:p>
    <w:p w14:paraId="3BE7B8D8" w14:textId="77777777" w:rsidR="002D2178" w:rsidRDefault="003F5A93">
      <w:pPr>
        <w:pStyle w:val="ConsPlusNormal0"/>
        <w:spacing w:before="240"/>
        <w:ind w:firstLine="540"/>
        <w:jc w:val="both"/>
      </w:pPr>
      <w:r>
        <w:t>проработка вопроса о присвоении отдельным малым населенным пунктам статуса "исторический нас</w:t>
      </w:r>
      <w:r>
        <w:t>еленный пункт Карелии", организация и проведение регулярного республиканского форума "Исторические населенные пункты Карелии", одной из задач которого является определение востребованных направлений и форм поддержки данных населенных пунктов;</w:t>
      </w:r>
    </w:p>
    <w:p w14:paraId="43AB1B66" w14:textId="77777777" w:rsidR="002D2178" w:rsidRDefault="003F5A93">
      <w:pPr>
        <w:pStyle w:val="ConsPlusNormal0"/>
        <w:spacing w:before="240"/>
        <w:ind w:firstLine="540"/>
        <w:jc w:val="both"/>
      </w:pPr>
      <w:r>
        <w:t>внесение в со</w:t>
      </w:r>
      <w:r>
        <w:t>ответствующие государственные программы (подпрограммы) Республики Карелия изменений в части определения первоочередных мер поддержки исторических населенных пунктов и сельских населенных пунктов Карелии в сфере образования, культуры, здравоохранения, социа</w:t>
      </w:r>
      <w:r>
        <w:t>льной защиты, занятости, экономики, туризма и др.;</w:t>
      </w:r>
    </w:p>
    <w:p w14:paraId="1646E53C" w14:textId="77777777" w:rsidR="002D2178" w:rsidRDefault="003F5A93">
      <w:pPr>
        <w:pStyle w:val="ConsPlusNormal0"/>
        <w:spacing w:before="240"/>
        <w:ind w:firstLine="540"/>
        <w:jc w:val="both"/>
      </w:pPr>
      <w:r>
        <w:t>внесение соответствующих изменений в положения о конкурсах по оказанию поддержки некоммерческим организациям и инициативам граждан, проводимых отраслевыми министерствами, в соответствии с особенностями раз</w:t>
      </w:r>
      <w:r>
        <w:t>вития исторических малых населенных пунктов и сельских населенных пунктов Карелии;</w:t>
      </w:r>
    </w:p>
    <w:p w14:paraId="38D4E5B8" w14:textId="77777777" w:rsidR="002D2178" w:rsidRDefault="003F5A93">
      <w:pPr>
        <w:pStyle w:val="ConsPlusNormal0"/>
        <w:spacing w:before="240"/>
        <w:ind w:firstLine="540"/>
        <w:jc w:val="both"/>
      </w:pPr>
      <w:r>
        <w:t>внесение изменений в муниципальные программы социально-экономического развития населенных пунктов и районов в соответствии с особенностями развития исторических малых населе</w:t>
      </w:r>
      <w:r>
        <w:t>нных пунктов и сельских населенных пунктов;</w:t>
      </w:r>
    </w:p>
    <w:p w14:paraId="5A7DA327" w14:textId="77777777" w:rsidR="002D2178" w:rsidRDefault="003F5A93">
      <w:pPr>
        <w:pStyle w:val="ConsPlusNormal0"/>
        <w:spacing w:before="240"/>
        <w:ind w:firstLine="540"/>
        <w:jc w:val="both"/>
      </w:pPr>
      <w:r>
        <w:t>выход на федеральный уровень с предложениями о расширении форм и объемов поддержки исторических малых населенных пунктов и сельских населенных пунктов арктических регионов и регионов Крайнего Севера;</w:t>
      </w:r>
    </w:p>
    <w:p w14:paraId="20E8EACF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усл</w:t>
      </w:r>
      <w:r>
        <w:t>овий для сохранения и развития мобильной торговли в малонаселенных и труднодоступных населенных пунктах.</w:t>
      </w:r>
    </w:p>
    <w:p w14:paraId="2284C04C" w14:textId="77777777" w:rsidR="002D2178" w:rsidRDefault="002D2178">
      <w:pPr>
        <w:pStyle w:val="ConsPlusNormal0"/>
        <w:jc w:val="both"/>
      </w:pPr>
    </w:p>
    <w:p w14:paraId="59D1E6D2" w14:textId="77777777" w:rsidR="002D2178" w:rsidRDefault="003F5A93">
      <w:pPr>
        <w:pStyle w:val="ConsPlusTitle0"/>
        <w:jc w:val="center"/>
        <w:outlineLvl w:val="2"/>
      </w:pPr>
      <w:r>
        <w:t>Стратегическое направление</w:t>
      </w:r>
    </w:p>
    <w:p w14:paraId="6490DD81" w14:textId="77777777" w:rsidR="002D2178" w:rsidRDefault="003F5A93">
      <w:pPr>
        <w:pStyle w:val="ConsPlusTitle0"/>
        <w:jc w:val="center"/>
      </w:pPr>
      <w:r>
        <w:t>"Повышение экологической устойчивости и безопасности"</w:t>
      </w:r>
    </w:p>
    <w:p w14:paraId="248E8830" w14:textId="77777777" w:rsidR="002D2178" w:rsidRDefault="002D2178">
      <w:pPr>
        <w:pStyle w:val="ConsPlusNormal0"/>
        <w:jc w:val="both"/>
      </w:pPr>
    </w:p>
    <w:p w14:paraId="0B0B699D" w14:textId="77777777" w:rsidR="002D2178" w:rsidRDefault="003F5A93">
      <w:pPr>
        <w:pStyle w:val="ConsPlusNormal0"/>
        <w:ind w:firstLine="540"/>
        <w:jc w:val="both"/>
      </w:pPr>
      <w:r>
        <w:t>Стратегическая цель:</w:t>
      </w:r>
    </w:p>
    <w:p w14:paraId="4FDF6D26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системы ценностей устойчивого развития, зеленой экономики, обеспечение воспроизводства здорового населения, а также роста продолжительности и качества жизни за счет решения экологических проблем для передачи будущим поколениям.</w:t>
      </w:r>
    </w:p>
    <w:p w14:paraId="496B1EB9" w14:textId="77777777" w:rsidR="002D2178" w:rsidRDefault="003F5A93">
      <w:pPr>
        <w:pStyle w:val="ConsPlusNormal0"/>
        <w:spacing w:before="240"/>
        <w:ind w:firstLine="540"/>
        <w:jc w:val="both"/>
      </w:pPr>
      <w:r>
        <w:t>Ключевые результат</w:t>
      </w:r>
      <w:r>
        <w:t>ы:</w:t>
      </w:r>
    </w:p>
    <w:p w14:paraId="2D8689D5" w14:textId="77777777" w:rsidR="002D2178" w:rsidRDefault="003F5A93">
      <w:pPr>
        <w:pStyle w:val="ConsPlusNormal0"/>
        <w:spacing w:before="240"/>
        <w:ind w:firstLine="540"/>
        <w:jc w:val="both"/>
      </w:pPr>
      <w:r>
        <w:t>рост экологичности населенных пунктов Республики Карелия, в том числе обеспечение доступа жителей республики к чистой питьевой воде;</w:t>
      </w:r>
    </w:p>
    <w:p w14:paraId="1D627611" w14:textId="77777777" w:rsidR="002D2178" w:rsidRDefault="003F5A93">
      <w:pPr>
        <w:pStyle w:val="ConsPlusNormal0"/>
        <w:spacing w:before="240"/>
        <w:ind w:firstLine="540"/>
        <w:jc w:val="both"/>
      </w:pPr>
      <w:r>
        <w:t>переход к устойчивому лесопользованию;</w:t>
      </w:r>
    </w:p>
    <w:p w14:paraId="65581ACD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технологий возобновляемой энергетики;</w:t>
      </w:r>
    </w:p>
    <w:p w14:paraId="00092642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зеленых технологий в пр</w:t>
      </w:r>
      <w:r>
        <w:t>омышленности.</w:t>
      </w:r>
    </w:p>
    <w:p w14:paraId="7A0D6826" w14:textId="77777777" w:rsidR="002D2178" w:rsidRDefault="002D2178">
      <w:pPr>
        <w:pStyle w:val="ConsPlusNormal0"/>
        <w:jc w:val="both"/>
      </w:pPr>
    </w:p>
    <w:p w14:paraId="6F616028" w14:textId="77777777" w:rsidR="002D2178" w:rsidRDefault="003F5A93">
      <w:pPr>
        <w:pStyle w:val="ConsPlusNormal0"/>
        <w:ind w:firstLine="540"/>
        <w:jc w:val="both"/>
      </w:pPr>
      <w:r>
        <w:t>30. Чистая вода</w:t>
      </w:r>
    </w:p>
    <w:p w14:paraId="05B2CACE" w14:textId="77777777" w:rsidR="002D2178" w:rsidRDefault="002D2178">
      <w:pPr>
        <w:pStyle w:val="ConsPlusNormal0"/>
        <w:jc w:val="both"/>
      </w:pPr>
    </w:p>
    <w:p w14:paraId="371B0672" w14:textId="77777777" w:rsidR="002D2178" w:rsidRDefault="003F5A93">
      <w:pPr>
        <w:pStyle w:val="ConsPlusNormal0"/>
        <w:ind w:firstLine="540"/>
        <w:jc w:val="both"/>
      </w:pPr>
      <w:r>
        <w:t>Задача - повышение качества питьевой воды в населенных пунктах и эффективности водопользования во всех сферах хозяйства.</w:t>
      </w:r>
    </w:p>
    <w:p w14:paraId="22D31371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169D893B" w14:textId="77777777" w:rsidR="002D2178" w:rsidRDefault="003F5A93">
      <w:pPr>
        <w:pStyle w:val="ConsPlusNormal0"/>
        <w:spacing w:before="240"/>
        <w:ind w:firstLine="540"/>
        <w:jc w:val="both"/>
      </w:pPr>
      <w:r>
        <w:t>оценка реальных масштабов загрязнения водных территорий в Республике Карелия и вы</w:t>
      </w:r>
      <w:r>
        <w:t>работка комплекса мер по его снижению;</w:t>
      </w:r>
    </w:p>
    <w:p w14:paraId="34A6523C" w14:textId="77777777" w:rsidR="002D2178" w:rsidRDefault="003F5A93">
      <w:pPr>
        <w:pStyle w:val="ConsPlusNormal0"/>
        <w:spacing w:before="240"/>
        <w:ind w:firstLine="540"/>
        <w:jc w:val="both"/>
      </w:pPr>
      <w:r>
        <w:t>проработка механизмов повышения качества питьевой воды и водоочистки в населенных пунктах Республики Карелия, включая проработку возможностей использования ресурсов подземных вод;</w:t>
      </w:r>
    </w:p>
    <w:p w14:paraId="6BAD8B4E" w14:textId="77777777" w:rsidR="002D2178" w:rsidRDefault="003F5A93">
      <w:pPr>
        <w:pStyle w:val="ConsPlusNormal0"/>
        <w:spacing w:before="240"/>
        <w:ind w:firstLine="540"/>
        <w:jc w:val="both"/>
      </w:pPr>
      <w:r>
        <w:t>дальнейшее внедрение систем автоматиз</w:t>
      </w:r>
      <w:r>
        <w:t>ации процессов очистки, подачи и распределения питьевой воды;</w:t>
      </w:r>
    </w:p>
    <w:p w14:paraId="7BC6226C" w14:textId="77777777" w:rsidR="002D2178" w:rsidRDefault="003F5A93">
      <w:pPr>
        <w:pStyle w:val="ConsPlusNormal0"/>
        <w:spacing w:before="240"/>
        <w:ind w:firstLine="540"/>
        <w:jc w:val="both"/>
      </w:pPr>
      <w:r>
        <w:t>предотвращение несанкционированного отбора питьевой воды;</w:t>
      </w:r>
    </w:p>
    <w:p w14:paraId="7B23896F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энергосберегающих технологий, в том числе посредством применения технологий возобновляемой энергетики (федеральный и региональ</w:t>
      </w:r>
      <w:r>
        <w:t>ный бюджеты);</w:t>
      </w:r>
    </w:p>
    <w:p w14:paraId="1D5C5F70" w14:textId="77777777" w:rsidR="002D2178" w:rsidRDefault="003F5A93">
      <w:pPr>
        <w:pStyle w:val="ConsPlusNormal0"/>
        <w:spacing w:before="240"/>
        <w:ind w:firstLine="540"/>
        <w:jc w:val="both"/>
      </w:pPr>
      <w:r>
        <w:t>очистка рек и ручьев, впадающих в Онежское и Ладожское озеро, от мусора, поваленных деревьев;</w:t>
      </w:r>
    </w:p>
    <w:p w14:paraId="7BC605C1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охраны поверхностных водоисточников путем контроля за перевозкой и утилизацией жидких бытовых отходов, образующихся в неканализированном</w:t>
      </w:r>
      <w:r>
        <w:t xml:space="preserve"> жилом секторе;</w:t>
      </w:r>
    </w:p>
    <w:p w14:paraId="76D7B48C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республиканской "дорожной карты" в области экологического развития водных объектов с целью снижения риска экологического кризиса;</w:t>
      </w:r>
    </w:p>
    <w:p w14:paraId="4C364D61" w14:textId="77777777" w:rsidR="002D2178" w:rsidRDefault="003F5A93">
      <w:pPr>
        <w:pStyle w:val="ConsPlusNormal0"/>
        <w:spacing w:before="240"/>
        <w:ind w:firstLine="540"/>
        <w:jc w:val="both"/>
      </w:pPr>
      <w:r>
        <w:t>переход к устойчивому рыбоводству (оценка масштабов негативных экологических эффектов от рыбоводств</w:t>
      </w:r>
      <w:r>
        <w:t>а в Республике Карелия и принятие мер по повышению экологической ответственности производителей);</w:t>
      </w:r>
    </w:p>
    <w:p w14:paraId="5A435914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эффективной санитарной защиты городских водозаборов, охраны месторождений питьевой воды и переоценки водных запасов существующих и перспективных г</w:t>
      </w:r>
      <w:r>
        <w:t>ородских водозаборов;</w:t>
      </w:r>
    </w:p>
    <w:p w14:paraId="64BD421C" w14:textId="77777777" w:rsidR="002D2178" w:rsidRDefault="003F5A93">
      <w:pPr>
        <w:pStyle w:val="ConsPlusNormal0"/>
        <w:spacing w:before="240"/>
        <w:ind w:firstLine="540"/>
        <w:jc w:val="both"/>
      </w:pPr>
      <w:r>
        <w:t>очистка от мусора и сохранение уникальных экосистем Ладожского и Онежского озер, экологическое оздоровление этих объектов;</w:t>
      </w:r>
    </w:p>
    <w:p w14:paraId="4B9E10F3" w14:textId="77777777" w:rsidR="002D2178" w:rsidRDefault="003F5A93">
      <w:pPr>
        <w:pStyle w:val="ConsPlusNormal0"/>
        <w:spacing w:before="240"/>
        <w:ind w:firstLine="540"/>
        <w:jc w:val="both"/>
      </w:pPr>
      <w:r>
        <w:t>соблюдение режима водоохранных зон и прибрежных защитных полос водных объектов (недопущение строительства, отво</w:t>
      </w:r>
      <w:r>
        <w:t>д канализационных стоков), а также восстановление нарушенных территорий;</w:t>
      </w:r>
    </w:p>
    <w:p w14:paraId="09FD1FE2" w14:textId="77777777" w:rsidR="002D2178" w:rsidRDefault="003F5A93">
      <w:pPr>
        <w:pStyle w:val="ConsPlusNormal0"/>
        <w:spacing w:before="240"/>
        <w:ind w:firstLine="540"/>
        <w:jc w:val="both"/>
      </w:pPr>
      <w:r>
        <w:t>переход к комплексному управлению водными ресурсами;</w:t>
      </w:r>
    </w:p>
    <w:p w14:paraId="4EBCE044" w14:textId="77777777" w:rsidR="002D2178" w:rsidRDefault="003F5A93">
      <w:pPr>
        <w:pStyle w:val="ConsPlusNormal0"/>
        <w:spacing w:before="240"/>
        <w:ind w:firstLine="540"/>
        <w:jc w:val="both"/>
      </w:pPr>
      <w:r>
        <w:t>субсидирование расходов муниципальных образований по лицензированию скважин с питьевой водой в населенных пунктах региона;</w:t>
      </w:r>
    </w:p>
    <w:p w14:paraId="3EF46F43" w14:textId="77777777" w:rsidR="002D2178" w:rsidRDefault="003F5A93">
      <w:pPr>
        <w:pStyle w:val="ConsPlusNormal0"/>
        <w:spacing w:before="240"/>
        <w:ind w:firstLine="540"/>
        <w:jc w:val="both"/>
      </w:pPr>
      <w:r>
        <w:t>привлечение научного потенциала и результатов инновационных разработок ПетрГУ для решения проблем очистки сточных вод населенных пунк</w:t>
      </w:r>
      <w:r>
        <w:t>тов, обеспечение их качественной питьевой водой, сохранение чистоты и качества водных ресурсов республики, в особенности Ладожского, Онежского озер и Белого моря.</w:t>
      </w:r>
    </w:p>
    <w:p w14:paraId="425D4005" w14:textId="77777777" w:rsidR="002D2178" w:rsidRDefault="002D2178">
      <w:pPr>
        <w:pStyle w:val="ConsPlusNormal0"/>
        <w:jc w:val="both"/>
      </w:pPr>
    </w:p>
    <w:p w14:paraId="0E6DE220" w14:textId="77777777" w:rsidR="002D2178" w:rsidRDefault="003F5A93">
      <w:pPr>
        <w:pStyle w:val="ConsPlusNormal0"/>
        <w:ind w:firstLine="540"/>
        <w:jc w:val="both"/>
      </w:pPr>
      <w:r>
        <w:t>31. Леса Карелии</w:t>
      </w:r>
    </w:p>
    <w:p w14:paraId="2888A517" w14:textId="77777777" w:rsidR="002D2178" w:rsidRDefault="002D2178">
      <w:pPr>
        <w:pStyle w:val="ConsPlusNormal0"/>
        <w:jc w:val="both"/>
      </w:pPr>
    </w:p>
    <w:p w14:paraId="1D32376D" w14:textId="77777777" w:rsidR="002D2178" w:rsidRDefault="003F5A93">
      <w:pPr>
        <w:pStyle w:val="ConsPlusNormal0"/>
        <w:ind w:firstLine="540"/>
        <w:jc w:val="both"/>
      </w:pPr>
      <w:r>
        <w:t>Задача - обеспечение эффективного лесовосстановления, защиты лесных экосис</w:t>
      </w:r>
      <w:r>
        <w:t>тем и содействие расширенному воспроизводству лесных ресурсов.</w:t>
      </w:r>
    </w:p>
    <w:p w14:paraId="2A8522CC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5094A98D" w14:textId="77777777" w:rsidR="002D2178" w:rsidRDefault="003F5A93">
      <w:pPr>
        <w:pStyle w:val="ConsPlusNormal0"/>
        <w:spacing w:before="240"/>
        <w:ind w:firstLine="540"/>
        <w:jc w:val="both"/>
      </w:pPr>
      <w:r>
        <w:t>усиление контроля за незаконными лесозаготовками;</w:t>
      </w:r>
    </w:p>
    <w:p w14:paraId="72395DF6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условий для расширения выборочных рубок и рубок ухода при снижении объемов сплошной вырубки;</w:t>
      </w:r>
    </w:p>
    <w:p w14:paraId="1DD69B1C" w14:textId="77777777" w:rsidR="002D2178" w:rsidRDefault="003F5A93">
      <w:pPr>
        <w:pStyle w:val="ConsPlusNormal0"/>
        <w:spacing w:before="240"/>
        <w:ind w:firstLine="540"/>
        <w:jc w:val="both"/>
      </w:pPr>
      <w:r>
        <w:t>своевременное прове</w:t>
      </w:r>
      <w:r>
        <w:t>дение лесовосстановления и компенсационных посадок (высадка одного дерева или более взамен каждого вырубленного);</w:t>
      </w:r>
    </w:p>
    <w:p w14:paraId="4D0934A6" w14:textId="77777777" w:rsidR="002D2178" w:rsidRDefault="003F5A93">
      <w:pPr>
        <w:pStyle w:val="ConsPlusNormal0"/>
        <w:spacing w:before="240"/>
        <w:ind w:firstLine="540"/>
        <w:jc w:val="both"/>
      </w:pPr>
      <w:r>
        <w:t>расширение деятельности региональных питомников по выращиванию посадочного материала для сохранения уровня лесистости территории и качества ле</w:t>
      </w:r>
      <w:r>
        <w:t>са;</w:t>
      </w:r>
    </w:p>
    <w:p w14:paraId="753595F9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парка устойчивого природопользования между Водлозерским и Кенозерским национальными парками с центром в исторической деревне Кубовской (проект культурно-экологического центра "Новое экологическое поколение");</w:t>
      </w:r>
    </w:p>
    <w:p w14:paraId="23C77136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площади и числа ООПТ ре</w:t>
      </w:r>
      <w:r>
        <w:t>гионального значения, актуализация сведений об ООПТ регионального значения, включая границы, площадь и режим их особой охраны;</w:t>
      </w:r>
    </w:p>
    <w:p w14:paraId="354EF2EB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новых технологий рекультивации промышленных земель, включая использование научных разработок и технологий рекультивации</w:t>
      </w:r>
      <w:r>
        <w:t xml:space="preserve"> карьеров посадками карельской березы, расширение соответствующих НИОКР;</w:t>
      </w:r>
    </w:p>
    <w:p w14:paraId="30C9F418" w14:textId="77777777" w:rsidR="002D2178" w:rsidRDefault="003F5A93">
      <w:pPr>
        <w:pStyle w:val="ConsPlusNormal0"/>
        <w:spacing w:before="240"/>
        <w:ind w:firstLine="540"/>
        <w:jc w:val="both"/>
      </w:pPr>
      <w:r>
        <w:t>экологизация поведения жителей Карелии через проведение экологических акций, образовательных программ по экологии и устойчивому развитию;</w:t>
      </w:r>
    </w:p>
    <w:p w14:paraId="4EA60493" w14:textId="77777777" w:rsidR="002D2178" w:rsidRDefault="003F5A93">
      <w:pPr>
        <w:pStyle w:val="ConsPlusNormal0"/>
        <w:spacing w:before="240"/>
        <w:ind w:firstLine="540"/>
        <w:jc w:val="both"/>
      </w:pPr>
      <w:r>
        <w:t>ежегодное проведение масштабного общереспубликанского экологического марафона (например, "Чистые игры");</w:t>
      </w:r>
    </w:p>
    <w:p w14:paraId="520A5CA9" w14:textId="77777777" w:rsidR="002D2178" w:rsidRDefault="003F5A93">
      <w:pPr>
        <w:pStyle w:val="ConsPlusNormal0"/>
        <w:spacing w:before="240"/>
        <w:ind w:firstLine="540"/>
        <w:jc w:val="both"/>
      </w:pPr>
      <w:r>
        <w:t>сбор и переработка макулатуры;</w:t>
      </w:r>
    </w:p>
    <w:p w14:paraId="72919064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увеличение числа экологических акций, образовательных программ по охране окружающей среды, расширение целевой аудитории </w:t>
      </w:r>
      <w:r>
        <w:t>(от детей до лиц пожилого возраста);</w:t>
      </w:r>
    </w:p>
    <w:p w14:paraId="555D33BA" w14:textId="77777777" w:rsidR="002D2178" w:rsidRDefault="003F5A93">
      <w:pPr>
        <w:pStyle w:val="ConsPlusNormal0"/>
        <w:spacing w:before="240"/>
        <w:ind w:firstLine="540"/>
        <w:jc w:val="both"/>
      </w:pPr>
      <w:r>
        <w:t>активизация международного сотрудничества в области устойчивого лесопользования между Республикой Карелия и странами с похожими природными условиями и природно-ресурсным потенциалом (Финляндская Республика, Швеция, Кана</w:t>
      </w:r>
      <w:r>
        <w:t>да, США и т.д.);</w:t>
      </w:r>
    </w:p>
    <w:p w14:paraId="739659E2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общественного лесного надзора;</w:t>
      </w:r>
    </w:p>
    <w:p w14:paraId="6A0321D8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систем добровольной лесной сертификации, подтверждающих легальность происхождения древесины и применение принципов устойчивого управления лесами при производстве продукции из дерева;</w:t>
      </w:r>
    </w:p>
    <w:p w14:paraId="1536474B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</w:t>
      </w:r>
      <w:r>
        <w:t>ение защиты населения от пожаров, в том числе обеспечение своевременной очистки леса от сухостоя с привлечением сельских жителей и добровольцев;</w:t>
      </w:r>
    </w:p>
    <w:p w14:paraId="5E59CA55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научно-технического, технологического и кадрового потенциала лесного сектора Республики Карелия;</w:t>
      </w:r>
    </w:p>
    <w:p w14:paraId="35B400A9" w14:textId="77777777" w:rsidR="002D2178" w:rsidRDefault="003F5A93">
      <w:pPr>
        <w:pStyle w:val="ConsPlusNormal0"/>
        <w:spacing w:before="240"/>
        <w:ind w:firstLine="540"/>
        <w:jc w:val="both"/>
      </w:pPr>
      <w:r>
        <w:t>реал</w:t>
      </w:r>
      <w:r>
        <w:t>изация проекта "Зеленый пояс Фенноскандии" - создание сети российских и финляндских ООПТ, гармонизация политики в области охраны леса в целях интенсификации международного сотрудничества в сфере управления лесным хозяйством;</w:t>
      </w:r>
    </w:p>
    <w:p w14:paraId="558A2ECE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использование инновационного и </w:t>
      </w:r>
      <w:r>
        <w:t xml:space="preserve">научного потенциала ПетрГУ и Карельского научного центра Российской академии наук для решения вопросов устойчивого лесопользования, разработки и внедрения ресурсосберегающих технологий лесозаготовки, углубленной переработки древесины, развития деревянного </w:t>
      </w:r>
      <w:r>
        <w:t>малоэтажного домостроения и биоэнергетики;</w:t>
      </w:r>
    </w:p>
    <w:p w14:paraId="313285C1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региональной системы отслеживания происхождения древесины (2-й, 3-й этапы реализации Стратегии).</w:t>
      </w:r>
    </w:p>
    <w:p w14:paraId="7A420CAF" w14:textId="77777777" w:rsidR="002D2178" w:rsidRDefault="002D2178">
      <w:pPr>
        <w:pStyle w:val="ConsPlusNormal0"/>
        <w:jc w:val="both"/>
      </w:pPr>
    </w:p>
    <w:p w14:paraId="52ED9207" w14:textId="77777777" w:rsidR="002D2178" w:rsidRDefault="003F5A93">
      <w:pPr>
        <w:pStyle w:val="ConsPlusNormal0"/>
        <w:ind w:firstLine="540"/>
        <w:jc w:val="both"/>
      </w:pPr>
      <w:r>
        <w:t>32. Развитие возобновляемой энергетики и повышение энергоэффективности</w:t>
      </w:r>
    </w:p>
    <w:p w14:paraId="7F080B81" w14:textId="77777777" w:rsidR="002D2178" w:rsidRDefault="002D2178">
      <w:pPr>
        <w:pStyle w:val="ConsPlusNormal0"/>
        <w:jc w:val="both"/>
      </w:pPr>
    </w:p>
    <w:p w14:paraId="72AE4274" w14:textId="77777777" w:rsidR="002D2178" w:rsidRDefault="003F5A93">
      <w:pPr>
        <w:pStyle w:val="ConsPlusNormal0"/>
        <w:ind w:firstLine="540"/>
        <w:jc w:val="both"/>
      </w:pPr>
      <w:r>
        <w:t>Задача - развитие отраслей возобновляемой энергетики, повышение энергоэффективности производств, жилищного фонда и организаций, снижение выбросов и улучшение экологической ситуации в р</w:t>
      </w:r>
      <w:r>
        <w:t>егионе, создание новых рабочих мест.</w:t>
      </w:r>
    </w:p>
    <w:p w14:paraId="2238603E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67D0E6FD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развитию производства и экспорта древесных пеллет из отходов деревообрабатывающей промышленности;</w:t>
      </w:r>
    </w:p>
    <w:p w14:paraId="543A6827" w14:textId="77777777" w:rsidR="002D2178" w:rsidRDefault="003F5A93">
      <w:pPr>
        <w:pStyle w:val="ConsPlusNormal0"/>
        <w:spacing w:before="240"/>
        <w:ind w:firstLine="540"/>
        <w:jc w:val="both"/>
      </w:pPr>
      <w:r>
        <w:t>установка современных котельных на биотопливе (топливных гранулах);</w:t>
      </w:r>
    </w:p>
    <w:p w14:paraId="5FBA7DC0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содействие развитию </w:t>
      </w:r>
      <w:r>
        <w:t>малой гидроэнергетики;</w:t>
      </w:r>
    </w:p>
    <w:p w14:paraId="107729EF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развитию ветроэнергетики в прибрежных районах Белого моря, в том числе в рамках взаимодействия с организациями провинции Фуцзянь (КНР);</w:t>
      </w:r>
    </w:p>
    <w:p w14:paraId="469080FA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внедрению и использованию экологически безопасных технологий в жилищно-комм</w:t>
      </w:r>
      <w:r>
        <w:t>унальном хозяйстве, включая использование тепловых насосов;</w:t>
      </w:r>
    </w:p>
    <w:p w14:paraId="30B0D7C7" w14:textId="77777777" w:rsidR="002D2178" w:rsidRDefault="003F5A93">
      <w:pPr>
        <w:pStyle w:val="ConsPlusNormal0"/>
        <w:spacing w:before="240"/>
        <w:ind w:firstLine="540"/>
        <w:jc w:val="both"/>
      </w:pPr>
      <w:r>
        <w:t>применение принципов энергоэффективности в региональных и муниципальных учреждениях;</w:t>
      </w:r>
    </w:p>
    <w:p w14:paraId="0B52C8C9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принятие регионального закона о ВИЭ, направленного на регулирование отношений в сфере ВИЭ и на соз</w:t>
      </w:r>
      <w:r>
        <w:t>дание благоприятных экономических и административных условий для приоритетного развития данной отрасли;</w:t>
      </w:r>
    </w:p>
    <w:p w14:paraId="01ED722F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распределенной энергетики на основе ВИЭ в удаленных и изолированных от Единой энергетической системы (ЕЭС) населенных пунктах;</w:t>
      </w:r>
    </w:p>
    <w:p w14:paraId="0D421A2B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интелл</w:t>
      </w:r>
      <w:r>
        <w:t>ектуальных систем управления электросетевым хозяйством на основе современных цифровых технологий;</w:t>
      </w:r>
    </w:p>
    <w:p w14:paraId="3BF293BA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развитию индивидуальной солнечной энергетики;</w:t>
      </w:r>
    </w:p>
    <w:p w14:paraId="641A2891" w14:textId="77777777" w:rsidR="002D2178" w:rsidRDefault="003F5A93">
      <w:pPr>
        <w:pStyle w:val="ConsPlusNormal0"/>
        <w:spacing w:before="240"/>
        <w:ind w:firstLine="540"/>
        <w:jc w:val="both"/>
      </w:pPr>
      <w:r>
        <w:t>стимулирование маркетинга и продаж продукции на основе ВИЭ (например, солнечных батарей, аккумуляторо</w:t>
      </w:r>
      <w:r>
        <w:t>в для подзарядки телефонов на солнечных батареях);</w:t>
      </w:r>
    </w:p>
    <w:p w14:paraId="5A9323B5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специализированных направлений в рамках учебных программ в вузах и ссузах республики для формирования, сохранения и увеличения кадрового потенциала в области возобновляемой энергетики;</w:t>
      </w:r>
    </w:p>
    <w:p w14:paraId="59CDB935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применение </w:t>
      </w:r>
      <w:r>
        <w:t>принципов энергоэффективности в строительстве, в том числе при модернизации и ремонте зданий муниципальных учреждений;</w:t>
      </w:r>
    </w:p>
    <w:p w14:paraId="44471A05" w14:textId="77777777" w:rsidR="002D2178" w:rsidRDefault="003F5A93">
      <w:pPr>
        <w:pStyle w:val="ConsPlusNormal0"/>
        <w:spacing w:before="240"/>
        <w:ind w:firstLine="540"/>
        <w:jc w:val="both"/>
      </w:pPr>
      <w:r>
        <w:t>популяризация ВИЭ среди населения и распространение информации о них;</w:t>
      </w:r>
    </w:p>
    <w:p w14:paraId="76BDFDA4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программы компенсации процентной ставки по кредитам для п</w:t>
      </w:r>
      <w:r>
        <w:t>роектов в сфере возобновляемой энергетики;</w:t>
      </w:r>
    </w:p>
    <w:p w14:paraId="71B875E2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стимулирование инициатив собственников жилья в области проведения комплексного энергосберегающего ремонта путем предоставления целевых бюджетных субсидий. Ключевыми игроками в решении этих вопросов также являются </w:t>
      </w:r>
      <w:r>
        <w:t>местные власти, деловое сообщество и научные круги. Поэтому большое внимание необходимо уделить облегчению взаимодействия между властями, бизнесом и наукой;</w:t>
      </w:r>
    </w:p>
    <w:p w14:paraId="4C8F624D" w14:textId="77777777" w:rsidR="002D2178" w:rsidRDefault="003F5A93">
      <w:pPr>
        <w:pStyle w:val="ConsPlusNormal0"/>
        <w:spacing w:before="240"/>
        <w:ind w:firstLine="540"/>
        <w:jc w:val="both"/>
      </w:pPr>
      <w:r>
        <w:t>введение в вузах и ссузах региона курсов, посвященных энергосбережению и энергоэффективности;</w:t>
      </w:r>
    </w:p>
    <w:p w14:paraId="33BAFFE9" w14:textId="77777777" w:rsidR="002D2178" w:rsidRDefault="003F5A93">
      <w:pPr>
        <w:pStyle w:val="ConsPlusNormal0"/>
        <w:spacing w:before="240"/>
        <w:ind w:firstLine="540"/>
        <w:jc w:val="both"/>
      </w:pPr>
      <w:r>
        <w:t>созда</w:t>
      </w:r>
      <w:r>
        <w:t>ние отраслевых брендов, таких как, например, "Карельские солнечные технологии" (использование вакуумных солнечных коллекторов и фотовольтаических установок) или "Ветер Карелии", которые могут быть экспортированы за пределы региона;</w:t>
      </w:r>
    </w:p>
    <w:p w14:paraId="27F8629D" w14:textId="77777777" w:rsidR="002D2178" w:rsidRDefault="003F5A93">
      <w:pPr>
        <w:pStyle w:val="ConsPlusNormal0"/>
        <w:spacing w:before="240"/>
        <w:ind w:firstLine="540"/>
        <w:jc w:val="both"/>
      </w:pPr>
      <w:r>
        <w:t>стимулирование производс</w:t>
      </w:r>
      <w:r>
        <w:t>тва топливных пеллет из сухостоя;</w:t>
      </w:r>
    </w:p>
    <w:p w14:paraId="7EEBFA1F" w14:textId="77777777" w:rsidR="002D2178" w:rsidRDefault="003F5A93">
      <w:pPr>
        <w:pStyle w:val="ConsPlusNormal0"/>
        <w:spacing w:before="240"/>
        <w:ind w:firstLine="540"/>
        <w:jc w:val="both"/>
      </w:pPr>
      <w:r>
        <w:t>использование древесных отходов и осадков сточных вод в котлах целлюлозно-бумажных комбинатов в Республике Карелия;</w:t>
      </w:r>
    </w:p>
    <w:p w14:paraId="3DE77657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энергосервисных контрактов, направленных на снижение расходов республиканского бюджета на энергоснабжение (переход на более энергоэффективное уличное освещение и освещение в помещениях и т.д.) (2-й, 3-й этапы реализации Стратегии);</w:t>
      </w:r>
    </w:p>
    <w:p w14:paraId="73B3C3D7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демо</w:t>
      </w:r>
      <w:r>
        <w:t>нстрационной зоны чистой энергетики с использованием ВИЭ, накопителей и интеллектуальных систем управления электросетевым хозяйством (2-й, 3-й этапы реализации Стратегии);</w:t>
      </w:r>
    </w:p>
    <w:p w14:paraId="526CFFF2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требований к проектам в сфере ВИЭ, подаваемым на региональные конкурсы по</w:t>
      </w:r>
      <w:r>
        <w:t xml:space="preserve"> отбору участников розничного рынка электроэнергии (2-й, 3-й этапы реализации Стратегии);</w:t>
      </w:r>
    </w:p>
    <w:p w14:paraId="3AA3D609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технологий хранения электроэнергии (проведение НИОКР, тестирование, демонстрация и внедрение) (2-й, 3-й этапы реализации Стратегии);</w:t>
      </w:r>
    </w:p>
    <w:p w14:paraId="3A56D90F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сети зарядных с</w:t>
      </w:r>
      <w:r>
        <w:t>танций для электромобилей (2-й, 3-й этапы реализации Стратегии);</w:t>
      </w:r>
    </w:p>
    <w:p w14:paraId="30D1DA5C" w14:textId="77777777" w:rsidR="002D2178" w:rsidRDefault="003F5A93">
      <w:pPr>
        <w:pStyle w:val="ConsPlusNormal0"/>
        <w:spacing w:before="240"/>
        <w:ind w:firstLine="540"/>
        <w:jc w:val="both"/>
      </w:pPr>
      <w:r>
        <w:t>предоставление субсидий на развитие микрогенерации (2-й, 3-й этапы реализации Стратегии);</w:t>
      </w:r>
    </w:p>
    <w:p w14:paraId="7DB2C0F4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собственной материальной базы по производству солнечных панелей (Республика Карелия богата п</w:t>
      </w:r>
      <w:r>
        <w:t>риродным кварцевым сырьем - исходным компонентом для производства поликремния солнечного качества) (2-й, 3-й этапы реализации Стратегии);</w:t>
      </w:r>
    </w:p>
    <w:p w14:paraId="4DA1400F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развитию биогазовых станций в целях обеспечения сельскохозяйственных предприятий тепловой и электрической э</w:t>
      </w:r>
      <w:r>
        <w:t>нергией, а также высококачественными удобрениями за счет отходов животноводства (2-й, 3-й этапы реализации Стратегии).</w:t>
      </w:r>
    </w:p>
    <w:p w14:paraId="3E235D2F" w14:textId="77777777" w:rsidR="002D2178" w:rsidRDefault="002D2178">
      <w:pPr>
        <w:pStyle w:val="ConsPlusNormal0"/>
        <w:jc w:val="both"/>
      </w:pPr>
    </w:p>
    <w:p w14:paraId="6DBAB6D4" w14:textId="77777777" w:rsidR="002D2178" w:rsidRDefault="003F5A93">
      <w:pPr>
        <w:pStyle w:val="ConsPlusNormal0"/>
        <w:ind w:firstLine="540"/>
        <w:jc w:val="both"/>
      </w:pPr>
      <w:r>
        <w:t>33. Управление отходами</w:t>
      </w:r>
    </w:p>
    <w:p w14:paraId="2F04CC4B" w14:textId="77777777" w:rsidR="002D2178" w:rsidRDefault="002D2178">
      <w:pPr>
        <w:pStyle w:val="ConsPlusNormal0"/>
        <w:jc w:val="both"/>
      </w:pPr>
    </w:p>
    <w:p w14:paraId="661E14AA" w14:textId="77777777" w:rsidR="002D2178" w:rsidRDefault="003F5A93">
      <w:pPr>
        <w:pStyle w:val="ConsPlusNormal0"/>
        <w:ind w:firstLine="540"/>
        <w:jc w:val="both"/>
      </w:pPr>
      <w:r>
        <w:t>Задача - эффективное управление отходами, содействие переходу к принципам безотходного производства, снижение о</w:t>
      </w:r>
      <w:r>
        <w:t>бъемов генерации отходов.</w:t>
      </w:r>
    </w:p>
    <w:p w14:paraId="2B0B992C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76FFF789" w14:textId="77777777" w:rsidR="002D2178" w:rsidRDefault="003F5A93">
      <w:pPr>
        <w:pStyle w:val="ConsPlusNormal0"/>
        <w:spacing w:before="240"/>
        <w:ind w:firstLine="540"/>
        <w:jc w:val="both"/>
      </w:pPr>
      <w:r>
        <w:t>экологизация производств путем сертификации производственных процессов и продукции в соответствии с международными стандартами;</w:t>
      </w:r>
    </w:p>
    <w:p w14:paraId="54C838B5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развития инноваций в строительстве деревянных домов ("энергоэффективны</w:t>
      </w:r>
      <w:r>
        <w:t>й умный дом"), поддержка реализации "умных домов" на территории республики и за ее пределами;</w:t>
      </w:r>
    </w:p>
    <w:p w14:paraId="20344E00" w14:textId="77777777" w:rsidR="002D2178" w:rsidRDefault="003F5A93">
      <w:pPr>
        <w:pStyle w:val="ConsPlusNormal0"/>
        <w:spacing w:before="240"/>
        <w:ind w:firstLine="540"/>
        <w:jc w:val="both"/>
      </w:pPr>
      <w:r>
        <w:t>постепенный запрет на использование экологически опасных строительных материалов;</w:t>
      </w:r>
    </w:p>
    <w:p w14:paraId="11A10C1A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субсидирование предприятий по сбору и переработке отходов, подлежащих вторичной </w:t>
      </w:r>
      <w:r>
        <w:t>переработке;</w:t>
      </w:r>
    </w:p>
    <w:p w14:paraId="6A59FA77" w14:textId="77777777" w:rsidR="002D2178" w:rsidRDefault="003F5A93">
      <w:pPr>
        <w:pStyle w:val="ConsPlusNormal0"/>
        <w:spacing w:before="240"/>
        <w:ind w:firstLine="540"/>
        <w:jc w:val="both"/>
      </w:pPr>
      <w:r>
        <w:t>совершенствование системы обращения с ТКО: организация единым региональным оператором системы сбора (в том числе раздельного), транспортировки, обработки, обезвреживания, утилизации и размещения ТКО в зоне его деятельности;</w:t>
      </w:r>
    </w:p>
    <w:p w14:paraId="18EA89D7" w14:textId="77777777" w:rsidR="002D2178" w:rsidRDefault="003F5A93">
      <w:pPr>
        <w:pStyle w:val="ConsPlusNormal0"/>
        <w:spacing w:before="240"/>
        <w:ind w:firstLine="540"/>
        <w:jc w:val="both"/>
      </w:pPr>
      <w:r>
        <w:t>формирование инфраструктуры обращения с ТКО, в том числе раздельного сбора ТКО и вторичного сырья у населения и предприятий, создание производственно-технических комплексов по обработке, утилизации и обезвреживанию отходов, строительство мусоросортировочны</w:t>
      </w:r>
      <w:r>
        <w:t>х комплексов ТКО, мусороперегрузочных станций, полигонов для размещения ТКО;</w:t>
      </w:r>
    </w:p>
    <w:p w14:paraId="78B6B214" w14:textId="77777777" w:rsidR="002D2178" w:rsidRDefault="003F5A93">
      <w:pPr>
        <w:pStyle w:val="ConsPlusNormal0"/>
        <w:spacing w:before="240"/>
        <w:ind w:firstLine="540"/>
        <w:jc w:val="both"/>
      </w:pPr>
      <w:r>
        <w:t>ликвидация всех несанкционированных свалок, создание и поддержание эффективной системы общественного контроля, направленной на выявление и ликвидацию несанкционированных свалок;</w:t>
      </w:r>
    </w:p>
    <w:p w14:paraId="13DA9338" w14:textId="77777777" w:rsidR="002D2178" w:rsidRDefault="003F5A93">
      <w:pPr>
        <w:pStyle w:val="ConsPlusNormal0"/>
        <w:spacing w:before="240"/>
        <w:ind w:firstLine="540"/>
        <w:jc w:val="both"/>
      </w:pPr>
      <w:r>
        <w:t>ф</w:t>
      </w:r>
      <w:r>
        <w:t xml:space="preserve">ормирование инфраструктуры обращения с опасными отходами, образующимися у населения (ртутьсодержащие отходы, гальванические элементы (батарейки), отходы авторезины и т.п.), в том числе раздельного сбора опасных отходов у населения, создание утилизационных </w:t>
      </w:r>
      <w:r>
        <w:t>центров по приему данных видов отходов;</w:t>
      </w:r>
    </w:p>
    <w:p w14:paraId="434E78D3" w14:textId="77777777" w:rsidR="002D2178" w:rsidRDefault="003F5A93">
      <w:pPr>
        <w:pStyle w:val="ConsPlusNormal0"/>
        <w:spacing w:before="240"/>
        <w:ind w:firstLine="540"/>
        <w:jc w:val="both"/>
      </w:pPr>
      <w:r>
        <w:t>формирование инфраструктуры обращения со строительными отходами и грунтами, создание производственно-технических комплексов по обработке, утилизации и обезвреживанию отходов, строительство мусоросортировочных комплек</w:t>
      </w:r>
      <w:r>
        <w:t>сов строительных отходов, полигонов для размещения строительных отходов;</w:t>
      </w:r>
    </w:p>
    <w:p w14:paraId="347E1A4F" w14:textId="77777777" w:rsidR="002D2178" w:rsidRDefault="003F5A93">
      <w:pPr>
        <w:pStyle w:val="ConsPlusNormal0"/>
        <w:spacing w:before="240"/>
        <w:ind w:firstLine="540"/>
        <w:jc w:val="both"/>
      </w:pPr>
      <w:r>
        <w:t>проработка мер налогового стимулирования внедрения ресурсосберегающих и экоэффективных технологий;</w:t>
      </w:r>
    </w:p>
    <w:p w14:paraId="64C41280" w14:textId="77777777" w:rsidR="002D2178" w:rsidRDefault="003F5A93">
      <w:pPr>
        <w:pStyle w:val="ConsPlusNormal0"/>
        <w:spacing w:before="240"/>
        <w:ind w:firstLine="540"/>
        <w:jc w:val="both"/>
      </w:pPr>
      <w:r>
        <w:t>проработка мер поддержки экспорта продукции безотходных и экологически чистых иннова</w:t>
      </w:r>
      <w:r>
        <w:t>ционных производств;</w:t>
      </w:r>
    </w:p>
    <w:p w14:paraId="5106B57B" w14:textId="77777777" w:rsidR="002D2178" w:rsidRDefault="003F5A93">
      <w:pPr>
        <w:pStyle w:val="ConsPlusNormal0"/>
        <w:spacing w:before="240"/>
        <w:ind w:firstLine="540"/>
        <w:jc w:val="both"/>
      </w:pPr>
      <w:r>
        <w:t>выявление и ликвидация объектов накопленного вреда окружающей среде, возникших в результате прошлой экономической и иной деятельности;</w:t>
      </w:r>
    </w:p>
    <w:p w14:paraId="096D08A1" w14:textId="77777777" w:rsidR="002D2178" w:rsidRDefault="003F5A93">
      <w:pPr>
        <w:pStyle w:val="ConsPlusNormal0"/>
        <w:spacing w:before="240"/>
        <w:ind w:firstLine="540"/>
        <w:jc w:val="both"/>
      </w:pPr>
      <w:r>
        <w:t>проведение образовательных мероприятий для торговых сетей и крупнейших предприятий в целях замены пл</w:t>
      </w:r>
      <w:r>
        <w:t>астиковых пакетов и пластиковой посуды на бумажные и биоразлагаемые аналоги, поддающиеся переработке;</w:t>
      </w:r>
    </w:p>
    <w:p w14:paraId="36F0ACE8" w14:textId="77777777" w:rsidR="002D2178" w:rsidRDefault="003F5A93">
      <w:pPr>
        <w:pStyle w:val="ConsPlusNormal0"/>
        <w:spacing w:before="240"/>
        <w:ind w:firstLine="540"/>
        <w:jc w:val="both"/>
      </w:pPr>
      <w:r>
        <w:t>предоставление подробной информации о способах приобретения и поставки бумажной (биоразлагаемой) упаковки и одноразовой посуды;</w:t>
      </w:r>
    </w:p>
    <w:p w14:paraId="4A25FE66" w14:textId="77777777" w:rsidR="002D2178" w:rsidRDefault="003F5A93">
      <w:pPr>
        <w:pStyle w:val="ConsPlusNormal0"/>
        <w:spacing w:before="240"/>
        <w:ind w:firstLine="540"/>
        <w:jc w:val="both"/>
      </w:pPr>
      <w:r>
        <w:t>проведение информационных кампаний для широких слоев населения об отрицательном воздействии пластиковых пакетов и пластиковой по</w:t>
      </w:r>
      <w:r>
        <w:t>суды на окружающую среду, в том числе токсичности пластика;</w:t>
      </w:r>
    </w:p>
    <w:p w14:paraId="2E9D58C9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создания производств биоразлагаемой тары и упаковки;</w:t>
      </w:r>
    </w:p>
    <w:p w14:paraId="6563E6AB" w14:textId="77777777" w:rsidR="002D2178" w:rsidRDefault="003F5A93">
      <w:pPr>
        <w:pStyle w:val="ConsPlusNormal0"/>
        <w:spacing w:before="240"/>
        <w:ind w:firstLine="540"/>
        <w:jc w:val="both"/>
      </w:pPr>
      <w:r>
        <w:t>снижение объемов использования упаковочных материалов и введение поэтапного запрета пластиковой упаковки (полиэтилен, полипропилен, п</w:t>
      </w:r>
      <w:r>
        <w:t>олистирол, полиакрилат, полиэтилентерефталат (ПЭТ), тетрапак);</w:t>
      </w:r>
    </w:p>
    <w:p w14:paraId="44950B2F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внедрению современных технологий очистки и повторного использования технической воды;</w:t>
      </w:r>
    </w:p>
    <w:p w14:paraId="24DAD47B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реорганизации производственной сферы в направлении "Индустрии 4.0", развитие наукоемки</w:t>
      </w:r>
      <w:r>
        <w:t>х и ресурсосберегающих технологий и производств с целью оптимизации взаимоотношений с окружающей средой;</w:t>
      </w:r>
    </w:p>
    <w:p w14:paraId="7A163451" w14:textId="77777777" w:rsidR="002D2178" w:rsidRDefault="003F5A93">
      <w:pPr>
        <w:pStyle w:val="ConsPlusNormal0"/>
        <w:spacing w:before="240"/>
        <w:ind w:firstLine="540"/>
        <w:jc w:val="both"/>
      </w:pPr>
      <w:r>
        <w:t>размещение новых производств в соответствии с требованиями экологической безопасности;</w:t>
      </w:r>
    </w:p>
    <w:p w14:paraId="40E20C20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развитию производств экологически чистых товаров (про</w:t>
      </w:r>
      <w:r>
        <w:t>изводство мебели из дерева и других природных материалов, производство экологически чистых продуктов питания и т.д.);</w:t>
      </w:r>
    </w:p>
    <w:p w14:paraId="3AF7F57A" w14:textId="77777777" w:rsidR="002D2178" w:rsidRDefault="003F5A93">
      <w:pPr>
        <w:pStyle w:val="ConsPlusNormal0"/>
        <w:spacing w:before="240"/>
        <w:ind w:firstLine="540"/>
        <w:jc w:val="both"/>
      </w:pPr>
      <w:r>
        <w:t>масштабная модернизация целлюлозно-бумажных комбинатов в Республике Карелия, способствующая снижению объемов вредных выбросов и отходов, п</w:t>
      </w:r>
      <w:r>
        <w:t>овышение экологической открытости;</w:t>
      </w:r>
    </w:p>
    <w:p w14:paraId="55911898" w14:textId="77777777" w:rsidR="002D2178" w:rsidRDefault="003F5A93">
      <w:pPr>
        <w:pStyle w:val="ConsPlusNormal0"/>
        <w:spacing w:before="240"/>
        <w:ind w:firstLine="540"/>
        <w:jc w:val="both"/>
      </w:pPr>
      <w:r>
        <w:t>включение в государственный реестр объектов накопленного вреда окружающей среде двух объектов (несанкционированная свалка в г. Беломорске и нефтяные карты на свалке ТКО в Прионежском муниципальном районе);</w:t>
      </w:r>
    </w:p>
    <w:p w14:paraId="3A695FCD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систем</w:t>
      </w:r>
      <w:r>
        <w:t>ы ускоренной акселерации субъектов экологического предпринимательства;</w:t>
      </w:r>
    </w:p>
    <w:p w14:paraId="778D1A7B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практическое внедрение иерархии приоритетов в сфере управления отходами, предусмотренной Федеральным </w:t>
      </w:r>
      <w:hyperlink r:id="rId214" w:tooltip="Федеральный закон от 24.06.1998 N 89-ФЗ (ред. от 26.12.2024) &quot;Об отходах производства и потребления&quot; (с изм. и доп., вступ. в силу с 01.03.2025) {КонсультантПлюс}">
        <w:r>
          <w:rPr>
            <w:color w:val="0000FF"/>
          </w:rPr>
          <w:t>законом</w:t>
        </w:r>
      </w:hyperlink>
      <w:r>
        <w:t xml:space="preserve"> от 24 июня 1998 года N 89-ФЗ "Об отходах производства и потребления</w:t>
      </w:r>
      <w:r>
        <w:t xml:space="preserve">", в соответствии с которой прежде всего необходимо максимально использовать исходное сырье и материалы, затем - предотвращать образование отходов, сокращать объемы образования отходов и снижать их опасность, затем обрабатывать отходы и только после этого </w:t>
      </w:r>
      <w:r>
        <w:t>утилизировать (в том числе перерабатывать и повторно применять) и обезвреживать отходы;</w:t>
      </w:r>
    </w:p>
    <w:p w14:paraId="7B3DC6CF" w14:textId="77777777" w:rsidR="002D2178" w:rsidRDefault="003F5A93">
      <w:pPr>
        <w:pStyle w:val="ConsPlusNormal0"/>
        <w:jc w:val="both"/>
      </w:pPr>
      <w:r>
        <w:t xml:space="preserve">(в ред. </w:t>
      </w:r>
      <w:hyperlink r:id="rId215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20.08.2021 N 610р-П)</w:t>
      </w:r>
    </w:p>
    <w:p w14:paraId="0C00E338" w14:textId="77777777" w:rsidR="002D2178" w:rsidRDefault="003F5A93">
      <w:pPr>
        <w:pStyle w:val="ConsPlusNormal0"/>
        <w:spacing w:before="240"/>
        <w:ind w:firstLine="540"/>
        <w:jc w:val="both"/>
      </w:pPr>
      <w:r>
        <w:t>привлечение научного потенциала и результатов инновацио</w:t>
      </w:r>
      <w:r>
        <w:t>нных разработок ПетрГУ к оценке накопления и разработка методов утилизации и переработки ТКО;</w:t>
      </w:r>
    </w:p>
    <w:p w14:paraId="1919A41A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пилотного проекта по созданию сектора циклической экономики, в котором отходы одного предприятия будут являться сырьем для другого; проект предусматрив</w:t>
      </w:r>
      <w:r>
        <w:t>ает разработку удобной платформы, через которую предприятия смогут обмениваться отходами/сырьем или делать совместные закупки больших партий сырья (2-й, 3-й этапы реализации Стратегии);</w:t>
      </w:r>
    </w:p>
    <w:p w14:paraId="07B93B3C" w14:textId="77777777" w:rsidR="002D2178" w:rsidRDefault="003F5A93">
      <w:pPr>
        <w:pStyle w:val="ConsPlusNormal0"/>
        <w:spacing w:before="240"/>
        <w:ind w:firstLine="540"/>
        <w:jc w:val="both"/>
      </w:pPr>
      <w:r>
        <w:t>переориентация системы сбора отходов под разные фракции за счет технол</w:t>
      </w:r>
      <w:r>
        <w:t>огического обеспечения разделения отходов на начальном этапе в результате нажатия той или иной кнопки, означающей определенный вид отходов в многоквартирных домах, оснащенных мусоропроводом (2-й, 3-й этапы реализации Стратегии);</w:t>
      </w:r>
    </w:p>
    <w:p w14:paraId="682232B4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программы компенс</w:t>
      </w:r>
      <w:r>
        <w:t>ации процентной ставки для проектов в сфере зеленого и безотходного производства, а также энергоэффективных технологий (2-й, 3-й этапы реализации Стратегии).</w:t>
      </w:r>
    </w:p>
    <w:p w14:paraId="03000F4B" w14:textId="77777777" w:rsidR="002D2178" w:rsidRDefault="002D2178">
      <w:pPr>
        <w:pStyle w:val="ConsPlusNormal0"/>
        <w:jc w:val="both"/>
      </w:pPr>
    </w:p>
    <w:p w14:paraId="345752F0" w14:textId="77777777" w:rsidR="002D2178" w:rsidRDefault="003F5A93">
      <w:pPr>
        <w:pStyle w:val="ConsPlusNormal0"/>
        <w:ind w:firstLine="540"/>
        <w:jc w:val="both"/>
      </w:pPr>
      <w:r>
        <w:t>34. Реализация концепции зеленых городов</w:t>
      </w:r>
    </w:p>
    <w:p w14:paraId="15159EDA" w14:textId="77777777" w:rsidR="002D2178" w:rsidRDefault="002D2178">
      <w:pPr>
        <w:pStyle w:val="ConsPlusNormal0"/>
        <w:jc w:val="both"/>
      </w:pPr>
    </w:p>
    <w:p w14:paraId="797BDD9E" w14:textId="77777777" w:rsidR="002D2178" w:rsidRDefault="003F5A93">
      <w:pPr>
        <w:pStyle w:val="ConsPlusNormal0"/>
        <w:ind w:firstLine="540"/>
        <w:jc w:val="both"/>
      </w:pPr>
      <w:r>
        <w:t>Задача - реализация концепции экогорода в г. Петрозавод</w:t>
      </w:r>
      <w:r>
        <w:t>ске, районных центрах и моногородах Республики Карелия. Это предполагает переход городов к модели экологически устойчивого развития, предполагающей минимизацию потребления ресурсов и энергии и выбросов в окружающую среду, прежде всего г. Петрозаводска, и р</w:t>
      </w:r>
      <w:r>
        <w:t>еализацию современной экологической политики, направленной на сохранение естественных экосистем и природно-антропогенных систем (циркулярная экономика).</w:t>
      </w:r>
    </w:p>
    <w:p w14:paraId="1FF20118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2220B197" w14:textId="77777777" w:rsidR="002D2178" w:rsidRDefault="003F5A93">
      <w:pPr>
        <w:pStyle w:val="ConsPlusNormal0"/>
        <w:spacing w:before="240"/>
        <w:ind w:firstLine="540"/>
        <w:jc w:val="both"/>
      </w:pPr>
      <w:r>
        <w:t>комплексное развитие городских общественных пространств, зеленых зон (парков, скв</w:t>
      </w:r>
      <w:r>
        <w:t>еров) и набережных, в том числе в моногородах;</w:t>
      </w:r>
    </w:p>
    <w:p w14:paraId="5B49A65A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принципов экологической архитектуры (малоэтажное строительство, применение экологически чистых материалов, создание общественных пространств, зеленых зон и доступной инфраструктуры, удобство для пеше</w:t>
      </w:r>
      <w:r>
        <w:t>ходов);</w:t>
      </w:r>
    </w:p>
    <w:p w14:paraId="337FA2E3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бессрочного моратория на застройку парковых зон и противодействие такой застройке;</w:t>
      </w:r>
    </w:p>
    <w:p w14:paraId="4298B049" w14:textId="77777777" w:rsidR="002D2178" w:rsidRDefault="003F5A93">
      <w:pPr>
        <w:pStyle w:val="ConsPlusNormal0"/>
        <w:spacing w:before="240"/>
        <w:ind w:firstLine="540"/>
        <w:jc w:val="both"/>
      </w:pPr>
      <w:r>
        <w:t>измерение выбросов в атмосферу в г. Петрозаводске, районных центрах и моногородах Республики Карелия, публикация данных о выбросах в информационно-телекомм</w:t>
      </w:r>
      <w:r>
        <w:t>уникационной сети Интернет в режиме онлайн, сохранение "зеленого щита" вокруг г. Петрозаводска;</w:t>
      </w:r>
    </w:p>
    <w:p w14:paraId="76AFC7D8" w14:textId="77777777" w:rsidR="002D2178" w:rsidRDefault="003F5A93">
      <w:pPr>
        <w:pStyle w:val="ConsPlusNormal0"/>
        <w:spacing w:before="240"/>
        <w:ind w:firstLine="540"/>
        <w:jc w:val="both"/>
      </w:pPr>
      <w:r>
        <w:t>стимулирование развития электротранспорта путем наделения их преимущественным правом проезда;</w:t>
      </w:r>
    </w:p>
    <w:p w14:paraId="509295D0" w14:textId="77777777" w:rsidR="002D2178" w:rsidRDefault="003F5A93">
      <w:pPr>
        <w:pStyle w:val="ConsPlusNormal0"/>
        <w:spacing w:before="240"/>
        <w:ind w:firstLine="540"/>
        <w:jc w:val="both"/>
      </w:pPr>
      <w:r>
        <w:t>стимулирование пешеходного движения и велодвижения;</w:t>
      </w:r>
    </w:p>
    <w:p w14:paraId="228A3F94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ВИЭ в городском пространстве (освещение пешеходных переходов и велосипедных дорожек, обеспечение раб</w:t>
      </w:r>
      <w:r>
        <w:t>оты светофоров и т.д. за счет солнечных панелей и малых ветроэнергетических установок);</w:t>
      </w:r>
    </w:p>
    <w:p w14:paraId="2CB5E3A3" w14:textId="77777777" w:rsidR="002D2178" w:rsidRDefault="003F5A93">
      <w:pPr>
        <w:pStyle w:val="ConsPlusNormal0"/>
        <w:spacing w:before="240"/>
        <w:ind w:firstLine="540"/>
        <w:jc w:val="both"/>
      </w:pPr>
      <w:r>
        <w:t>активизация применения современных стандартов озеленения (высадка уже взрослых деревьев, ландшафтный дизайн и др.), устройство регионального питомника декоративных древ</w:t>
      </w:r>
      <w:r>
        <w:t>есных и кустарниковых растений, районированных для озеленения северных регионов;</w:t>
      </w:r>
    </w:p>
    <w:p w14:paraId="58EABA02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уровня экологической грамотности населения и экологизация поведения жителей региона;</w:t>
      </w:r>
    </w:p>
    <w:p w14:paraId="3FEEB7BE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проведение массовых экологических акций (велопробеги, субботники, экологические </w:t>
      </w:r>
      <w:r>
        <w:t>фестивали);</w:t>
      </w:r>
    </w:p>
    <w:p w14:paraId="440BC5C5" w14:textId="77777777" w:rsidR="002D2178" w:rsidRDefault="003F5A93">
      <w:pPr>
        <w:pStyle w:val="ConsPlusNormal0"/>
        <w:spacing w:before="240"/>
        <w:ind w:firstLine="540"/>
        <w:jc w:val="both"/>
      </w:pPr>
      <w:r>
        <w:t>снижение видеозагрязнения через озеленение городов и внедрения сбалансированных цветовых решений;</w:t>
      </w:r>
    </w:p>
    <w:p w14:paraId="12AEF6ED" w14:textId="77777777" w:rsidR="002D2178" w:rsidRDefault="003F5A93">
      <w:pPr>
        <w:pStyle w:val="ConsPlusNormal0"/>
        <w:spacing w:before="240"/>
        <w:ind w:firstLine="540"/>
        <w:jc w:val="both"/>
      </w:pPr>
      <w:r>
        <w:t>популяризация мероприятий, направленных на улучшение экологической обстановки в городе, реклама в СМИ;</w:t>
      </w:r>
    </w:p>
    <w:p w14:paraId="5D43AC33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технологий бережливого производст</w:t>
      </w:r>
      <w:r>
        <w:t>ва в жилищно-коммунальном хозяйстве;</w:t>
      </w:r>
    </w:p>
    <w:p w14:paraId="08321306" w14:textId="77777777" w:rsidR="002D2178" w:rsidRDefault="003F5A93">
      <w:pPr>
        <w:pStyle w:val="ConsPlusNormal0"/>
        <w:spacing w:before="240"/>
        <w:ind w:firstLine="540"/>
        <w:jc w:val="both"/>
      </w:pPr>
      <w:r>
        <w:t>популяризация элементов экономики сотрудничества (или "совместной экономики" - экономики, в которой популярно совместное использование товаров и услуг), включая сервисы краткосрочной аренды автомобилей и др.;</w:t>
      </w:r>
    </w:p>
    <w:p w14:paraId="04106F47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отдельных полностью экологически чистых территорий в городе с полным запретом въезда автомобильного транспорта, курения на данной территории, создание соответствующей инфраструктуры здорового образа жизни (2-й, 3-й этапы реализации Стратегии);</w:t>
      </w:r>
    </w:p>
    <w:p w14:paraId="05899CB6" w14:textId="77777777" w:rsidR="002D2178" w:rsidRDefault="003F5A93">
      <w:pPr>
        <w:pStyle w:val="ConsPlusNormal0"/>
        <w:spacing w:before="240"/>
        <w:ind w:firstLine="540"/>
        <w:jc w:val="both"/>
      </w:pPr>
      <w:r>
        <w:t>поэ</w:t>
      </w:r>
      <w:r>
        <w:t>тапная адаптация и внедрение принципов устойчивого развития и ресурсопользования, которые сегодня интегрированы в действующие международные системы сертификации производств и продукции, международные стандарты планирования и организации городской среды (2-</w:t>
      </w:r>
      <w:r>
        <w:t>й, 3-й этапы реализации Стратегии).</w:t>
      </w:r>
    </w:p>
    <w:p w14:paraId="0B4DA226" w14:textId="77777777" w:rsidR="002D2178" w:rsidRDefault="002D2178">
      <w:pPr>
        <w:pStyle w:val="ConsPlusNormal0"/>
        <w:jc w:val="both"/>
      </w:pPr>
    </w:p>
    <w:p w14:paraId="3C524FD7" w14:textId="77777777" w:rsidR="002D2178" w:rsidRDefault="003F5A93">
      <w:pPr>
        <w:pStyle w:val="ConsPlusTitle0"/>
        <w:jc w:val="center"/>
        <w:outlineLvl w:val="2"/>
      </w:pPr>
      <w:r>
        <w:t>Стратегическое направление</w:t>
      </w:r>
    </w:p>
    <w:p w14:paraId="3CCDC23F" w14:textId="77777777" w:rsidR="002D2178" w:rsidRDefault="003F5A93">
      <w:pPr>
        <w:pStyle w:val="ConsPlusTitle0"/>
        <w:jc w:val="center"/>
      </w:pPr>
      <w:r>
        <w:t>"Человеческий капитал и социальная сфера"</w:t>
      </w:r>
    </w:p>
    <w:p w14:paraId="3CA1CE3E" w14:textId="77777777" w:rsidR="002D2178" w:rsidRDefault="002D2178">
      <w:pPr>
        <w:pStyle w:val="ConsPlusNormal0"/>
        <w:jc w:val="both"/>
      </w:pPr>
    </w:p>
    <w:p w14:paraId="2671F4D2" w14:textId="77777777" w:rsidR="002D2178" w:rsidRDefault="003F5A93">
      <w:pPr>
        <w:pStyle w:val="ConsPlusNormal0"/>
        <w:ind w:firstLine="540"/>
        <w:jc w:val="both"/>
      </w:pPr>
      <w:r>
        <w:t>Стратегическая цель:</w:t>
      </w:r>
    </w:p>
    <w:p w14:paraId="7CC9DD06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обеспечение высокого качества жизни населения путем повышения доступности качественных социальных услуг, реализации духовного и </w:t>
      </w:r>
      <w:r>
        <w:t>культурного развития, достижения межнационального согласия.</w:t>
      </w:r>
    </w:p>
    <w:p w14:paraId="67312CFB" w14:textId="77777777" w:rsidR="002D2178" w:rsidRDefault="003F5A93">
      <w:pPr>
        <w:pStyle w:val="ConsPlusNormal0"/>
        <w:spacing w:before="240"/>
        <w:ind w:firstLine="540"/>
        <w:jc w:val="both"/>
      </w:pPr>
      <w:r>
        <w:t>Ключевые результаты:</w:t>
      </w:r>
    </w:p>
    <w:p w14:paraId="6497987C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ожидаемой продолжительности жизни;</w:t>
      </w:r>
    </w:p>
    <w:p w14:paraId="26C1BE31" w14:textId="77777777" w:rsidR="002D2178" w:rsidRDefault="003F5A93">
      <w:pPr>
        <w:pStyle w:val="ConsPlusNormal0"/>
        <w:spacing w:before="240"/>
        <w:ind w:firstLine="540"/>
        <w:jc w:val="both"/>
      </w:pPr>
      <w:r>
        <w:t>рост рождаемости, снижение смертности, в том числе младенческой;</w:t>
      </w:r>
    </w:p>
    <w:p w14:paraId="71AA1BEA" w14:textId="77777777" w:rsidR="002D2178" w:rsidRDefault="003F5A93">
      <w:pPr>
        <w:pStyle w:val="ConsPlusNormal0"/>
        <w:spacing w:before="240"/>
        <w:ind w:firstLine="540"/>
        <w:jc w:val="both"/>
      </w:pPr>
      <w:r>
        <w:t>рост популярности здорового образа жизни, увеличение доли населе</w:t>
      </w:r>
      <w:r>
        <w:t>ния, занимающегося физической культурой и спортом;</w:t>
      </w:r>
    </w:p>
    <w:p w14:paraId="25FDD01A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качества предоставляемых услуг в системе образования (все виды образования), внедрение технологий непрерывного образования;</w:t>
      </w:r>
    </w:p>
    <w:p w14:paraId="15254519" w14:textId="77777777" w:rsidR="002D2178" w:rsidRDefault="003F5A93">
      <w:pPr>
        <w:pStyle w:val="ConsPlusNormal0"/>
        <w:spacing w:before="240"/>
        <w:ind w:firstLine="540"/>
        <w:jc w:val="both"/>
      </w:pPr>
      <w:r>
        <w:t>рост доступности и качества услуг здравоохранения, внедрение современны</w:t>
      </w:r>
      <w:r>
        <w:t>х технологий в здравоохранении;</w:t>
      </w:r>
    </w:p>
    <w:p w14:paraId="51D886C7" w14:textId="77777777" w:rsidR="002D2178" w:rsidRDefault="003F5A93">
      <w:pPr>
        <w:pStyle w:val="ConsPlusNormal0"/>
        <w:spacing w:before="240"/>
        <w:ind w:firstLine="540"/>
        <w:jc w:val="both"/>
      </w:pPr>
      <w:r>
        <w:t>рост посещаемости учреждений культуры.</w:t>
      </w:r>
    </w:p>
    <w:p w14:paraId="7AB7710F" w14:textId="77777777" w:rsidR="002D2178" w:rsidRDefault="002D2178">
      <w:pPr>
        <w:pStyle w:val="ConsPlusNormal0"/>
        <w:jc w:val="both"/>
      </w:pPr>
    </w:p>
    <w:p w14:paraId="6A793473" w14:textId="77777777" w:rsidR="002D2178" w:rsidRDefault="003F5A93">
      <w:pPr>
        <w:pStyle w:val="ConsPlusNormal0"/>
        <w:ind w:firstLine="540"/>
        <w:jc w:val="both"/>
      </w:pPr>
      <w:r>
        <w:t>35. Развитие научно-образовательного комплекса</w:t>
      </w:r>
    </w:p>
    <w:p w14:paraId="46DDFE1D" w14:textId="77777777" w:rsidR="002D2178" w:rsidRDefault="002D2178">
      <w:pPr>
        <w:pStyle w:val="ConsPlusNormal0"/>
        <w:jc w:val="both"/>
      </w:pPr>
    </w:p>
    <w:p w14:paraId="4D6A6C4F" w14:textId="77777777" w:rsidR="002D2178" w:rsidRDefault="003F5A93">
      <w:pPr>
        <w:pStyle w:val="ConsPlusNormal0"/>
        <w:ind w:firstLine="540"/>
        <w:jc w:val="both"/>
      </w:pPr>
      <w:r>
        <w:t>Задача - создание условий для развития Республики Карелия как научно-образовательного центра за счет стимулирования и развития системы "наука - образование", вовлечения предприятий и организаций реального сектора экономики в систему подготовки кадров и про</w:t>
      </w:r>
      <w:r>
        <w:t>ведение исследований.</w:t>
      </w:r>
    </w:p>
    <w:p w14:paraId="06CA015F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0EA357DB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Республики Карелия, арктической и субарктической зон России необходимыми профессиональными кадрами для повышения конкурентоспособности региональной и российской экономики;</w:t>
      </w:r>
    </w:p>
    <w:p w14:paraId="2B6E24D5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деятельности Карел</w:t>
      </w:r>
      <w:r>
        <w:t>ьского научного центра РАН и ПетрГУ как центров формирования и развития компетенций в перспективных научно-образовательных направлениях, интеграторов сетевого взаимодействия с ведущими зарубежными и российскими научно-исследовательскими центрами;</w:t>
      </w:r>
    </w:p>
    <w:p w14:paraId="3B87C2AA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</w:t>
      </w:r>
      <w:r>
        <w:t>е развитию Петрозаводского городского округа как модельного города будущего, научно-образовательного центра, признанного на российском и мировом уровне;</w:t>
      </w:r>
    </w:p>
    <w:p w14:paraId="6243D1F1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опережающего развития приоритетных направлений фундаментальных и прикладных исследований, инт</w:t>
      </w:r>
      <w:r>
        <w:t>еграции вузовской и академической науки в регионе;</w:t>
      </w:r>
    </w:p>
    <w:p w14:paraId="5ED9F0C0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внедрения технологий ПетрГУ и Карельского научного центра РАН в производство для модернизации традиционных отраслей промышленности (лесное, сельское, рыбное хозяйство, строительный и горный компл</w:t>
      </w:r>
      <w:r>
        <w:t>ексы, машиностроение, энергетика) и формирования новых индустрий (ИТ, микроэлектроника, приборостроение) в регионе, создание региональных научно-производственных кластеров;</w:t>
      </w:r>
    </w:p>
    <w:p w14:paraId="69F5ECA9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стимулов взаимодействия между научными, образовательными и производственны</w:t>
      </w:r>
      <w:r>
        <w:t>ми организациями республики, в том числе при формировании плана научно-исследовательских работ, реализации комплексных региональных проектов;</w:t>
      </w:r>
    </w:p>
    <w:p w14:paraId="1A84F35A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реализации программы развития опорного ПетрГУ для обеспечения устойчивого инновационного развития Респуб</w:t>
      </w:r>
      <w:r>
        <w:t>лики Карелия и программ развития других вузов и филиалов, включая разработку специальных образовательных программ для нужд экономики региона;</w:t>
      </w:r>
    </w:p>
    <w:p w14:paraId="79788302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реализации программы развития Карельского научного центра РАН, включая разработку и реализацию программы</w:t>
      </w:r>
      <w:r>
        <w:t xml:space="preserve"> инновационных и прикладных исследований для нужд экономики Карелии;</w:t>
      </w:r>
    </w:p>
    <w:p w14:paraId="1F46D03A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роли ПетрГУ как опорного университета Республики Карелия, университетского центра инновационного, технологического и социального развития региона;</w:t>
      </w:r>
    </w:p>
    <w:p w14:paraId="7AAEF524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реализации прикладны</w:t>
      </w:r>
      <w:r>
        <w:t>х и фундаментальных исследований, приоритетного проекта "Вузы как центры пространства создания инноваций", проектов Национальной технологической инициативы (НТИ), национального проекта "Наука" (федеральных проектов "Развитие научной и научно-производственн</w:t>
      </w:r>
      <w:r>
        <w:t>ой кооперации", "Развитие передовой инфраструктуры для проведения исследований и разработок в Российской Федерации", "Развитие кадрового потенциала в сфере исследований и разработок");</w:t>
      </w:r>
    </w:p>
    <w:p w14:paraId="24FF6F80" w14:textId="77777777" w:rsidR="002D2178" w:rsidRDefault="003F5A93">
      <w:pPr>
        <w:pStyle w:val="ConsPlusNormal0"/>
        <w:spacing w:before="240"/>
        <w:ind w:firstLine="540"/>
        <w:jc w:val="both"/>
      </w:pPr>
      <w:r>
        <w:t>формирование целостной системы подготовки и профессионального роста нау</w:t>
      </w:r>
      <w:r>
        <w:t>чных и научно-педагогических кадров, обеспечивающей условия для осуществления молодыми учеными научных исследований и разработок, создания научных лабораторий и конкурентоспособных коллективов;</w:t>
      </w:r>
    </w:p>
    <w:p w14:paraId="76653A11" w14:textId="77777777" w:rsidR="002D2178" w:rsidRDefault="003F5A93">
      <w:pPr>
        <w:pStyle w:val="ConsPlusNormal0"/>
        <w:spacing w:before="240"/>
        <w:ind w:firstLine="540"/>
        <w:jc w:val="both"/>
      </w:pPr>
      <w:r>
        <w:t>подготовка и переподготовка кадров для высокотехнологичных про</w:t>
      </w:r>
      <w:r>
        <w:t>изводств: создание новых и модернизация существующих образовательных программ высшего и дополнительного профессионального образования в сфере ИТ и микроэлектроники в соответствии с текущими и перспективными потребностями компаний;</w:t>
      </w:r>
    </w:p>
    <w:p w14:paraId="2471A3B3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центров компетен</w:t>
      </w:r>
      <w:r>
        <w:t>ций по подготовке специалистов отдельных направлений в соответствии с потребностями экономики региона;</w:t>
      </w:r>
    </w:p>
    <w:p w14:paraId="36A1D7E1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сотрудничеству высших учебных заведений и научных организаций Республики Карелия с финскими и российскими высшими учебными заведениями - новые</w:t>
      </w:r>
      <w:r>
        <w:t xml:space="preserve"> совместные программы, участие в работе кластеров, софинансирование создания объектов инновационной инфраструктуры и инфраструктуры поддержки малых и средних предприятий, участие в научно-исследовательских проектах для крупных корпораций;</w:t>
      </w:r>
    </w:p>
    <w:p w14:paraId="79E3A202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увеличение числа </w:t>
      </w:r>
      <w:r>
        <w:t>иностранных граждан, обучающихся в образовательных организациях высшего образования и научных организациях;</w:t>
      </w:r>
    </w:p>
    <w:p w14:paraId="2CCB2DAD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созданию активного сообщества выпускников высших учебных заведений, направленного на развитие межрегиональных и международных связей респ</w:t>
      </w:r>
      <w:r>
        <w:t>ублики;</w:t>
      </w:r>
    </w:p>
    <w:p w14:paraId="09A3FE92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региональной программы стажировок и обучения кадров, развитие курсов повышения квалификации и переподготовки в Республике Карелия на базе местных профильных вузов и филиалов;</w:t>
      </w:r>
    </w:p>
    <w:p w14:paraId="7369EDC5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уровня информированности населения и работодателей о</w:t>
      </w:r>
      <w:r>
        <w:t xml:space="preserve"> действующих образовательных программах государственных учреждений, осуществляемых на безвозмездной основе в рамках их компетенций;</w:t>
      </w:r>
    </w:p>
    <w:p w14:paraId="41D38A63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условий для реализации рационализаторского и изобретательского потенциала населения;</w:t>
      </w:r>
    </w:p>
    <w:p w14:paraId="6B70E07D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развитие предпринимательского </w:t>
      </w:r>
      <w:r>
        <w:t>образования и менторства в целях создания новых рабочих мест и повышения качества жизни в малых городах и поселках городского типа Республики Карелия;</w:t>
      </w:r>
    </w:p>
    <w:p w14:paraId="64610428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международного и межрегионального студенческого обмена и стажировок.</w:t>
      </w:r>
    </w:p>
    <w:p w14:paraId="78E97055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инициативы ПетрГУ по созданию Программы стратегического академического лидерства в сотрудничестве с университетами западной части российской Арктики, предприятий - технологических лидеров в сферах информационно-коммуникационных технологий, микроэ</w:t>
      </w:r>
      <w:r>
        <w:t>лектроники, медико-биологических технологий, рыбного хозяйства и аквакультуры, производства пищевых добавок, поддержка инициативы Карельского научного центра РАН по взаимодействию с научными и образовательными организациями в рамках Арктического научно-обр</w:t>
      </w:r>
      <w:r>
        <w:t>азовательного центра мирового уровня в сфере экономики, экологической безопасности и сохранения природы, улучшения качества жизни населения российской Арктики.</w:t>
      </w:r>
    </w:p>
    <w:p w14:paraId="2E876C1C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16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</w:t>
      </w:r>
      <w:r>
        <w:t>от 24.12.2020 N 990р-П)</w:t>
      </w:r>
    </w:p>
    <w:p w14:paraId="1C4B3222" w14:textId="77777777" w:rsidR="002D2178" w:rsidRDefault="002D2178">
      <w:pPr>
        <w:pStyle w:val="ConsPlusNormal0"/>
        <w:jc w:val="both"/>
      </w:pPr>
    </w:p>
    <w:p w14:paraId="0BCF1287" w14:textId="77777777" w:rsidR="002D2178" w:rsidRDefault="003F5A93">
      <w:pPr>
        <w:pStyle w:val="ConsPlusNormal0"/>
        <w:ind w:firstLine="540"/>
        <w:jc w:val="both"/>
      </w:pPr>
      <w:r>
        <w:t>36. Развитие системы общего и дополнительного образования</w:t>
      </w:r>
    </w:p>
    <w:p w14:paraId="22068628" w14:textId="77777777" w:rsidR="002D2178" w:rsidRDefault="002D2178">
      <w:pPr>
        <w:pStyle w:val="ConsPlusNormal0"/>
        <w:jc w:val="both"/>
      </w:pPr>
    </w:p>
    <w:p w14:paraId="6F558073" w14:textId="77777777" w:rsidR="002D2178" w:rsidRDefault="003F5A93">
      <w:pPr>
        <w:pStyle w:val="ConsPlusNormal0"/>
        <w:ind w:firstLine="540"/>
        <w:jc w:val="both"/>
      </w:pPr>
      <w:r>
        <w:t>Задача - повышение доступности и качества общего и дополнительного образования.</w:t>
      </w:r>
    </w:p>
    <w:p w14:paraId="3E2DA667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7855832C" w14:textId="77777777" w:rsidR="002D2178" w:rsidRDefault="003F5A93">
      <w:pPr>
        <w:pStyle w:val="ConsPlusNormal0"/>
        <w:spacing w:before="240"/>
        <w:ind w:firstLine="540"/>
        <w:jc w:val="both"/>
      </w:pPr>
      <w:r>
        <w:t>формирование современной и эффективной системы доступного и качественн</w:t>
      </w:r>
      <w:r>
        <w:t>ого общего и дополнительного образования;</w:t>
      </w:r>
    </w:p>
    <w:p w14:paraId="03963350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государственных гарантий общедоступности и бесплатности общего образования;</w:t>
      </w:r>
    </w:p>
    <w:p w14:paraId="343B2F26" w14:textId="77777777" w:rsidR="002D2178" w:rsidRDefault="003F5A93">
      <w:pPr>
        <w:pStyle w:val="ConsPlusNormal0"/>
        <w:spacing w:before="240"/>
        <w:ind w:firstLine="540"/>
        <w:jc w:val="both"/>
      </w:pPr>
      <w:r>
        <w:t>расширение форм предоставления дошкольного образования, включая развитие инфраструктуры раннего развития детей (в возрасте от 2 месяцев до 3 лет);</w:t>
      </w:r>
    </w:p>
    <w:p w14:paraId="5D8C894A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сети организаций общего образования;</w:t>
      </w:r>
    </w:p>
    <w:p w14:paraId="737BB678" w14:textId="77777777" w:rsidR="002D2178" w:rsidRDefault="003F5A93">
      <w:pPr>
        <w:pStyle w:val="ConsPlusNormal0"/>
        <w:spacing w:before="240"/>
        <w:ind w:firstLine="540"/>
        <w:jc w:val="both"/>
      </w:pPr>
      <w:r>
        <w:t>модернизация инфраструктуры общего и дополнительного образовани</w:t>
      </w:r>
      <w:r>
        <w:t>я в соответствии с современными требованиями;</w:t>
      </w:r>
    </w:p>
    <w:p w14:paraId="6C140A95" w14:textId="77777777" w:rsidR="002D2178" w:rsidRDefault="003F5A93">
      <w:pPr>
        <w:pStyle w:val="ConsPlusNormal0"/>
        <w:spacing w:before="240"/>
        <w:ind w:firstLine="540"/>
        <w:jc w:val="both"/>
      </w:pPr>
      <w:r>
        <w:t>модернизация содержания и технологий организации общего образования в соответствии с требованиями федеральных государственных образовательных стандартов;</w:t>
      </w:r>
    </w:p>
    <w:p w14:paraId="57E6F309" w14:textId="77777777" w:rsidR="002D2178" w:rsidRDefault="003F5A93">
      <w:pPr>
        <w:pStyle w:val="ConsPlusNormal0"/>
        <w:spacing w:before="240"/>
        <w:ind w:firstLine="540"/>
        <w:jc w:val="both"/>
      </w:pPr>
      <w:r>
        <w:t>модернизация дополнительных общеобразовательных программ</w:t>
      </w:r>
      <w:r>
        <w:t xml:space="preserve"> в соответствии с современными требованиями и создание условий, обеспечивающих доступность дополнительных общеобразовательных программ естественнонаучной и технической направленности для обучающихся;</w:t>
      </w:r>
    </w:p>
    <w:p w14:paraId="52067251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качества образования в образовательных организ</w:t>
      </w:r>
      <w:r>
        <w:t>ациях путем реализации региональных проектов;</w:t>
      </w:r>
    </w:p>
    <w:p w14:paraId="5C5C634B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национальных проектов "Образование", "Демография" и входящих в них региональных проектов в сфере общего образования;</w:t>
      </w:r>
    </w:p>
    <w:p w14:paraId="5F5A143A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возможности непрерывного профессионального развития педагогических раб</w:t>
      </w:r>
      <w:r>
        <w:t>отников;</w:t>
      </w:r>
    </w:p>
    <w:p w14:paraId="1DC6E910" w14:textId="77777777" w:rsidR="002D2178" w:rsidRDefault="003F5A93">
      <w:pPr>
        <w:pStyle w:val="ConsPlusNormal0"/>
        <w:spacing w:before="240"/>
        <w:ind w:firstLine="540"/>
        <w:jc w:val="both"/>
      </w:pPr>
      <w:r>
        <w:t>расширение доступа обучающихся к информационным и образовательным ресурсам в целях реализации образовательных программ с применением электронного обучения и дистанционных образовательных технологий;</w:t>
      </w:r>
    </w:p>
    <w:p w14:paraId="72E7C52E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образовательных программ в сетевой фо</w:t>
      </w:r>
      <w:r>
        <w:t>рме;</w:t>
      </w:r>
    </w:p>
    <w:p w14:paraId="408462A8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и развитие регионального модельного центра дополнительного образования, муниципальных (опорных) центров дополнительного образования;</w:t>
      </w:r>
    </w:p>
    <w:p w14:paraId="31C9A511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современной и безопасной цифровой образовательной среды, обеспечивающей высокое качество и доступнос</w:t>
      </w:r>
      <w:r>
        <w:t>ть образования всех видов и уровней;</w:t>
      </w:r>
    </w:p>
    <w:p w14:paraId="1FCE5572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детского технопарка Кванториума "Сампо";</w:t>
      </w:r>
    </w:p>
    <w:p w14:paraId="49B0A8D7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реализация системы мер, направленных на развитие ранней профориентации, выявление и сопровождение одаренных детей;</w:t>
      </w:r>
    </w:p>
    <w:p w14:paraId="194A2350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обеспечение в помещениях государственных </w:t>
      </w:r>
      <w:r>
        <w:t>(муниципальных) образовательных организаций, реализующих программы общего образования, безопасного доступа к государственным, муниципальным и иным информационным системам, а также к информационно-телекоммуникационной сети Интернет;</w:t>
      </w:r>
    </w:p>
    <w:p w14:paraId="4C397A6B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17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541A4A37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обучающихся и учителей бесплатным доступом к верифицированному цифровому образовательному контенту и сервисам, позволяющим реализовать программы общ</w:t>
      </w:r>
      <w:r>
        <w:t>его образования любого уровня сложности;</w:t>
      </w:r>
    </w:p>
    <w:p w14:paraId="0F9DF6AD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18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3A0D0465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системы, обеспечивающей принятие управленческих решений в системе образования на основе анализа "больших данных";</w:t>
      </w:r>
    </w:p>
    <w:p w14:paraId="206E5D5A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19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4500042F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школьникам возможности управления образовательной траекторией, академическими и личностными достижениями;</w:t>
      </w:r>
    </w:p>
    <w:p w14:paraId="2CAD6BA6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20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14077A5A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родителям возможности автоматизированного подбора для ребенка образовательных организаций и образовательных программ;</w:t>
      </w:r>
    </w:p>
    <w:p w14:paraId="7DED8743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21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1C6B1ADD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педагогическим работникам возможности автоматизированного планирования рабочих программ, автоматизированной проверки домашних заданий, автоматизированного планирования повышения</w:t>
      </w:r>
      <w:r>
        <w:t xml:space="preserve"> квалификации.</w:t>
      </w:r>
    </w:p>
    <w:p w14:paraId="53F25E22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22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141233FE" w14:textId="77777777" w:rsidR="002D2178" w:rsidRDefault="003F5A93">
      <w:pPr>
        <w:pStyle w:val="ConsPlusNormal0"/>
        <w:jc w:val="both"/>
      </w:pPr>
      <w:r>
        <w:t xml:space="preserve">(п. 36 в ред. </w:t>
      </w:r>
      <w:hyperlink r:id="rId22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13.04.2021 N 287р-П)</w:t>
      </w:r>
    </w:p>
    <w:p w14:paraId="1961517F" w14:textId="77777777" w:rsidR="002D2178" w:rsidRDefault="002D2178">
      <w:pPr>
        <w:pStyle w:val="ConsPlusNormal0"/>
        <w:jc w:val="both"/>
      </w:pPr>
    </w:p>
    <w:p w14:paraId="45802DC8" w14:textId="77777777" w:rsidR="002D2178" w:rsidRDefault="003F5A93">
      <w:pPr>
        <w:pStyle w:val="ConsPlusNormal0"/>
        <w:ind w:firstLine="540"/>
        <w:jc w:val="both"/>
      </w:pPr>
      <w:r>
        <w:t>3</w:t>
      </w:r>
      <w:r>
        <w:t>7. Развитие системы профессионального и непрерывного образования</w:t>
      </w:r>
    </w:p>
    <w:p w14:paraId="616937C8" w14:textId="77777777" w:rsidR="002D2178" w:rsidRDefault="002D2178">
      <w:pPr>
        <w:pStyle w:val="ConsPlusNormal0"/>
        <w:jc w:val="both"/>
      </w:pPr>
    </w:p>
    <w:p w14:paraId="1C8DE39A" w14:textId="77777777" w:rsidR="002D2178" w:rsidRDefault="003F5A93">
      <w:pPr>
        <w:pStyle w:val="ConsPlusNormal0"/>
        <w:ind w:firstLine="540"/>
        <w:jc w:val="both"/>
      </w:pPr>
      <w:r>
        <w:t>Задача - повышение доступности и качества профессионального образования, развитие системы непрерывного профессионального образования.</w:t>
      </w:r>
    </w:p>
    <w:p w14:paraId="0A614CA9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51C6AE55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качества образования в профессиональных образовательных организациях в соответствии с запросами экономики;</w:t>
      </w:r>
    </w:p>
    <w:p w14:paraId="4E1AE2E5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государственных гарантий общедоступности среднего профессионального образования;</w:t>
      </w:r>
    </w:p>
    <w:p w14:paraId="787F5A3B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потребности экономики Республики К</w:t>
      </w:r>
      <w:r>
        <w:t>арелия в квалифицированных рабочих кадрах и специалистах среднего звена по приоритетным направлениям модернизации и технологического развития;</w:t>
      </w:r>
    </w:p>
    <w:p w14:paraId="48B590FB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абзац утратил силу. - </w:t>
      </w:r>
      <w:hyperlink r:id="rId22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</w:t>
        </w:r>
      </w:hyperlink>
      <w:r>
        <w:t xml:space="preserve"> Правительства РК от 01.07.2024 N 700р-П;</w:t>
      </w:r>
    </w:p>
    <w:p w14:paraId="7887B749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федерального проекта "Профессионалитет";</w:t>
      </w:r>
    </w:p>
    <w:p w14:paraId="098F5E03" w14:textId="77777777" w:rsidR="002D2178" w:rsidRDefault="003F5A93">
      <w:pPr>
        <w:pStyle w:val="ConsPlusNormal0"/>
        <w:jc w:val="both"/>
      </w:pPr>
      <w:r>
        <w:t xml:space="preserve">(в ред. </w:t>
      </w:r>
      <w:hyperlink r:id="rId22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5C16618B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сети профессиональных образовательных организаций;</w:t>
      </w:r>
    </w:p>
    <w:p w14:paraId="61A90422" w14:textId="77777777" w:rsidR="002D2178" w:rsidRDefault="003F5A93">
      <w:pPr>
        <w:pStyle w:val="ConsPlusNormal0"/>
        <w:spacing w:before="240"/>
        <w:ind w:firstLine="540"/>
        <w:jc w:val="both"/>
      </w:pPr>
      <w:r>
        <w:t>модернизация инфраструктуры профессиональных образовательных организаций;</w:t>
      </w:r>
    </w:p>
    <w:p w14:paraId="2C10891C" w14:textId="77777777" w:rsidR="002D2178" w:rsidRDefault="003F5A93">
      <w:pPr>
        <w:pStyle w:val="ConsPlusNormal0"/>
        <w:spacing w:before="240"/>
        <w:ind w:firstLine="540"/>
        <w:jc w:val="both"/>
      </w:pPr>
      <w:r>
        <w:t>расширение образовательных программ, орие</w:t>
      </w:r>
      <w:r>
        <w:t>нтированных на потребность отраслевого рынка труда и конкретных предприятий в Республики Карелия;</w:t>
      </w:r>
    </w:p>
    <w:p w14:paraId="1168BB36" w14:textId="77777777" w:rsidR="002D2178" w:rsidRDefault="003F5A93">
      <w:pPr>
        <w:pStyle w:val="ConsPlusNormal0"/>
        <w:jc w:val="both"/>
      </w:pPr>
      <w:r>
        <w:t xml:space="preserve">(в ред. </w:t>
      </w:r>
      <w:hyperlink r:id="rId22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</w:t>
      </w:r>
      <w:r>
        <w:t>льства РК от 01.07.2024 N 700р-П)</w:t>
      </w:r>
    </w:p>
    <w:p w14:paraId="79E2B764" w14:textId="77777777" w:rsidR="002D2178" w:rsidRDefault="003F5A93">
      <w:pPr>
        <w:pStyle w:val="ConsPlusNormal0"/>
        <w:spacing w:before="240"/>
        <w:ind w:firstLine="540"/>
        <w:jc w:val="both"/>
      </w:pPr>
      <w:r>
        <w:t>вовлечение заинтересованных предприятий в совершенствование существующих и разработку новых программ обучения профессиональных образовательных организаций;</w:t>
      </w:r>
    </w:p>
    <w:p w14:paraId="09A2810D" w14:textId="77777777" w:rsidR="002D2178" w:rsidRDefault="003F5A93">
      <w:pPr>
        <w:pStyle w:val="ConsPlusNormal0"/>
        <w:spacing w:before="240"/>
        <w:ind w:firstLine="540"/>
        <w:jc w:val="both"/>
      </w:pPr>
      <w:r>
        <w:t>расширение спектра и вариативности программ дополнительного профессионального образования;</w:t>
      </w:r>
    </w:p>
    <w:p w14:paraId="3A3D7DCE" w14:textId="77777777" w:rsidR="002D2178" w:rsidRDefault="003F5A93">
      <w:pPr>
        <w:pStyle w:val="ConsPlusNormal0"/>
        <w:spacing w:before="240"/>
        <w:ind w:firstLine="540"/>
        <w:jc w:val="both"/>
      </w:pPr>
      <w:r>
        <w:t>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навыков.</w:t>
      </w:r>
    </w:p>
    <w:p w14:paraId="64101682" w14:textId="77777777" w:rsidR="002D2178" w:rsidRDefault="003F5A93">
      <w:pPr>
        <w:pStyle w:val="ConsPlusNormal0"/>
        <w:jc w:val="both"/>
      </w:pPr>
      <w:r>
        <w:t xml:space="preserve">(п. 37 в ред. </w:t>
      </w:r>
      <w:hyperlink r:id="rId22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13.04.2021 N 287р-П)</w:t>
      </w:r>
    </w:p>
    <w:p w14:paraId="583C6ECA" w14:textId="77777777" w:rsidR="002D2178" w:rsidRDefault="002D2178">
      <w:pPr>
        <w:pStyle w:val="ConsPlusNormal0"/>
        <w:jc w:val="both"/>
      </w:pPr>
    </w:p>
    <w:p w14:paraId="21731500" w14:textId="77777777" w:rsidR="002D2178" w:rsidRDefault="003F5A93">
      <w:pPr>
        <w:pStyle w:val="ConsPlusNormal0"/>
        <w:ind w:firstLine="540"/>
        <w:jc w:val="both"/>
      </w:pPr>
      <w:r>
        <w:t>38. Доступность социальных услуг</w:t>
      </w:r>
    </w:p>
    <w:p w14:paraId="56F95DC4" w14:textId="77777777" w:rsidR="002D2178" w:rsidRDefault="002D2178">
      <w:pPr>
        <w:pStyle w:val="ConsPlusNormal0"/>
        <w:jc w:val="both"/>
      </w:pPr>
    </w:p>
    <w:p w14:paraId="378F0DF5" w14:textId="77777777" w:rsidR="002D2178" w:rsidRDefault="003F5A93">
      <w:pPr>
        <w:pStyle w:val="ConsPlusNormal0"/>
        <w:ind w:firstLine="540"/>
        <w:jc w:val="both"/>
      </w:pPr>
      <w:r>
        <w:t>Задача - повышение привлекательности населенных пунктов Республики Карелия для жизни людей за счет повышения доступнос</w:t>
      </w:r>
      <w:r>
        <w:t>ти и качества социальных услуг, создание условий для сокращения оттока молодежи и квалифицированных специалистов, решение проблемы бедности.</w:t>
      </w:r>
    </w:p>
    <w:p w14:paraId="06173D1C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44900B20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доступности культурных и спортивных объектов путем введения нормативов по строитель</w:t>
      </w:r>
      <w:r>
        <w:t>ству и реконструкции объектов социальной инфраструктуры;</w:t>
      </w:r>
    </w:p>
    <w:p w14:paraId="6507AE0E" w14:textId="77777777" w:rsidR="002D2178" w:rsidRDefault="003F5A93">
      <w:pPr>
        <w:pStyle w:val="ConsPlusNormal0"/>
        <w:spacing w:before="240"/>
        <w:ind w:firstLine="540"/>
        <w:jc w:val="both"/>
      </w:pPr>
      <w:r>
        <w:t>усиление социальной поддержки наиболее нуждающихся граждан за счет реализации мероприятий, обеспечивающих последовательное расширение адресного подхода, основанного на оценке нуждаемости при предоста</w:t>
      </w:r>
      <w:r>
        <w:t>влении мер социальной поддержки и социальных услуг;</w:t>
      </w:r>
    </w:p>
    <w:p w14:paraId="72AD2A59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обеспечение доступности социальных услуг за счет развития негосударственного сектора, модернизации бюджетной сети учреждений социального обслуживания, включая строительство 2 домов-интернатов для граждан </w:t>
      </w:r>
      <w:r>
        <w:t>пожилого возраста и инвалидов, разработки и внедрения инновационных технологий в сфере социального обслуживания;</w:t>
      </w:r>
    </w:p>
    <w:p w14:paraId="783E7B4F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уровня доступности объектов и услуг в приоритетных сферах жизнедеятельности инвалидов и других маломобильных групп населения;</w:t>
      </w:r>
    </w:p>
    <w:p w14:paraId="100D83F5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</w:t>
      </w:r>
      <w:r>
        <w:t>е условий для развития, социализации и самореализации молодежи, патриотическое воспитание;</w:t>
      </w:r>
    </w:p>
    <w:p w14:paraId="718C0406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поддержки семей с детьми;</w:t>
      </w:r>
    </w:p>
    <w:p w14:paraId="238358F6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межмуниципальному сотрудничеству в целях решения проблемы обеспечения жильем многодетных семей и иных льготных катег</w:t>
      </w:r>
      <w:r>
        <w:t>орий граждан путем предоставления им земельных участков, обеспеченных необходимой инфраструктурой;</w:t>
      </w:r>
    </w:p>
    <w:p w14:paraId="00F895BC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в социальную политику принципов соучастия различных слоев общества, а также механизмов неэкономического стимулирования и поощрения общественного уч</w:t>
      </w:r>
      <w:r>
        <w:t>астия на территории Республики Карелия;</w:t>
      </w:r>
    </w:p>
    <w:p w14:paraId="5B9501E5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подключения социально значимых объектов Республики Карелия, в том числе фельдшерско-акушерских пунктов, находящихся в отдаленных населенных пунктах и приграничных районах Республики Карелия, к точкам дост</w:t>
      </w:r>
      <w:r>
        <w:t>упа с высокоскоростными каналами связи;</w:t>
      </w:r>
    </w:p>
    <w:p w14:paraId="7E769BA9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уровня защищенности населения Республики Карелия от чрезвычайных ситуаций природного и техногенного характера, развитие инфраструктуры, повышение осведомленности граждан о путях эвакуации, проведение обучаю</w:t>
      </w:r>
      <w:r>
        <w:t>щих мероприятий;</w:t>
      </w:r>
    </w:p>
    <w:p w14:paraId="273E9629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обеспечению необходимой инфраструктурой земельных участков в целях жилищного строительства для семей, имеющих трех и более детей;</w:t>
      </w:r>
    </w:p>
    <w:p w14:paraId="27136ECC" w14:textId="77777777" w:rsidR="002D2178" w:rsidRDefault="003F5A93">
      <w:pPr>
        <w:pStyle w:val="ConsPlusNormal0"/>
        <w:spacing w:before="240"/>
        <w:ind w:firstLine="540"/>
        <w:jc w:val="both"/>
      </w:pPr>
      <w:r>
        <w:t>популяризация и продвижение традиционных семейных ценностей на территории Республики Карелия;</w:t>
      </w:r>
    </w:p>
    <w:p w14:paraId="2F8E6206" w14:textId="77777777" w:rsidR="002D2178" w:rsidRDefault="003F5A93">
      <w:pPr>
        <w:pStyle w:val="ConsPlusNormal0"/>
        <w:spacing w:before="240"/>
        <w:ind w:firstLine="540"/>
        <w:jc w:val="both"/>
      </w:pPr>
      <w:r>
        <w:t>попу</w:t>
      </w:r>
      <w:r>
        <w:t>ляризация социального контракта и распространение информации о наилучшем опыте его использования на территории Республики Карелия;</w:t>
      </w:r>
    </w:p>
    <w:p w14:paraId="045358D3" w14:textId="77777777" w:rsidR="002D2178" w:rsidRDefault="003F5A93">
      <w:pPr>
        <w:pStyle w:val="ConsPlusNormal0"/>
        <w:spacing w:before="240"/>
        <w:ind w:firstLine="540"/>
        <w:jc w:val="both"/>
      </w:pPr>
      <w:r>
        <w:t>проведение работы в каждом муниципальном образовании по информированию населения с доходами ниже прожиточного минимума о возм</w:t>
      </w:r>
      <w:r>
        <w:t>ожностях переобучения, подработки, открытия собственного дела и др.;</w:t>
      </w:r>
    </w:p>
    <w:p w14:paraId="0C834590" w14:textId="77777777" w:rsidR="002D2178" w:rsidRDefault="003F5A93">
      <w:pPr>
        <w:pStyle w:val="ConsPlusNormal0"/>
        <w:spacing w:before="240"/>
        <w:ind w:firstLine="540"/>
        <w:jc w:val="both"/>
      </w:pPr>
      <w:r>
        <w:t>популяризация женского предпринимательства (в том числе для женщин, которые имеют одного или более детей) и информирование женщин о соответствующих возможностях;</w:t>
      </w:r>
    </w:p>
    <w:p w14:paraId="23104D8D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доли негосудар</w:t>
      </w:r>
      <w:r>
        <w:t>ственного сектора экономики в процессе оказания социальных услуг, привлечение частных инвесторов в сферу социального обслуживания, реализация государственно-частных и муниципально-частных проектов;</w:t>
      </w:r>
    </w:p>
    <w:p w14:paraId="437BE274" w14:textId="77777777" w:rsidR="002D2178" w:rsidRDefault="003F5A93">
      <w:pPr>
        <w:pStyle w:val="ConsPlusNormal0"/>
        <w:spacing w:before="240"/>
        <w:ind w:firstLine="540"/>
        <w:jc w:val="both"/>
      </w:pPr>
      <w:r>
        <w:t>системная поддержка добровольческой (волонтерской) деятель</w:t>
      </w:r>
      <w:r>
        <w:t>ности, в том числе деятельности "серебряных волонтеров" в сфере оказания социальных услуг;</w:t>
      </w:r>
    </w:p>
    <w:p w14:paraId="02AB59E1" w14:textId="77777777" w:rsidR="002D2178" w:rsidRDefault="003F5A93">
      <w:pPr>
        <w:pStyle w:val="ConsPlusNormal0"/>
        <w:spacing w:before="240"/>
        <w:ind w:firstLine="540"/>
        <w:jc w:val="both"/>
      </w:pPr>
      <w:r>
        <w:t>перевод мер социальной поддержки в формат "Социального казначейства";</w:t>
      </w:r>
    </w:p>
    <w:p w14:paraId="02A3C922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28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6067E043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цифровой платформы долговременного ухода для улучшения качества жизни и сохранения жизненных способностей граждан пожилого возраста и инвалидо</w:t>
      </w:r>
      <w:r>
        <w:t>в, частично или полностью утративших способность к самостоятельному уходу;</w:t>
      </w:r>
    </w:p>
    <w:p w14:paraId="0C13630C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29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5ECB8718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банков данных льготных категорий граждан в единой го</w:t>
      </w:r>
      <w:r>
        <w:t>сударственной информационной системе социального обеспечения;</w:t>
      </w:r>
    </w:p>
    <w:p w14:paraId="410A855A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30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4BAA9B2C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цифровых технологий и платформенных решений для оказания государ</w:t>
      </w:r>
      <w:r>
        <w:t>ственной социальной помощи на основании социального контракта;</w:t>
      </w:r>
    </w:p>
    <w:p w14:paraId="6B0FB9C7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31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5556FC7B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информационной системы "Единый контакт-центр взаимодействия с гр</w:t>
      </w:r>
      <w:r>
        <w:t>ажданами".</w:t>
      </w:r>
    </w:p>
    <w:p w14:paraId="0520D7D3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32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580464A9" w14:textId="77777777" w:rsidR="002D2178" w:rsidRDefault="002D2178">
      <w:pPr>
        <w:pStyle w:val="ConsPlusNormal0"/>
        <w:jc w:val="both"/>
      </w:pPr>
    </w:p>
    <w:p w14:paraId="3B968B46" w14:textId="77777777" w:rsidR="002D2178" w:rsidRDefault="003F5A93">
      <w:pPr>
        <w:pStyle w:val="ConsPlusNormal0"/>
        <w:ind w:firstLine="540"/>
        <w:jc w:val="both"/>
      </w:pPr>
      <w:r>
        <w:t>39. Здравоохранение</w:t>
      </w:r>
    </w:p>
    <w:p w14:paraId="1969DB24" w14:textId="77777777" w:rsidR="002D2178" w:rsidRDefault="002D2178">
      <w:pPr>
        <w:pStyle w:val="ConsPlusNormal0"/>
        <w:jc w:val="both"/>
      </w:pPr>
    </w:p>
    <w:p w14:paraId="0D08BE56" w14:textId="77777777" w:rsidR="002D2178" w:rsidRDefault="003F5A93">
      <w:pPr>
        <w:pStyle w:val="ConsPlusNormal0"/>
        <w:ind w:firstLine="540"/>
        <w:jc w:val="both"/>
      </w:pPr>
      <w:r>
        <w:t>Задачи - создание условий для повышения доступности и качества медицинской помощи; профилактика заболев</w:t>
      </w:r>
      <w:r>
        <w:t>аний; разработка, внедрение и применение новых медицинских технологий и лекарственных средств; предотвращение распространения заболеваний, представляющих опасность для окружающих.</w:t>
      </w:r>
    </w:p>
    <w:p w14:paraId="237A9CF2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31E3B021" w14:textId="77777777" w:rsidR="002D2178" w:rsidRDefault="003F5A93">
      <w:pPr>
        <w:pStyle w:val="ConsPlusNormal0"/>
        <w:spacing w:before="240"/>
        <w:ind w:firstLine="540"/>
        <w:jc w:val="both"/>
      </w:pPr>
      <w:r>
        <w:t>совершенствование системы оказания медицинской помощи;</w:t>
      </w:r>
    </w:p>
    <w:p w14:paraId="06E8AF05" w14:textId="77777777" w:rsidR="002D2178" w:rsidRDefault="003F5A93">
      <w:pPr>
        <w:pStyle w:val="ConsPlusNormal0"/>
        <w:spacing w:before="240"/>
        <w:ind w:firstLine="540"/>
        <w:jc w:val="both"/>
      </w:pPr>
      <w:r>
        <w:t>формирование системы мотивации граждан, особенно детей и лиц трудоспособного возраста, к ведению здорового образа жизни;</w:t>
      </w:r>
    </w:p>
    <w:p w14:paraId="278EFBCE" w14:textId="77777777" w:rsidR="002D2178" w:rsidRDefault="003F5A93">
      <w:pPr>
        <w:pStyle w:val="ConsPlusNormal0"/>
        <w:spacing w:before="240"/>
        <w:ind w:firstLine="540"/>
        <w:jc w:val="both"/>
      </w:pPr>
      <w:r>
        <w:t>формирование эффективной системы профилактики заболеваний, обеспечивающей охват всех граждан профилактическими медицинскими осмотрами,</w:t>
      </w:r>
      <w:r>
        <w:t xml:space="preserve"> проводимыми не реже одного раза в год;</w:t>
      </w:r>
    </w:p>
    <w:p w14:paraId="335ECF06" w14:textId="77777777" w:rsidR="002D2178" w:rsidRDefault="003F5A93">
      <w:pPr>
        <w:pStyle w:val="ConsPlusNormal0"/>
        <w:spacing w:before="240"/>
        <w:ind w:firstLine="540"/>
        <w:jc w:val="both"/>
      </w:pPr>
      <w:r>
        <w:t>охват населения декретированных возрастов и населения из групп риска профилактическими прививками против вакциноуправляемых инфекций;</w:t>
      </w:r>
    </w:p>
    <w:p w14:paraId="5738F411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медицинской реабилитации;</w:t>
      </w:r>
    </w:p>
    <w:p w14:paraId="3EF816AE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современной системы оказания медицинск</w:t>
      </w:r>
      <w:r>
        <w:t>ой помощи лицам старших возрастных групп;</w:t>
      </w:r>
    </w:p>
    <w:p w14:paraId="4E8AD745" w14:textId="77777777" w:rsidR="002D2178" w:rsidRDefault="003F5A93">
      <w:pPr>
        <w:pStyle w:val="ConsPlusNormal0"/>
        <w:spacing w:before="240"/>
        <w:ind w:firstLine="540"/>
        <w:jc w:val="both"/>
      </w:pPr>
      <w:r>
        <w:t>упрощение порядка освидетельствования граждан при установлении им инвалидности;</w:t>
      </w:r>
    </w:p>
    <w:p w14:paraId="3F714589" w14:textId="77777777" w:rsidR="002D2178" w:rsidRDefault="003F5A93">
      <w:pPr>
        <w:pStyle w:val="ConsPlusNormal0"/>
        <w:spacing w:before="240"/>
        <w:ind w:firstLine="540"/>
        <w:jc w:val="both"/>
      </w:pPr>
      <w:r>
        <w:t>совершенствование системы медицинского образования и кадрового обеспечения системы здравоохранения;</w:t>
      </w:r>
    </w:p>
    <w:p w14:paraId="77857FF1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единого цифрового контура</w:t>
      </w:r>
      <w:r>
        <w:t xml:space="preserve"> в здравоохранении на основе единой государственной информационной системы в сфере здравоохранения;</w:t>
      </w:r>
    </w:p>
    <w:p w14:paraId="578A4553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персонализированной медицины, основанной на современных научных достижениях;</w:t>
      </w:r>
    </w:p>
    <w:p w14:paraId="6E9255E5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системы управления качеством медицинской помощи;</w:t>
      </w:r>
    </w:p>
    <w:p w14:paraId="7EF61CBC" w14:textId="77777777" w:rsidR="002D2178" w:rsidRDefault="003F5A93">
      <w:pPr>
        <w:pStyle w:val="ConsPlusNormal0"/>
        <w:spacing w:before="240"/>
        <w:ind w:firstLine="540"/>
        <w:jc w:val="both"/>
      </w:pPr>
      <w:r>
        <w:t>совершенство</w:t>
      </w:r>
      <w:r>
        <w:t>вание механизмов лекарственного обеспечения граждан;</w:t>
      </w:r>
    </w:p>
    <w:p w14:paraId="42B963E3" w14:textId="77777777" w:rsidR="002D2178" w:rsidRDefault="003F5A93">
      <w:pPr>
        <w:pStyle w:val="ConsPlusNormal0"/>
        <w:spacing w:before="240"/>
        <w:ind w:firstLine="540"/>
        <w:jc w:val="both"/>
      </w:pPr>
      <w:r>
        <w:t>совершенствование организации управления обязательным медицинским страхованием, обеспечение финансовой устойчивости системы обязательного медицинского страхования на основе единых принципов и нормативов;</w:t>
      </w:r>
    </w:p>
    <w:p w14:paraId="5D39E496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формирование системы защиты прав застрахованных лиц </w:t>
      </w:r>
      <w:r>
        <w:t>в сфере обязательного медицинского страхования;</w:t>
      </w:r>
    </w:p>
    <w:p w14:paraId="110348A1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добровольчества (волонтерства) и наставничества;</w:t>
      </w:r>
    </w:p>
    <w:p w14:paraId="4605FED0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экспорта медицинских услуг;</w:t>
      </w:r>
    </w:p>
    <w:p w14:paraId="6F0D3F7C" w14:textId="77777777" w:rsidR="002D2178" w:rsidRDefault="003F5A93">
      <w:pPr>
        <w:pStyle w:val="ConsPlusNormal0"/>
        <w:spacing w:before="240"/>
        <w:ind w:firstLine="540"/>
        <w:jc w:val="both"/>
      </w:pPr>
      <w:r>
        <w:t>модернизация первичного звена здравоохранения, включая приведение материально-технической базы медицинских органи</w:t>
      </w:r>
      <w:r>
        <w:t>заций, оказывающих первичную медико-санитарную помощь взрослым и детям, их обособленных структурных подразделений, центральных районных больниц в соответствие с порядками оказания медицинской помощи, дооснащение и переоснащение этих организаций, подразделе</w:t>
      </w:r>
      <w:r>
        <w:t>ний, больниц оборудованием, необходимым для оказания медицинской помощи;</w:t>
      </w:r>
    </w:p>
    <w:p w14:paraId="6A4974A6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33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24.12.2020 N 990р-П)</w:t>
      </w:r>
    </w:p>
    <w:p w14:paraId="1F0D0735" w14:textId="77777777" w:rsidR="002D2178" w:rsidRDefault="003F5A93">
      <w:pPr>
        <w:pStyle w:val="ConsPlusNormal0"/>
        <w:spacing w:before="240"/>
        <w:ind w:left="540"/>
        <w:jc w:val="both"/>
      </w:pPr>
      <w:r>
        <w:t>создание и развитие сервиса "Мое здоровье";</w:t>
      </w:r>
    </w:p>
    <w:p w14:paraId="51DA3C3E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34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3C45F502" w14:textId="77777777" w:rsidR="002D2178" w:rsidRDefault="003F5A93">
      <w:pPr>
        <w:pStyle w:val="ConsPlusNormal0"/>
        <w:spacing w:before="240"/>
        <w:ind w:firstLine="540"/>
        <w:jc w:val="both"/>
      </w:pPr>
      <w:r>
        <w:t>оснащение автоматизированными рабочими местами медицинских работников;</w:t>
      </w:r>
    </w:p>
    <w:p w14:paraId="62D52970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35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26A3941E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и внедрение специализированных вертикально интегрированных медицинских информационных систем по профилям оказания медицинской помощи (в том чис</w:t>
      </w:r>
      <w:r>
        <w:t>ле по онкологии, сердечно-сосудистым заболеваниям, профилактической медицине, акушерству и гинекологии).</w:t>
      </w:r>
    </w:p>
    <w:p w14:paraId="6C7601FC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36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06371E81" w14:textId="77777777" w:rsidR="002D2178" w:rsidRDefault="003F5A93">
      <w:pPr>
        <w:pStyle w:val="ConsPlusNormal0"/>
        <w:jc w:val="both"/>
      </w:pPr>
      <w:r>
        <w:t xml:space="preserve">(п. 39 в ред. </w:t>
      </w:r>
      <w:hyperlink r:id="rId237" w:tooltip="Распоряжение Правительства РК от 10.12.2019 N 848р-П &lt;О внесении изменения в распоряжение Правительства Республики Карелия от 29 декабря 2018 года N 899р-П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10.12.2019 N 848р-П)</w:t>
      </w:r>
    </w:p>
    <w:p w14:paraId="0B99FB61" w14:textId="77777777" w:rsidR="002D2178" w:rsidRDefault="002D2178">
      <w:pPr>
        <w:pStyle w:val="ConsPlusNormal0"/>
        <w:jc w:val="both"/>
      </w:pPr>
    </w:p>
    <w:p w14:paraId="2D4D7AC7" w14:textId="77777777" w:rsidR="002D2178" w:rsidRDefault="003F5A93">
      <w:pPr>
        <w:pStyle w:val="ConsPlusNormal0"/>
        <w:ind w:firstLine="540"/>
        <w:jc w:val="both"/>
      </w:pPr>
      <w:r>
        <w:t>40. Физическая культура и спорт</w:t>
      </w:r>
    </w:p>
    <w:p w14:paraId="106BE329" w14:textId="77777777" w:rsidR="002D2178" w:rsidRDefault="002D2178">
      <w:pPr>
        <w:pStyle w:val="ConsPlusNormal0"/>
        <w:jc w:val="both"/>
      </w:pPr>
    </w:p>
    <w:p w14:paraId="15F65E95" w14:textId="77777777" w:rsidR="002D2178" w:rsidRDefault="003F5A93">
      <w:pPr>
        <w:pStyle w:val="ConsPlusNormal0"/>
        <w:ind w:firstLine="540"/>
        <w:jc w:val="both"/>
      </w:pPr>
      <w:r>
        <w:t>Задача - создание условий, обеспечивающих широкие возможности для систематических занятий физической культурой и спортом, рост достижений спо</w:t>
      </w:r>
      <w:r>
        <w:t>ртсменов из Республики Карелия.</w:t>
      </w:r>
    </w:p>
    <w:p w14:paraId="279746EF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7188F944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абзац утратил силу. - </w:t>
      </w:r>
      <w:hyperlink r:id="rId23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</w:t>
        </w:r>
      </w:hyperlink>
      <w:r>
        <w:t xml:space="preserve"> Правительства РК от 13.04.2021 N 287р-П;</w:t>
      </w:r>
    </w:p>
    <w:p w14:paraId="2ECF999E" w14:textId="77777777" w:rsidR="002D2178" w:rsidRDefault="003F5A93">
      <w:pPr>
        <w:pStyle w:val="ConsPlusNormal0"/>
        <w:spacing w:before="240"/>
        <w:ind w:firstLine="540"/>
        <w:jc w:val="both"/>
      </w:pPr>
      <w:r>
        <w:t>введение нормативов по строительству и реконструкции социальной и спортивно</w:t>
      </w:r>
      <w:r>
        <w:t>й инфраструктуры при строительстве коммерческих и жилых площадей;</w:t>
      </w:r>
    </w:p>
    <w:p w14:paraId="6D451C3C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формированию единой системы управления физической культурой и спортом в городских округах и муниципальных районах;</w:t>
      </w:r>
    </w:p>
    <w:p w14:paraId="0F5921D6" w14:textId="77777777" w:rsidR="002D2178" w:rsidRDefault="003F5A93">
      <w:pPr>
        <w:pStyle w:val="ConsPlusNormal0"/>
        <w:spacing w:before="240"/>
        <w:ind w:firstLine="540"/>
        <w:jc w:val="both"/>
      </w:pPr>
      <w:r>
        <w:t>заключение соглашений с заинтересованными организациями по вопро</w:t>
      </w:r>
      <w:r>
        <w:t>сам совместной деятельности в области развития физической культуры и спорта в Республике Карелия;</w:t>
      </w:r>
    </w:p>
    <w:p w14:paraId="6973C1EA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Всероссийского физкультурно-спортивного комплекса "Готов к труду и обороне" (оснащение и обеспечение деятельности центров тестирования Всероссийског</w:t>
      </w:r>
      <w:r>
        <w:t>о физкультурно-спортивного комплекса "Готов к труду и обороне", его пропаганда и стимулирование жителей республики к подготовке и выполнению нормативов комплекса);</w:t>
      </w:r>
    </w:p>
    <w:p w14:paraId="18E33089" w14:textId="77777777" w:rsidR="002D2178" w:rsidRDefault="003F5A93">
      <w:pPr>
        <w:pStyle w:val="ConsPlusNormal0"/>
        <w:spacing w:before="240"/>
        <w:ind w:firstLine="540"/>
        <w:jc w:val="both"/>
      </w:pPr>
      <w:r>
        <w:t>организация и проведение на территории Республики Карелия межрегиональных, всероссийских и м</w:t>
      </w:r>
      <w:r>
        <w:t>еждународных соревнований;</w:t>
      </w:r>
    </w:p>
    <w:p w14:paraId="5EC9BB47" w14:textId="77777777" w:rsidR="002D2178" w:rsidRDefault="003F5A93">
      <w:pPr>
        <w:pStyle w:val="ConsPlusNormal0"/>
        <w:spacing w:before="240"/>
        <w:ind w:firstLine="540"/>
        <w:jc w:val="both"/>
      </w:pPr>
      <w:r>
        <w:t>совершенствование системы информационной политики и пропаганды занятий физической культурой и спортом;</w:t>
      </w:r>
    </w:p>
    <w:p w14:paraId="7C2285E1" w14:textId="77777777" w:rsidR="002D2178" w:rsidRDefault="003F5A93">
      <w:pPr>
        <w:pStyle w:val="ConsPlusNormal0"/>
        <w:spacing w:before="240"/>
        <w:ind w:firstLine="540"/>
        <w:jc w:val="both"/>
      </w:pPr>
      <w:r>
        <w:t>оборудование общественных пространств и парковых зон комплексами уличных спортивных тренажеров, площадками для занятий спортом и организация спортивных мероприятий;</w:t>
      </w:r>
    </w:p>
    <w:p w14:paraId="537708F1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условий для занятий физической культурой и спортом для всех категорий и групп насе</w:t>
      </w:r>
      <w:r>
        <w:t>ления;</w:t>
      </w:r>
    </w:p>
    <w:p w14:paraId="189ED74D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шаговой доступности спортивных объектов;</w:t>
      </w:r>
    </w:p>
    <w:p w14:paraId="20B65EF8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доли граждан, систематически занимающихся физической культурой и спортом, до 70%;</w:t>
      </w:r>
    </w:p>
    <w:p w14:paraId="0F661A33" w14:textId="77777777" w:rsidR="002D2178" w:rsidRDefault="003F5A93">
      <w:pPr>
        <w:pStyle w:val="ConsPlusNormal0"/>
        <w:jc w:val="both"/>
      </w:pPr>
      <w:r>
        <w:t xml:space="preserve">(в ред. </w:t>
      </w:r>
      <w:hyperlink r:id="rId239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13.04.2021 </w:t>
      </w:r>
      <w:r>
        <w:t>N 287р-П)</w:t>
      </w:r>
    </w:p>
    <w:p w14:paraId="5B07E2A7" w14:textId="77777777" w:rsidR="002D2178" w:rsidRDefault="003F5A93">
      <w:pPr>
        <w:pStyle w:val="ConsPlusNormal0"/>
        <w:spacing w:before="240"/>
        <w:ind w:firstLine="540"/>
        <w:jc w:val="both"/>
      </w:pPr>
      <w:r>
        <w:t>проведение массовых спортивных мероприятий (легкоатлетических, лыжных и велопробегов и др.).</w:t>
      </w:r>
    </w:p>
    <w:p w14:paraId="588F0F7C" w14:textId="77777777" w:rsidR="002D2178" w:rsidRDefault="002D2178">
      <w:pPr>
        <w:pStyle w:val="ConsPlusNormal0"/>
        <w:jc w:val="both"/>
      </w:pPr>
    </w:p>
    <w:p w14:paraId="0351FAB1" w14:textId="77777777" w:rsidR="002D2178" w:rsidRDefault="003F5A93">
      <w:pPr>
        <w:pStyle w:val="ConsPlusNormal0"/>
        <w:ind w:firstLine="540"/>
        <w:jc w:val="both"/>
      </w:pPr>
      <w:r>
        <w:t>41. Вовлечение молодежи в социально-экономическое развитие региона, патриотическое воспитание</w:t>
      </w:r>
    </w:p>
    <w:p w14:paraId="7B0B0854" w14:textId="77777777" w:rsidR="002D2178" w:rsidRDefault="002D2178">
      <w:pPr>
        <w:pStyle w:val="ConsPlusNormal0"/>
        <w:jc w:val="both"/>
      </w:pPr>
    </w:p>
    <w:p w14:paraId="714B68EA" w14:textId="77777777" w:rsidR="002D2178" w:rsidRDefault="003F5A93">
      <w:pPr>
        <w:pStyle w:val="ConsPlusNormal0"/>
        <w:ind w:firstLine="540"/>
        <w:jc w:val="both"/>
      </w:pPr>
      <w:r>
        <w:t>Задача - расширение участия молодежи в социально-экономич</w:t>
      </w:r>
      <w:r>
        <w:t>еском развитии региона, создание условий для закрепления молодых квалифицированных кадров в Республике Карелия; совершенствование и развитие форм и методов работы по патриотическому воспитанию граждан.</w:t>
      </w:r>
    </w:p>
    <w:p w14:paraId="7504C739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535BDD67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молодежного предпринима</w:t>
      </w:r>
      <w:r>
        <w:t>тельства;</w:t>
      </w:r>
    </w:p>
    <w:p w14:paraId="06499076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трудовой и проектной активности молодежи путем совмещения учебной и трудовой деятельности, в том числе развития профильных студенческих отрядов;</w:t>
      </w:r>
    </w:p>
    <w:p w14:paraId="4F37C2C0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условий для развития наставничества;</w:t>
      </w:r>
    </w:p>
    <w:p w14:paraId="29372F52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поддержки общественных инициатив и проектов, с</w:t>
      </w:r>
      <w:r>
        <w:t>истемная поддержка молодежной добровольческой (волонтерской) деятельности;</w:t>
      </w:r>
    </w:p>
    <w:p w14:paraId="451F2206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моделей молодежного самоуправления и участия молодежи в процессах принятия решений на местном и региональном уровнях;</w:t>
      </w:r>
    </w:p>
    <w:p w14:paraId="566913B9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системы прозрачных социальных лифтов для прод</w:t>
      </w:r>
      <w:r>
        <w:t>вижения представителей талантливой молодежи Республики Карелия;</w:t>
      </w:r>
    </w:p>
    <w:p w14:paraId="18268E5B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системы информирования молодежи о направлениях и мероприятиях молодежной политики, о мерах поддержки молодежи, проживающей на территории Республики Карелия;</w:t>
      </w:r>
    </w:p>
    <w:p w14:paraId="1A2FECFD" w14:textId="77777777" w:rsidR="002D2178" w:rsidRDefault="003F5A93">
      <w:pPr>
        <w:pStyle w:val="ConsPlusNormal0"/>
        <w:spacing w:before="240"/>
        <w:ind w:firstLine="540"/>
        <w:jc w:val="both"/>
      </w:pPr>
      <w:r>
        <w:t>оказание государственной п</w:t>
      </w:r>
      <w:r>
        <w:t>оддержки общественным объединениям в сфере патриотического воспитания граждан;</w:t>
      </w:r>
    </w:p>
    <w:p w14:paraId="3BA354AA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в развитии поискового движения на территории Республики Карелия;</w:t>
      </w:r>
    </w:p>
    <w:p w14:paraId="03F3E4CA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сети зональных центров подготовки граждан к военной службе, военно-патриотических объединений (клубов);</w:t>
      </w:r>
    </w:p>
    <w:p w14:paraId="3E9CC37E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в развитии всероссийского военно-патриотического общественного движения "Юнармия" на территории Республики Карелия;</w:t>
      </w:r>
    </w:p>
    <w:p w14:paraId="1F0495C3" w14:textId="77777777" w:rsidR="002D2178" w:rsidRDefault="003F5A93">
      <w:pPr>
        <w:pStyle w:val="ConsPlusNormal0"/>
        <w:spacing w:before="240"/>
        <w:ind w:firstLine="540"/>
        <w:jc w:val="both"/>
      </w:pPr>
      <w:r>
        <w:t>информационное о</w:t>
      </w:r>
      <w:r>
        <w:t>беспечение патриотического воспитания на региональном и муниципальном уровнях.</w:t>
      </w:r>
    </w:p>
    <w:p w14:paraId="0DF21D47" w14:textId="77777777" w:rsidR="002D2178" w:rsidRDefault="002D2178">
      <w:pPr>
        <w:pStyle w:val="ConsPlusNormal0"/>
        <w:jc w:val="both"/>
      </w:pPr>
    </w:p>
    <w:p w14:paraId="1C59F28E" w14:textId="77777777" w:rsidR="002D2178" w:rsidRDefault="003F5A93">
      <w:pPr>
        <w:pStyle w:val="ConsPlusNormal0"/>
        <w:ind w:firstLine="540"/>
        <w:jc w:val="both"/>
      </w:pPr>
      <w:r>
        <w:t>42. Развитие культурного и духовного потенциала</w:t>
      </w:r>
    </w:p>
    <w:p w14:paraId="41BAE92F" w14:textId="77777777" w:rsidR="002D2178" w:rsidRDefault="002D2178">
      <w:pPr>
        <w:pStyle w:val="ConsPlusNormal0"/>
        <w:jc w:val="both"/>
      </w:pPr>
    </w:p>
    <w:p w14:paraId="3A90815F" w14:textId="77777777" w:rsidR="002D2178" w:rsidRDefault="003F5A93">
      <w:pPr>
        <w:pStyle w:val="ConsPlusNormal0"/>
        <w:ind w:firstLine="540"/>
        <w:jc w:val="both"/>
      </w:pPr>
      <w:r>
        <w:t>Задача - развитие инфраструктуры в сфере культуры, модернизация основных фондов, проведение организационных мероприятий, направленных на совершенствование деятельности учреждений культуры.</w:t>
      </w:r>
    </w:p>
    <w:p w14:paraId="54BFF66C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635D7010" w14:textId="77777777" w:rsidR="002D2178" w:rsidRDefault="003F5A93">
      <w:pPr>
        <w:pStyle w:val="ConsPlusNormal0"/>
        <w:spacing w:before="240"/>
        <w:ind w:firstLine="540"/>
        <w:jc w:val="both"/>
      </w:pPr>
      <w:r>
        <w:t>популяризация объектов культурно-историческог</w:t>
      </w:r>
      <w:r>
        <w:t>о наследия на рынках туристических услуг и в молодежной среде;</w:t>
      </w:r>
    </w:p>
    <w:p w14:paraId="12A1060F" w14:textId="77777777" w:rsidR="002D2178" w:rsidRDefault="003F5A93">
      <w:pPr>
        <w:pStyle w:val="ConsPlusNormal0"/>
        <w:spacing w:before="240"/>
        <w:ind w:firstLine="540"/>
        <w:jc w:val="both"/>
      </w:pPr>
      <w:r>
        <w:t>обучение, переподготовка и повышение квалификации персонала в сфере культуры;</w:t>
      </w:r>
    </w:p>
    <w:p w14:paraId="467224AC" w14:textId="77777777" w:rsidR="002D2178" w:rsidRDefault="003F5A93">
      <w:pPr>
        <w:pStyle w:val="ConsPlusNormal0"/>
        <w:jc w:val="both"/>
      </w:pPr>
      <w:r>
        <w:t xml:space="preserve">(в ред. </w:t>
      </w:r>
      <w:hyperlink r:id="rId24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23F5AF4E" w14:textId="77777777" w:rsidR="002D2178" w:rsidRDefault="003F5A93">
      <w:pPr>
        <w:pStyle w:val="ConsPlusNormal0"/>
        <w:spacing w:before="240"/>
        <w:ind w:firstLine="540"/>
        <w:jc w:val="both"/>
      </w:pPr>
      <w:r>
        <w:t>проведение независимой экспертизы состояния объектов культурного наследия, безусловное сохранение и приведение их в удовлетворительное состояние;</w:t>
      </w:r>
    </w:p>
    <w:p w14:paraId="23530E7E" w14:textId="77777777" w:rsidR="002D2178" w:rsidRDefault="003F5A93">
      <w:pPr>
        <w:pStyle w:val="ConsPlusNormal0"/>
        <w:spacing w:before="240"/>
        <w:ind w:firstLine="540"/>
        <w:jc w:val="both"/>
      </w:pPr>
      <w:r>
        <w:t>этнокультурное развитие, сохранен</w:t>
      </w:r>
      <w:r>
        <w:t>ие национальной и традиционной народной культуры;</w:t>
      </w:r>
    </w:p>
    <w:p w14:paraId="445FB25E" w14:textId="77777777" w:rsidR="002D2178" w:rsidRDefault="003F5A93">
      <w:pPr>
        <w:pStyle w:val="ConsPlusNormal0"/>
        <w:spacing w:before="240"/>
        <w:ind w:firstLine="540"/>
        <w:jc w:val="both"/>
      </w:pPr>
      <w:r>
        <w:t>строительство, реконструкция и капитальный ремонт учреждений культуры, в том числе модернизация кинозалов для жителей отдельных населенных пунктов, создание виртуальных концертных залов;</w:t>
      </w:r>
    </w:p>
    <w:p w14:paraId="264A9BA3" w14:textId="77777777" w:rsidR="002D2178" w:rsidRDefault="003F5A93">
      <w:pPr>
        <w:pStyle w:val="ConsPlusNormal0"/>
        <w:jc w:val="both"/>
      </w:pPr>
      <w:r>
        <w:t xml:space="preserve">(в ред. </w:t>
      </w:r>
      <w:hyperlink r:id="rId24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17418DBD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сохранение и развитие традиционных ремесел и народного художественного творчества, </w:t>
      </w:r>
      <w:r>
        <w:t>разработка соответствующей программы развития, создание необходимой нормативной правовой базы;</w:t>
      </w:r>
    </w:p>
    <w:p w14:paraId="48E7571D" w14:textId="77777777" w:rsidR="002D2178" w:rsidRDefault="003F5A93">
      <w:pPr>
        <w:pStyle w:val="ConsPlusNormal0"/>
        <w:spacing w:before="240"/>
        <w:ind w:firstLine="540"/>
        <w:jc w:val="both"/>
      </w:pPr>
      <w:r>
        <w:t>формирование единого культурно-образовательного пространства для каждого обучающегося в Республике Карелия (детские школы искусств, профессиональные образователь</w:t>
      </w:r>
      <w:r>
        <w:t>ные учреждения): стипендии, конкурсы, фестивали, музыкально-образовательные проекты;</w:t>
      </w:r>
    </w:p>
    <w:p w14:paraId="6E05CA00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международных проектов в сфере культуры;</w:t>
      </w:r>
    </w:p>
    <w:p w14:paraId="6F23535D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сохранению и развитию сети образовательных организаций дополнительного образования (детских школ искусств по в</w:t>
      </w:r>
      <w:r>
        <w:t>идам искусств);</w:t>
      </w:r>
    </w:p>
    <w:p w14:paraId="3942103F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образования в сфере искусства и потенциала культурной среды, в том числе развитие сети музыкальных школ и стимулирование установления партнерских отношений между школами и ФГБОУ ВО "Петрозаводская государственная консерватория имен</w:t>
      </w:r>
      <w:r>
        <w:t>и А.К. Глазунова" (совместные программы);</w:t>
      </w:r>
    </w:p>
    <w:p w14:paraId="3676054C" w14:textId="77777777" w:rsidR="002D2178" w:rsidRDefault="003F5A93">
      <w:pPr>
        <w:pStyle w:val="ConsPlusNormal0"/>
        <w:spacing w:before="240"/>
        <w:ind w:firstLine="540"/>
        <w:jc w:val="both"/>
      </w:pPr>
      <w:r>
        <w:t>паспортизация, ремонт и восстановление воинских захоронений;</w:t>
      </w:r>
    </w:p>
    <w:p w14:paraId="68B6083A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концепции развития музейного дела в Республике Карелия;</w:t>
      </w:r>
    </w:p>
    <w:p w14:paraId="2A668E2F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инфраструктуры музейного дела, внедрение стандартов музейной деятельности, пр</w:t>
      </w:r>
      <w:r>
        <w:t>ивлечение федеральных средств на развитие инфраструктуры сферы культуры, реставрацию и реконструкцию объектов культурного наследия;</w:t>
      </w:r>
    </w:p>
    <w:p w14:paraId="3B69773E" w14:textId="77777777" w:rsidR="002D2178" w:rsidRDefault="003F5A93">
      <w:pPr>
        <w:pStyle w:val="ConsPlusNormal0"/>
        <w:spacing w:before="240"/>
        <w:ind w:firstLine="540"/>
        <w:jc w:val="both"/>
      </w:pPr>
      <w:r>
        <w:t>оцифровка музейных архивов, информатизация, внедрение современных технологий, публикация контента в информационно-телекоммун</w:t>
      </w:r>
      <w:r>
        <w:t>икационной сети Интернет;</w:t>
      </w:r>
    </w:p>
    <w:p w14:paraId="58105B04" w14:textId="77777777" w:rsidR="002D2178" w:rsidRDefault="003F5A93">
      <w:pPr>
        <w:pStyle w:val="ConsPlusNormal0"/>
        <w:spacing w:before="240"/>
        <w:ind w:firstLine="540"/>
        <w:jc w:val="both"/>
      </w:pPr>
      <w:r>
        <w:t>реконструкция здания Национального музея Республики Карелия, объектов культурного наследия в музее истории первого российского курорта "Марциальные воды";</w:t>
      </w:r>
    </w:p>
    <w:p w14:paraId="06808BF6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сетевых музейных проектов;</w:t>
      </w:r>
    </w:p>
    <w:p w14:paraId="0C86183D" w14:textId="77777777" w:rsidR="002D2178" w:rsidRDefault="003F5A93">
      <w:pPr>
        <w:pStyle w:val="ConsPlusNormal0"/>
        <w:spacing w:before="240"/>
        <w:ind w:firstLine="540"/>
        <w:jc w:val="both"/>
      </w:pPr>
      <w:r>
        <w:t>проведение мероприятия "300-летие пер</w:t>
      </w:r>
      <w:r>
        <w:t>вого российского курорта "Марциальные воды" в 2019 году";</w:t>
      </w:r>
    </w:p>
    <w:p w14:paraId="0F5C94A9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специализированных программ для посетителей учреждений культуры с особыми потребностями, в частности для людей с ментально-психологическими проблемами;</w:t>
      </w:r>
    </w:p>
    <w:p w14:paraId="6DBFC938" w14:textId="77777777" w:rsidR="002D2178" w:rsidRDefault="003F5A93">
      <w:pPr>
        <w:pStyle w:val="ConsPlusNormal0"/>
        <w:spacing w:before="240"/>
        <w:ind w:firstLine="540"/>
        <w:jc w:val="both"/>
      </w:pPr>
      <w:r>
        <w:t>позиционирование музеев на рынках т</w:t>
      </w:r>
      <w:r>
        <w:t>уристских услуг;</w:t>
      </w:r>
    </w:p>
    <w:p w14:paraId="71976187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бесплатного доступа к информационно-телекоммуникационной сети Интернет, а также подписки на электронные базы данных в библиотеках Республики Карелия;</w:t>
      </w:r>
    </w:p>
    <w:p w14:paraId="57855F5E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общедоступных библиотек, обеспечение доступа в библиотеки людей с ог</w:t>
      </w:r>
      <w:r>
        <w:t>раниченными возможностями, внедрение современных стандартов деятельности;</w:t>
      </w:r>
    </w:p>
    <w:p w14:paraId="32A88592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площадей для хранения архивных документов, повышение безопасности хранения архивных документов, а также расширение доступа к архивным документам всех категорий пользовател</w:t>
      </w:r>
      <w:r>
        <w:t>ей;</w:t>
      </w:r>
    </w:p>
    <w:p w14:paraId="06190583" w14:textId="77777777" w:rsidR="002D2178" w:rsidRDefault="003F5A93">
      <w:pPr>
        <w:pStyle w:val="ConsPlusNormal0"/>
        <w:spacing w:before="240"/>
        <w:ind w:firstLine="540"/>
        <w:jc w:val="both"/>
      </w:pPr>
      <w:r>
        <w:t>реконструкция зданий и сооружений, а также модернизация основных фондов театрально-концертных организаций в Республике Карелия;</w:t>
      </w:r>
    </w:p>
    <w:p w14:paraId="08F53368" w14:textId="77777777" w:rsidR="002D2178" w:rsidRDefault="003F5A93">
      <w:pPr>
        <w:pStyle w:val="ConsPlusNormal0"/>
        <w:spacing w:before="240"/>
        <w:ind w:firstLine="540"/>
        <w:jc w:val="both"/>
      </w:pPr>
      <w:r>
        <w:t>расширение репертуарного предложения, поддержка создания высокохудожественного продукта в области театральной и концертной деяте</w:t>
      </w:r>
      <w:r>
        <w:t>льности;</w:t>
      </w:r>
    </w:p>
    <w:p w14:paraId="41C1D4D4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социально значимых проектов, творческих инициатив;</w:t>
      </w:r>
    </w:p>
    <w:p w14:paraId="440E9DC2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сети детских театральных студий и любительских театров.</w:t>
      </w:r>
    </w:p>
    <w:p w14:paraId="7FC70605" w14:textId="77777777" w:rsidR="002D2178" w:rsidRDefault="002D2178">
      <w:pPr>
        <w:pStyle w:val="ConsPlusNormal0"/>
        <w:jc w:val="both"/>
      </w:pPr>
    </w:p>
    <w:p w14:paraId="113EF943" w14:textId="77777777" w:rsidR="002D2178" w:rsidRDefault="003F5A93">
      <w:pPr>
        <w:pStyle w:val="ConsPlusNormal0"/>
        <w:ind w:firstLine="540"/>
        <w:jc w:val="both"/>
      </w:pPr>
      <w:r>
        <w:t>43. Этнокультурное развитие народов и обеспечение межнационального и межконфессионального согласия</w:t>
      </w:r>
    </w:p>
    <w:p w14:paraId="37ED342A" w14:textId="77777777" w:rsidR="002D2178" w:rsidRDefault="003F5A93">
      <w:pPr>
        <w:pStyle w:val="ConsPlusNormal0"/>
        <w:jc w:val="both"/>
      </w:pPr>
      <w:r>
        <w:t xml:space="preserve">(в ред. </w:t>
      </w:r>
      <w:hyperlink r:id="rId242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<w:r>
          <w:rPr>
            <w:color w:val="0000FF"/>
          </w:rPr>
          <w:t>Распоряжения</w:t>
        </w:r>
      </w:hyperlink>
      <w:r>
        <w:t xml:space="preserve"> Правительства РК от 30.12.2022 N 1399р-П)</w:t>
      </w:r>
    </w:p>
    <w:p w14:paraId="21F70B46" w14:textId="77777777" w:rsidR="002D2178" w:rsidRDefault="002D2178">
      <w:pPr>
        <w:pStyle w:val="ConsPlusNormal0"/>
        <w:jc w:val="both"/>
      </w:pPr>
    </w:p>
    <w:p w14:paraId="1D783201" w14:textId="77777777" w:rsidR="002D2178" w:rsidRDefault="003F5A93">
      <w:pPr>
        <w:pStyle w:val="ConsPlusNormal0"/>
        <w:ind w:firstLine="540"/>
        <w:jc w:val="both"/>
      </w:pPr>
      <w:r>
        <w:t>Задача - сохранение и развитие этнокультурного многообразия, гармонизация националь</w:t>
      </w:r>
      <w:r>
        <w:t>ных, межнациональных и межконфессиональных отношений и развитие межнационального и межконфессионального сотрудничества.</w:t>
      </w:r>
    </w:p>
    <w:p w14:paraId="27232555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0A5C06F9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формированию этнической идентичности, межкультурной компетентности и системы традиционных российских ду</w:t>
      </w:r>
      <w:r>
        <w:t>ховно-нравственных ценностей у подрастающего поколения путем разработки образовательных сервисов, проведения молодежных конференций и культурных мероприятий;</w:t>
      </w:r>
    </w:p>
    <w:p w14:paraId="078430D0" w14:textId="77777777" w:rsidR="002D2178" w:rsidRDefault="003F5A93">
      <w:pPr>
        <w:pStyle w:val="ConsPlusNormal0"/>
        <w:jc w:val="both"/>
      </w:pPr>
      <w:r>
        <w:t xml:space="preserve">(в ред. </w:t>
      </w:r>
      <w:hyperlink r:id="rId243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<w:r>
          <w:rPr>
            <w:color w:val="0000FF"/>
          </w:rPr>
          <w:t>Распоряжения</w:t>
        </w:r>
      </w:hyperlink>
      <w:r>
        <w:t xml:space="preserve"> Правительства РК от 30.12.2022 N 1399р-П)</w:t>
      </w:r>
    </w:p>
    <w:p w14:paraId="7551516F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образовательного, интеллектуального и творческого потенциала Рес</w:t>
      </w:r>
      <w:r>
        <w:t>публики Карелия;</w:t>
      </w:r>
    </w:p>
    <w:p w14:paraId="4BAE002A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координация деятельности исполнительных органов Республики Карелия с органами местного самоуправления, направленная на создание условий, обеспечивающих этносоциальную стабильность, этнокультурное развитие народов, проживающих в Республике </w:t>
      </w:r>
      <w:r>
        <w:t>Карелия, воспитание уважительного отношения к представителям разных национальностей и религий, профилактику различных видов экстремизма и предотвращение межнациональных и межрелигиозных конфликтов, социальную и культурную адаптацию и интеграцию иностранных</w:t>
      </w:r>
      <w:r>
        <w:t xml:space="preserve"> граждан;</w:t>
      </w:r>
    </w:p>
    <w:p w14:paraId="6D493A60" w14:textId="77777777" w:rsidR="002D2178" w:rsidRDefault="003F5A93">
      <w:pPr>
        <w:pStyle w:val="ConsPlusNormal0"/>
        <w:jc w:val="both"/>
      </w:pPr>
      <w:r>
        <w:t xml:space="preserve">(в ред. Распоряжений Правительства РК от 30.12.2022 </w:t>
      </w:r>
      <w:hyperlink r:id="rId244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<w:r>
          <w:rPr>
            <w:color w:val="0000FF"/>
          </w:rPr>
          <w:t>N 1399р-П</w:t>
        </w:r>
      </w:hyperlink>
      <w:r>
        <w:t xml:space="preserve">, от 01.07.2024 </w:t>
      </w:r>
      <w:hyperlink r:id="rId24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700р-П</w:t>
        </w:r>
      </w:hyperlink>
      <w:r>
        <w:t>)</w:t>
      </w:r>
    </w:p>
    <w:p w14:paraId="2D515D07" w14:textId="77777777" w:rsidR="002D2178" w:rsidRDefault="003F5A93">
      <w:pPr>
        <w:pStyle w:val="ConsPlusNormal0"/>
        <w:spacing w:before="240"/>
        <w:ind w:firstLine="540"/>
        <w:jc w:val="both"/>
      </w:pPr>
      <w:r>
        <w:t>привлечение субсидий из федерального бюджета на поддержку этносоциального и этнокультурного развития коренных малочисленных народов Севера, Сибири и Дальне</w:t>
      </w:r>
      <w:r>
        <w:t>го Востока Российской Федерации, вепсов, проживающих в Республике Карелия;</w:t>
      </w:r>
    </w:p>
    <w:p w14:paraId="256A9B9A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и развитие центров этнокультурного и духовного развития на базе объектов культурного наследия в целях комплексного подхода к сохранению материального и нематериального куль</w:t>
      </w:r>
      <w:r>
        <w:t>турного наследия;</w:t>
      </w:r>
    </w:p>
    <w:p w14:paraId="05E0366B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этносоциального и этнокультурного развития территорий традиционного проживания коренных народов в Республике Карелия;</w:t>
      </w:r>
    </w:p>
    <w:p w14:paraId="059467B0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реализация международной программы развития карело-финской культуры, развитие фестивального дви</w:t>
      </w:r>
      <w:r>
        <w:t>жения;</w:t>
      </w:r>
    </w:p>
    <w:p w14:paraId="295A82FC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государственно-конфессиональных отношений для создания атмосферы веротерпимости и взаимоуважения в вопросах свободы совести и вероисповедания, поддержка социально ориентированной и благотворительной деятельности религиозных организаций;</w:t>
      </w:r>
    </w:p>
    <w:p w14:paraId="105FD24B" w14:textId="77777777" w:rsidR="002D2178" w:rsidRDefault="003F5A93">
      <w:pPr>
        <w:pStyle w:val="ConsPlusNormal0"/>
        <w:spacing w:before="240"/>
        <w:ind w:firstLine="540"/>
        <w:jc w:val="both"/>
      </w:pPr>
      <w:r>
        <w:t>раз</w:t>
      </w:r>
      <w:r>
        <w:t>витие межконфессионального и межнационального сотрудничества с привлечением представителей различных этносов и вероисповеданий посредством проведения совместных научно-практических конференций, круглых столов, семинаров, межконфессиональных фестивалей и ин</w:t>
      </w:r>
      <w:r>
        <w:t>ых мероприятий;</w:t>
      </w:r>
    </w:p>
    <w:p w14:paraId="47134B6E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эффективного взаимодействия органов государственной власти и органов местного самоуправления с общественными объединениями по обеспечению и защите прав и свобод человека и гражданина;</w:t>
      </w:r>
    </w:p>
    <w:p w14:paraId="4A41A00A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функционирования сетевого образо</w:t>
      </w:r>
      <w:r>
        <w:t>вательно-научного и экспертно-аналитического центра взаимодействия в области финно-угроведения и финно-угорского мира на базе ПетрГУ и Карельского научного центра РАН для сохранения духовной общности, языков, культуры, развития этнокультурного многообразия</w:t>
      </w:r>
      <w:r>
        <w:t xml:space="preserve"> финно-угорских народов;</w:t>
      </w:r>
    </w:p>
    <w:p w14:paraId="52A57ABF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формирования системы сетевого партнерства "Финно-угорский мир" как модели гармоничного межкультурного международного диалога.</w:t>
      </w:r>
    </w:p>
    <w:p w14:paraId="3162C66E" w14:textId="77777777" w:rsidR="002D2178" w:rsidRDefault="002D2178">
      <w:pPr>
        <w:pStyle w:val="ConsPlusNormal0"/>
        <w:jc w:val="both"/>
      </w:pPr>
    </w:p>
    <w:p w14:paraId="35634A05" w14:textId="77777777" w:rsidR="002D2178" w:rsidRDefault="003F5A93">
      <w:pPr>
        <w:pStyle w:val="ConsPlusTitle0"/>
        <w:jc w:val="center"/>
        <w:outlineLvl w:val="2"/>
      </w:pPr>
      <w:r>
        <w:t>Стратегическое направление</w:t>
      </w:r>
    </w:p>
    <w:p w14:paraId="3D1B7669" w14:textId="77777777" w:rsidR="002D2178" w:rsidRDefault="003F5A93">
      <w:pPr>
        <w:pStyle w:val="ConsPlusTitle0"/>
        <w:jc w:val="center"/>
      </w:pPr>
      <w:r>
        <w:t>"Эффективное управление: инструменты реализации"</w:t>
      </w:r>
    </w:p>
    <w:p w14:paraId="619A76C1" w14:textId="77777777" w:rsidR="002D2178" w:rsidRDefault="002D2178">
      <w:pPr>
        <w:pStyle w:val="ConsPlusNormal0"/>
        <w:jc w:val="both"/>
      </w:pPr>
    </w:p>
    <w:p w14:paraId="7DCAB76E" w14:textId="77777777" w:rsidR="002D2178" w:rsidRDefault="003F5A93">
      <w:pPr>
        <w:pStyle w:val="ConsPlusNormal0"/>
        <w:ind w:firstLine="540"/>
        <w:jc w:val="both"/>
      </w:pPr>
      <w:r>
        <w:t>Стратегическая цель:</w:t>
      </w:r>
    </w:p>
    <w:p w14:paraId="64EBF7B0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современной системы управления развитием, внедрение передовых практик общественного участия, новых инструментов налоговой, бюджетной и инвестиционной политики.</w:t>
      </w:r>
    </w:p>
    <w:p w14:paraId="4B89F72D" w14:textId="77777777" w:rsidR="002D2178" w:rsidRDefault="003F5A93">
      <w:pPr>
        <w:pStyle w:val="ConsPlusNormal0"/>
        <w:spacing w:before="240"/>
        <w:ind w:firstLine="540"/>
        <w:jc w:val="both"/>
      </w:pPr>
      <w:r>
        <w:t>Ключевые результ</w:t>
      </w:r>
      <w:r>
        <w:t>аты:</w:t>
      </w:r>
    </w:p>
    <w:p w14:paraId="06DC43D5" w14:textId="77777777" w:rsidR="002D2178" w:rsidRDefault="003F5A93">
      <w:pPr>
        <w:pStyle w:val="ConsPlusNormal0"/>
        <w:spacing w:before="240"/>
        <w:ind w:firstLine="540"/>
        <w:jc w:val="both"/>
      </w:pPr>
      <w:r>
        <w:t>рост кредитного рейтинга Республики Карелия;</w:t>
      </w:r>
    </w:p>
    <w:p w14:paraId="4B22E49F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бюджетной обеспеченности муниципальных образований;</w:t>
      </w:r>
    </w:p>
    <w:p w14:paraId="14A981FA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эффективной системы поддержки инвестиционных проектов;</w:t>
      </w:r>
    </w:p>
    <w:p w14:paraId="45EC21F8" w14:textId="77777777" w:rsidR="002D2178" w:rsidRDefault="003F5A93">
      <w:pPr>
        <w:pStyle w:val="ConsPlusNormal0"/>
        <w:spacing w:before="240"/>
        <w:ind w:firstLine="540"/>
        <w:jc w:val="both"/>
      </w:pPr>
      <w:r>
        <w:t>переход к современной промышленной политике;</w:t>
      </w:r>
    </w:p>
    <w:p w14:paraId="0EE0123F" w14:textId="77777777" w:rsidR="002D2178" w:rsidRDefault="003F5A93">
      <w:pPr>
        <w:pStyle w:val="ConsPlusNormal0"/>
        <w:spacing w:before="240"/>
        <w:ind w:firstLine="540"/>
        <w:jc w:val="both"/>
      </w:pPr>
      <w:r>
        <w:t>рост эффективности работы исполните</w:t>
      </w:r>
      <w:r>
        <w:t>льных органов Республики Карелия.</w:t>
      </w:r>
    </w:p>
    <w:p w14:paraId="4528A49F" w14:textId="77777777" w:rsidR="002D2178" w:rsidRDefault="003F5A93">
      <w:pPr>
        <w:pStyle w:val="ConsPlusNormal0"/>
        <w:jc w:val="both"/>
      </w:pPr>
      <w:r>
        <w:t xml:space="preserve">(в ред. </w:t>
      </w:r>
      <w:hyperlink r:id="rId24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43404845" w14:textId="77777777" w:rsidR="002D2178" w:rsidRDefault="002D2178">
      <w:pPr>
        <w:pStyle w:val="ConsPlusNormal0"/>
        <w:jc w:val="both"/>
      </w:pPr>
    </w:p>
    <w:p w14:paraId="1421571C" w14:textId="77777777" w:rsidR="002D2178" w:rsidRDefault="003F5A93">
      <w:pPr>
        <w:pStyle w:val="ConsPlusNormal0"/>
        <w:ind w:firstLine="540"/>
        <w:jc w:val="both"/>
      </w:pPr>
      <w:r>
        <w:t>44. Система стратегического п</w:t>
      </w:r>
      <w:r>
        <w:t>ланирования, государственные и муниципальные программы</w:t>
      </w:r>
    </w:p>
    <w:p w14:paraId="5E17910E" w14:textId="77777777" w:rsidR="002D2178" w:rsidRDefault="002D2178">
      <w:pPr>
        <w:pStyle w:val="ConsPlusNormal0"/>
        <w:jc w:val="both"/>
      </w:pPr>
    </w:p>
    <w:p w14:paraId="4924B5A7" w14:textId="77777777" w:rsidR="002D2178" w:rsidRDefault="003F5A93">
      <w:pPr>
        <w:pStyle w:val="ConsPlusNormal0"/>
        <w:ind w:firstLine="540"/>
        <w:jc w:val="both"/>
      </w:pPr>
      <w:r>
        <w:t xml:space="preserve">Задача - приведение системы стратегического планирования Республики Карелия в соответствие с требованиями Федерального </w:t>
      </w:r>
      <w:hyperlink r:id="rId247" w:tooltip="Федеральный закон от 28.06.2014 N 172-ФЗ (ред. от 13.07.2024) &quot;О стратегическом планировании в Российской Федерации&quot; {КонсультантПлюс}">
        <w:r>
          <w:rPr>
            <w:color w:val="0000FF"/>
          </w:rPr>
          <w:t>закона</w:t>
        </w:r>
      </w:hyperlink>
      <w:r>
        <w:t xml:space="preserve"> от 28 июня 2014 года N 172-ФЗ "О стратегическом планировании в Российской Федерации", а также</w:t>
      </w:r>
      <w:r>
        <w:t xml:space="preserve"> утвержденными методиками и стандартами.</w:t>
      </w:r>
    </w:p>
    <w:p w14:paraId="2059B344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2C3F0B40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совета при Главе Республики Карелия по реализации Стратегии социально-экономического развития Республики Карелия на период до 2030 года;</w:t>
      </w:r>
    </w:p>
    <w:p w14:paraId="099F5E09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корректировка и внесение изменений в документы </w:t>
      </w:r>
      <w:r>
        <w:t xml:space="preserve">территориального планирования, действующие на территории Республики Карелия (схемы территориального планирования Республики Карелия и муниципальных районов, генеральные планы городских округов, городских и сельских поселений) с учетом новых целей, задач и </w:t>
      </w:r>
      <w:r>
        <w:t>направлений стратегического развития республики;</w:t>
      </w:r>
    </w:p>
    <w:p w14:paraId="41E73332" w14:textId="77777777" w:rsidR="002D2178" w:rsidRDefault="003F5A93">
      <w:pPr>
        <w:pStyle w:val="ConsPlusNormal0"/>
        <w:spacing w:before="240"/>
        <w:ind w:firstLine="540"/>
        <w:jc w:val="both"/>
      </w:pPr>
      <w:r>
        <w:t>внесение изменений в государственные программы Республики Карелия с учетом новых целей, задач и направлений стратегического развития республики;</w:t>
      </w:r>
    </w:p>
    <w:p w14:paraId="5DA3DA48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разработка и корректировка муниципальных стратегий, прогнозов </w:t>
      </w:r>
      <w:r>
        <w:t>и программ;</w:t>
      </w:r>
    </w:p>
    <w:p w14:paraId="71F9E32E" w14:textId="77777777" w:rsidR="002D2178" w:rsidRDefault="003F5A93">
      <w:pPr>
        <w:pStyle w:val="ConsPlusNormal0"/>
        <w:spacing w:before="240"/>
        <w:ind w:firstLine="540"/>
        <w:jc w:val="both"/>
      </w:pPr>
      <w:r>
        <w:t>совершенствование механизмов синхронизации долгосрочных и среднесрочных документов муниципальных образований с документами регионального уровня;</w:t>
      </w:r>
    </w:p>
    <w:p w14:paraId="1A8D528D" w14:textId="77777777" w:rsidR="002D2178" w:rsidRDefault="003F5A93">
      <w:pPr>
        <w:pStyle w:val="ConsPlusNormal0"/>
        <w:spacing w:before="240"/>
        <w:ind w:firstLine="540"/>
        <w:jc w:val="both"/>
      </w:pPr>
      <w:r>
        <w:t>совершенствование механизма мониторинга качества, результативности и эффективности исполнения докум</w:t>
      </w:r>
      <w:r>
        <w:t>ентов стратегического планирования.</w:t>
      </w:r>
    </w:p>
    <w:p w14:paraId="3AA4A1FF" w14:textId="77777777" w:rsidR="002D2178" w:rsidRDefault="002D2178">
      <w:pPr>
        <w:pStyle w:val="ConsPlusNormal0"/>
        <w:jc w:val="both"/>
      </w:pPr>
    </w:p>
    <w:p w14:paraId="58E78502" w14:textId="77777777" w:rsidR="002D2178" w:rsidRDefault="003F5A93">
      <w:pPr>
        <w:pStyle w:val="ConsPlusNormal0"/>
        <w:ind w:firstLine="540"/>
        <w:jc w:val="both"/>
      </w:pPr>
      <w:r>
        <w:t>45. Система сопровождения и поддержки инвестиционных проектов</w:t>
      </w:r>
    </w:p>
    <w:p w14:paraId="44E6819B" w14:textId="77777777" w:rsidR="002D2178" w:rsidRDefault="002D2178">
      <w:pPr>
        <w:pStyle w:val="ConsPlusNormal0"/>
        <w:jc w:val="both"/>
      </w:pPr>
    </w:p>
    <w:p w14:paraId="5A06F604" w14:textId="77777777" w:rsidR="002D2178" w:rsidRDefault="003F5A93">
      <w:pPr>
        <w:pStyle w:val="ConsPlusNormal0"/>
        <w:ind w:firstLine="540"/>
        <w:jc w:val="both"/>
      </w:pPr>
      <w:r>
        <w:t>Задача - создание условий для повышения инвестиционной привлекательности Республики Карелия и упрощения процедур сопровождения реализации инвестиционных проектов.</w:t>
      </w:r>
    </w:p>
    <w:p w14:paraId="5818E812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4E8BD49A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внесение изменений в </w:t>
      </w:r>
      <w:hyperlink r:id="rId248" w:tooltip="Постановление Правительства РК от 26.12.2014 N 415-П (ред. от 10.06.2024) &quot;О регламенте сопровождения инвестиционных проектов на территории Республики Карелия&quot; {КонсультантПлюс}">
        <w:r>
          <w:rPr>
            <w:color w:val="0000FF"/>
          </w:rPr>
          <w:t>постановление</w:t>
        </w:r>
      </w:hyperlink>
      <w:r>
        <w:t xml:space="preserve"> Правительства Республики Карелия от 26 декабря 2014 года N 415-П "О регламенте сопровождения инвестиционных проектов, реализуемых и (или) планируемых к реализации на территории Республики Карелия", направленных на уп</w:t>
      </w:r>
      <w:r>
        <w:t>рощение процедуры сопровождения инвестиционных проектов и на выработку дополнительных критериев включения проекта в реестр инвестиционных проектов Республики Карелия, в отношении которых АО "Корпорация развития Республики Карелия" осуществляет сопровождени</w:t>
      </w:r>
      <w:r>
        <w:t>е на основании заключенного соглашения;</w:t>
      </w:r>
    </w:p>
    <w:p w14:paraId="6567FE85" w14:textId="77777777" w:rsidR="002D2178" w:rsidRDefault="003F5A93">
      <w:pPr>
        <w:pStyle w:val="ConsPlusNormal0"/>
        <w:spacing w:before="240"/>
        <w:ind w:firstLine="540"/>
        <w:jc w:val="both"/>
      </w:pPr>
      <w:r>
        <w:t>оптимизация организационно-правовой схемы взаимодействия АО "Корпорации развития Республики Карелия" с другими объектами инфраструктуры поддержки бизнеса и институтами развития, работающими в Республике Карелия;</w:t>
      </w:r>
    </w:p>
    <w:p w14:paraId="619C27B4" w14:textId="77777777" w:rsidR="002D2178" w:rsidRDefault="003F5A93">
      <w:pPr>
        <w:pStyle w:val="ConsPlusNormal0"/>
        <w:spacing w:before="240"/>
        <w:ind w:firstLine="540"/>
        <w:jc w:val="both"/>
      </w:pPr>
      <w:r>
        <w:t>заве</w:t>
      </w:r>
      <w:r>
        <w:t>ршение внедрения целевых моделей улучшения предпринимательского климата в регионе, а также продолжение мониторинга реализации Стандарта деятельности органов исполнительной власти субъекта Российской Федерации по обеспечению благоприятного инвестиционного к</w:t>
      </w:r>
      <w:r>
        <w:t>лимата в регионе;</w:t>
      </w:r>
    </w:p>
    <w:p w14:paraId="3EAC1A1A" w14:textId="77777777" w:rsidR="002D2178" w:rsidRDefault="003F5A93">
      <w:pPr>
        <w:pStyle w:val="ConsPlusNormal0"/>
        <w:spacing w:before="240"/>
        <w:ind w:firstLine="540"/>
        <w:jc w:val="both"/>
      </w:pPr>
      <w:r>
        <w:t>формирование и ведение единого реестра инвестиционных и промышленных площадок в Республике Карелия;</w:t>
      </w:r>
    </w:p>
    <w:p w14:paraId="6B723EFE" w14:textId="77777777" w:rsidR="002D2178" w:rsidRDefault="003F5A93">
      <w:pPr>
        <w:pStyle w:val="ConsPlusNormal0"/>
        <w:spacing w:before="240"/>
        <w:ind w:firstLine="540"/>
        <w:jc w:val="both"/>
      </w:pPr>
      <w:r>
        <w:t>усиление взаимодействия с институтами и корпорациями развития других российских регионов и зарубежных стран с целью привлечения инвесторов</w:t>
      </w:r>
      <w:r>
        <w:t>;</w:t>
      </w:r>
    </w:p>
    <w:p w14:paraId="18E79787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внедрение региональной информационно-аналитической системы экспертизы, мониторинга, планирования и оценки эффекта инвестиционных проектов;</w:t>
      </w:r>
    </w:p>
    <w:p w14:paraId="07ACD643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лучшей практики повышения инвестиционной привлекательности муниципальных образований.</w:t>
      </w:r>
    </w:p>
    <w:p w14:paraId="0CA46F02" w14:textId="77777777" w:rsidR="002D2178" w:rsidRDefault="002D2178">
      <w:pPr>
        <w:pStyle w:val="ConsPlusNormal0"/>
        <w:jc w:val="both"/>
      </w:pPr>
    </w:p>
    <w:p w14:paraId="1B4348B7" w14:textId="77777777" w:rsidR="002D2178" w:rsidRDefault="003F5A93">
      <w:pPr>
        <w:pStyle w:val="ConsPlusNormal0"/>
        <w:ind w:firstLine="540"/>
        <w:jc w:val="both"/>
      </w:pPr>
      <w:r>
        <w:t>46. И</w:t>
      </w:r>
      <w:r>
        <w:t>нструменты кластерной политики</w:t>
      </w:r>
    </w:p>
    <w:p w14:paraId="7F4955AA" w14:textId="77777777" w:rsidR="002D2178" w:rsidRDefault="002D2178">
      <w:pPr>
        <w:pStyle w:val="ConsPlusNormal0"/>
        <w:jc w:val="both"/>
      </w:pPr>
    </w:p>
    <w:p w14:paraId="3B685C02" w14:textId="77777777" w:rsidR="002D2178" w:rsidRDefault="003F5A93">
      <w:pPr>
        <w:pStyle w:val="ConsPlusNormal0"/>
        <w:ind w:firstLine="540"/>
        <w:jc w:val="both"/>
      </w:pPr>
      <w:r>
        <w:t>Задача - создание условий для формирования и развития кластеров как сетей взаимодействия региональных и местных органов власти, крупных компаний, малого и среднего бизнеса и научно-образовательного комплекса. Наиболее перспе</w:t>
      </w:r>
      <w:r>
        <w:t>ктивными для формирования кластеров являются лесопромышленный, рыбохозяйственный и туристический комплексы, также возможно создание кластера переработки сельскохозяйственного и дикорастущего сырья.</w:t>
      </w:r>
    </w:p>
    <w:p w14:paraId="2D9E9F4E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3952405D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управляющих компаний или ко</w:t>
      </w:r>
      <w:r>
        <w:t>ординационных структур управления (управляющих компаний и Центра кластерного развития при АО "Корпорация развития Республики Карелия");</w:t>
      </w:r>
    </w:p>
    <w:p w14:paraId="237BFF23" w14:textId="77777777" w:rsidR="002D2178" w:rsidRDefault="003F5A93">
      <w:pPr>
        <w:pStyle w:val="ConsPlusNormal0"/>
        <w:spacing w:before="240"/>
        <w:ind w:firstLine="540"/>
        <w:jc w:val="both"/>
      </w:pPr>
      <w:r>
        <w:t>усиление кооперационных связей предприятий - участников кластеров и концентрация элементов цепочек создания стоимости на</w:t>
      </w:r>
      <w:r>
        <w:t xml:space="preserve"> территории региона;</w:t>
      </w:r>
    </w:p>
    <w:p w14:paraId="66F7A2E7" w14:textId="77777777" w:rsidR="002D2178" w:rsidRDefault="003F5A93">
      <w:pPr>
        <w:pStyle w:val="ConsPlusNormal0"/>
        <w:spacing w:before="240"/>
        <w:ind w:firstLine="540"/>
        <w:jc w:val="both"/>
      </w:pPr>
      <w:r>
        <w:t>формирование инновационной и обеспечивающей инфраструктуры;</w:t>
      </w:r>
    </w:p>
    <w:p w14:paraId="453152CE" w14:textId="77777777" w:rsidR="002D2178" w:rsidRDefault="003F5A93">
      <w:pPr>
        <w:pStyle w:val="ConsPlusNormal0"/>
        <w:spacing w:before="240"/>
        <w:ind w:firstLine="540"/>
        <w:jc w:val="both"/>
      </w:pPr>
      <w:r>
        <w:t>интеграция образовательных, научных организаций и деловых сообществ в деятельность кластеров на основе разработки программ и дорожных карт совместной деятельности;</w:t>
      </w:r>
    </w:p>
    <w:p w14:paraId="10428F57" w14:textId="77777777" w:rsidR="002D2178" w:rsidRDefault="003F5A93">
      <w:pPr>
        <w:pStyle w:val="ConsPlusNormal0"/>
        <w:spacing w:before="240"/>
        <w:ind w:firstLine="540"/>
        <w:jc w:val="both"/>
      </w:pPr>
      <w:r>
        <w:t>встраивание</w:t>
      </w:r>
      <w:r>
        <w:t xml:space="preserve"> в федеральные и ведомственные программы поддержки по основным направлениям кластерного развития;</w:t>
      </w:r>
    </w:p>
    <w:p w14:paraId="6481C2A9" w14:textId="77777777" w:rsidR="002D2178" w:rsidRDefault="003F5A93">
      <w:pPr>
        <w:pStyle w:val="ConsPlusNormal0"/>
        <w:spacing w:before="240"/>
        <w:ind w:firstLine="540"/>
        <w:jc w:val="both"/>
      </w:pPr>
      <w:r>
        <w:t>интенсификация работы по выстраиванию связей между крупными заказчиками и малым бизнесом.</w:t>
      </w:r>
    </w:p>
    <w:p w14:paraId="6115C73A" w14:textId="77777777" w:rsidR="002D2178" w:rsidRDefault="002D2178">
      <w:pPr>
        <w:pStyle w:val="ConsPlusNormal0"/>
        <w:jc w:val="both"/>
      </w:pPr>
    </w:p>
    <w:p w14:paraId="1B88E340" w14:textId="77777777" w:rsidR="002D2178" w:rsidRDefault="003F5A93">
      <w:pPr>
        <w:pStyle w:val="ConsPlusNormal0"/>
        <w:ind w:firstLine="540"/>
        <w:jc w:val="both"/>
      </w:pPr>
      <w:r>
        <w:t>47. Повышение эффективности государственного и муниципального управ</w:t>
      </w:r>
      <w:r>
        <w:t>ления. Развитие инструментов общественного управления</w:t>
      </w:r>
    </w:p>
    <w:p w14:paraId="6D82C64B" w14:textId="77777777" w:rsidR="002D2178" w:rsidRDefault="002D2178">
      <w:pPr>
        <w:pStyle w:val="ConsPlusNormal0"/>
        <w:jc w:val="both"/>
      </w:pPr>
    </w:p>
    <w:p w14:paraId="4CFE265A" w14:textId="77777777" w:rsidR="002D2178" w:rsidRDefault="003F5A93">
      <w:pPr>
        <w:pStyle w:val="ConsPlusNormal0"/>
        <w:ind w:firstLine="540"/>
        <w:jc w:val="both"/>
      </w:pPr>
      <w:r>
        <w:t>Задача - повышение эффективности и внедрение новых методов в систему государственного и муниципального управления, создание условий для развития общественного управления и проявления гражданской инициа</w:t>
      </w:r>
      <w:r>
        <w:t>тивы.</w:t>
      </w:r>
    </w:p>
    <w:p w14:paraId="4D123551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4E945079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совместных программ обучения, переобучения, повышения квалификации государственных и муниципальных служащих с профильными вузами Российской Федерации;</w:t>
      </w:r>
    </w:p>
    <w:p w14:paraId="2AE008F3" w14:textId="77777777" w:rsidR="002D2178" w:rsidRDefault="003F5A93">
      <w:pPr>
        <w:pStyle w:val="ConsPlusNormal0"/>
        <w:spacing w:before="240"/>
        <w:ind w:firstLine="540"/>
        <w:jc w:val="both"/>
      </w:pPr>
      <w:r>
        <w:t>совершенствование механизма отбора претендентов для кадрового резе</w:t>
      </w:r>
      <w:r>
        <w:t>рва Республики Карелия;</w:t>
      </w:r>
    </w:p>
    <w:p w14:paraId="6FC427B1" w14:textId="77777777" w:rsidR="002D2178" w:rsidRDefault="003F5A93">
      <w:pPr>
        <w:pStyle w:val="ConsPlusNormal0"/>
        <w:spacing w:before="240"/>
        <w:ind w:firstLine="540"/>
        <w:jc w:val="both"/>
      </w:pPr>
      <w:r>
        <w:t>оптимизация организационной структуры исполнительных органов Республики Карелия и содействие оптимизации органов местного самоуправления;</w:t>
      </w:r>
    </w:p>
    <w:p w14:paraId="5333B433" w14:textId="77777777" w:rsidR="002D2178" w:rsidRDefault="003F5A93">
      <w:pPr>
        <w:pStyle w:val="ConsPlusNormal0"/>
        <w:jc w:val="both"/>
      </w:pPr>
      <w:r>
        <w:t xml:space="preserve">(в ред. </w:t>
      </w:r>
      <w:hyperlink r:id="rId24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0194EEF5" w14:textId="77777777" w:rsidR="002D2178" w:rsidRDefault="003F5A93">
      <w:pPr>
        <w:pStyle w:val="ConsPlusNormal0"/>
        <w:spacing w:before="240"/>
        <w:ind w:firstLine="540"/>
        <w:jc w:val="both"/>
      </w:pPr>
      <w:r>
        <w:t>преобразование муниципальных образований в целях организации эффективного и качественного муниципального управления;</w:t>
      </w:r>
    </w:p>
    <w:p w14:paraId="499FEC18" w14:textId="77777777" w:rsidR="002D2178" w:rsidRDefault="003F5A93">
      <w:pPr>
        <w:pStyle w:val="ConsPlusNormal0"/>
        <w:spacing w:before="240"/>
        <w:ind w:firstLine="540"/>
        <w:jc w:val="both"/>
      </w:pPr>
      <w:r>
        <w:t>подготовка кадров для реализации деятельности АО "Корпорация разв</w:t>
      </w:r>
      <w:r>
        <w:t>ития Республики Карелия", в том числе в области кластерных инициатив;</w:t>
      </w:r>
    </w:p>
    <w:p w14:paraId="17312C50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проектов "Команда Главы Республики Карелия", "Лидеры Карелии" и других, направленных на развитие управленческого потенциала республики;</w:t>
      </w:r>
    </w:p>
    <w:p w14:paraId="547DC4F7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новых принципов и методов упр</w:t>
      </w:r>
      <w:r>
        <w:t>авления проектами, включая создание и развитие проектных команд, разработку регионального стандарта управления проектами, критериев качества реализации проектов;</w:t>
      </w:r>
    </w:p>
    <w:p w14:paraId="77FA11A4" w14:textId="77777777" w:rsidR="002D2178" w:rsidRDefault="003F5A93">
      <w:pPr>
        <w:pStyle w:val="ConsPlusNormal0"/>
        <w:spacing w:before="240"/>
        <w:ind w:firstLine="540"/>
        <w:jc w:val="both"/>
      </w:pPr>
      <w:r>
        <w:t>переобучение государственных и муниципальных служащих со специализацией на технологиях проектн</w:t>
      </w:r>
      <w:r>
        <w:t>ого управления, применение технологий бережливого производства (бережливое производство в государственном и муниципальном управлении);</w:t>
      </w:r>
    </w:p>
    <w:p w14:paraId="4F83BF95" w14:textId="77777777" w:rsidR="002D2178" w:rsidRDefault="003F5A93">
      <w:pPr>
        <w:pStyle w:val="ConsPlusNormal0"/>
        <w:spacing w:before="240"/>
        <w:ind w:firstLine="540"/>
        <w:jc w:val="both"/>
      </w:pPr>
      <w:r>
        <w:t>внедрение цифровых платформ работы с данными для обеспечения потребностей власти, бизнеса и граждан, в том числе расширен</w:t>
      </w:r>
      <w:r>
        <w:t>ие числа государственных и муниципальных услуг, предоставляемых в электронном виде;</w:t>
      </w:r>
    </w:p>
    <w:p w14:paraId="0C598C7A" w14:textId="77777777" w:rsidR="002D2178" w:rsidRDefault="003F5A93">
      <w:pPr>
        <w:pStyle w:val="ConsPlusNormal0"/>
        <w:spacing w:before="240"/>
        <w:ind w:firstLine="540"/>
        <w:jc w:val="both"/>
      </w:pPr>
      <w:r>
        <w:t>сокращение числа необходимых документов для получения региональных и муниципальных услуг, сокращение времени предоставления услуг;</w:t>
      </w:r>
    </w:p>
    <w:p w14:paraId="626ED386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внедрение специализированных</w:t>
      </w:r>
      <w:r>
        <w:t xml:space="preserve"> информационно-аналитических систем управления на муниципальном уровне для поддержки принятия решений, реализации инвестиционных проектов, систем муниципально-регионального взаимодействия;</w:t>
      </w:r>
    </w:p>
    <w:p w14:paraId="50B5A627" w14:textId="77777777" w:rsidR="002D2178" w:rsidRDefault="003F5A93">
      <w:pPr>
        <w:pStyle w:val="ConsPlusNormal0"/>
        <w:spacing w:before="240"/>
        <w:ind w:firstLine="540"/>
        <w:jc w:val="both"/>
      </w:pPr>
      <w:r>
        <w:t>доработка механизмов взаимодействия городских сообществ и местных о</w:t>
      </w:r>
      <w:r>
        <w:t>рганов власти о проблемах качества и безопасности среды обитания;</w:t>
      </w:r>
    </w:p>
    <w:p w14:paraId="63B40447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и развитие портала "Активный гражданин Карелии";</w:t>
      </w:r>
    </w:p>
    <w:p w14:paraId="0C14F708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формирования локальных сообществ - саморегулируемых групп местных жителей, обладающих финансовыми полномочиями на условиях</w:t>
      </w:r>
      <w:r>
        <w:t xml:space="preserve"> софинансирования, имеющих лидера в качестве проводника новых технологий;</w:t>
      </w:r>
    </w:p>
    <w:p w14:paraId="1B559C37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использование новых управленческих и организационных технологий взаимодействия бизнеса, науки и образования, органов власти и местного самоуправления с целью создания кл</w:t>
      </w:r>
      <w:r>
        <w:t>астеров, определения и развития новых точек роста (запуск программы совместного проектирования программ развития Карелии на базе "Точки кипения - Петрозаводск");</w:t>
      </w:r>
    </w:p>
    <w:p w14:paraId="3E56A733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инициативного бюджетирования: актуализация и выполнение республиканской программы под</w:t>
      </w:r>
      <w:r>
        <w:t>держки местных инициатив, охватывающей все муниципальные районы и городские округа в Республике Карелия, расширение числа ведомств, предоставляющих на конкурсной основе бюджетные средства на реализацию проектов общественных инициатив;</w:t>
      </w:r>
    </w:p>
    <w:p w14:paraId="1D59125E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форм и метод</w:t>
      </w:r>
      <w:r>
        <w:t>ов повышения доступности и понятности информации об управлении общественными финансами для различных целевых групп;</w:t>
      </w:r>
    </w:p>
    <w:p w14:paraId="7D225485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деятельности некоммерческих объединений и регионального ресурсного центра;</w:t>
      </w:r>
    </w:p>
    <w:p w14:paraId="2911713F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привлечение средств на общественные инициативы в рамках </w:t>
      </w:r>
      <w:r>
        <w:t>международных проектов;</w:t>
      </w:r>
    </w:p>
    <w:p w14:paraId="1D324C57" w14:textId="77777777" w:rsidR="002D2178" w:rsidRDefault="003F5A93">
      <w:pPr>
        <w:pStyle w:val="ConsPlusNormal0"/>
        <w:spacing w:before="240"/>
        <w:ind w:firstLine="540"/>
        <w:jc w:val="both"/>
      </w:pPr>
      <w:r>
        <w:t>расширение и развитие территориального общественного самоуправления;</w:t>
      </w:r>
    </w:p>
    <w:p w14:paraId="2DA75FE7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созданию условий для повышения роли общественных объединений в развитии и становлении гражданского общества и их участия в социально ориентированной деятельности, поощрение практики развития благотворительной и добровольческой деятельности общес</w:t>
      </w:r>
      <w:r>
        <w:t>твенных объединений, направленной на решение актуальных социальных задач;</w:t>
      </w:r>
    </w:p>
    <w:p w14:paraId="0916E089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проекта единая информационная система управления кадровым составом государственной гражданской службы;</w:t>
      </w:r>
    </w:p>
    <w:p w14:paraId="4DB0A369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50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</w:t>
        </w:r>
        <w:r>
          <w:rPr>
            <w:color w:val="0000FF"/>
          </w:rPr>
          <w:t>поряжением</w:t>
        </w:r>
      </w:hyperlink>
      <w:r>
        <w:t xml:space="preserve"> Правительства РК от 20.08.2021 N 610р-П)</w:t>
      </w:r>
    </w:p>
    <w:p w14:paraId="0C79E377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перевода информационных систем и информационных ресурсов исполнительных органов Республики Карелия, органов местного самоуправления и государственных (муниципальных) учреждений Республики Каре</w:t>
      </w:r>
      <w:r>
        <w:t>лия в государственную единую облачную платформу;</w:t>
      </w:r>
    </w:p>
    <w:p w14:paraId="3B180A6C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51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610р-П; в ред. </w:t>
      </w:r>
      <w:hyperlink r:id="rId25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2454A1EF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качества хранения электронных архивных документов;</w:t>
      </w:r>
    </w:p>
    <w:p w14:paraId="5DD5195A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53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</w:t>
      </w:r>
      <w:r>
        <w:t>а РК от 20.08.2021 N 610р-П)</w:t>
      </w:r>
    </w:p>
    <w:p w14:paraId="533A6F21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возможности удаленной работы государственных служащих;</w:t>
      </w:r>
    </w:p>
    <w:p w14:paraId="03C6323D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54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6581FB31" w14:textId="77777777" w:rsidR="002D2178" w:rsidRDefault="003F5A93">
      <w:pPr>
        <w:pStyle w:val="ConsPlusNormal0"/>
        <w:spacing w:before="240"/>
        <w:ind w:firstLine="540"/>
        <w:jc w:val="both"/>
      </w:pPr>
      <w:r>
        <w:t>применение дистанционных методов контроля (надзора) в 90% видов государственного регионального контроля (надзора);</w:t>
      </w:r>
    </w:p>
    <w:p w14:paraId="468E6702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55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60129A41" w14:textId="77777777" w:rsidR="002D2178" w:rsidRDefault="003F5A93">
      <w:pPr>
        <w:pStyle w:val="ConsPlusNormal0"/>
        <w:spacing w:before="240"/>
        <w:ind w:firstLine="540"/>
        <w:jc w:val="both"/>
      </w:pPr>
      <w:r>
        <w:t>формирование и функционирование необходимой информационно-технологической и телекоммуникационной инфраструктуры на судебных участках мировых судей;</w:t>
      </w:r>
    </w:p>
    <w:p w14:paraId="44B4AA59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56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61F7E009" w14:textId="77777777" w:rsidR="002D2178" w:rsidRDefault="003F5A93">
      <w:pPr>
        <w:pStyle w:val="ConsPlusNormal0"/>
        <w:spacing w:before="240"/>
        <w:ind w:firstLine="540"/>
        <w:jc w:val="both"/>
      </w:pPr>
      <w:r>
        <w:t>перевод массовых социально значимых государственных и муниципальных услуг Республики Карелия в электронный вид;</w:t>
      </w:r>
    </w:p>
    <w:p w14:paraId="7D5AB2F3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57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610р-П)</w:t>
      </w:r>
    </w:p>
    <w:p w14:paraId="1B9013E2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качества взаимодействия граждан и организаций с исполнительными органами Республики Карелия, органами местного самоуправления в Республике Карелия, государственными и муниципа</w:t>
      </w:r>
      <w:r>
        <w:t>льными учреждениями, иными организациями, осуществляющими публично значимые функции, и их должностными лицами путем внедрения единой сквозной технологии регистрации и обработки сообщений и обращений.</w:t>
      </w:r>
    </w:p>
    <w:p w14:paraId="01578578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258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20.08.2021 N 610р-П; в ред. </w:t>
      </w:r>
      <w:hyperlink r:id="rId25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15A80132" w14:textId="77777777" w:rsidR="002D2178" w:rsidRDefault="002D2178">
      <w:pPr>
        <w:pStyle w:val="ConsPlusNormal0"/>
        <w:jc w:val="both"/>
      </w:pPr>
    </w:p>
    <w:p w14:paraId="6942A245" w14:textId="77777777" w:rsidR="002D2178" w:rsidRDefault="003F5A93">
      <w:pPr>
        <w:pStyle w:val="ConsPlusNormal0"/>
        <w:ind w:firstLine="540"/>
        <w:jc w:val="both"/>
      </w:pPr>
      <w:r>
        <w:t>48. Совершенствование инструментов налоговой политики</w:t>
      </w:r>
    </w:p>
    <w:p w14:paraId="3C5824DE" w14:textId="77777777" w:rsidR="002D2178" w:rsidRDefault="002D2178">
      <w:pPr>
        <w:pStyle w:val="ConsPlusNormal0"/>
        <w:jc w:val="both"/>
      </w:pPr>
    </w:p>
    <w:p w14:paraId="1C8B3B1B" w14:textId="77777777" w:rsidR="002D2178" w:rsidRDefault="003F5A93">
      <w:pPr>
        <w:pStyle w:val="ConsPlusNormal0"/>
        <w:ind w:firstLine="540"/>
        <w:jc w:val="both"/>
      </w:pPr>
      <w:r>
        <w:t>Задача - проведение взвешенной налоговой политики, направленной на поддержание экономически оправданного уровня налоговой нагрузки, привлечение инвестиций и открытие новых современных производств, стим</w:t>
      </w:r>
      <w:r>
        <w:t>улирование предпринимательской активности в целях расширения налогооблагаемой базы и увеличения налогового потенциала, поддержка малого и среднего предпринимательства.</w:t>
      </w:r>
    </w:p>
    <w:p w14:paraId="24674836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294A0B72" w14:textId="77777777" w:rsidR="002D2178" w:rsidRDefault="003F5A93">
      <w:pPr>
        <w:pStyle w:val="ConsPlusNormal0"/>
        <w:spacing w:before="240"/>
        <w:ind w:firstLine="540"/>
        <w:jc w:val="both"/>
      </w:pPr>
      <w:r>
        <w:t>сохранение условий льготного налогообложения для инвесторов;</w:t>
      </w:r>
    </w:p>
    <w:p w14:paraId="18A5E75D" w14:textId="77777777" w:rsidR="002D2178" w:rsidRDefault="003F5A93">
      <w:pPr>
        <w:pStyle w:val="ConsPlusNormal0"/>
        <w:spacing w:before="240"/>
        <w:ind w:firstLine="540"/>
        <w:jc w:val="both"/>
      </w:pPr>
      <w:r>
        <w:t>дальн</w:t>
      </w:r>
      <w:r>
        <w:t>ейшая оптимизация неэффективных и невостребованных налоговых льгот, ранее установленных на территории Республики Карелия;</w:t>
      </w:r>
    </w:p>
    <w:p w14:paraId="2FA9912F" w14:textId="77777777" w:rsidR="002D2178" w:rsidRDefault="003F5A93">
      <w:pPr>
        <w:pStyle w:val="ConsPlusNormal0"/>
        <w:spacing w:before="240"/>
        <w:ind w:firstLine="540"/>
        <w:jc w:val="both"/>
      </w:pPr>
      <w:r>
        <w:t>последовательное снижение удельного веса объема региональных налоговых льгот в общей сумме поступления налоговых доходов в бюджет Республики Карелия;</w:t>
      </w:r>
    </w:p>
    <w:p w14:paraId="17338CF9" w14:textId="77777777" w:rsidR="002D2178" w:rsidRDefault="003F5A93">
      <w:pPr>
        <w:pStyle w:val="ConsPlusNormal0"/>
        <w:spacing w:before="240"/>
        <w:ind w:firstLine="540"/>
        <w:jc w:val="both"/>
      </w:pPr>
      <w:r>
        <w:t>осуществление поэтапного перевода на уплату налога на имущество организаций исходя из кадастровой стоимост</w:t>
      </w:r>
      <w:r>
        <w:t>и полного круга недвижимого имущества административно-деловых центров и торговых центров (комплексов) и помещений в них; нежилых помещений, назначение, разрешенное использование или наименование которых предусматривает размещение офисов, торговых объектов,</w:t>
      </w:r>
      <w:r>
        <w:t xml:space="preserve"> объектов общественного питания и бытового обслуживания либо которые фактически используются для размещения офисов, торговых объектов, объектов общественного питания и бытового обслуживания;</w:t>
      </w:r>
    </w:p>
    <w:p w14:paraId="2FB3D837" w14:textId="77777777" w:rsidR="002D2178" w:rsidRDefault="003F5A93">
      <w:pPr>
        <w:pStyle w:val="ConsPlusNormal0"/>
        <w:spacing w:before="240"/>
        <w:ind w:firstLine="540"/>
        <w:jc w:val="both"/>
      </w:pPr>
      <w:r>
        <w:t>расширение сферы применения на территории Республики Карелия пате</w:t>
      </w:r>
      <w:r>
        <w:t>нтной системы налогообложения;</w:t>
      </w:r>
    </w:p>
    <w:p w14:paraId="217A92D2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роли имущественных налогов, в том числе за счет полного вовлечения в налоговый оборот объектов недвижимости, включая земельные участки, а также повышения качества оценки кадастровой стоимости.</w:t>
      </w:r>
    </w:p>
    <w:p w14:paraId="765F37C9" w14:textId="77777777" w:rsidR="002D2178" w:rsidRDefault="002D2178">
      <w:pPr>
        <w:pStyle w:val="ConsPlusNormal0"/>
        <w:jc w:val="both"/>
      </w:pPr>
    </w:p>
    <w:p w14:paraId="3DEC0E62" w14:textId="77777777" w:rsidR="002D2178" w:rsidRDefault="003F5A93">
      <w:pPr>
        <w:pStyle w:val="ConsPlusNormal0"/>
        <w:ind w:firstLine="540"/>
        <w:jc w:val="both"/>
      </w:pPr>
      <w:r>
        <w:t>49. Бюджетный процесс</w:t>
      </w:r>
      <w:r>
        <w:t xml:space="preserve"> и межбюджетные отношения</w:t>
      </w:r>
    </w:p>
    <w:p w14:paraId="23F0A2E4" w14:textId="77777777" w:rsidR="002D2178" w:rsidRDefault="002D2178">
      <w:pPr>
        <w:pStyle w:val="ConsPlusNormal0"/>
        <w:jc w:val="both"/>
      </w:pPr>
    </w:p>
    <w:p w14:paraId="61A5BDC6" w14:textId="77777777" w:rsidR="002D2178" w:rsidRDefault="003F5A93">
      <w:pPr>
        <w:pStyle w:val="ConsPlusNormal0"/>
        <w:ind w:firstLine="540"/>
        <w:jc w:val="both"/>
      </w:pPr>
      <w:r>
        <w:t>Задача - проведение эффективной бюджетной консолидации на основе определения приоритетов расходов, обеспечивающих наиболее весомый вклад в достижение стратегических целей социально-экономического развития Республики Карелия. Подд</w:t>
      </w:r>
      <w:r>
        <w:t>ержание сбалансированности местных бюджетов.</w:t>
      </w:r>
    </w:p>
    <w:p w14:paraId="2E6E3092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мероприятия:</w:t>
      </w:r>
    </w:p>
    <w:p w14:paraId="544A0A22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эффективности и качества предоставления государственных и муниципальных услуг, оптимальное распределение нагрузки на бюджетную сеть;</w:t>
      </w:r>
    </w:p>
    <w:p w14:paraId="3773A3ED" w14:textId="77777777" w:rsidR="002D2178" w:rsidRDefault="003F5A93">
      <w:pPr>
        <w:pStyle w:val="ConsPlusNormal0"/>
        <w:spacing w:before="240"/>
        <w:ind w:firstLine="540"/>
        <w:jc w:val="both"/>
      </w:pPr>
      <w:r>
        <w:t>поэтапный переход к предоставлению мер социальной поддержки на основании принципов адресности в целях повышения социальной защищенности граждан;</w:t>
      </w:r>
    </w:p>
    <w:p w14:paraId="6A649250" w14:textId="77777777" w:rsidR="002D2178" w:rsidRDefault="003F5A93">
      <w:pPr>
        <w:pStyle w:val="ConsPlusNormal0"/>
        <w:spacing w:before="240"/>
        <w:ind w:firstLine="540"/>
        <w:jc w:val="both"/>
      </w:pPr>
      <w:r>
        <w:t>концентрация бюджетных инвестиций на реализации объектов с высокой степенью готовности, реализация проектов, вк</w:t>
      </w:r>
      <w:r>
        <w:t xml:space="preserve">люченных в федеральную целевую </w:t>
      </w:r>
      <w:hyperlink r:id="rId260" w:tooltip="Постановление Правительства РФ от 09.06.2015 N 570 (ред. от 25.12.2024) &quot;Об утверждении федеральной целевой программы &quot;Развитие Республики Карелия на период до 2030 года&quot; {КонсультантПлюс}">
        <w:r>
          <w:rPr>
            <w:color w:val="0000FF"/>
          </w:rPr>
          <w:t>программу</w:t>
        </w:r>
      </w:hyperlink>
      <w:r>
        <w:t xml:space="preserve"> "Развитие Республики Карелия на период до 2030 года";</w:t>
      </w:r>
    </w:p>
    <w:p w14:paraId="2F4DF163" w14:textId="77777777" w:rsidR="002D2178" w:rsidRDefault="003F5A93">
      <w:pPr>
        <w:pStyle w:val="ConsPlusNormal0"/>
        <w:jc w:val="both"/>
      </w:pPr>
      <w:r>
        <w:t xml:space="preserve">(в ред. Распоряжений Правительства РК от 13.04.2021 </w:t>
      </w:r>
      <w:hyperlink r:id="rId261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N 287р</w:t>
        </w:r>
        <w:r>
          <w:rPr>
            <w:color w:val="0000FF"/>
          </w:rPr>
          <w:t>-П</w:t>
        </w:r>
      </w:hyperlink>
      <w:r>
        <w:t xml:space="preserve">, от 01.07.2024 </w:t>
      </w:r>
      <w:hyperlink r:id="rId26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700р-П</w:t>
        </w:r>
      </w:hyperlink>
      <w:r>
        <w:t>)</w:t>
      </w:r>
    </w:p>
    <w:p w14:paraId="5C323323" w14:textId="77777777" w:rsidR="002D2178" w:rsidRDefault="003F5A93">
      <w:pPr>
        <w:pStyle w:val="ConsPlusNormal0"/>
        <w:spacing w:before="240"/>
        <w:ind w:firstLine="540"/>
        <w:jc w:val="both"/>
      </w:pPr>
      <w:r>
        <w:t>укрепление проектных принципов построения государственных программ Республики Карелия;</w:t>
      </w:r>
    </w:p>
    <w:p w14:paraId="0CE0AD32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увеличение </w:t>
      </w:r>
      <w:r>
        <w:t>доли нецелевой финансовой помощи в объеме межбюджетных трансфертов местным бюджетам;</w:t>
      </w:r>
    </w:p>
    <w:p w14:paraId="226104B9" w14:textId="77777777" w:rsidR="002D2178" w:rsidRDefault="003F5A93">
      <w:pPr>
        <w:pStyle w:val="ConsPlusNormal0"/>
        <w:spacing w:before="240"/>
        <w:ind w:firstLine="540"/>
        <w:jc w:val="both"/>
      </w:pPr>
      <w:r>
        <w:t>консолидация средств отдельных субсидий в составе дотаций, предоставляемых органам местного самоуправления;</w:t>
      </w:r>
    </w:p>
    <w:p w14:paraId="7EFEF177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предоставление финансовой помощи из бюджета Республики Карелия </w:t>
      </w:r>
      <w:r>
        <w:t>при условии принятия органами местного самоуправления обязательств по реализации мер, направленных на оздоровление муниципальных финансов.</w:t>
      </w:r>
    </w:p>
    <w:p w14:paraId="15824E48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указанного комплекса мер позволит достичь состояния долгосрочной бюджетной устойчивости регионального и ме</w:t>
      </w:r>
      <w:r>
        <w:t>стных бюджетов и поддерживать бюджеты в сбалансированном состоянии. В свою очередь, мероприятия по управлению государственным долгом до 2022 года должны быть направлены на увеличение доли среднесрочных и долгосрочных заимствований, обеспечение равномерност</w:t>
      </w:r>
      <w:r>
        <w:t xml:space="preserve">и выплат по его погашению, снижение расходов на обслуживание долга за счет проведения работы по замещению рыночного долга, использования кредитов в форме возобновляемых кредитных линий и кредитов на пополнение остатков средств на счетах бюджетов субъектов </w:t>
      </w:r>
      <w:r>
        <w:t>Российской Федерации.</w:t>
      </w:r>
    </w:p>
    <w:p w14:paraId="4301D0EF" w14:textId="77777777" w:rsidR="002D2178" w:rsidRDefault="002D2178">
      <w:pPr>
        <w:pStyle w:val="ConsPlusNormal0"/>
        <w:jc w:val="both"/>
      </w:pPr>
    </w:p>
    <w:p w14:paraId="37B9442E" w14:textId="77777777" w:rsidR="002D2178" w:rsidRDefault="003F5A93">
      <w:pPr>
        <w:pStyle w:val="ConsPlusNormal0"/>
        <w:ind w:firstLine="540"/>
        <w:jc w:val="both"/>
      </w:pPr>
      <w:r>
        <w:t>50. Совершенствование закупочной деятельности</w:t>
      </w:r>
    </w:p>
    <w:p w14:paraId="59796D01" w14:textId="77777777" w:rsidR="002D2178" w:rsidRDefault="002D2178">
      <w:pPr>
        <w:pStyle w:val="ConsPlusNormal0"/>
        <w:jc w:val="both"/>
      </w:pPr>
    </w:p>
    <w:p w14:paraId="2257A677" w14:textId="77777777" w:rsidR="002D2178" w:rsidRDefault="003F5A93">
      <w:pPr>
        <w:pStyle w:val="ConsPlusNormal0"/>
        <w:ind w:firstLine="540"/>
        <w:jc w:val="both"/>
      </w:pPr>
      <w:r>
        <w:t>Задача - повышение эффективности осуществления закупок, результативности обеспечения государственных и муниципальных нужд, открытости и прозрачности проведения публичных торгов.</w:t>
      </w:r>
    </w:p>
    <w:p w14:paraId="1799FAAD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</w:t>
      </w:r>
      <w:r>
        <w:t xml:space="preserve"> мероприятия:</w:t>
      </w:r>
    </w:p>
    <w:p w14:paraId="0932715A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развитие системы централизованного осуществления закупок в соответствии с положениями Федерального </w:t>
      </w:r>
      <w:hyperlink r:id="rId263" w:tooltip="Федеральный закон от 05.04.2013 N 44-ФЗ (ред. от 26.12.2024) &quot;О контрактной системе в сфере закупок товаров, работ, услуг для обеспечения государственных и муниципальных нужд&quot; (с изм. и доп., вступ. в силу с 01.04.2025) {КонсультантПлюс}">
        <w:r>
          <w:rPr>
            <w:color w:val="0000FF"/>
          </w:rPr>
          <w:t>закона</w:t>
        </w:r>
      </w:hyperlink>
      <w:r>
        <w:t xml:space="preserve"> от 5 апреля 2013 года N 44-ФЗ "О контрактной системе</w:t>
      </w:r>
      <w:r>
        <w:t xml:space="preserve"> в сфере закупок товаров, работ, услуг для обеспечения государственных и муниципальных нужд" для всех исполнительных органов Республики Карелия, подведомственных им учреждений, а также для нужд органов местного самоуправления, в рамках расходования средств</w:t>
      </w:r>
      <w:r>
        <w:t xml:space="preserve"> субсидий, передаваемых из бюджета Республики Карелия в бюджеты муниципальных образований, и для заказчиков, осуществляющих закупки в соответствии с положениями Федерального </w:t>
      </w:r>
      <w:hyperlink r:id="rId264" w:tooltip="Федеральный закон от 18.07.2011 N 223-ФЗ (ред. от 08.08.2024) &quot;О закупках товаров, работ, услуг отдельными видами юридических лиц&quot; (с изм. и доп., вступ. в силу с 01.01.2025) {КонсультантПлюс}">
        <w:r>
          <w:rPr>
            <w:color w:val="0000FF"/>
          </w:rPr>
          <w:t>закона</w:t>
        </w:r>
      </w:hyperlink>
      <w:r>
        <w:t xml:space="preserve"> от 18 июля 2011 года N 223-ФЗ "О зак</w:t>
      </w:r>
      <w:r>
        <w:t>упках товаров, работ, услуг отдельными видами юридических лиц";</w:t>
      </w:r>
    </w:p>
    <w:p w14:paraId="6F334D81" w14:textId="77777777" w:rsidR="002D2178" w:rsidRDefault="003F5A93">
      <w:pPr>
        <w:pStyle w:val="ConsPlusNormal0"/>
        <w:jc w:val="both"/>
      </w:pPr>
      <w:r>
        <w:t xml:space="preserve">(в ред. </w:t>
      </w:r>
      <w:hyperlink r:id="rId26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1E313677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системы централизованного проведения публичных торгов по аренде и продаже государственного имущества, аренде и продаже земельных участков, на право заключения охотхозяйственных соглашений, на право пользования участками недр, на право заключения д</w:t>
      </w:r>
      <w:r>
        <w:t>оговоров аренды лесных участков, находящихся в государственной собственности, на право заключения договоров водопользования, на право заключения договоров купли-продажи лесных насаждений;</w:t>
      </w:r>
    </w:p>
    <w:p w14:paraId="61033C95" w14:textId="77777777" w:rsidR="002D2178" w:rsidRDefault="003F5A93">
      <w:pPr>
        <w:pStyle w:val="ConsPlusNormal0"/>
        <w:spacing w:before="240"/>
        <w:ind w:firstLine="540"/>
        <w:jc w:val="both"/>
      </w:pPr>
      <w:r>
        <w:t>проведение обучающих мероприятий для представителей малого и среднег</w:t>
      </w:r>
      <w:r>
        <w:t>о предпринимательства по вопросам участия в закупках товаров, работ, услуг для обеспечения государственных и муниципальных нужд;</w:t>
      </w:r>
    </w:p>
    <w:p w14:paraId="543819A9" w14:textId="77777777" w:rsidR="002D2178" w:rsidRDefault="003F5A93">
      <w:pPr>
        <w:pStyle w:val="ConsPlusNormal0"/>
        <w:spacing w:before="240"/>
        <w:ind w:firstLine="540"/>
        <w:jc w:val="both"/>
      </w:pPr>
      <w:r>
        <w:t>совершенствование системы публичных торгов и заключения контрактов для обеспечения государственных нужд без проведения конкурен</w:t>
      </w:r>
      <w:r>
        <w:t>тных способов определения поставщиков (подрядчиков, исполнителей) путем их перевода в электронную форму.</w:t>
      </w:r>
    </w:p>
    <w:p w14:paraId="073D5A11" w14:textId="77777777" w:rsidR="002D2178" w:rsidRDefault="002D2178">
      <w:pPr>
        <w:pStyle w:val="ConsPlusNormal0"/>
        <w:jc w:val="both"/>
      </w:pPr>
    </w:p>
    <w:p w14:paraId="57B4E058" w14:textId="77777777" w:rsidR="002D2178" w:rsidRDefault="003F5A93">
      <w:pPr>
        <w:pStyle w:val="ConsPlusTitle0"/>
        <w:jc w:val="center"/>
        <w:outlineLvl w:val="1"/>
      </w:pPr>
      <w:r>
        <w:t>VI. Целевые показатели и ожидаемые результаты</w:t>
      </w:r>
    </w:p>
    <w:p w14:paraId="510F6337" w14:textId="77777777" w:rsidR="002D2178" w:rsidRDefault="002D2178">
      <w:pPr>
        <w:pStyle w:val="ConsPlusNormal0"/>
        <w:jc w:val="both"/>
      </w:pPr>
    </w:p>
    <w:p w14:paraId="565E0740" w14:textId="77777777" w:rsidR="002D2178" w:rsidRDefault="003F5A93">
      <w:pPr>
        <w:pStyle w:val="ConsPlusNormal0"/>
        <w:ind w:firstLine="540"/>
        <w:jc w:val="both"/>
      </w:pPr>
      <w:r>
        <w:t>Перечень целевых показателей реализации Стратегии представлен в таблице 11 в разрезе трех основных сцен</w:t>
      </w:r>
      <w:r>
        <w:t>ариев.</w:t>
      </w:r>
    </w:p>
    <w:p w14:paraId="70490D05" w14:textId="77777777" w:rsidR="002D2178" w:rsidRDefault="002D2178">
      <w:pPr>
        <w:pStyle w:val="ConsPlusNormal0"/>
        <w:jc w:val="both"/>
      </w:pPr>
    </w:p>
    <w:p w14:paraId="3D8572CD" w14:textId="77777777" w:rsidR="002D2178" w:rsidRDefault="003F5A93">
      <w:pPr>
        <w:pStyle w:val="ConsPlusNormal0"/>
        <w:jc w:val="right"/>
      </w:pPr>
      <w:r>
        <w:t>Таблица 11</w:t>
      </w:r>
    </w:p>
    <w:p w14:paraId="4391F139" w14:textId="77777777" w:rsidR="002D2178" w:rsidRDefault="002D2178">
      <w:pPr>
        <w:pStyle w:val="ConsPlusNormal0"/>
        <w:jc w:val="both"/>
      </w:pPr>
    </w:p>
    <w:p w14:paraId="50DFEDE0" w14:textId="77777777" w:rsidR="002D2178" w:rsidRDefault="003F5A93">
      <w:pPr>
        <w:pStyle w:val="ConsPlusNormal0"/>
        <w:jc w:val="center"/>
      </w:pPr>
      <w:r>
        <w:t>Целевые индикаторы</w:t>
      </w:r>
    </w:p>
    <w:p w14:paraId="39B57FDE" w14:textId="77777777" w:rsidR="002D2178" w:rsidRDefault="003F5A93">
      <w:pPr>
        <w:pStyle w:val="ConsPlusNormal0"/>
        <w:jc w:val="center"/>
      </w:pPr>
      <w:r>
        <w:t>реализации Стратегии до 2030 года</w:t>
      </w:r>
    </w:p>
    <w:p w14:paraId="02F74B28" w14:textId="77777777" w:rsidR="002D2178" w:rsidRDefault="003F5A93">
      <w:pPr>
        <w:pStyle w:val="ConsPlusNormal0"/>
        <w:jc w:val="center"/>
      </w:pPr>
      <w:r>
        <w:t>в рамках различных сценариев</w:t>
      </w:r>
    </w:p>
    <w:p w14:paraId="640AF966" w14:textId="77777777" w:rsidR="002D2178" w:rsidRDefault="002D2178">
      <w:pPr>
        <w:pStyle w:val="ConsPlusNormal0"/>
        <w:jc w:val="both"/>
      </w:pPr>
    </w:p>
    <w:p w14:paraId="140E9CEB" w14:textId="77777777" w:rsidR="002D2178" w:rsidRDefault="002D2178">
      <w:pPr>
        <w:pStyle w:val="ConsPlusNormal0"/>
        <w:sectPr w:rsidR="002D2178">
          <w:headerReference w:type="default" r:id="rId266"/>
          <w:footerReference w:type="default" r:id="rId267"/>
          <w:headerReference w:type="first" r:id="rId268"/>
          <w:footerReference w:type="first" r:id="rId269"/>
          <w:pgSz w:w="11906" w:h="16838"/>
          <w:pgMar w:top="1440" w:right="566" w:bottom="1440" w:left="1133" w:header="0" w:footer="0" w:gutter="0"/>
          <w:cols w:space="720"/>
          <w:titlePg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9"/>
        <w:gridCol w:w="2336"/>
        <w:gridCol w:w="1689"/>
        <w:gridCol w:w="755"/>
        <w:gridCol w:w="755"/>
        <w:gridCol w:w="800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</w:tblGrid>
      <w:tr w:rsidR="002D2178" w14:paraId="1B3CD90B" w14:textId="77777777">
        <w:tc>
          <w:tcPr>
            <w:tcW w:w="794" w:type="dxa"/>
            <w:vMerge w:val="restart"/>
          </w:tcPr>
          <w:p w14:paraId="0FA6AC34" w14:textId="77777777" w:rsidR="002D2178" w:rsidRDefault="003F5A93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3175" w:type="dxa"/>
            <w:vMerge w:val="restart"/>
          </w:tcPr>
          <w:p w14:paraId="08290FA6" w14:textId="77777777" w:rsidR="002D2178" w:rsidRDefault="003F5A93">
            <w:pPr>
              <w:pStyle w:val="ConsPlusNormal0"/>
              <w:jc w:val="center"/>
            </w:pPr>
            <w:r>
              <w:t>Приоритетные направления и показатели</w:t>
            </w:r>
          </w:p>
        </w:tc>
        <w:tc>
          <w:tcPr>
            <w:tcW w:w="1871" w:type="dxa"/>
            <w:vMerge w:val="restart"/>
          </w:tcPr>
          <w:p w14:paraId="2A4A1518" w14:textId="77777777" w:rsidR="002D2178" w:rsidRDefault="003F5A93">
            <w:pPr>
              <w:pStyle w:val="ConsPlusNormal0"/>
              <w:jc w:val="center"/>
            </w:pPr>
            <w:r>
              <w:t>Сценарий</w:t>
            </w:r>
          </w:p>
        </w:tc>
        <w:tc>
          <w:tcPr>
            <w:tcW w:w="3004" w:type="dxa"/>
            <w:gridSpan w:val="3"/>
          </w:tcPr>
          <w:p w14:paraId="7717FFA0" w14:textId="77777777" w:rsidR="002D2178" w:rsidRDefault="003F5A93">
            <w:pPr>
              <w:pStyle w:val="ConsPlusNormal0"/>
              <w:jc w:val="center"/>
            </w:pPr>
            <w:r>
              <w:t>Факт</w:t>
            </w:r>
          </w:p>
        </w:tc>
        <w:tc>
          <w:tcPr>
            <w:tcW w:w="3345" w:type="dxa"/>
            <w:gridSpan w:val="3"/>
          </w:tcPr>
          <w:p w14:paraId="6EB68905" w14:textId="77777777" w:rsidR="002D2178" w:rsidRDefault="003F5A93">
            <w:pPr>
              <w:pStyle w:val="ConsPlusNormal0"/>
              <w:jc w:val="center"/>
            </w:pPr>
            <w:r>
              <w:t>Прогноз</w:t>
            </w:r>
          </w:p>
        </w:tc>
        <w:tc>
          <w:tcPr>
            <w:tcW w:w="3060" w:type="dxa"/>
            <w:gridSpan w:val="3"/>
          </w:tcPr>
          <w:p w14:paraId="6BB3743C" w14:textId="77777777" w:rsidR="002D2178" w:rsidRDefault="003F5A93">
            <w:pPr>
              <w:pStyle w:val="ConsPlusNormal0"/>
              <w:jc w:val="center"/>
            </w:pPr>
            <w:r>
              <w:t>1-й этап</w:t>
            </w:r>
          </w:p>
        </w:tc>
        <w:tc>
          <w:tcPr>
            <w:tcW w:w="2778" w:type="dxa"/>
            <w:gridSpan w:val="3"/>
          </w:tcPr>
          <w:p w14:paraId="5E7EFF88" w14:textId="77777777" w:rsidR="002D2178" w:rsidRDefault="003F5A93">
            <w:pPr>
              <w:pStyle w:val="ConsPlusNormal0"/>
              <w:jc w:val="center"/>
            </w:pPr>
            <w:r>
              <w:t>2-й этап</w:t>
            </w:r>
          </w:p>
        </w:tc>
        <w:tc>
          <w:tcPr>
            <w:tcW w:w="3401" w:type="dxa"/>
            <w:gridSpan w:val="3"/>
          </w:tcPr>
          <w:p w14:paraId="491DE73D" w14:textId="77777777" w:rsidR="002D2178" w:rsidRDefault="003F5A93">
            <w:pPr>
              <w:pStyle w:val="ConsPlusNormal0"/>
              <w:jc w:val="center"/>
            </w:pPr>
            <w:r>
              <w:t>3-й этап</w:t>
            </w:r>
          </w:p>
        </w:tc>
      </w:tr>
      <w:tr w:rsidR="002D2178" w14:paraId="131B6E1D" w14:textId="77777777">
        <w:tc>
          <w:tcPr>
            <w:tcW w:w="0" w:type="auto"/>
            <w:vMerge/>
          </w:tcPr>
          <w:p w14:paraId="085F3239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4716632A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40E70D69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7AFA5619" w14:textId="77777777" w:rsidR="002D2178" w:rsidRDefault="003F5A93">
            <w:pPr>
              <w:pStyle w:val="ConsPlusNormal0"/>
              <w:jc w:val="center"/>
            </w:pPr>
            <w:r>
              <w:t>2016</w:t>
            </w:r>
          </w:p>
        </w:tc>
        <w:tc>
          <w:tcPr>
            <w:tcW w:w="1020" w:type="dxa"/>
          </w:tcPr>
          <w:p w14:paraId="70C5FEEE" w14:textId="77777777" w:rsidR="002D2178" w:rsidRDefault="003F5A93">
            <w:pPr>
              <w:pStyle w:val="ConsPlusNormal0"/>
              <w:jc w:val="center"/>
            </w:pPr>
            <w:r>
              <w:t>2017</w:t>
            </w:r>
          </w:p>
        </w:tc>
        <w:tc>
          <w:tcPr>
            <w:tcW w:w="964" w:type="dxa"/>
          </w:tcPr>
          <w:p w14:paraId="76D1E86B" w14:textId="77777777" w:rsidR="002D2178" w:rsidRDefault="003F5A93">
            <w:pPr>
              <w:pStyle w:val="ConsPlusNormal0"/>
              <w:jc w:val="center"/>
            </w:pPr>
            <w:r>
              <w:t>2018 оценка</w:t>
            </w:r>
          </w:p>
        </w:tc>
        <w:tc>
          <w:tcPr>
            <w:tcW w:w="1077" w:type="dxa"/>
          </w:tcPr>
          <w:p w14:paraId="6DCE49BA" w14:textId="77777777" w:rsidR="002D2178" w:rsidRDefault="003F5A93">
            <w:pPr>
              <w:pStyle w:val="ConsPlusNormal0"/>
              <w:jc w:val="center"/>
            </w:pPr>
            <w:r>
              <w:t>2019</w:t>
            </w:r>
          </w:p>
        </w:tc>
        <w:tc>
          <w:tcPr>
            <w:tcW w:w="1077" w:type="dxa"/>
          </w:tcPr>
          <w:p w14:paraId="1DEF6453" w14:textId="77777777" w:rsidR="002D2178" w:rsidRDefault="003F5A93">
            <w:pPr>
              <w:pStyle w:val="ConsPlusNormal0"/>
              <w:jc w:val="center"/>
            </w:pPr>
            <w:r>
              <w:t>2020</w:t>
            </w:r>
          </w:p>
        </w:tc>
        <w:tc>
          <w:tcPr>
            <w:tcW w:w="1191" w:type="dxa"/>
          </w:tcPr>
          <w:p w14:paraId="03E89275" w14:textId="77777777" w:rsidR="002D2178" w:rsidRDefault="003F5A93">
            <w:pPr>
              <w:pStyle w:val="ConsPlusNormal0"/>
              <w:jc w:val="center"/>
            </w:pPr>
            <w:r>
              <w:t>2021</w:t>
            </w:r>
          </w:p>
        </w:tc>
        <w:tc>
          <w:tcPr>
            <w:tcW w:w="1020" w:type="dxa"/>
          </w:tcPr>
          <w:p w14:paraId="0C473EDD" w14:textId="77777777" w:rsidR="002D2178" w:rsidRDefault="003F5A93">
            <w:pPr>
              <w:pStyle w:val="ConsPlusNormal0"/>
              <w:jc w:val="center"/>
            </w:pPr>
            <w:r>
              <w:t>2022</w:t>
            </w:r>
          </w:p>
        </w:tc>
        <w:tc>
          <w:tcPr>
            <w:tcW w:w="1020" w:type="dxa"/>
          </w:tcPr>
          <w:p w14:paraId="24436C25" w14:textId="77777777" w:rsidR="002D2178" w:rsidRDefault="003F5A93">
            <w:pPr>
              <w:pStyle w:val="ConsPlusNormal0"/>
              <w:jc w:val="center"/>
            </w:pPr>
            <w:r>
              <w:t>2023</w:t>
            </w:r>
          </w:p>
        </w:tc>
        <w:tc>
          <w:tcPr>
            <w:tcW w:w="1020" w:type="dxa"/>
          </w:tcPr>
          <w:p w14:paraId="49988256" w14:textId="77777777" w:rsidR="002D2178" w:rsidRDefault="003F5A93">
            <w:pPr>
              <w:pStyle w:val="ConsPlusNormal0"/>
              <w:jc w:val="center"/>
            </w:pPr>
            <w:r>
              <w:t>2024</w:t>
            </w:r>
          </w:p>
        </w:tc>
        <w:tc>
          <w:tcPr>
            <w:tcW w:w="964" w:type="dxa"/>
          </w:tcPr>
          <w:p w14:paraId="7ACCEE3D" w14:textId="77777777" w:rsidR="002D2178" w:rsidRDefault="003F5A93">
            <w:pPr>
              <w:pStyle w:val="ConsPlusNormal0"/>
              <w:jc w:val="center"/>
            </w:pPr>
            <w:r>
              <w:t>2025</w:t>
            </w:r>
          </w:p>
        </w:tc>
        <w:tc>
          <w:tcPr>
            <w:tcW w:w="850" w:type="dxa"/>
          </w:tcPr>
          <w:p w14:paraId="22DC8190" w14:textId="77777777" w:rsidR="002D2178" w:rsidRDefault="003F5A93">
            <w:pPr>
              <w:pStyle w:val="ConsPlusNormal0"/>
              <w:jc w:val="center"/>
            </w:pPr>
            <w:r>
              <w:t>2026</w:t>
            </w:r>
          </w:p>
        </w:tc>
        <w:tc>
          <w:tcPr>
            <w:tcW w:w="964" w:type="dxa"/>
          </w:tcPr>
          <w:p w14:paraId="00633E45" w14:textId="77777777" w:rsidR="002D2178" w:rsidRDefault="003F5A93">
            <w:pPr>
              <w:pStyle w:val="ConsPlusNormal0"/>
              <w:jc w:val="center"/>
            </w:pPr>
            <w:r>
              <w:t>2027</w:t>
            </w:r>
          </w:p>
        </w:tc>
        <w:tc>
          <w:tcPr>
            <w:tcW w:w="1077" w:type="dxa"/>
          </w:tcPr>
          <w:p w14:paraId="7A587F15" w14:textId="77777777" w:rsidR="002D2178" w:rsidRDefault="003F5A93">
            <w:pPr>
              <w:pStyle w:val="ConsPlusNormal0"/>
              <w:jc w:val="center"/>
            </w:pPr>
            <w:r>
              <w:t>2028</w:t>
            </w:r>
          </w:p>
        </w:tc>
        <w:tc>
          <w:tcPr>
            <w:tcW w:w="1077" w:type="dxa"/>
          </w:tcPr>
          <w:p w14:paraId="3010344E" w14:textId="77777777" w:rsidR="002D2178" w:rsidRDefault="003F5A93">
            <w:pPr>
              <w:pStyle w:val="ConsPlusNormal0"/>
              <w:jc w:val="center"/>
            </w:pPr>
            <w:r>
              <w:t>2029</w:t>
            </w:r>
          </w:p>
        </w:tc>
        <w:tc>
          <w:tcPr>
            <w:tcW w:w="1247" w:type="dxa"/>
          </w:tcPr>
          <w:p w14:paraId="78B356F2" w14:textId="77777777" w:rsidR="002D2178" w:rsidRDefault="003F5A93">
            <w:pPr>
              <w:pStyle w:val="ConsPlusNormal0"/>
              <w:jc w:val="center"/>
            </w:pPr>
            <w:r>
              <w:t>2030</w:t>
            </w:r>
          </w:p>
        </w:tc>
      </w:tr>
      <w:tr w:rsidR="002D2178" w14:paraId="43E9E058" w14:textId="77777777">
        <w:tc>
          <w:tcPr>
            <w:tcW w:w="794" w:type="dxa"/>
          </w:tcPr>
          <w:p w14:paraId="1E5C0D1A" w14:textId="77777777" w:rsidR="002D2178" w:rsidRDefault="003F5A93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175" w:type="dxa"/>
          </w:tcPr>
          <w:p w14:paraId="4C6F6B9F" w14:textId="77777777" w:rsidR="002D2178" w:rsidRDefault="003F5A93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871" w:type="dxa"/>
          </w:tcPr>
          <w:p w14:paraId="6980900C" w14:textId="77777777" w:rsidR="002D2178" w:rsidRDefault="003F5A93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020" w:type="dxa"/>
          </w:tcPr>
          <w:p w14:paraId="0422FBAC" w14:textId="77777777" w:rsidR="002D2178" w:rsidRDefault="003F5A93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14:paraId="4D1DAAC2" w14:textId="77777777" w:rsidR="002D2178" w:rsidRDefault="003F5A93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964" w:type="dxa"/>
          </w:tcPr>
          <w:p w14:paraId="062CB3F0" w14:textId="77777777" w:rsidR="002D2178" w:rsidRDefault="003F5A93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1077" w:type="dxa"/>
          </w:tcPr>
          <w:p w14:paraId="7BFFC165" w14:textId="77777777" w:rsidR="002D2178" w:rsidRDefault="003F5A93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1077" w:type="dxa"/>
          </w:tcPr>
          <w:p w14:paraId="1DAB3D46" w14:textId="77777777" w:rsidR="002D2178" w:rsidRDefault="003F5A93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1191" w:type="dxa"/>
          </w:tcPr>
          <w:p w14:paraId="4D5A6A64" w14:textId="77777777" w:rsidR="002D2178" w:rsidRDefault="003F5A93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1020" w:type="dxa"/>
          </w:tcPr>
          <w:p w14:paraId="20B04E81" w14:textId="77777777" w:rsidR="002D2178" w:rsidRDefault="003F5A93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1020" w:type="dxa"/>
          </w:tcPr>
          <w:p w14:paraId="26C06BFA" w14:textId="77777777" w:rsidR="002D2178" w:rsidRDefault="003F5A93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1020" w:type="dxa"/>
          </w:tcPr>
          <w:p w14:paraId="3EFB29BE" w14:textId="77777777" w:rsidR="002D2178" w:rsidRDefault="003F5A93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964" w:type="dxa"/>
          </w:tcPr>
          <w:p w14:paraId="447D2248" w14:textId="77777777" w:rsidR="002D2178" w:rsidRDefault="003F5A93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850" w:type="dxa"/>
          </w:tcPr>
          <w:p w14:paraId="0F991035" w14:textId="77777777" w:rsidR="002D2178" w:rsidRDefault="003F5A93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964" w:type="dxa"/>
          </w:tcPr>
          <w:p w14:paraId="7E0F71E1" w14:textId="77777777" w:rsidR="002D2178" w:rsidRDefault="003F5A93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1077" w:type="dxa"/>
          </w:tcPr>
          <w:p w14:paraId="3190C085" w14:textId="77777777" w:rsidR="002D2178" w:rsidRDefault="003F5A93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1077" w:type="dxa"/>
          </w:tcPr>
          <w:p w14:paraId="19368ADB" w14:textId="77777777" w:rsidR="002D2178" w:rsidRDefault="003F5A93">
            <w:pPr>
              <w:pStyle w:val="ConsPlusNormal0"/>
              <w:jc w:val="center"/>
            </w:pPr>
            <w:r>
              <w:t>17</w:t>
            </w:r>
          </w:p>
        </w:tc>
        <w:tc>
          <w:tcPr>
            <w:tcW w:w="1247" w:type="dxa"/>
          </w:tcPr>
          <w:p w14:paraId="5C79B38C" w14:textId="77777777" w:rsidR="002D2178" w:rsidRDefault="003F5A93">
            <w:pPr>
              <w:pStyle w:val="ConsPlusNormal0"/>
              <w:jc w:val="center"/>
            </w:pPr>
            <w:r>
              <w:t>18</w:t>
            </w:r>
          </w:p>
        </w:tc>
      </w:tr>
      <w:tr w:rsidR="002D2178" w14:paraId="58B48F89" w14:textId="77777777">
        <w:tc>
          <w:tcPr>
            <w:tcW w:w="794" w:type="dxa"/>
          </w:tcPr>
          <w:p w14:paraId="7E506BAD" w14:textId="77777777" w:rsidR="002D2178" w:rsidRDefault="003F5A93">
            <w:pPr>
              <w:pStyle w:val="ConsPlusNormal0"/>
              <w:jc w:val="center"/>
            </w:pPr>
            <w:r>
              <w:t>1.</w:t>
            </w:r>
          </w:p>
        </w:tc>
        <w:tc>
          <w:tcPr>
            <w:tcW w:w="3175" w:type="dxa"/>
          </w:tcPr>
          <w:p w14:paraId="6E3FD8A3" w14:textId="77777777" w:rsidR="002D2178" w:rsidRDefault="003F5A93">
            <w:pPr>
              <w:pStyle w:val="ConsPlusNormal0"/>
            </w:pPr>
            <w:r>
              <w:t>Инфраструктура для жизни</w:t>
            </w:r>
          </w:p>
        </w:tc>
        <w:tc>
          <w:tcPr>
            <w:tcW w:w="1871" w:type="dxa"/>
          </w:tcPr>
          <w:p w14:paraId="2266CABF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5C7CB9A8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37EB4BAE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58C33065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532478E5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393EB9BD" w14:textId="77777777" w:rsidR="002D2178" w:rsidRDefault="002D2178">
            <w:pPr>
              <w:pStyle w:val="ConsPlusNormal0"/>
            </w:pPr>
          </w:p>
        </w:tc>
        <w:tc>
          <w:tcPr>
            <w:tcW w:w="1191" w:type="dxa"/>
          </w:tcPr>
          <w:p w14:paraId="36686B9E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5EF54BB6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0366719E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0C216E7A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7997FB02" w14:textId="77777777" w:rsidR="002D2178" w:rsidRDefault="002D2178">
            <w:pPr>
              <w:pStyle w:val="ConsPlusNormal0"/>
            </w:pPr>
          </w:p>
        </w:tc>
        <w:tc>
          <w:tcPr>
            <w:tcW w:w="850" w:type="dxa"/>
          </w:tcPr>
          <w:p w14:paraId="568580E0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5AADE2AC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5BDDBD65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64B7AE85" w14:textId="77777777" w:rsidR="002D2178" w:rsidRDefault="002D2178">
            <w:pPr>
              <w:pStyle w:val="ConsPlusNormal0"/>
            </w:pPr>
          </w:p>
        </w:tc>
        <w:tc>
          <w:tcPr>
            <w:tcW w:w="1247" w:type="dxa"/>
          </w:tcPr>
          <w:p w14:paraId="75AF148E" w14:textId="77777777" w:rsidR="002D2178" w:rsidRDefault="002D2178">
            <w:pPr>
              <w:pStyle w:val="ConsPlusNormal0"/>
            </w:pPr>
          </w:p>
        </w:tc>
      </w:tr>
      <w:tr w:rsidR="002D2178" w14:paraId="7D86412E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21F34FAA" w14:textId="77777777" w:rsidR="002D2178" w:rsidRDefault="003F5A93">
            <w:pPr>
              <w:pStyle w:val="ConsPlusNormal0"/>
              <w:jc w:val="center"/>
            </w:pPr>
            <w:r>
              <w:t>1.1.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0E43FEE2" w14:textId="77777777" w:rsidR="002D2178" w:rsidRDefault="003F5A93">
            <w:pPr>
              <w:pStyle w:val="ConsPlusNormal0"/>
            </w:pPr>
            <w:r>
              <w:t>Доля автомобильных дорог регионального или межмуниципального значения, соответствующих нормативным требованиям, в общей протяженности автомобильных дорог регионального или межмуниципального значения (относительно их протяженности по состоянию на 31 декабря</w:t>
            </w:r>
            <w:r>
              <w:t xml:space="preserve"> 2017 года), процентов</w:t>
            </w:r>
          </w:p>
        </w:tc>
        <w:tc>
          <w:tcPr>
            <w:tcW w:w="1871" w:type="dxa"/>
          </w:tcPr>
          <w:p w14:paraId="6195DA93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4CEF1544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1020" w:type="dxa"/>
          </w:tcPr>
          <w:p w14:paraId="0B0F9FB5" w14:textId="77777777" w:rsidR="002D2178" w:rsidRDefault="003F5A93">
            <w:pPr>
              <w:pStyle w:val="ConsPlusNormal0"/>
              <w:jc w:val="center"/>
            </w:pPr>
            <w:r>
              <w:t>32</w:t>
            </w:r>
          </w:p>
        </w:tc>
        <w:tc>
          <w:tcPr>
            <w:tcW w:w="964" w:type="dxa"/>
          </w:tcPr>
          <w:p w14:paraId="716E9999" w14:textId="77777777" w:rsidR="002D2178" w:rsidRDefault="003F5A93">
            <w:pPr>
              <w:pStyle w:val="ConsPlusNormal0"/>
              <w:jc w:val="center"/>
            </w:pPr>
            <w:r>
              <w:t>32,0</w:t>
            </w:r>
          </w:p>
        </w:tc>
        <w:tc>
          <w:tcPr>
            <w:tcW w:w="1077" w:type="dxa"/>
          </w:tcPr>
          <w:p w14:paraId="3B078149" w14:textId="77777777" w:rsidR="002D2178" w:rsidRDefault="003F5A93">
            <w:pPr>
              <w:pStyle w:val="ConsPlusNormal0"/>
              <w:jc w:val="center"/>
            </w:pPr>
            <w:r>
              <w:t>32,4</w:t>
            </w:r>
          </w:p>
        </w:tc>
        <w:tc>
          <w:tcPr>
            <w:tcW w:w="1077" w:type="dxa"/>
          </w:tcPr>
          <w:p w14:paraId="29F7AD5B" w14:textId="77777777" w:rsidR="002D2178" w:rsidRDefault="003F5A93">
            <w:pPr>
              <w:pStyle w:val="ConsPlusNormal0"/>
              <w:jc w:val="center"/>
            </w:pPr>
            <w:r>
              <w:t>32,8</w:t>
            </w:r>
          </w:p>
        </w:tc>
        <w:tc>
          <w:tcPr>
            <w:tcW w:w="1191" w:type="dxa"/>
          </w:tcPr>
          <w:p w14:paraId="1DC23BC0" w14:textId="77777777" w:rsidR="002D2178" w:rsidRDefault="003F5A93">
            <w:pPr>
              <w:pStyle w:val="ConsPlusNormal0"/>
              <w:jc w:val="center"/>
            </w:pPr>
            <w:r>
              <w:t>33,2</w:t>
            </w:r>
          </w:p>
        </w:tc>
        <w:tc>
          <w:tcPr>
            <w:tcW w:w="1020" w:type="dxa"/>
          </w:tcPr>
          <w:p w14:paraId="3F7AF75D" w14:textId="77777777" w:rsidR="002D2178" w:rsidRDefault="003F5A93">
            <w:pPr>
              <w:pStyle w:val="ConsPlusNormal0"/>
              <w:jc w:val="center"/>
            </w:pPr>
            <w:r>
              <w:t>34,0</w:t>
            </w:r>
          </w:p>
        </w:tc>
        <w:tc>
          <w:tcPr>
            <w:tcW w:w="1020" w:type="dxa"/>
          </w:tcPr>
          <w:p w14:paraId="6B70709E" w14:textId="77777777" w:rsidR="002D2178" w:rsidRDefault="003F5A93">
            <w:pPr>
              <w:pStyle w:val="ConsPlusNormal0"/>
              <w:jc w:val="center"/>
            </w:pPr>
            <w:r>
              <w:t>34,7</w:t>
            </w:r>
          </w:p>
        </w:tc>
        <w:tc>
          <w:tcPr>
            <w:tcW w:w="1020" w:type="dxa"/>
          </w:tcPr>
          <w:p w14:paraId="539D4253" w14:textId="77777777" w:rsidR="002D2178" w:rsidRDefault="003F5A93">
            <w:pPr>
              <w:pStyle w:val="ConsPlusNormal0"/>
              <w:jc w:val="center"/>
            </w:pPr>
            <w:r>
              <w:t>35,4</w:t>
            </w:r>
          </w:p>
        </w:tc>
        <w:tc>
          <w:tcPr>
            <w:tcW w:w="964" w:type="dxa"/>
          </w:tcPr>
          <w:p w14:paraId="53065DC4" w14:textId="77777777" w:rsidR="002D2178" w:rsidRDefault="003F5A93">
            <w:pPr>
              <w:pStyle w:val="ConsPlusNormal0"/>
              <w:jc w:val="center"/>
            </w:pPr>
            <w:r>
              <w:t>36,1</w:t>
            </w:r>
          </w:p>
        </w:tc>
        <w:tc>
          <w:tcPr>
            <w:tcW w:w="850" w:type="dxa"/>
          </w:tcPr>
          <w:p w14:paraId="36480C75" w14:textId="77777777" w:rsidR="002D2178" w:rsidRDefault="003F5A93">
            <w:pPr>
              <w:pStyle w:val="ConsPlusNormal0"/>
              <w:jc w:val="center"/>
            </w:pPr>
            <w:r>
              <w:t>36,9</w:t>
            </w:r>
          </w:p>
        </w:tc>
        <w:tc>
          <w:tcPr>
            <w:tcW w:w="964" w:type="dxa"/>
          </w:tcPr>
          <w:p w14:paraId="0512BFB2" w14:textId="77777777" w:rsidR="002D2178" w:rsidRDefault="003F5A93">
            <w:pPr>
              <w:pStyle w:val="ConsPlusNormal0"/>
              <w:jc w:val="center"/>
            </w:pPr>
            <w:r>
              <w:t>37,6</w:t>
            </w:r>
          </w:p>
        </w:tc>
        <w:tc>
          <w:tcPr>
            <w:tcW w:w="1077" w:type="dxa"/>
          </w:tcPr>
          <w:p w14:paraId="3B50C550" w14:textId="77777777" w:rsidR="002D2178" w:rsidRDefault="003F5A93">
            <w:pPr>
              <w:pStyle w:val="ConsPlusNormal0"/>
              <w:jc w:val="center"/>
            </w:pPr>
            <w:r>
              <w:t>38,4</w:t>
            </w:r>
          </w:p>
        </w:tc>
        <w:tc>
          <w:tcPr>
            <w:tcW w:w="1077" w:type="dxa"/>
          </w:tcPr>
          <w:p w14:paraId="24AE6A00" w14:textId="77777777" w:rsidR="002D2178" w:rsidRDefault="003F5A93">
            <w:pPr>
              <w:pStyle w:val="ConsPlusNormal0"/>
              <w:jc w:val="center"/>
            </w:pPr>
            <w:r>
              <w:t>39,2</w:t>
            </w:r>
          </w:p>
        </w:tc>
        <w:tc>
          <w:tcPr>
            <w:tcW w:w="1247" w:type="dxa"/>
          </w:tcPr>
          <w:p w14:paraId="522556F8" w14:textId="77777777" w:rsidR="002D2178" w:rsidRDefault="003F5A93">
            <w:pPr>
              <w:pStyle w:val="ConsPlusNormal0"/>
              <w:jc w:val="center"/>
            </w:pPr>
            <w:r>
              <w:t>40,0</w:t>
            </w:r>
          </w:p>
        </w:tc>
      </w:tr>
      <w:tr w:rsidR="002D2178" w14:paraId="5A37B676" w14:textId="77777777">
        <w:tc>
          <w:tcPr>
            <w:tcW w:w="0" w:type="auto"/>
            <w:vMerge/>
            <w:tcBorders>
              <w:bottom w:val="nil"/>
            </w:tcBorders>
          </w:tcPr>
          <w:p w14:paraId="227F80CB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07CA19F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18511B3E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7A8EE220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1020" w:type="dxa"/>
          </w:tcPr>
          <w:p w14:paraId="5685E633" w14:textId="77777777" w:rsidR="002D2178" w:rsidRDefault="003F5A93">
            <w:pPr>
              <w:pStyle w:val="ConsPlusNormal0"/>
              <w:jc w:val="center"/>
            </w:pPr>
            <w:r>
              <w:t>32</w:t>
            </w:r>
          </w:p>
        </w:tc>
        <w:tc>
          <w:tcPr>
            <w:tcW w:w="964" w:type="dxa"/>
          </w:tcPr>
          <w:p w14:paraId="69DD270A" w14:textId="77777777" w:rsidR="002D2178" w:rsidRDefault="003F5A93">
            <w:pPr>
              <w:pStyle w:val="ConsPlusNormal0"/>
              <w:jc w:val="center"/>
            </w:pPr>
            <w:r>
              <w:t>32,0</w:t>
            </w:r>
          </w:p>
        </w:tc>
        <w:tc>
          <w:tcPr>
            <w:tcW w:w="1077" w:type="dxa"/>
          </w:tcPr>
          <w:p w14:paraId="642F95C7" w14:textId="77777777" w:rsidR="002D2178" w:rsidRDefault="003F5A93">
            <w:pPr>
              <w:pStyle w:val="ConsPlusNormal0"/>
              <w:jc w:val="center"/>
            </w:pPr>
            <w:r>
              <w:t>32,8</w:t>
            </w:r>
          </w:p>
        </w:tc>
        <w:tc>
          <w:tcPr>
            <w:tcW w:w="1077" w:type="dxa"/>
          </w:tcPr>
          <w:p w14:paraId="1091E9C2" w14:textId="77777777" w:rsidR="002D2178" w:rsidRDefault="003F5A93">
            <w:pPr>
              <w:pStyle w:val="ConsPlusNormal0"/>
              <w:jc w:val="center"/>
            </w:pPr>
            <w:r>
              <w:t>33,5</w:t>
            </w:r>
          </w:p>
        </w:tc>
        <w:tc>
          <w:tcPr>
            <w:tcW w:w="1191" w:type="dxa"/>
          </w:tcPr>
          <w:p w14:paraId="48C1719F" w14:textId="77777777" w:rsidR="002D2178" w:rsidRDefault="003F5A93">
            <w:pPr>
              <w:pStyle w:val="ConsPlusNormal0"/>
              <w:jc w:val="center"/>
            </w:pPr>
            <w:r>
              <w:t>34,3</w:t>
            </w:r>
          </w:p>
        </w:tc>
        <w:tc>
          <w:tcPr>
            <w:tcW w:w="1020" w:type="dxa"/>
          </w:tcPr>
          <w:p w14:paraId="4030B8CE" w14:textId="77777777" w:rsidR="002D2178" w:rsidRDefault="003F5A93">
            <w:pPr>
              <w:pStyle w:val="ConsPlusNormal0"/>
              <w:jc w:val="center"/>
            </w:pPr>
            <w:r>
              <w:t>36,0</w:t>
            </w:r>
          </w:p>
        </w:tc>
        <w:tc>
          <w:tcPr>
            <w:tcW w:w="1020" w:type="dxa"/>
          </w:tcPr>
          <w:p w14:paraId="282E7AB9" w14:textId="77777777" w:rsidR="002D2178" w:rsidRDefault="003F5A93">
            <w:pPr>
              <w:pStyle w:val="ConsPlusNormal0"/>
              <w:jc w:val="center"/>
            </w:pPr>
            <w:r>
              <w:t>38,0</w:t>
            </w:r>
          </w:p>
        </w:tc>
        <w:tc>
          <w:tcPr>
            <w:tcW w:w="1020" w:type="dxa"/>
          </w:tcPr>
          <w:p w14:paraId="1A26D46A" w14:textId="77777777" w:rsidR="002D2178" w:rsidRDefault="003F5A93">
            <w:pPr>
              <w:pStyle w:val="ConsPlusNormal0"/>
              <w:jc w:val="center"/>
            </w:pPr>
            <w:r>
              <w:t>40,0</w:t>
            </w:r>
          </w:p>
        </w:tc>
        <w:tc>
          <w:tcPr>
            <w:tcW w:w="964" w:type="dxa"/>
          </w:tcPr>
          <w:p w14:paraId="5EAFABBD" w14:textId="77777777" w:rsidR="002D2178" w:rsidRDefault="003F5A93">
            <w:pPr>
              <w:pStyle w:val="ConsPlusNormal0"/>
              <w:jc w:val="center"/>
            </w:pPr>
            <w:r>
              <w:t>42,2</w:t>
            </w:r>
          </w:p>
        </w:tc>
        <w:tc>
          <w:tcPr>
            <w:tcW w:w="850" w:type="dxa"/>
          </w:tcPr>
          <w:p w14:paraId="145C6B92" w14:textId="77777777" w:rsidR="002D2178" w:rsidRDefault="003F5A93">
            <w:pPr>
              <w:pStyle w:val="ConsPlusNormal0"/>
              <w:jc w:val="center"/>
            </w:pPr>
            <w:r>
              <w:t>44,5</w:t>
            </w:r>
          </w:p>
        </w:tc>
        <w:tc>
          <w:tcPr>
            <w:tcW w:w="964" w:type="dxa"/>
          </w:tcPr>
          <w:p w14:paraId="389787D2" w14:textId="77777777" w:rsidR="002D2178" w:rsidRDefault="003F5A93">
            <w:pPr>
              <w:pStyle w:val="ConsPlusNormal0"/>
              <w:jc w:val="center"/>
            </w:pPr>
            <w:r>
              <w:t>46,9</w:t>
            </w:r>
          </w:p>
        </w:tc>
        <w:tc>
          <w:tcPr>
            <w:tcW w:w="1077" w:type="dxa"/>
          </w:tcPr>
          <w:p w14:paraId="28425D94" w14:textId="77777777" w:rsidR="002D2178" w:rsidRDefault="003F5A93">
            <w:pPr>
              <w:pStyle w:val="ConsPlusNormal0"/>
              <w:jc w:val="center"/>
            </w:pPr>
            <w:r>
              <w:t>49,5</w:t>
            </w:r>
          </w:p>
        </w:tc>
        <w:tc>
          <w:tcPr>
            <w:tcW w:w="1077" w:type="dxa"/>
          </w:tcPr>
          <w:p w14:paraId="150CCBE3" w14:textId="77777777" w:rsidR="002D2178" w:rsidRDefault="003F5A93">
            <w:pPr>
              <w:pStyle w:val="ConsPlusNormal0"/>
              <w:jc w:val="center"/>
            </w:pPr>
            <w:r>
              <w:t>52,2</w:t>
            </w:r>
          </w:p>
        </w:tc>
        <w:tc>
          <w:tcPr>
            <w:tcW w:w="1247" w:type="dxa"/>
          </w:tcPr>
          <w:p w14:paraId="26F68421" w14:textId="77777777" w:rsidR="002D2178" w:rsidRDefault="003F5A93">
            <w:pPr>
              <w:pStyle w:val="ConsPlusNormal0"/>
              <w:jc w:val="center"/>
            </w:pPr>
            <w:r>
              <w:t>55,0</w:t>
            </w:r>
          </w:p>
        </w:tc>
      </w:tr>
      <w:tr w:rsidR="002D2178" w14:paraId="3F51552D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265FA9DB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F03F9FF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169A7166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3DFD0DA7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1020" w:type="dxa"/>
            <w:tcBorders>
              <w:bottom w:val="nil"/>
            </w:tcBorders>
          </w:tcPr>
          <w:p w14:paraId="300190F7" w14:textId="77777777" w:rsidR="002D2178" w:rsidRDefault="003F5A93">
            <w:pPr>
              <w:pStyle w:val="ConsPlusNormal0"/>
              <w:jc w:val="center"/>
            </w:pPr>
            <w:r>
              <w:t>32</w:t>
            </w:r>
          </w:p>
        </w:tc>
        <w:tc>
          <w:tcPr>
            <w:tcW w:w="964" w:type="dxa"/>
            <w:tcBorders>
              <w:bottom w:val="nil"/>
            </w:tcBorders>
          </w:tcPr>
          <w:p w14:paraId="472330A4" w14:textId="77777777" w:rsidR="002D2178" w:rsidRDefault="003F5A93">
            <w:pPr>
              <w:pStyle w:val="ConsPlusNormal0"/>
              <w:jc w:val="center"/>
            </w:pPr>
            <w:r>
              <w:t>32,0</w:t>
            </w:r>
          </w:p>
        </w:tc>
        <w:tc>
          <w:tcPr>
            <w:tcW w:w="1077" w:type="dxa"/>
            <w:tcBorders>
              <w:bottom w:val="nil"/>
            </w:tcBorders>
          </w:tcPr>
          <w:p w14:paraId="2C0DE669" w14:textId="77777777" w:rsidR="002D2178" w:rsidRDefault="003F5A93">
            <w:pPr>
              <w:pStyle w:val="ConsPlusNormal0"/>
              <w:jc w:val="center"/>
            </w:pPr>
            <w:r>
              <w:t>35,0</w:t>
            </w:r>
          </w:p>
        </w:tc>
        <w:tc>
          <w:tcPr>
            <w:tcW w:w="1077" w:type="dxa"/>
            <w:tcBorders>
              <w:bottom w:val="nil"/>
            </w:tcBorders>
          </w:tcPr>
          <w:p w14:paraId="2C4D1406" w14:textId="77777777" w:rsidR="002D2178" w:rsidRDefault="003F5A93">
            <w:pPr>
              <w:pStyle w:val="ConsPlusNormal0"/>
              <w:jc w:val="center"/>
            </w:pPr>
            <w:r>
              <w:t>38,0</w:t>
            </w:r>
          </w:p>
        </w:tc>
        <w:tc>
          <w:tcPr>
            <w:tcW w:w="1191" w:type="dxa"/>
            <w:tcBorders>
              <w:bottom w:val="nil"/>
            </w:tcBorders>
          </w:tcPr>
          <w:p w14:paraId="240607C4" w14:textId="77777777" w:rsidR="002D2178" w:rsidRDefault="003F5A93">
            <w:pPr>
              <w:pStyle w:val="ConsPlusNormal0"/>
              <w:jc w:val="center"/>
            </w:pPr>
            <w:r>
              <w:t>41,0</w:t>
            </w:r>
          </w:p>
        </w:tc>
        <w:tc>
          <w:tcPr>
            <w:tcW w:w="1020" w:type="dxa"/>
            <w:tcBorders>
              <w:bottom w:val="nil"/>
            </w:tcBorders>
          </w:tcPr>
          <w:p w14:paraId="1664BF06" w14:textId="77777777" w:rsidR="002D2178" w:rsidRDefault="003F5A93">
            <w:pPr>
              <w:pStyle w:val="ConsPlusNormal0"/>
              <w:jc w:val="center"/>
            </w:pPr>
            <w:r>
              <w:t>44,0</w:t>
            </w:r>
          </w:p>
        </w:tc>
        <w:tc>
          <w:tcPr>
            <w:tcW w:w="1020" w:type="dxa"/>
            <w:tcBorders>
              <w:bottom w:val="nil"/>
            </w:tcBorders>
          </w:tcPr>
          <w:p w14:paraId="32011455" w14:textId="77777777" w:rsidR="002D2178" w:rsidRDefault="003F5A93">
            <w:pPr>
              <w:pStyle w:val="ConsPlusNormal0"/>
              <w:jc w:val="center"/>
            </w:pPr>
            <w:r>
              <w:t>47,0</w:t>
            </w:r>
          </w:p>
        </w:tc>
        <w:tc>
          <w:tcPr>
            <w:tcW w:w="1020" w:type="dxa"/>
            <w:tcBorders>
              <w:bottom w:val="nil"/>
            </w:tcBorders>
          </w:tcPr>
          <w:p w14:paraId="6E75E1D5" w14:textId="77777777" w:rsidR="002D2178" w:rsidRDefault="003F5A93">
            <w:pPr>
              <w:pStyle w:val="ConsPlusNormal0"/>
              <w:jc w:val="center"/>
            </w:pPr>
            <w:r>
              <w:t>50,0</w:t>
            </w:r>
          </w:p>
        </w:tc>
        <w:tc>
          <w:tcPr>
            <w:tcW w:w="964" w:type="dxa"/>
            <w:tcBorders>
              <w:bottom w:val="nil"/>
            </w:tcBorders>
          </w:tcPr>
          <w:p w14:paraId="3B65AA3B" w14:textId="77777777" w:rsidR="002D2178" w:rsidRDefault="003F5A93">
            <w:pPr>
              <w:pStyle w:val="ConsPlusNormal0"/>
              <w:jc w:val="center"/>
            </w:pPr>
            <w:r>
              <w:t>53,0</w:t>
            </w:r>
          </w:p>
        </w:tc>
        <w:tc>
          <w:tcPr>
            <w:tcW w:w="850" w:type="dxa"/>
            <w:tcBorders>
              <w:bottom w:val="nil"/>
            </w:tcBorders>
          </w:tcPr>
          <w:p w14:paraId="46406B08" w14:textId="77777777" w:rsidR="002D2178" w:rsidRDefault="003F5A93">
            <w:pPr>
              <w:pStyle w:val="ConsPlusNormal0"/>
              <w:jc w:val="center"/>
            </w:pPr>
            <w:r>
              <w:t>56,2</w:t>
            </w:r>
          </w:p>
        </w:tc>
        <w:tc>
          <w:tcPr>
            <w:tcW w:w="964" w:type="dxa"/>
            <w:tcBorders>
              <w:bottom w:val="nil"/>
            </w:tcBorders>
          </w:tcPr>
          <w:p w14:paraId="3056E454" w14:textId="77777777" w:rsidR="002D2178" w:rsidRDefault="003F5A93">
            <w:pPr>
              <w:pStyle w:val="ConsPlusNormal0"/>
              <w:jc w:val="center"/>
            </w:pPr>
            <w:r>
              <w:t>59,5</w:t>
            </w:r>
          </w:p>
        </w:tc>
        <w:tc>
          <w:tcPr>
            <w:tcW w:w="1077" w:type="dxa"/>
            <w:tcBorders>
              <w:bottom w:val="nil"/>
            </w:tcBorders>
          </w:tcPr>
          <w:p w14:paraId="10823CDD" w14:textId="77777777" w:rsidR="002D2178" w:rsidRDefault="003F5A93">
            <w:pPr>
              <w:pStyle w:val="ConsPlusNormal0"/>
              <w:jc w:val="center"/>
            </w:pPr>
            <w:r>
              <w:t>63,1</w:t>
            </w:r>
          </w:p>
        </w:tc>
        <w:tc>
          <w:tcPr>
            <w:tcW w:w="1077" w:type="dxa"/>
            <w:tcBorders>
              <w:bottom w:val="nil"/>
            </w:tcBorders>
          </w:tcPr>
          <w:p w14:paraId="6F65B5A9" w14:textId="77777777" w:rsidR="002D2178" w:rsidRDefault="003F5A93">
            <w:pPr>
              <w:pStyle w:val="ConsPlusNormal0"/>
              <w:jc w:val="center"/>
            </w:pPr>
            <w:r>
              <w:t>66,8</w:t>
            </w:r>
          </w:p>
        </w:tc>
        <w:tc>
          <w:tcPr>
            <w:tcW w:w="1247" w:type="dxa"/>
            <w:tcBorders>
              <w:bottom w:val="nil"/>
            </w:tcBorders>
          </w:tcPr>
          <w:p w14:paraId="2BF70A42" w14:textId="77777777" w:rsidR="002D2178" w:rsidRDefault="003F5A93">
            <w:pPr>
              <w:pStyle w:val="ConsPlusNormal0"/>
              <w:jc w:val="center"/>
            </w:pPr>
            <w:r>
              <w:t>70,0</w:t>
            </w:r>
          </w:p>
        </w:tc>
      </w:tr>
      <w:tr w:rsidR="002D2178" w14:paraId="07565880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2E3D78F7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27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39CE5DE8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168DE5E4" w14:textId="77777777" w:rsidR="002D2178" w:rsidRDefault="003F5A93">
            <w:pPr>
              <w:pStyle w:val="ConsPlusNormal0"/>
              <w:jc w:val="center"/>
            </w:pPr>
            <w:r>
              <w:t>1.2.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5CB928EE" w14:textId="77777777" w:rsidR="002D2178" w:rsidRDefault="003F5A93">
            <w:pPr>
              <w:pStyle w:val="ConsPlusNormal0"/>
            </w:pPr>
            <w:r>
              <w:t>Уровень смертности в результате дорожно-транспортных происшествий, случаев на 100 тыс. населения</w:t>
            </w:r>
          </w:p>
        </w:tc>
        <w:tc>
          <w:tcPr>
            <w:tcW w:w="1871" w:type="dxa"/>
          </w:tcPr>
          <w:p w14:paraId="466408C7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06B19DBA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66FC9D78" w14:textId="77777777" w:rsidR="002D2178" w:rsidRDefault="003F5A93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964" w:type="dxa"/>
          </w:tcPr>
          <w:p w14:paraId="0431E794" w14:textId="77777777" w:rsidR="002D2178" w:rsidRDefault="003F5A93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77" w:type="dxa"/>
          </w:tcPr>
          <w:p w14:paraId="098DCA39" w14:textId="77777777" w:rsidR="002D2178" w:rsidRDefault="003F5A93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77" w:type="dxa"/>
          </w:tcPr>
          <w:p w14:paraId="1F939BB0" w14:textId="77777777" w:rsidR="002D2178" w:rsidRDefault="003F5A93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191" w:type="dxa"/>
          </w:tcPr>
          <w:p w14:paraId="7CC88481" w14:textId="77777777" w:rsidR="002D2178" w:rsidRDefault="003F5A93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20" w:type="dxa"/>
          </w:tcPr>
          <w:p w14:paraId="33903356" w14:textId="77777777" w:rsidR="002D2178" w:rsidRDefault="003F5A93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20" w:type="dxa"/>
          </w:tcPr>
          <w:p w14:paraId="3E0E486D" w14:textId="77777777" w:rsidR="002D2178" w:rsidRDefault="003F5A93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20" w:type="dxa"/>
          </w:tcPr>
          <w:p w14:paraId="44FD63CD" w14:textId="77777777" w:rsidR="002D2178" w:rsidRDefault="003F5A93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964" w:type="dxa"/>
          </w:tcPr>
          <w:p w14:paraId="47EA8005" w14:textId="77777777" w:rsidR="002D2178" w:rsidRDefault="003F5A93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850" w:type="dxa"/>
          </w:tcPr>
          <w:p w14:paraId="0A3E23C6" w14:textId="77777777" w:rsidR="002D2178" w:rsidRDefault="003F5A93">
            <w:pPr>
              <w:pStyle w:val="ConsPlusNormal0"/>
              <w:jc w:val="center"/>
            </w:pPr>
            <w:r>
              <w:t>9,8</w:t>
            </w:r>
          </w:p>
        </w:tc>
        <w:tc>
          <w:tcPr>
            <w:tcW w:w="964" w:type="dxa"/>
          </w:tcPr>
          <w:p w14:paraId="0CEF223F" w14:textId="77777777" w:rsidR="002D2178" w:rsidRDefault="003F5A93">
            <w:pPr>
              <w:pStyle w:val="ConsPlusNormal0"/>
              <w:jc w:val="center"/>
            </w:pPr>
            <w:r>
              <w:t>9,7</w:t>
            </w:r>
          </w:p>
        </w:tc>
        <w:tc>
          <w:tcPr>
            <w:tcW w:w="1077" w:type="dxa"/>
          </w:tcPr>
          <w:p w14:paraId="4D019105" w14:textId="77777777" w:rsidR="002D2178" w:rsidRDefault="003F5A93">
            <w:pPr>
              <w:pStyle w:val="ConsPlusNormal0"/>
              <w:jc w:val="center"/>
            </w:pPr>
            <w:r>
              <w:t>9,6</w:t>
            </w:r>
          </w:p>
        </w:tc>
        <w:tc>
          <w:tcPr>
            <w:tcW w:w="1077" w:type="dxa"/>
          </w:tcPr>
          <w:p w14:paraId="50254741" w14:textId="77777777" w:rsidR="002D2178" w:rsidRDefault="003F5A93">
            <w:pPr>
              <w:pStyle w:val="ConsPlusNormal0"/>
              <w:jc w:val="center"/>
            </w:pPr>
            <w:r>
              <w:t>9,5</w:t>
            </w:r>
          </w:p>
        </w:tc>
        <w:tc>
          <w:tcPr>
            <w:tcW w:w="1247" w:type="dxa"/>
          </w:tcPr>
          <w:p w14:paraId="412B6BAB" w14:textId="77777777" w:rsidR="002D2178" w:rsidRDefault="003F5A93">
            <w:pPr>
              <w:pStyle w:val="ConsPlusNormal0"/>
              <w:jc w:val="center"/>
            </w:pPr>
            <w:r>
              <w:t>9,4</w:t>
            </w:r>
          </w:p>
        </w:tc>
      </w:tr>
      <w:tr w:rsidR="002D2178" w14:paraId="74338380" w14:textId="77777777">
        <w:tc>
          <w:tcPr>
            <w:tcW w:w="0" w:type="auto"/>
            <w:vMerge/>
            <w:tcBorders>
              <w:bottom w:val="nil"/>
            </w:tcBorders>
          </w:tcPr>
          <w:p w14:paraId="3CF55E81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C3750CF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6123D5C9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36CD6FE3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024A3893" w14:textId="77777777" w:rsidR="002D2178" w:rsidRDefault="003F5A93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964" w:type="dxa"/>
          </w:tcPr>
          <w:p w14:paraId="74692276" w14:textId="77777777" w:rsidR="002D2178" w:rsidRDefault="003F5A93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77" w:type="dxa"/>
          </w:tcPr>
          <w:p w14:paraId="005BF884" w14:textId="77777777" w:rsidR="002D2178" w:rsidRDefault="003F5A93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77" w:type="dxa"/>
          </w:tcPr>
          <w:p w14:paraId="63599CDE" w14:textId="77777777" w:rsidR="002D2178" w:rsidRDefault="003F5A93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191" w:type="dxa"/>
          </w:tcPr>
          <w:p w14:paraId="7FE3E456" w14:textId="77777777" w:rsidR="002D2178" w:rsidRDefault="003F5A93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20" w:type="dxa"/>
          </w:tcPr>
          <w:p w14:paraId="64BBB0D9" w14:textId="77777777" w:rsidR="002D2178" w:rsidRDefault="003F5A93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20" w:type="dxa"/>
          </w:tcPr>
          <w:p w14:paraId="0F7C6D8B" w14:textId="77777777" w:rsidR="002D2178" w:rsidRDefault="003F5A93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20" w:type="dxa"/>
          </w:tcPr>
          <w:p w14:paraId="338338E0" w14:textId="77777777" w:rsidR="002D2178" w:rsidRDefault="003F5A93">
            <w:pPr>
              <w:pStyle w:val="ConsPlusNormal0"/>
              <w:jc w:val="center"/>
            </w:pPr>
            <w:r>
              <w:t>10,1</w:t>
            </w:r>
          </w:p>
        </w:tc>
        <w:tc>
          <w:tcPr>
            <w:tcW w:w="964" w:type="dxa"/>
          </w:tcPr>
          <w:p w14:paraId="4C29B8E0" w14:textId="77777777" w:rsidR="002D2178" w:rsidRDefault="003F5A93">
            <w:pPr>
              <w:pStyle w:val="ConsPlusNormal0"/>
              <w:jc w:val="center"/>
            </w:pPr>
            <w:r>
              <w:t>9,0</w:t>
            </w:r>
          </w:p>
        </w:tc>
        <w:tc>
          <w:tcPr>
            <w:tcW w:w="850" w:type="dxa"/>
          </w:tcPr>
          <w:p w14:paraId="77A6387F" w14:textId="77777777" w:rsidR="002D2178" w:rsidRDefault="003F5A93">
            <w:pPr>
              <w:pStyle w:val="ConsPlusNormal0"/>
              <w:jc w:val="center"/>
            </w:pPr>
            <w:r>
              <w:t>9,1</w:t>
            </w:r>
          </w:p>
        </w:tc>
        <w:tc>
          <w:tcPr>
            <w:tcW w:w="964" w:type="dxa"/>
          </w:tcPr>
          <w:p w14:paraId="3ED25925" w14:textId="77777777" w:rsidR="002D2178" w:rsidRDefault="003F5A93">
            <w:pPr>
              <w:pStyle w:val="ConsPlusNormal0"/>
              <w:jc w:val="center"/>
            </w:pPr>
            <w:r>
              <w:t>8,7</w:t>
            </w:r>
          </w:p>
        </w:tc>
        <w:tc>
          <w:tcPr>
            <w:tcW w:w="1077" w:type="dxa"/>
          </w:tcPr>
          <w:p w14:paraId="26B2C7C5" w14:textId="77777777" w:rsidR="002D2178" w:rsidRDefault="003F5A93">
            <w:pPr>
              <w:pStyle w:val="ConsPlusNormal0"/>
              <w:jc w:val="center"/>
            </w:pPr>
            <w:r>
              <w:t>8,3</w:t>
            </w:r>
          </w:p>
        </w:tc>
        <w:tc>
          <w:tcPr>
            <w:tcW w:w="1077" w:type="dxa"/>
          </w:tcPr>
          <w:p w14:paraId="33A6968D" w14:textId="77777777" w:rsidR="002D2178" w:rsidRDefault="003F5A93">
            <w:pPr>
              <w:pStyle w:val="ConsPlusNormal0"/>
              <w:jc w:val="center"/>
            </w:pPr>
            <w:r>
              <w:t>7,9</w:t>
            </w:r>
          </w:p>
        </w:tc>
        <w:tc>
          <w:tcPr>
            <w:tcW w:w="1247" w:type="dxa"/>
          </w:tcPr>
          <w:p w14:paraId="18EA6BBA" w14:textId="77777777" w:rsidR="002D2178" w:rsidRDefault="003F5A93">
            <w:pPr>
              <w:pStyle w:val="ConsPlusNormal0"/>
              <w:jc w:val="center"/>
            </w:pPr>
            <w:r>
              <w:t>7,5</w:t>
            </w:r>
          </w:p>
        </w:tc>
      </w:tr>
      <w:tr w:rsidR="002D2178" w14:paraId="46882CD5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7748C9E5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E7654E5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5CA3B506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F648D3C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1F8AF969" w14:textId="77777777" w:rsidR="002D2178" w:rsidRDefault="003F5A93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964" w:type="dxa"/>
            <w:tcBorders>
              <w:bottom w:val="nil"/>
            </w:tcBorders>
          </w:tcPr>
          <w:p w14:paraId="318EF6FB" w14:textId="77777777" w:rsidR="002D2178" w:rsidRDefault="003F5A93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77" w:type="dxa"/>
            <w:tcBorders>
              <w:bottom w:val="nil"/>
            </w:tcBorders>
          </w:tcPr>
          <w:p w14:paraId="54A5B9BF" w14:textId="77777777" w:rsidR="002D2178" w:rsidRDefault="003F5A93">
            <w:pPr>
              <w:pStyle w:val="ConsPlusNormal0"/>
              <w:jc w:val="center"/>
            </w:pPr>
            <w:r>
              <w:t>9,7</w:t>
            </w:r>
          </w:p>
        </w:tc>
        <w:tc>
          <w:tcPr>
            <w:tcW w:w="1077" w:type="dxa"/>
            <w:tcBorders>
              <w:bottom w:val="nil"/>
            </w:tcBorders>
          </w:tcPr>
          <w:p w14:paraId="74D3C7EC" w14:textId="77777777" w:rsidR="002D2178" w:rsidRDefault="003F5A93">
            <w:pPr>
              <w:pStyle w:val="ConsPlusNormal0"/>
              <w:jc w:val="center"/>
            </w:pPr>
            <w:r>
              <w:t>9,2</w:t>
            </w:r>
          </w:p>
        </w:tc>
        <w:tc>
          <w:tcPr>
            <w:tcW w:w="1191" w:type="dxa"/>
            <w:tcBorders>
              <w:bottom w:val="nil"/>
            </w:tcBorders>
          </w:tcPr>
          <w:p w14:paraId="7BA9AC61" w14:textId="77777777" w:rsidR="002D2178" w:rsidRDefault="003F5A93">
            <w:pPr>
              <w:pStyle w:val="ConsPlusNormal0"/>
              <w:jc w:val="center"/>
            </w:pPr>
            <w:r>
              <w:t>8,7</w:t>
            </w:r>
          </w:p>
        </w:tc>
        <w:tc>
          <w:tcPr>
            <w:tcW w:w="1020" w:type="dxa"/>
            <w:tcBorders>
              <w:bottom w:val="nil"/>
            </w:tcBorders>
          </w:tcPr>
          <w:p w14:paraId="37470AFC" w14:textId="77777777" w:rsidR="002D2178" w:rsidRDefault="003F5A93">
            <w:pPr>
              <w:pStyle w:val="ConsPlusNormal0"/>
              <w:jc w:val="center"/>
            </w:pPr>
            <w:r>
              <w:t>8,3</w:t>
            </w:r>
          </w:p>
        </w:tc>
        <w:tc>
          <w:tcPr>
            <w:tcW w:w="1020" w:type="dxa"/>
            <w:tcBorders>
              <w:bottom w:val="nil"/>
            </w:tcBorders>
          </w:tcPr>
          <w:p w14:paraId="3B7D483A" w14:textId="77777777" w:rsidR="002D2178" w:rsidRDefault="003F5A93">
            <w:pPr>
              <w:pStyle w:val="ConsPlusNormal0"/>
              <w:jc w:val="center"/>
            </w:pPr>
            <w:r>
              <w:t>7,9</w:t>
            </w:r>
          </w:p>
        </w:tc>
        <w:tc>
          <w:tcPr>
            <w:tcW w:w="1020" w:type="dxa"/>
            <w:tcBorders>
              <w:bottom w:val="nil"/>
            </w:tcBorders>
          </w:tcPr>
          <w:p w14:paraId="5048BB60" w14:textId="77777777" w:rsidR="002D2178" w:rsidRDefault="003F5A93">
            <w:pPr>
              <w:pStyle w:val="ConsPlusNormal0"/>
              <w:jc w:val="center"/>
            </w:pPr>
            <w:r>
              <w:t>7,5</w:t>
            </w:r>
          </w:p>
        </w:tc>
        <w:tc>
          <w:tcPr>
            <w:tcW w:w="964" w:type="dxa"/>
            <w:tcBorders>
              <w:bottom w:val="nil"/>
            </w:tcBorders>
          </w:tcPr>
          <w:p w14:paraId="114937B5" w14:textId="77777777" w:rsidR="002D2178" w:rsidRDefault="003F5A93">
            <w:pPr>
              <w:pStyle w:val="ConsPlusNormal0"/>
              <w:jc w:val="center"/>
            </w:pPr>
            <w:r>
              <w:t>7,1</w:t>
            </w:r>
          </w:p>
        </w:tc>
        <w:tc>
          <w:tcPr>
            <w:tcW w:w="850" w:type="dxa"/>
            <w:tcBorders>
              <w:bottom w:val="nil"/>
            </w:tcBorders>
          </w:tcPr>
          <w:p w14:paraId="40EAC876" w14:textId="77777777" w:rsidR="002D2178" w:rsidRDefault="003F5A93">
            <w:pPr>
              <w:pStyle w:val="ConsPlusNormal0"/>
              <w:jc w:val="center"/>
            </w:pPr>
            <w:r>
              <w:t>6,8</w:t>
            </w:r>
          </w:p>
        </w:tc>
        <w:tc>
          <w:tcPr>
            <w:tcW w:w="964" w:type="dxa"/>
            <w:tcBorders>
              <w:bottom w:val="nil"/>
            </w:tcBorders>
          </w:tcPr>
          <w:p w14:paraId="0A192911" w14:textId="77777777" w:rsidR="002D2178" w:rsidRDefault="003F5A93">
            <w:pPr>
              <w:pStyle w:val="ConsPlusNormal0"/>
              <w:jc w:val="center"/>
            </w:pPr>
            <w:r>
              <w:t>6,4</w:t>
            </w:r>
          </w:p>
        </w:tc>
        <w:tc>
          <w:tcPr>
            <w:tcW w:w="1077" w:type="dxa"/>
            <w:tcBorders>
              <w:bottom w:val="nil"/>
            </w:tcBorders>
          </w:tcPr>
          <w:p w14:paraId="02492E9F" w14:textId="77777777" w:rsidR="002D2178" w:rsidRDefault="003F5A93">
            <w:pPr>
              <w:pStyle w:val="ConsPlusNormal0"/>
              <w:jc w:val="center"/>
            </w:pPr>
            <w:r>
              <w:t>6,1</w:t>
            </w:r>
          </w:p>
        </w:tc>
        <w:tc>
          <w:tcPr>
            <w:tcW w:w="1077" w:type="dxa"/>
            <w:tcBorders>
              <w:bottom w:val="nil"/>
            </w:tcBorders>
          </w:tcPr>
          <w:p w14:paraId="4C8E3B24" w14:textId="77777777" w:rsidR="002D2178" w:rsidRDefault="003F5A93">
            <w:pPr>
              <w:pStyle w:val="ConsPlusNormal0"/>
              <w:jc w:val="center"/>
            </w:pPr>
            <w:r>
              <w:t>5,8</w:t>
            </w:r>
          </w:p>
        </w:tc>
        <w:tc>
          <w:tcPr>
            <w:tcW w:w="1247" w:type="dxa"/>
            <w:tcBorders>
              <w:bottom w:val="nil"/>
            </w:tcBorders>
          </w:tcPr>
          <w:p w14:paraId="077FA276" w14:textId="77777777" w:rsidR="002D2178" w:rsidRDefault="003F5A93">
            <w:pPr>
              <w:pStyle w:val="ConsPlusNormal0"/>
              <w:jc w:val="center"/>
            </w:pPr>
            <w:r>
              <w:t>5,5</w:t>
            </w:r>
          </w:p>
        </w:tc>
      </w:tr>
      <w:tr w:rsidR="002D2178" w14:paraId="5E114699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712CC869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27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530A4669" w14:textId="77777777">
        <w:tc>
          <w:tcPr>
            <w:tcW w:w="794" w:type="dxa"/>
            <w:vMerge w:val="restart"/>
          </w:tcPr>
          <w:p w14:paraId="57CE4F7F" w14:textId="77777777" w:rsidR="002D2178" w:rsidRDefault="003F5A93">
            <w:pPr>
              <w:pStyle w:val="ConsPlusNormal0"/>
              <w:jc w:val="center"/>
            </w:pPr>
            <w:r>
              <w:t>1.3.</w:t>
            </w:r>
          </w:p>
        </w:tc>
        <w:tc>
          <w:tcPr>
            <w:tcW w:w="3175" w:type="dxa"/>
            <w:vMerge w:val="restart"/>
          </w:tcPr>
          <w:p w14:paraId="20CC94E7" w14:textId="77777777" w:rsidR="002D2178" w:rsidRDefault="003F5A93">
            <w:pPr>
              <w:pStyle w:val="ConsPlusNormal0"/>
            </w:pPr>
            <w:r>
              <w:t>Число газифицированных населенных пунктов</w:t>
            </w:r>
          </w:p>
        </w:tc>
        <w:tc>
          <w:tcPr>
            <w:tcW w:w="1871" w:type="dxa"/>
          </w:tcPr>
          <w:p w14:paraId="63792C9F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3AB1AD46" w14:textId="77777777" w:rsidR="002D2178" w:rsidRDefault="003F5A93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1020" w:type="dxa"/>
          </w:tcPr>
          <w:p w14:paraId="4D512448" w14:textId="77777777" w:rsidR="002D2178" w:rsidRDefault="003F5A93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964" w:type="dxa"/>
          </w:tcPr>
          <w:p w14:paraId="3CE9AD6E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1077" w:type="dxa"/>
          </w:tcPr>
          <w:p w14:paraId="6BAF358B" w14:textId="77777777" w:rsidR="002D2178" w:rsidRDefault="003F5A93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1077" w:type="dxa"/>
          </w:tcPr>
          <w:p w14:paraId="3BA5F481" w14:textId="77777777" w:rsidR="002D2178" w:rsidRDefault="003F5A93">
            <w:pPr>
              <w:pStyle w:val="ConsPlusNormal0"/>
              <w:jc w:val="center"/>
            </w:pPr>
            <w:r>
              <w:t>43</w:t>
            </w:r>
          </w:p>
        </w:tc>
        <w:tc>
          <w:tcPr>
            <w:tcW w:w="1191" w:type="dxa"/>
          </w:tcPr>
          <w:p w14:paraId="68A1DEFD" w14:textId="77777777" w:rsidR="002D2178" w:rsidRDefault="003F5A93">
            <w:pPr>
              <w:pStyle w:val="ConsPlusNormal0"/>
              <w:jc w:val="center"/>
            </w:pPr>
            <w:r>
              <w:t>51</w:t>
            </w:r>
          </w:p>
        </w:tc>
        <w:tc>
          <w:tcPr>
            <w:tcW w:w="1020" w:type="dxa"/>
          </w:tcPr>
          <w:p w14:paraId="24F47FDB" w14:textId="77777777" w:rsidR="002D2178" w:rsidRDefault="003F5A93">
            <w:pPr>
              <w:pStyle w:val="ConsPlusNormal0"/>
              <w:jc w:val="center"/>
            </w:pPr>
            <w:r>
              <w:t>60</w:t>
            </w:r>
          </w:p>
        </w:tc>
        <w:tc>
          <w:tcPr>
            <w:tcW w:w="1020" w:type="dxa"/>
          </w:tcPr>
          <w:p w14:paraId="52D9B645" w14:textId="77777777" w:rsidR="002D2178" w:rsidRDefault="003F5A93">
            <w:pPr>
              <w:pStyle w:val="ConsPlusNormal0"/>
              <w:jc w:val="center"/>
            </w:pPr>
            <w:r>
              <w:t>67</w:t>
            </w:r>
          </w:p>
        </w:tc>
        <w:tc>
          <w:tcPr>
            <w:tcW w:w="1020" w:type="dxa"/>
          </w:tcPr>
          <w:p w14:paraId="05325A60" w14:textId="77777777" w:rsidR="002D2178" w:rsidRDefault="003F5A93">
            <w:pPr>
              <w:pStyle w:val="ConsPlusNormal0"/>
              <w:jc w:val="center"/>
            </w:pPr>
            <w:r>
              <w:t>75</w:t>
            </w:r>
          </w:p>
        </w:tc>
        <w:tc>
          <w:tcPr>
            <w:tcW w:w="964" w:type="dxa"/>
          </w:tcPr>
          <w:p w14:paraId="77C1B82A" w14:textId="77777777" w:rsidR="002D2178" w:rsidRDefault="003F5A93">
            <w:pPr>
              <w:pStyle w:val="ConsPlusNormal0"/>
              <w:jc w:val="center"/>
            </w:pPr>
            <w:r>
              <w:t>84</w:t>
            </w:r>
          </w:p>
        </w:tc>
        <w:tc>
          <w:tcPr>
            <w:tcW w:w="850" w:type="dxa"/>
          </w:tcPr>
          <w:p w14:paraId="5DC3124D" w14:textId="77777777" w:rsidR="002D2178" w:rsidRDefault="003F5A93">
            <w:pPr>
              <w:pStyle w:val="ConsPlusNormal0"/>
              <w:jc w:val="center"/>
            </w:pPr>
            <w:r>
              <w:t>94</w:t>
            </w:r>
          </w:p>
        </w:tc>
        <w:tc>
          <w:tcPr>
            <w:tcW w:w="964" w:type="dxa"/>
          </w:tcPr>
          <w:p w14:paraId="1FA1F54F" w14:textId="77777777" w:rsidR="002D2178" w:rsidRDefault="003F5A93">
            <w:pPr>
              <w:pStyle w:val="ConsPlusNormal0"/>
              <w:jc w:val="center"/>
            </w:pPr>
            <w:r>
              <w:t>105</w:t>
            </w:r>
          </w:p>
        </w:tc>
        <w:tc>
          <w:tcPr>
            <w:tcW w:w="1077" w:type="dxa"/>
          </w:tcPr>
          <w:p w14:paraId="234C894E" w14:textId="77777777" w:rsidR="002D2178" w:rsidRDefault="003F5A93">
            <w:pPr>
              <w:pStyle w:val="ConsPlusNormal0"/>
              <w:jc w:val="center"/>
            </w:pPr>
            <w:r>
              <w:t>118</w:t>
            </w:r>
          </w:p>
        </w:tc>
        <w:tc>
          <w:tcPr>
            <w:tcW w:w="1077" w:type="dxa"/>
          </w:tcPr>
          <w:p w14:paraId="4A3C3241" w14:textId="77777777" w:rsidR="002D2178" w:rsidRDefault="003F5A93">
            <w:pPr>
              <w:pStyle w:val="ConsPlusNormal0"/>
              <w:jc w:val="center"/>
            </w:pPr>
            <w:r>
              <w:t>132</w:t>
            </w:r>
          </w:p>
        </w:tc>
        <w:tc>
          <w:tcPr>
            <w:tcW w:w="1247" w:type="dxa"/>
          </w:tcPr>
          <w:p w14:paraId="0260B4F2" w14:textId="77777777" w:rsidR="002D2178" w:rsidRDefault="003F5A93">
            <w:pPr>
              <w:pStyle w:val="ConsPlusNormal0"/>
              <w:jc w:val="center"/>
            </w:pPr>
            <w:r>
              <w:t>150</w:t>
            </w:r>
          </w:p>
        </w:tc>
      </w:tr>
      <w:tr w:rsidR="002D2178" w14:paraId="040F7FBE" w14:textId="77777777">
        <w:tc>
          <w:tcPr>
            <w:tcW w:w="0" w:type="auto"/>
            <w:vMerge/>
          </w:tcPr>
          <w:p w14:paraId="4C3C0137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35076802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782DE413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13939475" w14:textId="77777777" w:rsidR="002D2178" w:rsidRDefault="003F5A93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1020" w:type="dxa"/>
          </w:tcPr>
          <w:p w14:paraId="1FB3012E" w14:textId="77777777" w:rsidR="002D2178" w:rsidRDefault="003F5A93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964" w:type="dxa"/>
          </w:tcPr>
          <w:p w14:paraId="31410FCA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1077" w:type="dxa"/>
          </w:tcPr>
          <w:p w14:paraId="28077633" w14:textId="77777777" w:rsidR="002D2178" w:rsidRDefault="003F5A93">
            <w:pPr>
              <w:pStyle w:val="ConsPlusNormal0"/>
              <w:jc w:val="center"/>
            </w:pPr>
            <w:r>
              <w:t>38</w:t>
            </w:r>
          </w:p>
        </w:tc>
        <w:tc>
          <w:tcPr>
            <w:tcW w:w="1077" w:type="dxa"/>
          </w:tcPr>
          <w:p w14:paraId="414E56BF" w14:textId="77777777" w:rsidR="002D2178" w:rsidRDefault="003F5A93">
            <w:pPr>
              <w:pStyle w:val="ConsPlusNormal0"/>
              <w:jc w:val="center"/>
            </w:pPr>
            <w:r>
              <w:t>48</w:t>
            </w:r>
          </w:p>
        </w:tc>
        <w:tc>
          <w:tcPr>
            <w:tcW w:w="1191" w:type="dxa"/>
          </w:tcPr>
          <w:p w14:paraId="7562BD84" w14:textId="77777777" w:rsidR="002D2178" w:rsidRDefault="003F5A93">
            <w:pPr>
              <w:pStyle w:val="ConsPlusNormal0"/>
              <w:jc w:val="center"/>
            </w:pPr>
            <w:r>
              <w:t>61</w:t>
            </w:r>
          </w:p>
        </w:tc>
        <w:tc>
          <w:tcPr>
            <w:tcW w:w="1020" w:type="dxa"/>
          </w:tcPr>
          <w:p w14:paraId="680D72E0" w14:textId="77777777" w:rsidR="002D2178" w:rsidRDefault="003F5A93">
            <w:pPr>
              <w:pStyle w:val="ConsPlusNormal0"/>
              <w:jc w:val="center"/>
            </w:pPr>
            <w:r>
              <w:t>80</w:t>
            </w:r>
          </w:p>
        </w:tc>
        <w:tc>
          <w:tcPr>
            <w:tcW w:w="1020" w:type="dxa"/>
          </w:tcPr>
          <w:p w14:paraId="66FCFA60" w14:textId="77777777" w:rsidR="002D2178" w:rsidRDefault="003F5A93">
            <w:pPr>
              <w:pStyle w:val="ConsPlusNormal0"/>
              <w:jc w:val="center"/>
            </w:pPr>
            <w:r>
              <w:t>91</w:t>
            </w:r>
          </w:p>
        </w:tc>
        <w:tc>
          <w:tcPr>
            <w:tcW w:w="1020" w:type="dxa"/>
          </w:tcPr>
          <w:p w14:paraId="121E3083" w14:textId="77777777" w:rsidR="002D2178" w:rsidRDefault="003F5A93">
            <w:pPr>
              <w:pStyle w:val="ConsPlusNormal0"/>
              <w:jc w:val="center"/>
            </w:pPr>
            <w:r>
              <w:t>103</w:t>
            </w:r>
          </w:p>
        </w:tc>
        <w:tc>
          <w:tcPr>
            <w:tcW w:w="964" w:type="dxa"/>
          </w:tcPr>
          <w:p w14:paraId="2B37B9D4" w14:textId="77777777" w:rsidR="002D2178" w:rsidRDefault="003F5A93">
            <w:pPr>
              <w:pStyle w:val="ConsPlusNormal0"/>
              <w:jc w:val="center"/>
            </w:pPr>
            <w:r>
              <w:t>117</w:t>
            </w:r>
          </w:p>
        </w:tc>
        <w:tc>
          <w:tcPr>
            <w:tcW w:w="850" w:type="dxa"/>
          </w:tcPr>
          <w:p w14:paraId="13E0C240" w14:textId="77777777" w:rsidR="002D2178" w:rsidRDefault="003F5A93">
            <w:pPr>
              <w:pStyle w:val="ConsPlusNormal0"/>
              <w:jc w:val="center"/>
            </w:pPr>
            <w:r>
              <w:t>133</w:t>
            </w:r>
          </w:p>
        </w:tc>
        <w:tc>
          <w:tcPr>
            <w:tcW w:w="964" w:type="dxa"/>
          </w:tcPr>
          <w:p w14:paraId="3088C8A0" w14:textId="77777777" w:rsidR="002D2178" w:rsidRDefault="003F5A93">
            <w:pPr>
              <w:pStyle w:val="ConsPlusNormal0"/>
              <w:jc w:val="center"/>
            </w:pPr>
            <w:r>
              <w:t>151</w:t>
            </w:r>
          </w:p>
        </w:tc>
        <w:tc>
          <w:tcPr>
            <w:tcW w:w="1077" w:type="dxa"/>
          </w:tcPr>
          <w:p w14:paraId="0A855E85" w14:textId="77777777" w:rsidR="002D2178" w:rsidRDefault="003F5A93">
            <w:pPr>
              <w:pStyle w:val="ConsPlusNormal0"/>
              <w:jc w:val="center"/>
            </w:pPr>
            <w:r>
              <w:t>171</w:t>
            </w:r>
          </w:p>
        </w:tc>
        <w:tc>
          <w:tcPr>
            <w:tcW w:w="1077" w:type="dxa"/>
          </w:tcPr>
          <w:p w14:paraId="3987D73A" w14:textId="77777777" w:rsidR="002D2178" w:rsidRDefault="003F5A93">
            <w:pPr>
              <w:pStyle w:val="ConsPlusNormal0"/>
              <w:jc w:val="center"/>
            </w:pPr>
            <w:r>
              <w:t>194</w:t>
            </w:r>
          </w:p>
        </w:tc>
        <w:tc>
          <w:tcPr>
            <w:tcW w:w="1247" w:type="dxa"/>
          </w:tcPr>
          <w:p w14:paraId="2B58ADC7" w14:textId="77777777" w:rsidR="002D2178" w:rsidRDefault="003F5A93">
            <w:pPr>
              <w:pStyle w:val="ConsPlusNormal0"/>
              <w:jc w:val="center"/>
            </w:pPr>
            <w:r>
              <w:t>220</w:t>
            </w:r>
          </w:p>
        </w:tc>
      </w:tr>
      <w:tr w:rsidR="002D2178" w14:paraId="047C6147" w14:textId="77777777">
        <w:tc>
          <w:tcPr>
            <w:tcW w:w="0" w:type="auto"/>
            <w:vMerge/>
          </w:tcPr>
          <w:p w14:paraId="61A44455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75DE6670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700CD6AA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37941AE4" w14:textId="77777777" w:rsidR="002D2178" w:rsidRDefault="003F5A93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1020" w:type="dxa"/>
          </w:tcPr>
          <w:p w14:paraId="47D85C4B" w14:textId="77777777" w:rsidR="002D2178" w:rsidRDefault="003F5A93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964" w:type="dxa"/>
          </w:tcPr>
          <w:p w14:paraId="52597D51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1077" w:type="dxa"/>
          </w:tcPr>
          <w:p w14:paraId="4E295E9F" w14:textId="77777777" w:rsidR="002D2178" w:rsidRDefault="003F5A93">
            <w:pPr>
              <w:pStyle w:val="ConsPlusNormal0"/>
              <w:jc w:val="center"/>
            </w:pPr>
            <w:r>
              <w:t>39</w:t>
            </w:r>
          </w:p>
        </w:tc>
        <w:tc>
          <w:tcPr>
            <w:tcW w:w="1077" w:type="dxa"/>
          </w:tcPr>
          <w:p w14:paraId="241FDD91" w14:textId="77777777" w:rsidR="002D2178" w:rsidRDefault="003F5A93">
            <w:pPr>
              <w:pStyle w:val="ConsPlusNormal0"/>
              <w:jc w:val="center"/>
            </w:pPr>
            <w:r>
              <w:t>51</w:t>
            </w:r>
          </w:p>
        </w:tc>
        <w:tc>
          <w:tcPr>
            <w:tcW w:w="1191" w:type="dxa"/>
          </w:tcPr>
          <w:p w14:paraId="7583DB6A" w14:textId="77777777" w:rsidR="002D2178" w:rsidRDefault="003F5A93">
            <w:pPr>
              <w:pStyle w:val="ConsPlusNormal0"/>
              <w:jc w:val="center"/>
            </w:pPr>
            <w:r>
              <w:t>67</w:t>
            </w:r>
          </w:p>
        </w:tc>
        <w:tc>
          <w:tcPr>
            <w:tcW w:w="1020" w:type="dxa"/>
          </w:tcPr>
          <w:p w14:paraId="5E85663F" w14:textId="77777777" w:rsidR="002D2178" w:rsidRDefault="003F5A93">
            <w:pPr>
              <w:pStyle w:val="ConsPlusNormal0"/>
              <w:jc w:val="center"/>
            </w:pPr>
            <w:r>
              <w:t>97</w:t>
            </w:r>
          </w:p>
        </w:tc>
        <w:tc>
          <w:tcPr>
            <w:tcW w:w="1020" w:type="dxa"/>
          </w:tcPr>
          <w:p w14:paraId="3EB058BA" w14:textId="77777777" w:rsidR="002D2178" w:rsidRDefault="003F5A93">
            <w:pPr>
              <w:pStyle w:val="ConsPlusNormal0"/>
              <w:jc w:val="center"/>
            </w:pPr>
            <w:r>
              <w:t>110</w:t>
            </w:r>
          </w:p>
        </w:tc>
        <w:tc>
          <w:tcPr>
            <w:tcW w:w="1020" w:type="dxa"/>
          </w:tcPr>
          <w:p w14:paraId="0E48A93F" w14:textId="77777777" w:rsidR="002D2178" w:rsidRDefault="003F5A93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964" w:type="dxa"/>
          </w:tcPr>
          <w:p w14:paraId="149188EA" w14:textId="77777777" w:rsidR="002D2178" w:rsidRDefault="003F5A93">
            <w:pPr>
              <w:pStyle w:val="ConsPlusNormal0"/>
              <w:jc w:val="center"/>
            </w:pPr>
            <w:r>
              <w:t>142</w:t>
            </w:r>
          </w:p>
        </w:tc>
        <w:tc>
          <w:tcPr>
            <w:tcW w:w="850" w:type="dxa"/>
          </w:tcPr>
          <w:p w14:paraId="2E3E473C" w14:textId="77777777" w:rsidR="002D2178" w:rsidRDefault="003F5A93">
            <w:pPr>
              <w:pStyle w:val="ConsPlusNormal0"/>
              <w:jc w:val="center"/>
            </w:pPr>
            <w:r>
              <w:t>161</w:t>
            </w:r>
          </w:p>
        </w:tc>
        <w:tc>
          <w:tcPr>
            <w:tcW w:w="964" w:type="dxa"/>
          </w:tcPr>
          <w:p w14:paraId="263F948D" w14:textId="77777777" w:rsidR="002D2178" w:rsidRDefault="003F5A93">
            <w:pPr>
              <w:pStyle w:val="ConsPlusNormal0"/>
              <w:jc w:val="center"/>
            </w:pPr>
            <w:r>
              <w:t>183</w:t>
            </w:r>
          </w:p>
        </w:tc>
        <w:tc>
          <w:tcPr>
            <w:tcW w:w="1077" w:type="dxa"/>
          </w:tcPr>
          <w:p w14:paraId="7032B133" w14:textId="77777777" w:rsidR="002D2178" w:rsidRDefault="003F5A93">
            <w:pPr>
              <w:pStyle w:val="ConsPlusNormal0"/>
              <w:jc w:val="center"/>
            </w:pPr>
            <w:r>
              <w:t>208</w:t>
            </w:r>
          </w:p>
        </w:tc>
        <w:tc>
          <w:tcPr>
            <w:tcW w:w="1077" w:type="dxa"/>
          </w:tcPr>
          <w:p w14:paraId="63C4D268" w14:textId="77777777" w:rsidR="002D2178" w:rsidRDefault="003F5A93">
            <w:pPr>
              <w:pStyle w:val="ConsPlusNormal0"/>
              <w:jc w:val="center"/>
            </w:pPr>
            <w:r>
              <w:t>236</w:t>
            </w:r>
          </w:p>
        </w:tc>
        <w:tc>
          <w:tcPr>
            <w:tcW w:w="1247" w:type="dxa"/>
          </w:tcPr>
          <w:p w14:paraId="10C8DABE" w14:textId="77777777" w:rsidR="002D2178" w:rsidRDefault="003F5A93">
            <w:pPr>
              <w:pStyle w:val="ConsPlusNormal0"/>
              <w:jc w:val="center"/>
            </w:pPr>
            <w:r>
              <w:t>270</w:t>
            </w:r>
          </w:p>
        </w:tc>
      </w:tr>
      <w:tr w:rsidR="002D2178" w14:paraId="6CC3B78A" w14:textId="77777777">
        <w:tc>
          <w:tcPr>
            <w:tcW w:w="794" w:type="dxa"/>
            <w:vMerge w:val="restart"/>
          </w:tcPr>
          <w:p w14:paraId="32AC8163" w14:textId="77777777" w:rsidR="002D2178" w:rsidRDefault="003F5A93">
            <w:pPr>
              <w:pStyle w:val="ConsPlusNormal0"/>
              <w:jc w:val="center"/>
            </w:pPr>
            <w:r>
              <w:t>1.4.</w:t>
            </w:r>
          </w:p>
        </w:tc>
        <w:tc>
          <w:tcPr>
            <w:tcW w:w="3175" w:type="dxa"/>
            <w:vMerge w:val="restart"/>
          </w:tcPr>
          <w:p w14:paraId="1EEC8D55" w14:textId="77777777" w:rsidR="002D2178" w:rsidRDefault="003F5A93">
            <w:pPr>
              <w:pStyle w:val="ConsPlusNormal0"/>
            </w:pPr>
            <w:r>
              <w:t>Протяженность ЛЭП 330 кВ, км</w:t>
            </w:r>
          </w:p>
        </w:tc>
        <w:tc>
          <w:tcPr>
            <w:tcW w:w="1871" w:type="dxa"/>
          </w:tcPr>
          <w:p w14:paraId="73F6AB9A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592215D9" w14:textId="77777777" w:rsidR="002D2178" w:rsidRDefault="003F5A93">
            <w:pPr>
              <w:pStyle w:val="ConsPlusNormal0"/>
              <w:jc w:val="center"/>
            </w:pPr>
            <w:r>
              <w:t>903</w:t>
            </w:r>
          </w:p>
        </w:tc>
        <w:tc>
          <w:tcPr>
            <w:tcW w:w="1020" w:type="dxa"/>
          </w:tcPr>
          <w:p w14:paraId="0BAD1D0C" w14:textId="77777777" w:rsidR="002D2178" w:rsidRDefault="003F5A93">
            <w:pPr>
              <w:pStyle w:val="ConsPlusNormal0"/>
              <w:jc w:val="center"/>
            </w:pPr>
            <w:r>
              <w:t>903</w:t>
            </w:r>
          </w:p>
        </w:tc>
        <w:tc>
          <w:tcPr>
            <w:tcW w:w="964" w:type="dxa"/>
          </w:tcPr>
          <w:p w14:paraId="0B400877" w14:textId="77777777" w:rsidR="002D2178" w:rsidRDefault="003F5A93">
            <w:pPr>
              <w:pStyle w:val="ConsPlusNormal0"/>
              <w:jc w:val="center"/>
            </w:pPr>
            <w:r>
              <w:t>922</w:t>
            </w:r>
          </w:p>
        </w:tc>
        <w:tc>
          <w:tcPr>
            <w:tcW w:w="1077" w:type="dxa"/>
          </w:tcPr>
          <w:p w14:paraId="32916C10" w14:textId="77777777" w:rsidR="002D2178" w:rsidRDefault="003F5A93">
            <w:pPr>
              <w:pStyle w:val="ConsPlusNormal0"/>
              <w:jc w:val="center"/>
            </w:pPr>
            <w:r>
              <w:t>941</w:t>
            </w:r>
          </w:p>
        </w:tc>
        <w:tc>
          <w:tcPr>
            <w:tcW w:w="1077" w:type="dxa"/>
          </w:tcPr>
          <w:p w14:paraId="0FEB6972" w14:textId="77777777" w:rsidR="002D2178" w:rsidRDefault="003F5A93">
            <w:pPr>
              <w:pStyle w:val="ConsPlusNormal0"/>
              <w:jc w:val="center"/>
            </w:pPr>
            <w:r>
              <w:t>960</w:t>
            </w:r>
          </w:p>
        </w:tc>
        <w:tc>
          <w:tcPr>
            <w:tcW w:w="1191" w:type="dxa"/>
          </w:tcPr>
          <w:p w14:paraId="553906C4" w14:textId="77777777" w:rsidR="002D2178" w:rsidRDefault="003F5A93">
            <w:pPr>
              <w:pStyle w:val="ConsPlusNormal0"/>
              <w:jc w:val="center"/>
            </w:pPr>
            <w:r>
              <w:t>980</w:t>
            </w:r>
          </w:p>
        </w:tc>
        <w:tc>
          <w:tcPr>
            <w:tcW w:w="1020" w:type="dxa"/>
          </w:tcPr>
          <w:p w14:paraId="07C56A91" w14:textId="77777777" w:rsidR="002D2178" w:rsidRDefault="003F5A93">
            <w:pPr>
              <w:pStyle w:val="ConsPlusNormal0"/>
              <w:jc w:val="center"/>
            </w:pPr>
            <w:r>
              <w:t>1000</w:t>
            </w:r>
          </w:p>
        </w:tc>
        <w:tc>
          <w:tcPr>
            <w:tcW w:w="1020" w:type="dxa"/>
          </w:tcPr>
          <w:p w14:paraId="3B95FC97" w14:textId="77777777" w:rsidR="002D2178" w:rsidRDefault="003F5A93">
            <w:pPr>
              <w:pStyle w:val="ConsPlusNormal0"/>
              <w:jc w:val="center"/>
            </w:pPr>
            <w:r>
              <w:t>1023</w:t>
            </w:r>
          </w:p>
        </w:tc>
        <w:tc>
          <w:tcPr>
            <w:tcW w:w="1020" w:type="dxa"/>
          </w:tcPr>
          <w:p w14:paraId="04080460" w14:textId="77777777" w:rsidR="002D2178" w:rsidRDefault="003F5A93">
            <w:pPr>
              <w:pStyle w:val="ConsPlusNormal0"/>
              <w:jc w:val="center"/>
            </w:pPr>
            <w:r>
              <w:t>1047</w:t>
            </w:r>
          </w:p>
        </w:tc>
        <w:tc>
          <w:tcPr>
            <w:tcW w:w="964" w:type="dxa"/>
          </w:tcPr>
          <w:p w14:paraId="429C9058" w14:textId="77777777" w:rsidR="002D2178" w:rsidRDefault="003F5A93">
            <w:pPr>
              <w:pStyle w:val="ConsPlusNormal0"/>
              <w:jc w:val="center"/>
            </w:pPr>
            <w:r>
              <w:t>1071</w:t>
            </w:r>
          </w:p>
        </w:tc>
        <w:tc>
          <w:tcPr>
            <w:tcW w:w="850" w:type="dxa"/>
          </w:tcPr>
          <w:p w14:paraId="0B5A6606" w14:textId="77777777" w:rsidR="002D2178" w:rsidRDefault="003F5A93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964" w:type="dxa"/>
          </w:tcPr>
          <w:p w14:paraId="2608B6CB" w14:textId="77777777" w:rsidR="002D2178" w:rsidRDefault="003F5A93">
            <w:pPr>
              <w:pStyle w:val="ConsPlusNormal0"/>
              <w:jc w:val="center"/>
            </w:pPr>
            <w:r>
              <w:t>1121</w:t>
            </w:r>
          </w:p>
        </w:tc>
        <w:tc>
          <w:tcPr>
            <w:tcW w:w="1077" w:type="dxa"/>
          </w:tcPr>
          <w:p w14:paraId="37594F95" w14:textId="77777777" w:rsidR="002D2178" w:rsidRDefault="003F5A93">
            <w:pPr>
              <w:pStyle w:val="ConsPlusNormal0"/>
              <w:jc w:val="center"/>
            </w:pPr>
            <w:r>
              <w:t>1147</w:t>
            </w:r>
          </w:p>
        </w:tc>
        <w:tc>
          <w:tcPr>
            <w:tcW w:w="1077" w:type="dxa"/>
          </w:tcPr>
          <w:p w14:paraId="784EC5B1" w14:textId="77777777" w:rsidR="002D2178" w:rsidRDefault="003F5A93">
            <w:pPr>
              <w:pStyle w:val="ConsPlusNormal0"/>
              <w:jc w:val="center"/>
            </w:pPr>
            <w:r>
              <w:t>1173</w:t>
            </w:r>
          </w:p>
        </w:tc>
        <w:tc>
          <w:tcPr>
            <w:tcW w:w="1247" w:type="dxa"/>
          </w:tcPr>
          <w:p w14:paraId="01030AD8" w14:textId="77777777" w:rsidR="002D2178" w:rsidRDefault="003F5A93">
            <w:pPr>
              <w:pStyle w:val="ConsPlusNormal0"/>
              <w:jc w:val="center"/>
            </w:pPr>
            <w:r>
              <w:t>1200</w:t>
            </w:r>
          </w:p>
        </w:tc>
      </w:tr>
      <w:tr w:rsidR="002D2178" w14:paraId="77C339BB" w14:textId="77777777">
        <w:tc>
          <w:tcPr>
            <w:tcW w:w="0" w:type="auto"/>
            <w:vMerge/>
          </w:tcPr>
          <w:p w14:paraId="2B651662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6018662C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23148525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6544AA24" w14:textId="77777777" w:rsidR="002D2178" w:rsidRDefault="003F5A93">
            <w:pPr>
              <w:pStyle w:val="ConsPlusNormal0"/>
              <w:jc w:val="center"/>
            </w:pPr>
            <w:r>
              <w:t>903</w:t>
            </w:r>
          </w:p>
        </w:tc>
        <w:tc>
          <w:tcPr>
            <w:tcW w:w="1020" w:type="dxa"/>
          </w:tcPr>
          <w:p w14:paraId="16400EC8" w14:textId="77777777" w:rsidR="002D2178" w:rsidRDefault="003F5A93">
            <w:pPr>
              <w:pStyle w:val="ConsPlusNormal0"/>
              <w:jc w:val="center"/>
            </w:pPr>
            <w:r>
              <w:t>903</w:t>
            </w:r>
          </w:p>
        </w:tc>
        <w:tc>
          <w:tcPr>
            <w:tcW w:w="964" w:type="dxa"/>
          </w:tcPr>
          <w:p w14:paraId="3283D11E" w14:textId="77777777" w:rsidR="002D2178" w:rsidRDefault="003F5A93">
            <w:pPr>
              <w:pStyle w:val="ConsPlusNormal0"/>
              <w:jc w:val="center"/>
            </w:pPr>
            <w:r>
              <w:t>922</w:t>
            </w:r>
          </w:p>
        </w:tc>
        <w:tc>
          <w:tcPr>
            <w:tcW w:w="1077" w:type="dxa"/>
          </w:tcPr>
          <w:p w14:paraId="05FA4A29" w14:textId="77777777" w:rsidR="002D2178" w:rsidRDefault="003F5A93">
            <w:pPr>
              <w:pStyle w:val="ConsPlusNormal0"/>
              <w:jc w:val="center"/>
            </w:pPr>
            <w:r>
              <w:t>959</w:t>
            </w:r>
          </w:p>
        </w:tc>
        <w:tc>
          <w:tcPr>
            <w:tcW w:w="1077" w:type="dxa"/>
          </w:tcPr>
          <w:p w14:paraId="6DFBCDB3" w14:textId="77777777" w:rsidR="002D2178" w:rsidRDefault="003F5A93">
            <w:pPr>
              <w:pStyle w:val="ConsPlusNormal0"/>
              <w:jc w:val="center"/>
            </w:pPr>
            <w:r>
              <w:t>997</w:t>
            </w:r>
          </w:p>
        </w:tc>
        <w:tc>
          <w:tcPr>
            <w:tcW w:w="1191" w:type="dxa"/>
          </w:tcPr>
          <w:p w14:paraId="700F3ED1" w14:textId="77777777" w:rsidR="002D2178" w:rsidRDefault="003F5A93">
            <w:pPr>
              <w:pStyle w:val="ConsPlusNormal0"/>
              <w:jc w:val="center"/>
            </w:pPr>
            <w:r>
              <w:t>1037</w:t>
            </w:r>
          </w:p>
        </w:tc>
        <w:tc>
          <w:tcPr>
            <w:tcW w:w="1020" w:type="dxa"/>
          </w:tcPr>
          <w:p w14:paraId="13E9BC42" w14:textId="77777777" w:rsidR="002D2178" w:rsidRDefault="003F5A93">
            <w:pPr>
              <w:pStyle w:val="ConsPlusNormal0"/>
              <w:jc w:val="center"/>
            </w:pPr>
            <w:r>
              <w:t>1100</w:t>
            </w:r>
          </w:p>
        </w:tc>
        <w:tc>
          <w:tcPr>
            <w:tcW w:w="1020" w:type="dxa"/>
          </w:tcPr>
          <w:p w14:paraId="08E7EBD9" w14:textId="77777777" w:rsidR="002D2178" w:rsidRDefault="003F5A93">
            <w:pPr>
              <w:pStyle w:val="ConsPlusNormal0"/>
              <w:jc w:val="center"/>
            </w:pPr>
            <w:r>
              <w:t>1134</w:t>
            </w:r>
          </w:p>
        </w:tc>
        <w:tc>
          <w:tcPr>
            <w:tcW w:w="1020" w:type="dxa"/>
          </w:tcPr>
          <w:p w14:paraId="444F9C54" w14:textId="77777777" w:rsidR="002D2178" w:rsidRDefault="003F5A93">
            <w:pPr>
              <w:pStyle w:val="ConsPlusNormal0"/>
              <w:jc w:val="center"/>
            </w:pPr>
            <w:r>
              <w:t>1168</w:t>
            </w:r>
          </w:p>
        </w:tc>
        <w:tc>
          <w:tcPr>
            <w:tcW w:w="964" w:type="dxa"/>
          </w:tcPr>
          <w:p w14:paraId="3D2D1AB5" w14:textId="77777777" w:rsidR="002D2178" w:rsidRDefault="003F5A93">
            <w:pPr>
              <w:pStyle w:val="ConsPlusNormal0"/>
              <w:jc w:val="center"/>
            </w:pPr>
            <w:r>
              <w:t>1204</w:t>
            </w:r>
          </w:p>
        </w:tc>
        <w:tc>
          <w:tcPr>
            <w:tcW w:w="850" w:type="dxa"/>
          </w:tcPr>
          <w:p w14:paraId="06666394" w14:textId="77777777" w:rsidR="002D2178" w:rsidRDefault="003F5A93">
            <w:pPr>
              <w:pStyle w:val="ConsPlusNormal0"/>
              <w:jc w:val="center"/>
            </w:pPr>
            <w:r>
              <w:t>1241</w:t>
            </w:r>
          </w:p>
        </w:tc>
        <w:tc>
          <w:tcPr>
            <w:tcW w:w="964" w:type="dxa"/>
          </w:tcPr>
          <w:p w14:paraId="2106E5BB" w14:textId="77777777" w:rsidR="002D2178" w:rsidRDefault="003F5A93">
            <w:pPr>
              <w:pStyle w:val="ConsPlusNormal0"/>
              <w:jc w:val="center"/>
            </w:pPr>
            <w:r>
              <w:t>1279</w:t>
            </w:r>
          </w:p>
        </w:tc>
        <w:tc>
          <w:tcPr>
            <w:tcW w:w="1077" w:type="dxa"/>
          </w:tcPr>
          <w:p w14:paraId="20A7FCEB" w14:textId="77777777" w:rsidR="002D2178" w:rsidRDefault="003F5A93">
            <w:pPr>
              <w:pStyle w:val="ConsPlusNormal0"/>
              <w:jc w:val="center"/>
            </w:pPr>
            <w:r>
              <w:t>1318</w:t>
            </w:r>
          </w:p>
        </w:tc>
        <w:tc>
          <w:tcPr>
            <w:tcW w:w="1077" w:type="dxa"/>
          </w:tcPr>
          <w:p w14:paraId="679E8FDF" w14:textId="77777777" w:rsidR="002D2178" w:rsidRDefault="003F5A93">
            <w:pPr>
              <w:pStyle w:val="ConsPlusNormal0"/>
              <w:jc w:val="center"/>
            </w:pPr>
            <w:r>
              <w:t>1358</w:t>
            </w:r>
          </w:p>
        </w:tc>
        <w:tc>
          <w:tcPr>
            <w:tcW w:w="1247" w:type="dxa"/>
          </w:tcPr>
          <w:p w14:paraId="4902494F" w14:textId="77777777" w:rsidR="002D2178" w:rsidRDefault="003F5A93">
            <w:pPr>
              <w:pStyle w:val="ConsPlusNormal0"/>
              <w:jc w:val="center"/>
            </w:pPr>
            <w:r>
              <w:t>1400</w:t>
            </w:r>
          </w:p>
        </w:tc>
      </w:tr>
      <w:tr w:rsidR="002D2178" w14:paraId="5CFB7F4B" w14:textId="77777777">
        <w:tc>
          <w:tcPr>
            <w:tcW w:w="0" w:type="auto"/>
            <w:vMerge/>
          </w:tcPr>
          <w:p w14:paraId="178AB991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3FFDA241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00466265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27397ACF" w14:textId="77777777" w:rsidR="002D2178" w:rsidRDefault="003F5A93">
            <w:pPr>
              <w:pStyle w:val="ConsPlusNormal0"/>
              <w:jc w:val="center"/>
            </w:pPr>
            <w:r>
              <w:t>903</w:t>
            </w:r>
          </w:p>
        </w:tc>
        <w:tc>
          <w:tcPr>
            <w:tcW w:w="1020" w:type="dxa"/>
          </w:tcPr>
          <w:p w14:paraId="632920EE" w14:textId="77777777" w:rsidR="002D2178" w:rsidRDefault="003F5A93">
            <w:pPr>
              <w:pStyle w:val="ConsPlusNormal0"/>
              <w:jc w:val="center"/>
            </w:pPr>
            <w:r>
              <w:t>903</w:t>
            </w:r>
          </w:p>
        </w:tc>
        <w:tc>
          <w:tcPr>
            <w:tcW w:w="964" w:type="dxa"/>
          </w:tcPr>
          <w:p w14:paraId="3BE1287F" w14:textId="77777777" w:rsidR="002D2178" w:rsidRDefault="003F5A93">
            <w:pPr>
              <w:pStyle w:val="ConsPlusNormal0"/>
              <w:jc w:val="center"/>
            </w:pPr>
            <w:r>
              <w:t>922</w:t>
            </w:r>
          </w:p>
        </w:tc>
        <w:tc>
          <w:tcPr>
            <w:tcW w:w="1077" w:type="dxa"/>
          </w:tcPr>
          <w:p w14:paraId="47DB6867" w14:textId="77777777" w:rsidR="002D2178" w:rsidRDefault="003F5A93">
            <w:pPr>
              <w:pStyle w:val="ConsPlusNormal0"/>
              <w:jc w:val="center"/>
            </w:pPr>
            <w:r>
              <w:t>972</w:t>
            </w:r>
          </w:p>
        </w:tc>
        <w:tc>
          <w:tcPr>
            <w:tcW w:w="1077" w:type="dxa"/>
          </w:tcPr>
          <w:p w14:paraId="47411035" w14:textId="77777777" w:rsidR="002D2178" w:rsidRDefault="003F5A93">
            <w:pPr>
              <w:pStyle w:val="ConsPlusNormal0"/>
              <w:jc w:val="center"/>
            </w:pPr>
            <w:r>
              <w:t>1026</w:t>
            </w:r>
          </w:p>
        </w:tc>
        <w:tc>
          <w:tcPr>
            <w:tcW w:w="1191" w:type="dxa"/>
          </w:tcPr>
          <w:p w14:paraId="2617A476" w14:textId="77777777" w:rsidR="002D2178" w:rsidRDefault="003F5A93">
            <w:pPr>
              <w:pStyle w:val="ConsPlusNormal0"/>
              <w:jc w:val="center"/>
            </w:pPr>
            <w:r>
              <w:t>1083</w:t>
            </w:r>
          </w:p>
        </w:tc>
        <w:tc>
          <w:tcPr>
            <w:tcW w:w="1020" w:type="dxa"/>
          </w:tcPr>
          <w:p w14:paraId="740D0939" w14:textId="77777777" w:rsidR="002D2178" w:rsidRDefault="003F5A93">
            <w:pPr>
              <w:pStyle w:val="ConsPlusNormal0"/>
              <w:jc w:val="center"/>
            </w:pPr>
            <w:r>
              <w:t>1181</w:t>
            </w:r>
          </w:p>
        </w:tc>
        <w:tc>
          <w:tcPr>
            <w:tcW w:w="1020" w:type="dxa"/>
          </w:tcPr>
          <w:p w14:paraId="3327BF0D" w14:textId="77777777" w:rsidR="002D2178" w:rsidRDefault="003F5A93">
            <w:pPr>
              <w:pStyle w:val="ConsPlusNormal0"/>
              <w:jc w:val="center"/>
            </w:pPr>
            <w:r>
              <w:t>1227</w:t>
            </w:r>
          </w:p>
        </w:tc>
        <w:tc>
          <w:tcPr>
            <w:tcW w:w="1020" w:type="dxa"/>
          </w:tcPr>
          <w:p w14:paraId="16D92C91" w14:textId="77777777" w:rsidR="002D2178" w:rsidRDefault="003F5A93">
            <w:pPr>
              <w:pStyle w:val="ConsPlusNormal0"/>
              <w:jc w:val="center"/>
            </w:pPr>
            <w:r>
              <w:t>1274</w:t>
            </w:r>
          </w:p>
        </w:tc>
        <w:tc>
          <w:tcPr>
            <w:tcW w:w="964" w:type="dxa"/>
          </w:tcPr>
          <w:p w14:paraId="248F7E29" w14:textId="77777777" w:rsidR="002D2178" w:rsidRDefault="003F5A93">
            <w:pPr>
              <w:pStyle w:val="ConsPlusNormal0"/>
              <w:jc w:val="center"/>
            </w:pPr>
            <w:r>
              <w:t>1323</w:t>
            </w:r>
          </w:p>
        </w:tc>
        <w:tc>
          <w:tcPr>
            <w:tcW w:w="850" w:type="dxa"/>
          </w:tcPr>
          <w:p w14:paraId="2FE7A950" w14:textId="77777777" w:rsidR="002D2178" w:rsidRDefault="003F5A93">
            <w:pPr>
              <w:pStyle w:val="ConsPlusNormal0"/>
              <w:jc w:val="center"/>
            </w:pPr>
            <w:r>
              <w:t>1375</w:t>
            </w:r>
          </w:p>
        </w:tc>
        <w:tc>
          <w:tcPr>
            <w:tcW w:w="964" w:type="dxa"/>
          </w:tcPr>
          <w:p w14:paraId="6557214D" w14:textId="77777777" w:rsidR="002D2178" w:rsidRDefault="003F5A93">
            <w:pPr>
              <w:pStyle w:val="ConsPlusNormal0"/>
              <w:jc w:val="center"/>
            </w:pPr>
            <w:r>
              <w:t>1428</w:t>
            </w:r>
          </w:p>
        </w:tc>
        <w:tc>
          <w:tcPr>
            <w:tcW w:w="1077" w:type="dxa"/>
          </w:tcPr>
          <w:p w14:paraId="5AA56C80" w14:textId="77777777" w:rsidR="002D2178" w:rsidRDefault="003F5A93">
            <w:pPr>
              <w:pStyle w:val="ConsPlusNormal0"/>
              <w:jc w:val="center"/>
            </w:pPr>
            <w:r>
              <w:t>1483</w:t>
            </w:r>
          </w:p>
        </w:tc>
        <w:tc>
          <w:tcPr>
            <w:tcW w:w="1077" w:type="dxa"/>
          </w:tcPr>
          <w:p w14:paraId="17404910" w14:textId="77777777" w:rsidR="002D2178" w:rsidRDefault="003F5A93">
            <w:pPr>
              <w:pStyle w:val="ConsPlusNormal0"/>
              <w:jc w:val="center"/>
            </w:pPr>
            <w:r>
              <w:t>1540</w:t>
            </w:r>
          </w:p>
        </w:tc>
        <w:tc>
          <w:tcPr>
            <w:tcW w:w="1247" w:type="dxa"/>
          </w:tcPr>
          <w:p w14:paraId="183FA722" w14:textId="77777777" w:rsidR="002D2178" w:rsidRDefault="003F5A93">
            <w:pPr>
              <w:pStyle w:val="ConsPlusNormal0"/>
              <w:jc w:val="center"/>
            </w:pPr>
            <w:r>
              <w:t>1600</w:t>
            </w:r>
          </w:p>
        </w:tc>
      </w:tr>
      <w:tr w:rsidR="002D2178" w14:paraId="7D3CF817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374F4613" w14:textId="77777777" w:rsidR="002D2178" w:rsidRDefault="003F5A93">
            <w:pPr>
              <w:pStyle w:val="ConsPlusNormal0"/>
              <w:jc w:val="center"/>
            </w:pPr>
            <w:r>
              <w:t>1.5.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77401AF8" w14:textId="77777777" w:rsidR="002D2178" w:rsidRDefault="003F5A93">
            <w:pPr>
              <w:pStyle w:val="ConsPlusNormal0"/>
            </w:pPr>
            <w:r>
              <w:t>Доля дорожной сети Петрозаводской городской агломерации, находящейся в нормативном состоянии, в общей протяженности автомобильных дорог Петрозаводской городской агломерации</w:t>
            </w:r>
          </w:p>
        </w:tc>
        <w:tc>
          <w:tcPr>
            <w:tcW w:w="1871" w:type="dxa"/>
          </w:tcPr>
          <w:p w14:paraId="715794A7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47EEAE8C" w14:textId="77777777" w:rsidR="002D2178" w:rsidRDefault="003F5A93">
            <w:pPr>
              <w:pStyle w:val="ConsPlusNormal0"/>
              <w:jc w:val="center"/>
            </w:pPr>
            <w:r>
              <w:t>49,7</w:t>
            </w:r>
          </w:p>
        </w:tc>
        <w:tc>
          <w:tcPr>
            <w:tcW w:w="1020" w:type="dxa"/>
          </w:tcPr>
          <w:p w14:paraId="2AAB0FA5" w14:textId="77777777" w:rsidR="002D2178" w:rsidRDefault="003F5A93">
            <w:pPr>
              <w:pStyle w:val="ConsPlusNormal0"/>
              <w:jc w:val="center"/>
            </w:pPr>
            <w:r>
              <w:t>49,7</w:t>
            </w:r>
          </w:p>
        </w:tc>
        <w:tc>
          <w:tcPr>
            <w:tcW w:w="964" w:type="dxa"/>
          </w:tcPr>
          <w:p w14:paraId="7F83FE29" w14:textId="77777777" w:rsidR="002D2178" w:rsidRDefault="003F5A93">
            <w:pPr>
              <w:pStyle w:val="ConsPlusNormal0"/>
              <w:jc w:val="center"/>
            </w:pPr>
            <w:r>
              <w:t>49,7</w:t>
            </w:r>
          </w:p>
        </w:tc>
        <w:tc>
          <w:tcPr>
            <w:tcW w:w="1077" w:type="dxa"/>
          </w:tcPr>
          <w:p w14:paraId="05BA6734" w14:textId="77777777" w:rsidR="002D2178" w:rsidRDefault="003F5A93">
            <w:pPr>
              <w:pStyle w:val="ConsPlusNormal0"/>
              <w:jc w:val="center"/>
            </w:pPr>
            <w:r>
              <w:t>56,8</w:t>
            </w:r>
          </w:p>
        </w:tc>
        <w:tc>
          <w:tcPr>
            <w:tcW w:w="1077" w:type="dxa"/>
          </w:tcPr>
          <w:p w14:paraId="5B15F68D" w14:textId="77777777" w:rsidR="002D2178" w:rsidRDefault="003F5A93">
            <w:pPr>
              <w:pStyle w:val="ConsPlusNormal0"/>
              <w:jc w:val="center"/>
            </w:pPr>
            <w:r>
              <w:t>62,0</w:t>
            </w:r>
          </w:p>
        </w:tc>
        <w:tc>
          <w:tcPr>
            <w:tcW w:w="1191" w:type="dxa"/>
          </w:tcPr>
          <w:p w14:paraId="74A0760E" w14:textId="77777777" w:rsidR="002D2178" w:rsidRDefault="003F5A93">
            <w:pPr>
              <w:pStyle w:val="ConsPlusNormal0"/>
              <w:jc w:val="center"/>
            </w:pPr>
            <w:r>
              <w:t>68,0</w:t>
            </w:r>
          </w:p>
        </w:tc>
        <w:tc>
          <w:tcPr>
            <w:tcW w:w="1020" w:type="dxa"/>
          </w:tcPr>
          <w:p w14:paraId="4ADDFA6F" w14:textId="77777777" w:rsidR="002D2178" w:rsidRDefault="003F5A93">
            <w:pPr>
              <w:pStyle w:val="ConsPlusNormal0"/>
              <w:jc w:val="center"/>
            </w:pPr>
            <w:r>
              <w:t>73,0</w:t>
            </w:r>
          </w:p>
        </w:tc>
        <w:tc>
          <w:tcPr>
            <w:tcW w:w="1020" w:type="dxa"/>
          </w:tcPr>
          <w:p w14:paraId="40DD5E33" w14:textId="77777777" w:rsidR="002D2178" w:rsidRDefault="003F5A93">
            <w:pPr>
              <w:pStyle w:val="ConsPlusNormal0"/>
              <w:jc w:val="center"/>
            </w:pPr>
            <w:r>
              <w:t>79,0</w:t>
            </w:r>
          </w:p>
        </w:tc>
        <w:tc>
          <w:tcPr>
            <w:tcW w:w="1020" w:type="dxa"/>
          </w:tcPr>
          <w:p w14:paraId="07739742" w14:textId="77777777" w:rsidR="002D2178" w:rsidRDefault="003F5A93">
            <w:pPr>
              <w:pStyle w:val="ConsPlusNormal0"/>
              <w:jc w:val="center"/>
            </w:pPr>
            <w:r>
              <w:t>85,0</w:t>
            </w:r>
          </w:p>
        </w:tc>
        <w:tc>
          <w:tcPr>
            <w:tcW w:w="964" w:type="dxa"/>
          </w:tcPr>
          <w:p w14:paraId="787E7273" w14:textId="77777777" w:rsidR="002D2178" w:rsidRDefault="003F5A93">
            <w:pPr>
              <w:pStyle w:val="ConsPlusNormal0"/>
              <w:jc w:val="center"/>
            </w:pPr>
            <w:r>
              <w:t>85,0</w:t>
            </w:r>
          </w:p>
        </w:tc>
        <w:tc>
          <w:tcPr>
            <w:tcW w:w="850" w:type="dxa"/>
          </w:tcPr>
          <w:p w14:paraId="25F99DD0" w14:textId="77777777" w:rsidR="002D2178" w:rsidRDefault="003F5A93">
            <w:pPr>
              <w:pStyle w:val="ConsPlusNormal0"/>
              <w:jc w:val="center"/>
            </w:pPr>
            <w:r>
              <w:t>85,0</w:t>
            </w:r>
          </w:p>
        </w:tc>
        <w:tc>
          <w:tcPr>
            <w:tcW w:w="964" w:type="dxa"/>
          </w:tcPr>
          <w:p w14:paraId="74280E19" w14:textId="77777777" w:rsidR="002D2178" w:rsidRDefault="003F5A93">
            <w:pPr>
              <w:pStyle w:val="ConsPlusNormal0"/>
              <w:jc w:val="center"/>
            </w:pPr>
            <w:r>
              <w:t>85,0</w:t>
            </w:r>
          </w:p>
        </w:tc>
        <w:tc>
          <w:tcPr>
            <w:tcW w:w="1077" w:type="dxa"/>
          </w:tcPr>
          <w:p w14:paraId="3FB1D79C" w14:textId="77777777" w:rsidR="002D2178" w:rsidRDefault="003F5A93">
            <w:pPr>
              <w:pStyle w:val="ConsPlusNormal0"/>
              <w:jc w:val="center"/>
            </w:pPr>
            <w:r>
              <w:t>85,0</w:t>
            </w:r>
          </w:p>
        </w:tc>
        <w:tc>
          <w:tcPr>
            <w:tcW w:w="1077" w:type="dxa"/>
          </w:tcPr>
          <w:p w14:paraId="24A93F56" w14:textId="77777777" w:rsidR="002D2178" w:rsidRDefault="003F5A93">
            <w:pPr>
              <w:pStyle w:val="ConsPlusNormal0"/>
              <w:jc w:val="center"/>
            </w:pPr>
            <w:r>
              <w:t>85,0</w:t>
            </w:r>
          </w:p>
        </w:tc>
        <w:tc>
          <w:tcPr>
            <w:tcW w:w="1247" w:type="dxa"/>
          </w:tcPr>
          <w:p w14:paraId="0BEF7A8C" w14:textId="77777777" w:rsidR="002D2178" w:rsidRDefault="003F5A93">
            <w:pPr>
              <w:pStyle w:val="ConsPlusNormal0"/>
              <w:jc w:val="center"/>
            </w:pPr>
            <w:r>
              <w:t>85,0</w:t>
            </w:r>
          </w:p>
        </w:tc>
      </w:tr>
      <w:tr w:rsidR="002D2178" w14:paraId="2E26FE3B" w14:textId="77777777">
        <w:tc>
          <w:tcPr>
            <w:tcW w:w="0" w:type="auto"/>
            <w:vMerge/>
            <w:tcBorders>
              <w:bottom w:val="nil"/>
            </w:tcBorders>
          </w:tcPr>
          <w:p w14:paraId="27068324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FE1CE6D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54B8F6F9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56E7A451" w14:textId="77777777" w:rsidR="002D2178" w:rsidRDefault="003F5A93">
            <w:pPr>
              <w:pStyle w:val="ConsPlusNormal0"/>
              <w:jc w:val="center"/>
            </w:pPr>
            <w:r>
              <w:t>49,7</w:t>
            </w:r>
          </w:p>
        </w:tc>
        <w:tc>
          <w:tcPr>
            <w:tcW w:w="1020" w:type="dxa"/>
          </w:tcPr>
          <w:p w14:paraId="0F97ACEB" w14:textId="77777777" w:rsidR="002D2178" w:rsidRDefault="003F5A93">
            <w:pPr>
              <w:pStyle w:val="ConsPlusNormal0"/>
              <w:jc w:val="center"/>
            </w:pPr>
            <w:r>
              <w:t>49,7</w:t>
            </w:r>
          </w:p>
        </w:tc>
        <w:tc>
          <w:tcPr>
            <w:tcW w:w="964" w:type="dxa"/>
          </w:tcPr>
          <w:p w14:paraId="48D15FA7" w14:textId="77777777" w:rsidR="002D2178" w:rsidRDefault="003F5A93">
            <w:pPr>
              <w:pStyle w:val="ConsPlusNormal0"/>
              <w:jc w:val="center"/>
            </w:pPr>
            <w:r>
              <w:t>49,7</w:t>
            </w:r>
          </w:p>
        </w:tc>
        <w:tc>
          <w:tcPr>
            <w:tcW w:w="1077" w:type="dxa"/>
          </w:tcPr>
          <w:p w14:paraId="234F70EC" w14:textId="77777777" w:rsidR="002D2178" w:rsidRDefault="003F5A93">
            <w:pPr>
              <w:pStyle w:val="ConsPlusNormal0"/>
              <w:jc w:val="center"/>
            </w:pPr>
            <w:r>
              <w:t>56,89</w:t>
            </w:r>
          </w:p>
        </w:tc>
        <w:tc>
          <w:tcPr>
            <w:tcW w:w="1077" w:type="dxa"/>
          </w:tcPr>
          <w:p w14:paraId="39ABCCC0" w14:textId="77777777" w:rsidR="002D2178" w:rsidRDefault="003F5A93">
            <w:pPr>
              <w:pStyle w:val="ConsPlusNormal0"/>
              <w:jc w:val="center"/>
            </w:pPr>
            <w:r>
              <w:t>62,0</w:t>
            </w:r>
          </w:p>
        </w:tc>
        <w:tc>
          <w:tcPr>
            <w:tcW w:w="1191" w:type="dxa"/>
          </w:tcPr>
          <w:p w14:paraId="0EDAB260" w14:textId="77777777" w:rsidR="002D2178" w:rsidRDefault="003F5A93">
            <w:pPr>
              <w:pStyle w:val="ConsPlusNormal0"/>
              <w:jc w:val="center"/>
            </w:pPr>
            <w:r>
              <w:t>68,0</w:t>
            </w:r>
          </w:p>
        </w:tc>
        <w:tc>
          <w:tcPr>
            <w:tcW w:w="1020" w:type="dxa"/>
          </w:tcPr>
          <w:p w14:paraId="76F9D16E" w14:textId="77777777" w:rsidR="002D2178" w:rsidRDefault="003F5A93">
            <w:pPr>
              <w:pStyle w:val="ConsPlusNormal0"/>
              <w:jc w:val="center"/>
            </w:pPr>
            <w:r>
              <w:t>73,0</w:t>
            </w:r>
          </w:p>
        </w:tc>
        <w:tc>
          <w:tcPr>
            <w:tcW w:w="1020" w:type="dxa"/>
          </w:tcPr>
          <w:p w14:paraId="68E470E1" w14:textId="77777777" w:rsidR="002D2178" w:rsidRDefault="003F5A93">
            <w:pPr>
              <w:pStyle w:val="ConsPlusNormal0"/>
              <w:jc w:val="center"/>
            </w:pPr>
            <w:r>
              <w:t>79,0</w:t>
            </w:r>
          </w:p>
        </w:tc>
        <w:tc>
          <w:tcPr>
            <w:tcW w:w="1020" w:type="dxa"/>
          </w:tcPr>
          <w:p w14:paraId="1ECB54C3" w14:textId="77777777" w:rsidR="002D2178" w:rsidRDefault="003F5A93">
            <w:pPr>
              <w:pStyle w:val="ConsPlusNormal0"/>
              <w:jc w:val="center"/>
            </w:pPr>
            <w:r>
              <w:t>85,0</w:t>
            </w:r>
          </w:p>
        </w:tc>
        <w:tc>
          <w:tcPr>
            <w:tcW w:w="964" w:type="dxa"/>
          </w:tcPr>
          <w:p w14:paraId="797F7B54" w14:textId="77777777" w:rsidR="002D2178" w:rsidRDefault="003F5A93">
            <w:pPr>
              <w:pStyle w:val="ConsPlusNormal0"/>
              <w:jc w:val="center"/>
            </w:pPr>
            <w:r>
              <w:t>85,0</w:t>
            </w:r>
          </w:p>
        </w:tc>
        <w:tc>
          <w:tcPr>
            <w:tcW w:w="850" w:type="dxa"/>
          </w:tcPr>
          <w:p w14:paraId="2AAB3217" w14:textId="77777777" w:rsidR="002D2178" w:rsidRDefault="003F5A93">
            <w:pPr>
              <w:pStyle w:val="ConsPlusNormal0"/>
              <w:jc w:val="center"/>
            </w:pPr>
            <w:r>
              <w:t>85,0</w:t>
            </w:r>
          </w:p>
        </w:tc>
        <w:tc>
          <w:tcPr>
            <w:tcW w:w="964" w:type="dxa"/>
          </w:tcPr>
          <w:p w14:paraId="04AD577A" w14:textId="77777777" w:rsidR="002D2178" w:rsidRDefault="003F5A93">
            <w:pPr>
              <w:pStyle w:val="ConsPlusNormal0"/>
              <w:jc w:val="center"/>
            </w:pPr>
            <w:r>
              <w:t>85,0</w:t>
            </w:r>
          </w:p>
        </w:tc>
        <w:tc>
          <w:tcPr>
            <w:tcW w:w="1077" w:type="dxa"/>
          </w:tcPr>
          <w:p w14:paraId="0901A2DD" w14:textId="77777777" w:rsidR="002D2178" w:rsidRDefault="003F5A93">
            <w:pPr>
              <w:pStyle w:val="ConsPlusNormal0"/>
              <w:jc w:val="center"/>
            </w:pPr>
            <w:r>
              <w:t>85,0</w:t>
            </w:r>
          </w:p>
        </w:tc>
        <w:tc>
          <w:tcPr>
            <w:tcW w:w="1077" w:type="dxa"/>
          </w:tcPr>
          <w:p w14:paraId="1ED1ACF6" w14:textId="77777777" w:rsidR="002D2178" w:rsidRDefault="003F5A93">
            <w:pPr>
              <w:pStyle w:val="ConsPlusNormal0"/>
              <w:jc w:val="center"/>
            </w:pPr>
            <w:r>
              <w:t>85,0</w:t>
            </w:r>
          </w:p>
        </w:tc>
        <w:tc>
          <w:tcPr>
            <w:tcW w:w="1247" w:type="dxa"/>
          </w:tcPr>
          <w:p w14:paraId="6CE52771" w14:textId="77777777" w:rsidR="002D2178" w:rsidRDefault="003F5A93">
            <w:pPr>
              <w:pStyle w:val="ConsPlusNormal0"/>
              <w:jc w:val="center"/>
            </w:pPr>
            <w:r>
              <w:t>85,0</w:t>
            </w:r>
          </w:p>
        </w:tc>
      </w:tr>
      <w:tr w:rsidR="002D2178" w14:paraId="130CA8E8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28F3F1BB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18D53AC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15CFC4EE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5EC290F6" w14:textId="77777777" w:rsidR="002D2178" w:rsidRDefault="003F5A93">
            <w:pPr>
              <w:pStyle w:val="ConsPlusNormal0"/>
              <w:jc w:val="center"/>
            </w:pPr>
            <w:r>
              <w:t>49,7</w:t>
            </w:r>
          </w:p>
        </w:tc>
        <w:tc>
          <w:tcPr>
            <w:tcW w:w="1020" w:type="dxa"/>
            <w:tcBorders>
              <w:bottom w:val="nil"/>
            </w:tcBorders>
          </w:tcPr>
          <w:p w14:paraId="6940178A" w14:textId="77777777" w:rsidR="002D2178" w:rsidRDefault="003F5A93">
            <w:pPr>
              <w:pStyle w:val="ConsPlusNormal0"/>
              <w:jc w:val="center"/>
            </w:pPr>
            <w:r>
              <w:t>49,7</w:t>
            </w:r>
          </w:p>
        </w:tc>
        <w:tc>
          <w:tcPr>
            <w:tcW w:w="964" w:type="dxa"/>
            <w:tcBorders>
              <w:bottom w:val="nil"/>
            </w:tcBorders>
          </w:tcPr>
          <w:p w14:paraId="5AD3F1BB" w14:textId="77777777" w:rsidR="002D2178" w:rsidRDefault="003F5A93">
            <w:pPr>
              <w:pStyle w:val="ConsPlusNormal0"/>
              <w:jc w:val="center"/>
            </w:pPr>
            <w:r>
              <w:t>49,7</w:t>
            </w:r>
          </w:p>
        </w:tc>
        <w:tc>
          <w:tcPr>
            <w:tcW w:w="1077" w:type="dxa"/>
            <w:tcBorders>
              <w:bottom w:val="nil"/>
            </w:tcBorders>
          </w:tcPr>
          <w:p w14:paraId="0FED82A8" w14:textId="77777777" w:rsidR="002D2178" w:rsidRDefault="003F5A93">
            <w:pPr>
              <w:pStyle w:val="ConsPlusNormal0"/>
              <w:jc w:val="center"/>
            </w:pPr>
            <w:r>
              <w:t>56,8</w:t>
            </w:r>
          </w:p>
        </w:tc>
        <w:tc>
          <w:tcPr>
            <w:tcW w:w="1077" w:type="dxa"/>
            <w:tcBorders>
              <w:bottom w:val="nil"/>
            </w:tcBorders>
          </w:tcPr>
          <w:p w14:paraId="25BA13D7" w14:textId="77777777" w:rsidR="002D2178" w:rsidRDefault="003F5A93">
            <w:pPr>
              <w:pStyle w:val="ConsPlusNormal0"/>
              <w:jc w:val="center"/>
            </w:pPr>
            <w:r>
              <w:t>62,0</w:t>
            </w:r>
          </w:p>
        </w:tc>
        <w:tc>
          <w:tcPr>
            <w:tcW w:w="1191" w:type="dxa"/>
            <w:tcBorders>
              <w:bottom w:val="nil"/>
            </w:tcBorders>
          </w:tcPr>
          <w:p w14:paraId="6E97EA68" w14:textId="77777777" w:rsidR="002D2178" w:rsidRDefault="003F5A93">
            <w:pPr>
              <w:pStyle w:val="ConsPlusNormal0"/>
              <w:jc w:val="center"/>
            </w:pPr>
            <w:r>
              <w:t>68,0</w:t>
            </w:r>
          </w:p>
        </w:tc>
        <w:tc>
          <w:tcPr>
            <w:tcW w:w="1020" w:type="dxa"/>
            <w:tcBorders>
              <w:bottom w:val="nil"/>
            </w:tcBorders>
          </w:tcPr>
          <w:p w14:paraId="550886AD" w14:textId="77777777" w:rsidR="002D2178" w:rsidRDefault="003F5A93">
            <w:pPr>
              <w:pStyle w:val="ConsPlusNormal0"/>
              <w:jc w:val="center"/>
            </w:pPr>
            <w:r>
              <w:t>73,0</w:t>
            </w:r>
          </w:p>
        </w:tc>
        <w:tc>
          <w:tcPr>
            <w:tcW w:w="1020" w:type="dxa"/>
            <w:tcBorders>
              <w:bottom w:val="nil"/>
            </w:tcBorders>
          </w:tcPr>
          <w:p w14:paraId="43236E18" w14:textId="77777777" w:rsidR="002D2178" w:rsidRDefault="003F5A93">
            <w:pPr>
              <w:pStyle w:val="ConsPlusNormal0"/>
              <w:jc w:val="center"/>
            </w:pPr>
            <w:r>
              <w:t>81,2</w:t>
            </w:r>
          </w:p>
        </w:tc>
        <w:tc>
          <w:tcPr>
            <w:tcW w:w="1020" w:type="dxa"/>
            <w:tcBorders>
              <w:bottom w:val="nil"/>
            </w:tcBorders>
          </w:tcPr>
          <w:p w14:paraId="414360FE" w14:textId="77777777" w:rsidR="002D2178" w:rsidRDefault="003F5A93">
            <w:pPr>
              <w:pStyle w:val="ConsPlusNormal0"/>
              <w:jc w:val="center"/>
            </w:pPr>
            <w:r>
              <w:t>88,0</w:t>
            </w:r>
          </w:p>
        </w:tc>
        <w:tc>
          <w:tcPr>
            <w:tcW w:w="964" w:type="dxa"/>
            <w:tcBorders>
              <w:bottom w:val="nil"/>
            </w:tcBorders>
          </w:tcPr>
          <w:p w14:paraId="50ECB4AF" w14:textId="77777777" w:rsidR="002D2178" w:rsidRDefault="003F5A93">
            <w:pPr>
              <w:pStyle w:val="ConsPlusNormal0"/>
              <w:jc w:val="center"/>
            </w:pPr>
            <w:r>
              <w:t>91,0</w:t>
            </w:r>
          </w:p>
        </w:tc>
        <w:tc>
          <w:tcPr>
            <w:tcW w:w="850" w:type="dxa"/>
            <w:tcBorders>
              <w:bottom w:val="nil"/>
            </w:tcBorders>
          </w:tcPr>
          <w:p w14:paraId="23DC7132" w14:textId="77777777" w:rsidR="002D2178" w:rsidRDefault="003F5A93">
            <w:pPr>
              <w:pStyle w:val="ConsPlusNormal0"/>
              <w:jc w:val="center"/>
            </w:pPr>
            <w:r>
              <w:t>91,0</w:t>
            </w:r>
          </w:p>
        </w:tc>
        <w:tc>
          <w:tcPr>
            <w:tcW w:w="964" w:type="dxa"/>
            <w:tcBorders>
              <w:bottom w:val="nil"/>
            </w:tcBorders>
          </w:tcPr>
          <w:p w14:paraId="5AEF59EA" w14:textId="77777777" w:rsidR="002D2178" w:rsidRDefault="003F5A93">
            <w:pPr>
              <w:pStyle w:val="ConsPlusNormal0"/>
              <w:jc w:val="center"/>
            </w:pPr>
            <w:r>
              <w:t>91,0</w:t>
            </w:r>
          </w:p>
        </w:tc>
        <w:tc>
          <w:tcPr>
            <w:tcW w:w="1077" w:type="dxa"/>
            <w:tcBorders>
              <w:bottom w:val="nil"/>
            </w:tcBorders>
          </w:tcPr>
          <w:p w14:paraId="2B593C2D" w14:textId="77777777" w:rsidR="002D2178" w:rsidRDefault="003F5A93">
            <w:pPr>
              <w:pStyle w:val="ConsPlusNormal0"/>
              <w:jc w:val="center"/>
            </w:pPr>
            <w:r>
              <w:t>91,0</w:t>
            </w:r>
          </w:p>
        </w:tc>
        <w:tc>
          <w:tcPr>
            <w:tcW w:w="1077" w:type="dxa"/>
            <w:tcBorders>
              <w:bottom w:val="nil"/>
            </w:tcBorders>
          </w:tcPr>
          <w:p w14:paraId="19665FD8" w14:textId="77777777" w:rsidR="002D2178" w:rsidRDefault="003F5A93">
            <w:pPr>
              <w:pStyle w:val="ConsPlusNormal0"/>
              <w:jc w:val="center"/>
            </w:pPr>
            <w:r>
              <w:t>91,0</w:t>
            </w:r>
          </w:p>
        </w:tc>
        <w:tc>
          <w:tcPr>
            <w:tcW w:w="1247" w:type="dxa"/>
            <w:tcBorders>
              <w:bottom w:val="nil"/>
            </w:tcBorders>
          </w:tcPr>
          <w:p w14:paraId="07779E9D" w14:textId="77777777" w:rsidR="002D2178" w:rsidRDefault="003F5A93">
            <w:pPr>
              <w:pStyle w:val="ConsPlusNormal0"/>
              <w:jc w:val="center"/>
            </w:pPr>
            <w:r>
              <w:t>91,0</w:t>
            </w:r>
          </w:p>
        </w:tc>
      </w:tr>
      <w:tr w:rsidR="002D2178" w14:paraId="2CCA9E7C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67B884C6" w14:textId="77777777" w:rsidR="002D2178" w:rsidRDefault="003F5A93">
            <w:pPr>
              <w:pStyle w:val="ConsPlusNormal0"/>
              <w:jc w:val="both"/>
            </w:pPr>
            <w:r>
              <w:t xml:space="preserve">(п. 1.5 введен </w:t>
            </w:r>
            <w:hyperlink r:id="rId27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3BAE5235" w14:textId="77777777">
        <w:tc>
          <w:tcPr>
            <w:tcW w:w="794" w:type="dxa"/>
          </w:tcPr>
          <w:p w14:paraId="742ECCDE" w14:textId="77777777" w:rsidR="002D2178" w:rsidRDefault="003F5A93">
            <w:pPr>
              <w:pStyle w:val="ConsPlusNormal0"/>
              <w:jc w:val="center"/>
            </w:pPr>
            <w:r>
              <w:t>2.</w:t>
            </w:r>
          </w:p>
        </w:tc>
        <w:tc>
          <w:tcPr>
            <w:tcW w:w="3175" w:type="dxa"/>
          </w:tcPr>
          <w:p w14:paraId="427647FA" w14:textId="77777777" w:rsidR="002D2178" w:rsidRDefault="003F5A93">
            <w:pPr>
              <w:pStyle w:val="ConsPlusNormal0"/>
            </w:pPr>
            <w:r>
              <w:t>Развитие экономики и предпринимательства</w:t>
            </w:r>
          </w:p>
        </w:tc>
        <w:tc>
          <w:tcPr>
            <w:tcW w:w="1871" w:type="dxa"/>
          </w:tcPr>
          <w:p w14:paraId="4EB407E1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6B9F1635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5123D66E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66E61872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2444A921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7919170C" w14:textId="77777777" w:rsidR="002D2178" w:rsidRDefault="002D2178">
            <w:pPr>
              <w:pStyle w:val="ConsPlusNormal0"/>
            </w:pPr>
          </w:p>
        </w:tc>
        <w:tc>
          <w:tcPr>
            <w:tcW w:w="1191" w:type="dxa"/>
          </w:tcPr>
          <w:p w14:paraId="5296332D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67361D16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2206C9BC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7975E49F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3AD091DC" w14:textId="77777777" w:rsidR="002D2178" w:rsidRDefault="002D2178">
            <w:pPr>
              <w:pStyle w:val="ConsPlusNormal0"/>
            </w:pPr>
          </w:p>
        </w:tc>
        <w:tc>
          <w:tcPr>
            <w:tcW w:w="850" w:type="dxa"/>
          </w:tcPr>
          <w:p w14:paraId="6E78868D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20CEC310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371E0FC2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174F623E" w14:textId="77777777" w:rsidR="002D2178" w:rsidRDefault="002D2178">
            <w:pPr>
              <w:pStyle w:val="ConsPlusNormal0"/>
            </w:pPr>
          </w:p>
        </w:tc>
        <w:tc>
          <w:tcPr>
            <w:tcW w:w="1247" w:type="dxa"/>
          </w:tcPr>
          <w:p w14:paraId="5B78930D" w14:textId="77777777" w:rsidR="002D2178" w:rsidRDefault="002D2178">
            <w:pPr>
              <w:pStyle w:val="ConsPlusNormal0"/>
            </w:pPr>
          </w:p>
        </w:tc>
      </w:tr>
      <w:tr w:rsidR="002D2178" w14:paraId="5E9B07FB" w14:textId="77777777">
        <w:tc>
          <w:tcPr>
            <w:tcW w:w="794" w:type="dxa"/>
            <w:vMerge w:val="restart"/>
          </w:tcPr>
          <w:p w14:paraId="29949817" w14:textId="77777777" w:rsidR="002D2178" w:rsidRDefault="003F5A93">
            <w:pPr>
              <w:pStyle w:val="ConsPlusNormal0"/>
              <w:jc w:val="center"/>
            </w:pPr>
            <w:r>
              <w:t>2.1.</w:t>
            </w:r>
          </w:p>
        </w:tc>
        <w:tc>
          <w:tcPr>
            <w:tcW w:w="3175" w:type="dxa"/>
            <w:vMerge w:val="restart"/>
          </w:tcPr>
          <w:p w14:paraId="449B8638" w14:textId="77777777" w:rsidR="002D2178" w:rsidRDefault="003F5A93">
            <w:pPr>
              <w:pStyle w:val="ConsPlusNormal0"/>
            </w:pPr>
            <w:r>
              <w:t>Валовой региональный продукт, млрд. рублей</w:t>
            </w:r>
          </w:p>
        </w:tc>
        <w:tc>
          <w:tcPr>
            <w:tcW w:w="1871" w:type="dxa"/>
          </w:tcPr>
          <w:p w14:paraId="1D78E059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41436D2E" w14:textId="77777777" w:rsidR="002D2178" w:rsidRDefault="003F5A93">
            <w:pPr>
              <w:pStyle w:val="ConsPlusNormal0"/>
              <w:jc w:val="center"/>
            </w:pPr>
            <w:r>
              <w:t>233,5</w:t>
            </w:r>
          </w:p>
        </w:tc>
        <w:tc>
          <w:tcPr>
            <w:tcW w:w="1020" w:type="dxa"/>
          </w:tcPr>
          <w:p w14:paraId="52C0560D" w14:textId="77777777" w:rsidR="002D2178" w:rsidRDefault="003F5A93">
            <w:pPr>
              <w:pStyle w:val="ConsPlusNormal0"/>
              <w:jc w:val="center"/>
            </w:pPr>
            <w:r>
              <w:t>255,0</w:t>
            </w:r>
          </w:p>
        </w:tc>
        <w:tc>
          <w:tcPr>
            <w:tcW w:w="964" w:type="dxa"/>
          </w:tcPr>
          <w:p w14:paraId="37B2107B" w14:textId="77777777" w:rsidR="002D2178" w:rsidRDefault="003F5A93">
            <w:pPr>
              <w:pStyle w:val="ConsPlusNormal0"/>
              <w:jc w:val="center"/>
            </w:pPr>
            <w:r>
              <w:t>270,0</w:t>
            </w:r>
          </w:p>
        </w:tc>
        <w:tc>
          <w:tcPr>
            <w:tcW w:w="1077" w:type="dxa"/>
          </w:tcPr>
          <w:p w14:paraId="452F1DC5" w14:textId="77777777" w:rsidR="002D2178" w:rsidRDefault="003F5A93">
            <w:pPr>
              <w:pStyle w:val="ConsPlusNormal0"/>
              <w:jc w:val="center"/>
            </w:pPr>
            <w:r>
              <w:t>280,0</w:t>
            </w:r>
          </w:p>
        </w:tc>
        <w:tc>
          <w:tcPr>
            <w:tcW w:w="1077" w:type="dxa"/>
          </w:tcPr>
          <w:p w14:paraId="3B95D54D" w14:textId="77777777" w:rsidR="002D2178" w:rsidRDefault="003F5A93">
            <w:pPr>
              <w:pStyle w:val="ConsPlusNormal0"/>
              <w:jc w:val="center"/>
            </w:pPr>
            <w:r>
              <w:t>292,5</w:t>
            </w:r>
          </w:p>
        </w:tc>
        <w:tc>
          <w:tcPr>
            <w:tcW w:w="1191" w:type="dxa"/>
          </w:tcPr>
          <w:p w14:paraId="7E24B06D" w14:textId="77777777" w:rsidR="002D2178" w:rsidRDefault="003F5A93">
            <w:pPr>
              <w:pStyle w:val="ConsPlusNormal0"/>
              <w:jc w:val="center"/>
            </w:pPr>
            <w:r>
              <w:t>304,0</w:t>
            </w:r>
          </w:p>
        </w:tc>
        <w:tc>
          <w:tcPr>
            <w:tcW w:w="1020" w:type="dxa"/>
          </w:tcPr>
          <w:p w14:paraId="60915469" w14:textId="77777777" w:rsidR="002D2178" w:rsidRDefault="003F5A93">
            <w:pPr>
              <w:pStyle w:val="ConsPlusNormal0"/>
              <w:jc w:val="center"/>
            </w:pPr>
            <w:r>
              <w:t>308,0</w:t>
            </w:r>
          </w:p>
        </w:tc>
        <w:tc>
          <w:tcPr>
            <w:tcW w:w="1020" w:type="dxa"/>
          </w:tcPr>
          <w:p w14:paraId="42602213" w14:textId="77777777" w:rsidR="002D2178" w:rsidRDefault="003F5A93">
            <w:pPr>
              <w:pStyle w:val="ConsPlusNormal0"/>
              <w:jc w:val="center"/>
            </w:pPr>
            <w:r>
              <w:t>320,0</w:t>
            </w:r>
          </w:p>
        </w:tc>
        <w:tc>
          <w:tcPr>
            <w:tcW w:w="1020" w:type="dxa"/>
          </w:tcPr>
          <w:p w14:paraId="7D081C40" w14:textId="77777777" w:rsidR="002D2178" w:rsidRDefault="003F5A93">
            <w:pPr>
              <w:pStyle w:val="ConsPlusNormal0"/>
              <w:jc w:val="center"/>
            </w:pPr>
            <w:r>
              <w:t>335,0</w:t>
            </w:r>
          </w:p>
        </w:tc>
        <w:tc>
          <w:tcPr>
            <w:tcW w:w="964" w:type="dxa"/>
          </w:tcPr>
          <w:p w14:paraId="3B30ABED" w14:textId="77777777" w:rsidR="002D2178" w:rsidRDefault="003F5A93">
            <w:pPr>
              <w:pStyle w:val="ConsPlusNormal0"/>
              <w:jc w:val="center"/>
            </w:pPr>
            <w:r>
              <w:t>346,1</w:t>
            </w:r>
          </w:p>
        </w:tc>
        <w:tc>
          <w:tcPr>
            <w:tcW w:w="850" w:type="dxa"/>
          </w:tcPr>
          <w:p w14:paraId="5540737F" w14:textId="77777777" w:rsidR="002D2178" w:rsidRDefault="003F5A93">
            <w:pPr>
              <w:pStyle w:val="ConsPlusNormal0"/>
              <w:jc w:val="center"/>
            </w:pPr>
            <w:r>
              <w:t>357,6</w:t>
            </w:r>
          </w:p>
        </w:tc>
        <w:tc>
          <w:tcPr>
            <w:tcW w:w="964" w:type="dxa"/>
          </w:tcPr>
          <w:p w14:paraId="249BA528" w14:textId="77777777" w:rsidR="002D2178" w:rsidRDefault="003F5A93">
            <w:pPr>
              <w:pStyle w:val="ConsPlusNormal0"/>
              <w:jc w:val="center"/>
            </w:pPr>
            <w:r>
              <w:t>369,5</w:t>
            </w:r>
          </w:p>
        </w:tc>
        <w:tc>
          <w:tcPr>
            <w:tcW w:w="1077" w:type="dxa"/>
          </w:tcPr>
          <w:p w14:paraId="021BB718" w14:textId="77777777" w:rsidR="002D2178" w:rsidRDefault="003F5A93">
            <w:pPr>
              <w:pStyle w:val="ConsPlusNormal0"/>
              <w:jc w:val="center"/>
            </w:pPr>
            <w:r>
              <w:t>381,8</w:t>
            </w:r>
          </w:p>
        </w:tc>
        <w:tc>
          <w:tcPr>
            <w:tcW w:w="1077" w:type="dxa"/>
          </w:tcPr>
          <w:p w14:paraId="7C4BB2BC" w14:textId="77777777" w:rsidR="002D2178" w:rsidRDefault="003F5A93">
            <w:pPr>
              <w:pStyle w:val="ConsPlusNormal0"/>
              <w:jc w:val="center"/>
            </w:pPr>
            <w:r>
              <w:t>394,4</w:t>
            </w:r>
          </w:p>
        </w:tc>
        <w:tc>
          <w:tcPr>
            <w:tcW w:w="1247" w:type="dxa"/>
          </w:tcPr>
          <w:p w14:paraId="7F14DE24" w14:textId="77777777" w:rsidR="002D2178" w:rsidRDefault="003F5A93">
            <w:pPr>
              <w:pStyle w:val="ConsPlusNormal0"/>
              <w:jc w:val="center"/>
            </w:pPr>
            <w:r>
              <w:t>400,0</w:t>
            </w:r>
          </w:p>
        </w:tc>
      </w:tr>
      <w:tr w:rsidR="002D2178" w14:paraId="2D4F8981" w14:textId="77777777">
        <w:tc>
          <w:tcPr>
            <w:tcW w:w="0" w:type="auto"/>
            <w:vMerge/>
          </w:tcPr>
          <w:p w14:paraId="7C8E2097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73853D15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59855520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6B1F8843" w14:textId="77777777" w:rsidR="002D2178" w:rsidRDefault="003F5A93">
            <w:pPr>
              <w:pStyle w:val="ConsPlusNormal0"/>
              <w:jc w:val="center"/>
            </w:pPr>
            <w:r>
              <w:t>233,5</w:t>
            </w:r>
          </w:p>
        </w:tc>
        <w:tc>
          <w:tcPr>
            <w:tcW w:w="1020" w:type="dxa"/>
          </w:tcPr>
          <w:p w14:paraId="33BB51CD" w14:textId="77777777" w:rsidR="002D2178" w:rsidRDefault="003F5A93">
            <w:pPr>
              <w:pStyle w:val="ConsPlusNormal0"/>
              <w:jc w:val="center"/>
            </w:pPr>
            <w:r>
              <w:t>255,0</w:t>
            </w:r>
          </w:p>
        </w:tc>
        <w:tc>
          <w:tcPr>
            <w:tcW w:w="964" w:type="dxa"/>
          </w:tcPr>
          <w:p w14:paraId="343DE8D6" w14:textId="77777777" w:rsidR="002D2178" w:rsidRDefault="003F5A93">
            <w:pPr>
              <w:pStyle w:val="ConsPlusNormal0"/>
              <w:jc w:val="center"/>
            </w:pPr>
            <w:r>
              <w:t>270,0</w:t>
            </w:r>
          </w:p>
        </w:tc>
        <w:tc>
          <w:tcPr>
            <w:tcW w:w="1077" w:type="dxa"/>
          </w:tcPr>
          <w:p w14:paraId="461A1888" w14:textId="77777777" w:rsidR="002D2178" w:rsidRDefault="003F5A93">
            <w:pPr>
              <w:pStyle w:val="ConsPlusNormal0"/>
              <w:jc w:val="center"/>
            </w:pPr>
            <w:r>
              <w:t>285,0</w:t>
            </w:r>
          </w:p>
        </w:tc>
        <w:tc>
          <w:tcPr>
            <w:tcW w:w="1077" w:type="dxa"/>
          </w:tcPr>
          <w:p w14:paraId="722BFB7C" w14:textId="77777777" w:rsidR="002D2178" w:rsidRDefault="003F5A93">
            <w:pPr>
              <w:pStyle w:val="ConsPlusNormal0"/>
              <w:jc w:val="center"/>
            </w:pPr>
            <w:r>
              <w:t>302,0</w:t>
            </w:r>
          </w:p>
        </w:tc>
        <w:tc>
          <w:tcPr>
            <w:tcW w:w="1191" w:type="dxa"/>
          </w:tcPr>
          <w:p w14:paraId="1C5BBB56" w14:textId="77777777" w:rsidR="002D2178" w:rsidRDefault="003F5A93">
            <w:pPr>
              <w:pStyle w:val="ConsPlusNormal0"/>
              <w:jc w:val="center"/>
            </w:pPr>
            <w:r>
              <w:t>320,0</w:t>
            </w:r>
          </w:p>
        </w:tc>
        <w:tc>
          <w:tcPr>
            <w:tcW w:w="1020" w:type="dxa"/>
          </w:tcPr>
          <w:p w14:paraId="062E8C51" w14:textId="77777777" w:rsidR="002D2178" w:rsidRDefault="003F5A93">
            <w:pPr>
              <w:pStyle w:val="ConsPlusNormal0"/>
              <w:jc w:val="center"/>
            </w:pPr>
            <w:r>
              <w:t>340,0</w:t>
            </w:r>
          </w:p>
        </w:tc>
        <w:tc>
          <w:tcPr>
            <w:tcW w:w="1020" w:type="dxa"/>
          </w:tcPr>
          <w:p w14:paraId="42C9AA23" w14:textId="77777777" w:rsidR="002D2178" w:rsidRDefault="003F5A93">
            <w:pPr>
              <w:pStyle w:val="ConsPlusNormal0"/>
              <w:jc w:val="center"/>
            </w:pPr>
            <w:r>
              <w:t>360,0</w:t>
            </w:r>
          </w:p>
        </w:tc>
        <w:tc>
          <w:tcPr>
            <w:tcW w:w="1020" w:type="dxa"/>
          </w:tcPr>
          <w:p w14:paraId="4D90C8B8" w14:textId="77777777" w:rsidR="002D2178" w:rsidRDefault="003F5A93">
            <w:pPr>
              <w:pStyle w:val="ConsPlusNormal0"/>
              <w:jc w:val="center"/>
            </w:pPr>
            <w:r>
              <w:t>380,0</w:t>
            </w:r>
          </w:p>
        </w:tc>
        <w:tc>
          <w:tcPr>
            <w:tcW w:w="964" w:type="dxa"/>
          </w:tcPr>
          <w:p w14:paraId="46712A0A" w14:textId="77777777" w:rsidR="002D2178" w:rsidRDefault="003F5A93">
            <w:pPr>
              <w:pStyle w:val="ConsPlusNormal0"/>
              <w:jc w:val="center"/>
            </w:pPr>
            <w:r>
              <w:t>393,6</w:t>
            </w:r>
          </w:p>
        </w:tc>
        <w:tc>
          <w:tcPr>
            <w:tcW w:w="850" w:type="dxa"/>
          </w:tcPr>
          <w:p w14:paraId="7E668A62" w14:textId="77777777" w:rsidR="002D2178" w:rsidRDefault="003F5A93">
            <w:pPr>
              <w:pStyle w:val="ConsPlusNormal0"/>
              <w:jc w:val="center"/>
            </w:pPr>
            <w:r>
              <w:t>407,6</w:t>
            </w:r>
          </w:p>
        </w:tc>
        <w:tc>
          <w:tcPr>
            <w:tcW w:w="964" w:type="dxa"/>
          </w:tcPr>
          <w:p w14:paraId="3ED7E01E" w14:textId="77777777" w:rsidR="002D2178" w:rsidRDefault="003F5A93">
            <w:pPr>
              <w:pStyle w:val="ConsPlusNormal0"/>
              <w:jc w:val="center"/>
            </w:pPr>
            <w:r>
              <w:t>422,1</w:t>
            </w:r>
          </w:p>
        </w:tc>
        <w:tc>
          <w:tcPr>
            <w:tcW w:w="1077" w:type="dxa"/>
          </w:tcPr>
          <w:p w14:paraId="7ABDA4F4" w14:textId="77777777" w:rsidR="002D2178" w:rsidRDefault="003F5A93">
            <w:pPr>
              <w:pStyle w:val="ConsPlusNormal0"/>
              <w:jc w:val="center"/>
            </w:pPr>
            <w:r>
              <w:t>437,2</w:t>
            </w:r>
          </w:p>
        </w:tc>
        <w:tc>
          <w:tcPr>
            <w:tcW w:w="1077" w:type="dxa"/>
          </w:tcPr>
          <w:p w14:paraId="586E1E79" w14:textId="77777777" w:rsidR="002D2178" w:rsidRDefault="003F5A93">
            <w:pPr>
              <w:pStyle w:val="ConsPlusNormal0"/>
              <w:jc w:val="center"/>
            </w:pPr>
            <w:r>
              <w:t>452,8</w:t>
            </w:r>
          </w:p>
        </w:tc>
        <w:tc>
          <w:tcPr>
            <w:tcW w:w="1247" w:type="dxa"/>
          </w:tcPr>
          <w:p w14:paraId="1393EF49" w14:textId="77777777" w:rsidR="002D2178" w:rsidRDefault="003F5A93">
            <w:pPr>
              <w:pStyle w:val="ConsPlusNormal0"/>
              <w:jc w:val="center"/>
            </w:pPr>
            <w:r>
              <w:t>450,0</w:t>
            </w:r>
          </w:p>
        </w:tc>
      </w:tr>
      <w:tr w:rsidR="002D2178" w14:paraId="7F0872D3" w14:textId="77777777">
        <w:tc>
          <w:tcPr>
            <w:tcW w:w="0" w:type="auto"/>
            <w:vMerge/>
          </w:tcPr>
          <w:p w14:paraId="5F5AE65D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3D446915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048028AB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43A4DA06" w14:textId="77777777" w:rsidR="002D2178" w:rsidRDefault="003F5A93">
            <w:pPr>
              <w:pStyle w:val="ConsPlusNormal0"/>
              <w:jc w:val="center"/>
            </w:pPr>
            <w:r>
              <w:t>233,5</w:t>
            </w:r>
          </w:p>
        </w:tc>
        <w:tc>
          <w:tcPr>
            <w:tcW w:w="1020" w:type="dxa"/>
          </w:tcPr>
          <w:p w14:paraId="264CF0F9" w14:textId="77777777" w:rsidR="002D2178" w:rsidRDefault="003F5A93">
            <w:pPr>
              <w:pStyle w:val="ConsPlusNormal0"/>
              <w:jc w:val="center"/>
            </w:pPr>
            <w:r>
              <w:t>255,0</w:t>
            </w:r>
          </w:p>
        </w:tc>
        <w:tc>
          <w:tcPr>
            <w:tcW w:w="964" w:type="dxa"/>
          </w:tcPr>
          <w:p w14:paraId="70C53D4C" w14:textId="77777777" w:rsidR="002D2178" w:rsidRDefault="003F5A93">
            <w:pPr>
              <w:pStyle w:val="ConsPlusNormal0"/>
              <w:jc w:val="center"/>
            </w:pPr>
            <w:r>
              <w:t>270,0</w:t>
            </w:r>
          </w:p>
        </w:tc>
        <w:tc>
          <w:tcPr>
            <w:tcW w:w="1077" w:type="dxa"/>
          </w:tcPr>
          <w:p w14:paraId="59CD7954" w14:textId="77777777" w:rsidR="002D2178" w:rsidRDefault="003F5A93">
            <w:pPr>
              <w:pStyle w:val="ConsPlusNormal0"/>
              <w:jc w:val="center"/>
            </w:pPr>
            <w:r>
              <w:t>286,5</w:t>
            </w:r>
          </w:p>
        </w:tc>
        <w:tc>
          <w:tcPr>
            <w:tcW w:w="1077" w:type="dxa"/>
          </w:tcPr>
          <w:p w14:paraId="3AB47AEF" w14:textId="77777777" w:rsidR="002D2178" w:rsidRDefault="003F5A93">
            <w:pPr>
              <w:pStyle w:val="ConsPlusNormal0"/>
              <w:jc w:val="center"/>
            </w:pPr>
            <w:r>
              <w:t>306,0</w:t>
            </w:r>
          </w:p>
        </w:tc>
        <w:tc>
          <w:tcPr>
            <w:tcW w:w="1191" w:type="dxa"/>
          </w:tcPr>
          <w:p w14:paraId="38DD007C" w14:textId="77777777" w:rsidR="002D2178" w:rsidRDefault="003F5A93">
            <w:pPr>
              <w:pStyle w:val="ConsPlusNormal0"/>
              <w:jc w:val="center"/>
            </w:pPr>
            <w:r>
              <w:t>327,7</w:t>
            </w:r>
          </w:p>
        </w:tc>
        <w:tc>
          <w:tcPr>
            <w:tcW w:w="1020" w:type="dxa"/>
          </w:tcPr>
          <w:p w14:paraId="116870D6" w14:textId="77777777" w:rsidR="002D2178" w:rsidRDefault="003F5A93">
            <w:pPr>
              <w:pStyle w:val="ConsPlusNormal0"/>
              <w:jc w:val="center"/>
            </w:pPr>
            <w:r>
              <w:t>352,7</w:t>
            </w:r>
          </w:p>
        </w:tc>
        <w:tc>
          <w:tcPr>
            <w:tcW w:w="1020" w:type="dxa"/>
          </w:tcPr>
          <w:p w14:paraId="6EBD88C6" w14:textId="77777777" w:rsidR="002D2178" w:rsidRDefault="003F5A93">
            <w:pPr>
              <w:pStyle w:val="ConsPlusNormal0"/>
              <w:jc w:val="center"/>
            </w:pPr>
            <w:r>
              <w:t>374,0</w:t>
            </w:r>
          </w:p>
        </w:tc>
        <w:tc>
          <w:tcPr>
            <w:tcW w:w="1020" w:type="dxa"/>
          </w:tcPr>
          <w:p w14:paraId="7834F542" w14:textId="77777777" w:rsidR="002D2178" w:rsidRDefault="003F5A93">
            <w:pPr>
              <w:pStyle w:val="ConsPlusNormal0"/>
              <w:jc w:val="center"/>
            </w:pPr>
            <w:r>
              <w:t>400,0</w:t>
            </w:r>
          </w:p>
        </w:tc>
        <w:tc>
          <w:tcPr>
            <w:tcW w:w="964" w:type="dxa"/>
          </w:tcPr>
          <w:p w14:paraId="22B1E362" w14:textId="77777777" w:rsidR="002D2178" w:rsidRDefault="003F5A93">
            <w:pPr>
              <w:pStyle w:val="ConsPlusNormal0"/>
              <w:jc w:val="center"/>
            </w:pPr>
            <w:r>
              <w:t>417,8</w:t>
            </w:r>
          </w:p>
        </w:tc>
        <w:tc>
          <w:tcPr>
            <w:tcW w:w="850" w:type="dxa"/>
          </w:tcPr>
          <w:p w14:paraId="1D6CEA90" w14:textId="77777777" w:rsidR="002D2178" w:rsidRDefault="003F5A93">
            <w:pPr>
              <w:pStyle w:val="ConsPlusNormal0"/>
              <w:jc w:val="center"/>
            </w:pPr>
            <w:r>
              <w:t>436,5</w:t>
            </w:r>
          </w:p>
        </w:tc>
        <w:tc>
          <w:tcPr>
            <w:tcW w:w="964" w:type="dxa"/>
          </w:tcPr>
          <w:p w14:paraId="766F667C" w14:textId="77777777" w:rsidR="002D2178" w:rsidRDefault="003F5A93">
            <w:pPr>
              <w:pStyle w:val="ConsPlusNormal0"/>
              <w:jc w:val="center"/>
            </w:pPr>
            <w:r>
              <w:t>455,9</w:t>
            </w:r>
          </w:p>
        </w:tc>
        <w:tc>
          <w:tcPr>
            <w:tcW w:w="1077" w:type="dxa"/>
          </w:tcPr>
          <w:p w14:paraId="2ABB8A86" w14:textId="77777777" w:rsidR="002D2178" w:rsidRDefault="003F5A93">
            <w:pPr>
              <w:pStyle w:val="ConsPlusNormal0"/>
              <w:jc w:val="center"/>
            </w:pPr>
            <w:r>
              <w:t>476,3</w:t>
            </w:r>
          </w:p>
        </w:tc>
        <w:tc>
          <w:tcPr>
            <w:tcW w:w="1077" w:type="dxa"/>
          </w:tcPr>
          <w:p w14:paraId="77BE0AAC" w14:textId="77777777" w:rsidR="002D2178" w:rsidRDefault="003F5A93">
            <w:pPr>
              <w:pStyle w:val="ConsPlusNormal0"/>
              <w:jc w:val="center"/>
            </w:pPr>
            <w:r>
              <w:t>497,5</w:t>
            </w:r>
          </w:p>
        </w:tc>
        <w:tc>
          <w:tcPr>
            <w:tcW w:w="1247" w:type="dxa"/>
          </w:tcPr>
          <w:p w14:paraId="50AC5A13" w14:textId="77777777" w:rsidR="002D2178" w:rsidRDefault="003F5A93">
            <w:pPr>
              <w:pStyle w:val="ConsPlusNormal0"/>
              <w:jc w:val="center"/>
            </w:pPr>
            <w:r>
              <w:t>500,0</w:t>
            </w:r>
          </w:p>
        </w:tc>
      </w:tr>
      <w:tr w:rsidR="002D2178" w14:paraId="72DDF952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022A0663" w14:textId="77777777" w:rsidR="002D2178" w:rsidRDefault="003F5A93">
            <w:pPr>
              <w:pStyle w:val="ConsPlusNormal0"/>
              <w:jc w:val="center"/>
            </w:pPr>
            <w:r>
              <w:t>2.2.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2143AFA6" w14:textId="77777777" w:rsidR="002D2178" w:rsidRDefault="003F5A93">
            <w:pPr>
              <w:pStyle w:val="ConsPlusNormal0"/>
            </w:pPr>
            <w:r>
              <w:t>Инвестиции в основной капитал, млрд. рублей</w:t>
            </w:r>
          </w:p>
        </w:tc>
        <w:tc>
          <w:tcPr>
            <w:tcW w:w="1871" w:type="dxa"/>
          </w:tcPr>
          <w:p w14:paraId="3CB6492D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382213F9" w14:textId="77777777" w:rsidR="002D2178" w:rsidRDefault="003F5A93">
            <w:pPr>
              <w:pStyle w:val="ConsPlusNormal0"/>
              <w:jc w:val="center"/>
            </w:pPr>
            <w:r>
              <w:t>34,7</w:t>
            </w:r>
          </w:p>
        </w:tc>
        <w:tc>
          <w:tcPr>
            <w:tcW w:w="1020" w:type="dxa"/>
          </w:tcPr>
          <w:p w14:paraId="0E64FC05" w14:textId="77777777" w:rsidR="002D2178" w:rsidRDefault="003F5A93">
            <w:pPr>
              <w:pStyle w:val="ConsPlusNormal0"/>
              <w:jc w:val="center"/>
            </w:pPr>
            <w:r>
              <w:t>41,7</w:t>
            </w:r>
          </w:p>
        </w:tc>
        <w:tc>
          <w:tcPr>
            <w:tcW w:w="964" w:type="dxa"/>
          </w:tcPr>
          <w:p w14:paraId="53250702" w14:textId="77777777" w:rsidR="002D2178" w:rsidRDefault="003F5A93">
            <w:pPr>
              <w:pStyle w:val="ConsPlusNormal0"/>
              <w:jc w:val="center"/>
            </w:pPr>
            <w:r>
              <w:t>48,1</w:t>
            </w:r>
          </w:p>
        </w:tc>
        <w:tc>
          <w:tcPr>
            <w:tcW w:w="1077" w:type="dxa"/>
          </w:tcPr>
          <w:p w14:paraId="4E8AC499" w14:textId="77777777" w:rsidR="002D2178" w:rsidRDefault="003F5A93">
            <w:pPr>
              <w:pStyle w:val="ConsPlusNormal0"/>
              <w:jc w:val="center"/>
            </w:pPr>
            <w:r>
              <w:t>48,3</w:t>
            </w:r>
          </w:p>
        </w:tc>
        <w:tc>
          <w:tcPr>
            <w:tcW w:w="1077" w:type="dxa"/>
          </w:tcPr>
          <w:p w14:paraId="3CA4F880" w14:textId="77777777" w:rsidR="002D2178" w:rsidRDefault="003F5A93">
            <w:pPr>
              <w:pStyle w:val="ConsPlusNormal0"/>
              <w:jc w:val="center"/>
            </w:pPr>
            <w:r>
              <w:t>55,6</w:t>
            </w:r>
          </w:p>
        </w:tc>
        <w:tc>
          <w:tcPr>
            <w:tcW w:w="1191" w:type="dxa"/>
          </w:tcPr>
          <w:p w14:paraId="1FDE14F4" w14:textId="77777777" w:rsidR="002D2178" w:rsidRDefault="003F5A93">
            <w:pPr>
              <w:pStyle w:val="ConsPlusNormal0"/>
              <w:jc w:val="center"/>
            </w:pPr>
            <w:r>
              <w:t>51,2</w:t>
            </w:r>
          </w:p>
        </w:tc>
        <w:tc>
          <w:tcPr>
            <w:tcW w:w="1020" w:type="dxa"/>
          </w:tcPr>
          <w:p w14:paraId="25D68EF0" w14:textId="77777777" w:rsidR="002D2178" w:rsidRDefault="003F5A93">
            <w:pPr>
              <w:pStyle w:val="ConsPlusNormal0"/>
              <w:jc w:val="center"/>
            </w:pPr>
            <w:r>
              <w:t>62,6</w:t>
            </w:r>
          </w:p>
        </w:tc>
        <w:tc>
          <w:tcPr>
            <w:tcW w:w="1020" w:type="dxa"/>
          </w:tcPr>
          <w:p w14:paraId="33364CCD" w14:textId="77777777" w:rsidR="002D2178" w:rsidRDefault="003F5A93">
            <w:pPr>
              <w:pStyle w:val="ConsPlusNormal0"/>
              <w:jc w:val="center"/>
            </w:pPr>
            <w:r>
              <w:t>72,6</w:t>
            </w:r>
          </w:p>
        </w:tc>
        <w:tc>
          <w:tcPr>
            <w:tcW w:w="1020" w:type="dxa"/>
          </w:tcPr>
          <w:p w14:paraId="452D367B" w14:textId="77777777" w:rsidR="002D2178" w:rsidRDefault="003F5A93">
            <w:pPr>
              <w:pStyle w:val="ConsPlusNormal0"/>
              <w:jc w:val="center"/>
            </w:pPr>
            <w:r>
              <w:t>79,8</w:t>
            </w:r>
          </w:p>
        </w:tc>
        <w:tc>
          <w:tcPr>
            <w:tcW w:w="964" w:type="dxa"/>
          </w:tcPr>
          <w:p w14:paraId="728FD6A3" w14:textId="77777777" w:rsidR="002D2178" w:rsidRDefault="003F5A93">
            <w:pPr>
              <w:pStyle w:val="ConsPlusNormal0"/>
              <w:jc w:val="center"/>
            </w:pPr>
            <w:r>
              <w:t>89,2</w:t>
            </w:r>
          </w:p>
        </w:tc>
        <w:tc>
          <w:tcPr>
            <w:tcW w:w="850" w:type="dxa"/>
          </w:tcPr>
          <w:p w14:paraId="132A0FC6" w14:textId="77777777" w:rsidR="002D2178" w:rsidRDefault="003F5A93">
            <w:pPr>
              <w:pStyle w:val="ConsPlusNormal0"/>
              <w:jc w:val="center"/>
            </w:pPr>
            <w:r>
              <w:t>99,7</w:t>
            </w:r>
          </w:p>
        </w:tc>
        <w:tc>
          <w:tcPr>
            <w:tcW w:w="964" w:type="dxa"/>
          </w:tcPr>
          <w:p w14:paraId="4FABC96A" w14:textId="77777777" w:rsidR="002D2178" w:rsidRDefault="003F5A93">
            <w:pPr>
              <w:pStyle w:val="ConsPlusNormal0"/>
              <w:jc w:val="center"/>
            </w:pPr>
            <w:r>
              <w:t>110,8</w:t>
            </w:r>
          </w:p>
        </w:tc>
        <w:tc>
          <w:tcPr>
            <w:tcW w:w="1077" w:type="dxa"/>
          </w:tcPr>
          <w:p w14:paraId="0C5AC0FA" w14:textId="77777777" w:rsidR="002D2178" w:rsidRDefault="003F5A93">
            <w:pPr>
              <w:pStyle w:val="ConsPlusNormal0"/>
              <w:jc w:val="center"/>
            </w:pPr>
            <w:r>
              <w:t>122,7</w:t>
            </w:r>
          </w:p>
        </w:tc>
        <w:tc>
          <w:tcPr>
            <w:tcW w:w="1077" w:type="dxa"/>
          </w:tcPr>
          <w:p w14:paraId="10A9E5A7" w14:textId="77777777" w:rsidR="002D2178" w:rsidRDefault="003F5A93">
            <w:pPr>
              <w:pStyle w:val="ConsPlusNormal0"/>
              <w:jc w:val="center"/>
            </w:pPr>
            <w:r>
              <w:t>136,4</w:t>
            </w:r>
          </w:p>
        </w:tc>
        <w:tc>
          <w:tcPr>
            <w:tcW w:w="1247" w:type="dxa"/>
          </w:tcPr>
          <w:p w14:paraId="60DBFF4C" w14:textId="77777777" w:rsidR="002D2178" w:rsidRDefault="003F5A93">
            <w:pPr>
              <w:pStyle w:val="ConsPlusNormal0"/>
              <w:jc w:val="center"/>
            </w:pPr>
            <w:r>
              <w:t>150,0</w:t>
            </w:r>
          </w:p>
        </w:tc>
      </w:tr>
      <w:tr w:rsidR="002D2178" w14:paraId="6DA200ED" w14:textId="77777777">
        <w:tc>
          <w:tcPr>
            <w:tcW w:w="0" w:type="auto"/>
            <w:vMerge/>
            <w:tcBorders>
              <w:bottom w:val="nil"/>
            </w:tcBorders>
          </w:tcPr>
          <w:p w14:paraId="48B2C283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CDD0205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15A338E9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31CAF3E0" w14:textId="77777777" w:rsidR="002D2178" w:rsidRDefault="003F5A93">
            <w:pPr>
              <w:pStyle w:val="ConsPlusNormal0"/>
              <w:jc w:val="center"/>
            </w:pPr>
            <w:r>
              <w:t>34,7</w:t>
            </w:r>
          </w:p>
        </w:tc>
        <w:tc>
          <w:tcPr>
            <w:tcW w:w="1020" w:type="dxa"/>
          </w:tcPr>
          <w:p w14:paraId="51FA98D0" w14:textId="77777777" w:rsidR="002D2178" w:rsidRDefault="003F5A93">
            <w:pPr>
              <w:pStyle w:val="ConsPlusNormal0"/>
              <w:jc w:val="center"/>
            </w:pPr>
            <w:r>
              <w:t>41,7</w:t>
            </w:r>
          </w:p>
        </w:tc>
        <w:tc>
          <w:tcPr>
            <w:tcW w:w="964" w:type="dxa"/>
          </w:tcPr>
          <w:p w14:paraId="15C5457F" w14:textId="77777777" w:rsidR="002D2178" w:rsidRDefault="003F5A93">
            <w:pPr>
              <w:pStyle w:val="ConsPlusNormal0"/>
              <w:jc w:val="center"/>
            </w:pPr>
            <w:r>
              <w:t>48,1</w:t>
            </w:r>
          </w:p>
        </w:tc>
        <w:tc>
          <w:tcPr>
            <w:tcW w:w="1077" w:type="dxa"/>
          </w:tcPr>
          <w:p w14:paraId="4C07DC1F" w14:textId="77777777" w:rsidR="002D2178" w:rsidRDefault="003F5A93">
            <w:pPr>
              <w:pStyle w:val="ConsPlusNormal0"/>
              <w:jc w:val="center"/>
            </w:pPr>
            <w:r>
              <w:t>48,3</w:t>
            </w:r>
          </w:p>
        </w:tc>
        <w:tc>
          <w:tcPr>
            <w:tcW w:w="1077" w:type="dxa"/>
          </w:tcPr>
          <w:p w14:paraId="649479EF" w14:textId="77777777" w:rsidR="002D2178" w:rsidRDefault="003F5A93">
            <w:pPr>
              <w:pStyle w:val="ConsPlusNormal0"/>
              <w:jc w:val="center"/>
            </w:pPr>
            <w:r>
              <w:t>55,6</w:t>
            </w:r>
          </w:p>
        </w:tc>
        <w:tc>
          <w:tcPr>
            <w:tcW w:w="1191" w:type="dxa"/>
          </w:tcPr>
          <w:p w14:paraId="2F16BC83" w14:textId="77777777" w:rsidR="002D2178" w:rsidRDefault="003F5A93">
            <w:pPr>
              <w:pStyle w:val="ConsPlusNormal0"/>
              <w:jc w:val="center"/>
            </w:pPr>
            <w:r>
              <w:t>60,2</w:t>
            </w:r>
          </w:p>
        </w:tc>
        <w:tc>
          <w:tcPr>
            <w:tcW w:w="1020" w:type="dxa"/>
          </w:tcPr>
          <w:p w14:paraId="164ABCA4" w14:textId="77777777" w:rsidR="002D2178" w:rsidRDefault="003F5A93">
            <w:pPr>
              <w:pStyle w:val="ConsPlusNormal0"/>
              <w:jc w:val="center"/>
            </w:pPr>
            <w:r>
              <w:t>73,6</w:t>
            </w:r>
          </w:p>
        </w:tc>
        <w:tc>
          <w:tcPr>
            <w:tcW w:w="1020" w:type="dxa"/>
          </w:tcPr>
          <w:p w14:paraId="4C33AB41" w14:textId="77777777" w:rsidR="002D2178" w:rsidRDefault="003F5A93">
            <w:pPr>
              <w:pStyle w:val="ConsPlusNormal0"/>
              <w:jc w:val="center"/>
            </w:pPr>
            <w:r>
              <w:t>85,4</w:t>
            </w:r>
          </w:p>
        </w:tc>
        <w:tc>
          <w:tcPr>
            <w:tcW w:w="1020" w:type="dxa"/>
          </w:tcPr>
          <w:p w14:paraId="753DC7FC" w14:textId="77777777" w:rsidR="002D2178" w:rsidRDefault="003F5A93">
            <w:pPr>
              <w:pStyle w:val="ConsPlusNormal0"/>
              <w:jc w:val="center"/>
            </w:pPr>
            <w:r>
              <w:t>93,9</w:t>
            </w:r>
          </w:p>
        </w:tc>
        <w:tc>
          <w:tcPr>
            <w:tcW w:w="964" w:type="dxa"/>
          </w:tcPr>
          <w:p w14:paraId="5E2DF38C" w14:textId="77777777" w:rsidR="002D2178" w:rsidRDefault="003F5A93">
            <w:pPr>
              <w:pStyle w:val="ConsPlusNormal0"/>
              <w:jc w:val="center"/>
            </w:pPr>
            <w:r>
              <w:t>104,9</w:t>
            </w:r>
          </w:p>
        </w:tc>
        <w:tc>
          <w:tcPr>
            <w:tcW w:w="850" w:type="dxa"/>
          </w:tcPr>
          <w:p w14:paraId="23E53C5F" w14:textId="77777777" w:rsidR="002D2178" w:rsidRDefault="003F5A93">
            <w:pPr>
              <w:pStyle w:val="ConsPlusNormal0"/>
              <w:jc w:val="center"/>
            </w:pPr>
            <w:r>
              <w:t>117,3</w:t>
            </w:r>
          </w:p>
        </w:tc>
        <w:tc>
          <w:tcPr>
            <w:tcW w:w="964" w:type="dxa"/>
          </w:tcPr>
          <w:p w14:paraId="2C49BB51" w14:textId="77777777" w:rsidR="002D2178" w:rsidRDefault="003F5A93">
            <w:pPr>
              <w:pStyle w:val="ConsPlusNormal0"/>
              <w:jc w:val="center"/>
            </w:pPr>
            <w:r>
              <w:t>130,4</w:t>
            </w:r>
          </w:p>
        </w:tc>
        <w:tc>
          <w:tcPr>
            <w:tcW w:w="1077" w:type="dxa"/>
          </w:tcPr>
          <w:p w14:paraId="23A3CBBF" w14:textId="77777777" w:rsidR="002D2178" w:rsidRDefault="003F5A93">
            <w:pPr>
              <w:pStyle w:val="ConsPlusNormal0"/>
              <w:jc w:val="center"/>
            </w:pPr>
            <w:r>
              <w:t>144,3</w:t>
            </w:r>
          </w:p>
        </w:tc>
        <w:tc>
          <w:tcPr>
            <w:tcW w:w="1077" w:type="dxa"/>
          </w:tcPr>
          <w:p w14:paraId="5DCC3680" w14:textId="77777777" w:rsidR="002D2178" w:rsidRDefault="003F5A93">
            <w:pPr>
              <w:pStyle w:val="ConsPlusNormal0"/>
              <w:jc w:val="center"/>
            </w:pPr>
            <w:r>
              <w:t>160,5</w:t>
            </w:r>
          </w:p>
        </w:tc>
        <w:tc>
          <w:tcPr>
            <w:tcW w:w="1247" w:type="dxa"/>
          </w:tcPr>
          <w:p w14:paraId="7E53BDB7" w14:textId="77777777" w:rsidR="002D2178" w:rsidRDefault="003F5A93">
            <w:pPr>
              <w:pStyle w:val="ConsPlusNormal0"/>
              <w:jc w:val="center"/>
            </w:pPr>
            <w:r>
              <w:t>176,3</w:t>
            </w:r>
          </w:p>
        </w:tc>
      </w:tr>
      <w:tr w:rsidR="002D2178" w14:paraId="1841D194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7B0A7037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A7FF261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79824B93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169A4C87" w14:textId="77777777" w:rsidR="002D2178" w:rsidRDefault="003F5A93">
            <w:pPr>
              <w:pStyle w:val="ConsPlusNormal0"/>
              <w:jc w:val="center"/>
            </w:pPr>
            <w:r>
              <w:t>34,7</w:t>
            </w:r>
          </w:p>
        </w:tc>
        <w:tc>
          <w:tcPr>
            <w:tcW w:w="1020" w:type="dxa"/>
            <w:tcBorders>
              <w:bottom w:val="nil"/>
            </w:tcBorders>
          </w:tcPr>
          <w:p w14:paraId="38768FEA" w14:textId="77777777" w:rsidR="002D2178" w:rsidRDefault="003F5A93">
            <w:pPr>
              <w:pStyle w:val="ConsPlusNormal0"/>
              <w:jc w:val="center"/>
            </w:pPr>
            <w:r>
              <w:t>41,7</w:t>
            </w:r>
          </w:p>
        </w:tc>
        <w:tc>
          <w:tcPr>
            <w:tcW w:w="964" w:type="dxa"/>
            <w:tcBorders>
              <w:bottom w:val="nil"/>
            </w:tcBorders>
          </w:tcPr>
          <w:p w14:paraId="377BD8AD" w14:textId="77777777" w:rsidR="002D2178" w:rsidRDefault="003F5A93">
            <w:pPr>
              <w:pStyle w:val="ConsPlusNormal0"/>
              <w:jc w:val="center"/>
            </w:pPr>
            <w:r>
              <w:t>48,31</w:t>
            </w:r>
          </w:p>
        </w:tc>
        <w:tc>
          <w:tcPr>
            <w:tcW w:w="1077" w:type="dxa"/>
            <w:tcBorders>
              <w:bottom w:val="nil"/>
            </w:tcBorders>
          </w:tcPr>
          <w:p w14:paraId="2534486E" w14:textId="77777777" w:rsidR="002D2178" w:rsidRDefault="003F5A93">
            <w:pPr>
              <w:pStyle w:val="ConsPlusNormal0"/>
              <w:jc w:val="center"/>
            </w:pPr>
            <w:r>
              <w:t>48,3</w:t>
            </w:r>
          </w:p>
        </w:tc>
        <w:tc>
          <w:tcPr>
            <w:tcW w:w="1077" w:type="dxa"/>
            <w:tcBorders>
              <w:bottom w:val="nil"/>
            </w:tcBorders>
          </w:tcPr>
          <w:p w14:paraId="61CB66CC" w14:textId="77777777" w:rsidR="002D2178" w:rsidRDefault="003F5A93">
            <w:pPr>
              <w:pStyle w:val="ConsPlusNormal0"/>
              <w:jc w:val="center"/>
            </w:pPr>
            <w:r>
              <w:t>55,6</w:t>
            </w:r>
          </w:p>
        </w:tc>
        <w:tc>
          <w:tcPr>
            <w:tcW w:w="1191" w:type="dxa"/>
            <w:tcBorders>
              <w:bottom w:val="nil"/>
            </w:tcBorders>
          </w:tcPr>
          <w:p w14:paraId="53337AD9" w14:textId="77777777" w:rsidR="002D2178" w:rsidRDefault="003F5A93">
            <w:pPr>
              <w:pStyle w:val="ConsPlusNormal0"/>
              <w:jc w:val="center"/>
            </w:pPr>
            <w:r>
              <w:t>69,2</w:t>
            </w:r>
          </w:p>
        </w:tc>
        <w:tc>
          <w:tcPr>
            <w:tcW w:w="1020" w:type="dxa"/>
            <w:tcBorders>
              <w:bottom w:val="nil"/>
            </w:tcBorders>
          </w:tcPr>
          <w:p w14:paraId="78FCAF65" w14:textId="77777777" w:rsidR="002D2178" w:rsidRDefault="003F5A93">
            <w:pPr>
              <w:pStyle w:val="ConsPlusNormal0"/>
              <w:jc w:val="center"/>
            </w:pPr>
            <w:r>
              <w:t>84,6</w:t>
            </w:r>
          </w:p>
        </w:tc>
        <w:tc>
          <w:tcPr>
            <w:tcW w:w="1020" w:type="dxa"/>
            <w:tcBorders>
              <w:bottom w:val="nil"/>
            </w:tcBorders>
          </w:tcPr>
          <w:p w14:paraId="10E1AA5C" w14:textId="77777777" w:rsidR="002D2178" w:rsidRDefault="003F5A93">
            <w:pPr>
              <w:pStyle w:val="ConsPlusNormal0"/>
              <w:jc w:val="center"/>
            </w:pPr>
            <w:r>
              <w:t>98,2</w:t>
            </w:r>
          </w:p>
        </w:tc>
        <w:tc>
          <w:tcPr>
            <w:tcW w:w="1020" w:type="dxa"/>
            <w:tcBorders>
              <w:bottom w:val="nil"/>
            </w:tcBorders>
          </w:tcPr>
          <w:p w14:paraId="3C5137DB" w14:textId="77777777" w:rsidR="002D2178" w:rsidRDefault="003F5A93">
            <w:pPr>
              <w:pStyle w:val="ConsPlusNormal0"/>
              <w:jc w:val="center"/>
            </w:pPr>
            <w:r>
              <w:t>108,0</w:t>
            </w:r>
          </w:p>
        </w:tc>
        <w:tc>
          <w:tcPr>
            <w:tcW w:w="964" w:type="dxa"/>
            <w:tcBorders>
              <w:bottom w:val="nil"/>
            </w:tcBorders>
          </w:tcPr>
          <w:p w14:paraId="12D89B63" w14:textId="77777777" w:rsidR="002D2178" w:rsidRDefault="003F5A93">
            <w:pPr>
              <w:pStyle w:val="ConsPlusNormal0"/>
              <w:jc w:val="center"/>
            </w:pPr>
            <w:r>
              <w:t>120,6</w:t>
            </w:r>
          </w:p>
        </w:tc>
        <w:tc>
          <w:tcPr>
            <w:tcW w:w="850" w:type="dxa"/>
            <w:tcBorders>
              <w:bottom w:val="nil"/>
            </w:tcBorders>
          </w:tcPr>
          <w:p w14:paraId="1ACDDBBD" w14:textId="77777777" w:rsidR="002D2178" w:rsidRDefault="003F5A93">
            <w:pPr>
              <w:pStyle w:val="ConsPlusNormal0"/>
              <w:jc w:val="center"/>
            </w:pPr>
            <w:r>
              <w:t>134,9</w:t>
            </w:r>
          </w:p>
        </w:tc>
        <w:tc>
          <w:tcPr>
            <w:tcW w:w="964" w:type="dxa"/>
            <w:tcBorders>
              <w:bottom w:val="nil"/>
            </w:tcBorders>
          </w:tcPr>
          <w:p w14:paraId="6673B308" w14:textId="77777777" w:rsidR="002D2178" w:rsidRDefault="003F5A93">
            <w:pPr>
              <w:pStyle w:val="ConsPlusNormal0"/>
              <w:jc w:val="center"/>
            </w:pPr>
            <w:r>
              <w:t>150,0</w:t>
            </w:r>
          </w:p>
        </w:tc>
        <w:tc>
          <w:tcPr>
            <w:tcW w:w="1077" w:type="dxa"/>
            <w:tcBorders>
              <w:bottom w:val="nil"/>
            </w:tcBorders>
          </w:tcPr>
          <w:p w14:paraId="7FA81DC8" w14:textId="77777777" w:rsidR="002D2178" w:rsidRDefault="003F5A93">
            <w:pPr>
              <w:pStyle w:val="ConsPlusNormal0"/>
              <w:jc w:val="center"/>
            </w:pPr>
            <w:r>
              <w:t>165,9</w:t>
            </w:r>
          </w:p>
        </w:tc>
        <w:tc>
          <w:tcPr>
            <w:tcW w:w="1077" w:type="dxa"/>
            <w:tcBorders>
              <w:bottom w:val="nil"/>
            </w:tcBorders>
          </w:tcPr>
          <w:p w14:paraId="6F8B86BA" w14:textId="77777777" w:rsidR="002D2178" w:rsidRDefault="003F5A93">
            <w:pPr>
              <w:pStyle w:val="ConsPlusNormal0"/>
              <w:jc w:val="center"/>
            </w:pPr>
            <w:r>
              <w:t>184,6</w:t>
            </w:r>
          </w:p>
        </w:tc>
        <w:tc>
          <w:tcPr>
            <w:tcW w:w="1247" w:type="dxa"/>
            <w:tcBorders>
              <w:bottom w:val="nil"/>
            </w:tcBorders>
          </w:tcPr>
          <w:p w14:paraId="56BC7E30" w14:textId="77777777" w:rsidR="002D2178" w:rsidRDefault="003F5A93">
            <w:pPr>
              <w:pStyle w:val="ConsPlusNormal0"/>
              <w:jc w:val="center"/>
            </w:pPr>
            <w:r>
              <w:t>202,7</w:t>
            </w:r>
          </w:p>
        </w:tc>
      </w:tr>
      <w:tr w:rsidR="002D2178" w14:paraId="3915F02F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3011E1F3" w14:textId="77777777" w:rsidR="002D2178" w:rsidRDefault="003F5A93">
            <w:pPr>
              <w:pStyle w:val="ConsPlusNormal0"/>
              <w:jc w:val="both"/>
            </w:pPr>
            <w:r>
              <w:t xml:space="preserve">(п. 2.2 в ред. </w:t>
            </w:r>
            <w:hyperlink r:id="rId27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43B4F49D" w14:textId="77777777">
        <w:tc>
          <w:tcPr>
            <w:tcW w:w="794" w:type="dxa"/>
            <w:vMerge w:val="restart"/>
          </w:tcPr>
          <w:p w14:paraId="19AC0ACD" w14:textId="77777777" w:rsidR="002D2178" w:rsidRDefault="003F5A93">
            <w:pPr>
              <w:pStyle w:val="ConsPlusNormal0"/>
              <w:jc w:val="center"/>
            </w:pPr>
            <w:r>
              <w:t>2.3.</w:t>
            </w:r>
          </w:p>
        </w:tc>
        <w:tc>
          <w:tcPr>
            <w:tcW w:w="3175" w:type="dxa"/>
            <w:vMerge w:val="restart"/>
          </w:tcPr>
          <w:p w14:paraId="78271823" w14:textId="77777777" w:rsidR="002D2178" w:rsidRDefault="003F5A93">
            <w:pPr>
              <w:pStyle w:val="ConsPlusNormal0"/>
            </w:pPr>
            <w:r>
              <w:t>Отгружено товаров собственного производства, выполнено работ, услуг собственными силами по виду деятельности "обрабатывающие производства", млрд. рублей</w:t>
            </w:r>
          </w:p>
        </w:tc>
        <w:tc>
          <w:tcPr>
            <w:tcW w:w="1871" w:type="dxa"/>
          </w:tcPr>
          <w:p w14:paraId="0ED5E35D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3E8028F2" w14:textId="77777777" w:rsidR="002D2178" w:rsidRDefault="003F5A93">
            <w:pPr>
              <w:pStyle w:val="ConsPlusNormal0"/>
              <w:jc w:val="center"/>
            </w:pPr>
            <w:r>
              <w:t>86,5</w:t>
            </w:r>
          </w:p>
        </w:tc>
        <w:tc>
          <w:tcPr>
            <w:tcW w:w="1020" w:type="dxa"/>
          </w:tcPr>
          <w:p w14:paraId="55AFB4AA" w14:textId="77777777" w:rsidR="002D2178" w:rsidRDefault="003F5A93">
            <w:pPr>
              <w:pStyle w:val="ConsPlusNormal0"/>
              <w:jc w:val="center"/>
            </w:pPr>
            <w:r>
              <w:t>86,26</w:t>
            </w:r>
          </w:p>
        </w:tc>
        <w:tc>
          <w:tcPr>
            <w:tcW w:w="964" w:type="dxa"/>
          </w:tcPr>
          <w:p w14:paraId="50B2B50C" w14:textId="77777777" w:rsidR="002D2178" w:rsidRDefault="003F5A93">
            <w:pPr>
              <w:pStyle w:val="ConsPlusNormal0"/>
              <w:jc w:val="center"/>
            </w:pPr>
            <w:r>
              <w:t>88,8</w:t>
            </w:r>
          </w:p>
        </w:tc>
        <w:tc>
          <w:tcPr>
            <w:tcW w:w="1077" w:type="dxa"/>
          </w:tcPr>
          <w:p w14:paraId="72D87EA6" w14:textId="77777777" w:rsidR="002D2178" w:rsidRDefault="003F5A93">
            <w:pPr>
              <w:pStyle w:val="ConsPlusNormal0"/>
              <w:jc w:val="center"/>
            </w:pPr>
            <w:r>
              <w:t>91,5</w:t>
            </w:r>
          </w:p>
        </w:tc>
        <w:tc>
          <w:tcPr>
            <w:tcW w:w="1077" w:type="dxa"/>
          </w:tcPr>
          <w:p w14:paraId="767F98B8" w14:textId="77777777" w:rsidR="002D2178" w:rsidRDefault="003F5A93">
            <w:pPr>
              <w:pStyle w:val="ConsPlusNormal0"/>
              <w:jc w:val="center"/>
            </w:pPr>
            <w:r>
              <w:t>94,3</w:t>
            </w:r>
          </w:p>
        </w:tc>
        <w:tc>
          <w:tcPr>
            <w:tcW w:w="1191" w:type="dxa"/>
          </w:tcPr>
          <w:p w14:paraId="1812B2C6" w14:textId="77777777" w:rsidR="002D2178" w:rsidRDefault="003F5A93">
            <w:pPr>
              <w:pStyle w:val="ConsPlusNormal0"/>
              <w:jc w:val="center"/>
            </w:pPr>
            <w:r>
              <w:t>97,1</w:t>
            </w:r>
          </w:p>
        </w:tc>
        <w:tc>
          <w:tcPr>
            <w:tcW w:w="1020" w:type="dxa"/>
          </w:tcPr>
          <w:p w14:paraId="20610703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020" w:type="dxa"/>
          </w:tcPr>
          <w:p w14:paraId="4556B097" w14:textId="77777777" w:rsidR="002D2178" w:rsidRDefault="003F5A93">
            <w:pPr>
              <w:pStyle w:val="ConsPlusNormal0"/>
              <w:jc w:val="center"/>
            </w:pPr>
            <w:r>
              <w:t>103,3</w:t>
            </w:r>
          </w:p>
        </w:tc>
        <w:tc>
          <w:tcPr>
            <w:tcW w:w="1020" w:type="dxa"/>
          </w:tcPr>
          <w:p w14:paraId="29C17B08" w14:textId="77777777" w:rsidR="002D2178" w:rsidRDefault="003F5A93">
            <w:pPr>
              <w:pStyle w:val="ConsPlusNormal0"/>
              <w:jc w:val="center"/>
            </w:pPr>
            <w:r>
              <w:t>106,8</w:t>
            </w:r>
          </w:p>
        </w:tc>
        <w:tc>
          <w:tcPr>
            <w:tcW w:w="964" w:type="dxa"/>
          </w:tcPr>
          <w:p w14:paraId="7E99A424" w14:textId="77777777" w:rsidR="002D2178" w:rsidRDefault="003F5A93">
            <w:pPr>
              <w:pStyle w:val="ConsPlusNormal0"/>
              <w:jc w:val="center"/>
            </w:pPr>
            <w:r>
              <w:t>110,3</w:t>
            </w:r>
          </w:p>
        </w:tc>
        <w:tc>
          <w:tcPr>
            <w:tcW w:w="850" w:type="dxa"/>
          </w:tcPr>
          <w:p w14:paraId="673AE8CB" w14:textId="77777777" w:rsidR="002D2178" w:rsidRDefault="003F5A93">
            <w:pPr>
              <w:pStyle w:val="ConsPlusNormal0"/>
              <w:jc w:val="center"/>
            </w:pPr>
            <w:r>
              <w:t>114,0</w:t>
            </w:r>
          </w:p>
        </w:tc>
        <w:tc>
          <w:tcPr>
            <w:tcW w:w="964" w:type="dxa"/>
          </w:tcPr>
          <w:p w14:paraId="5A01AD5A" w14:textId="77777777" w:rsidR="002D2178" w:rsidRDefault="003F5A93">
            <w:pPr>
              <w:pStyle w:val="ConsPlusNormal0"/>
              <w:jc w:val="center"/>
            </w:pPr>
            <w:r>
              <w:t>117,8</w:t>
            </w:r>
          </w:p>
        </w:tc>
        <w:tc>
          <w:tcPr>
            <w:tcW w:w="1077" w:type="dxa"/>
          </w:tcPr>
          <w:p w14:paraId="0D644E55" w14:textId="77777777" w:rsidR="002D2178" w:rsidRDefault="003F5A93">
            <w:pPr>
              <w:pStyle w:val="ConsPlusNormal0"/>
              <w:jc w:val="center"/>
            </w:pPr>
            <w:r>
              <w:t>121,7</w:t>
            </w:r>
          </w:p>
        </w:tc>
        <w:tc>
          <w:tcPr>
            <w:tcW w:w="1077" w:type="dxa"/>
          </w:tcPr>
          <w:p w14:paraId="5C1DD749" w14:textId="77777777" w:rsidR="002D2178" w:rsidRDefault="003F5A93">
            <w:pPr>
              <w:pStyle w:val="ConsPlusNormal0"/>
              <w:jc w:val="center"/>
            </w:pPr>
            <w:r>
              <w:t>125,8</w:t>
            </w:r>
          </w:p>
        </w:tc>
        <w:tc>
          <w:tcPr>
            <w:tcW w:w="1247" w:type="dxa"/>
          </w:tcPr>
          <w:p w14:paraId="7FD90580" w14:textId="77777777" w:rsidR="002D2178" w:rsidRDefault="003F5A93">
            <w:pPr>
              <w:pStyle w:val="ConsPlusNormal0"/>
              <w:jc w:val="center"/>
            </w:pPr>
            <w:r>
              <w:t>130,0</w:t>
            </w:r>
          </w:p>
        </w:tc>
      </w:tr>
      <w:tr w:rsidR="002D2178" w14:paraId="30044FDF" w14:textId="77777777">
        <w:tc>
          <w:tcPr>
            <w:tcW w:w="0" w:type="auto"/>
            <w:vMerge/>
          </w:tcPr>
          <w:p w14:paraId="10190148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2A52DD42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47FEE5FF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18CA4A3F" w14:textId="77777777" w:rsidR="002D2178" w:rsidRDefault="003F5A93">
            <w:pPr>
              <w:pStyle w:val="ConsPlusNormal0"/>
              <w:jc w:val="center"/>
            </w:pPr>
            <w:r>
              <w:t>86,5</w:t>
            </w:r>
          </w:p>
        </w:tc>
        <w:tc>
          <w:tcPr>
            <w:tcW w:w="1020" w:type="dxa"/>
          </w:tcPr>
          <w:p w14:paraId="238F07DD" w14:textId="77777777" w:rsidR="002D2178" w:rsidRDefault="003F5A93">
            <w:pPr>
              <w:pStyle w:val="ConsPlusNormal0"/>
              <w:jc w:val="center"/>
            </w:pPr>
            <w:r>
              <w:t>86,26</w:t>
            </w:r>
          </w:p>
        </w:tc>
        <w:tc>
          <w:tcPr>
            <w:tcW w:w="964" w:type="dxa"/>
          </w:tcPr>
          <w:p w14:paraId="412D6CDF" w14:textId="77777777" w:rsidR="002D2178" w:rsidRDefault="003F5A93">
            <w:pPr>
              <w:pStyle w:val="ConsPlusNormal0"/>
              <w:jc w:val="center"/>
            </w:pPr>
            <w:r>
              <w:t>88,8</w:t>
            </w:r>
          </w:p>
        </w:tc>
        <w:tc>
          <w:tcPr>
            <w:tcW w:w="1077" w:type="dxa"/>
          </w:tcPr>
          <w:p w14:paraId="06B67AB6" w14:textId="77777777" w:rsidR="002D2178" w:rsidRDefault="003F5A93">
            <w:pPr>
              <w:pStyle w:val="ConsPlusNormal0"/>
              <w:jc w:val="center"/>
            </w:pPr>
            <w:r>
              <w:t>94,1</w:t>
            </w:r>
          </w:p>
        </w:tc>
        <w:tc>
          <w:tcPr>
            <w:tcW w:w="1077" w:type="dxa"/>
          </w:tcPr>
          <w:p w14:paraId="218E4779" w14:textId="77777777" w:rsidR="002D2178" w:rsidRDefault="003F5A93">
            <w:pPr>
              <w:pStyle w:val="ConsPlusNormal0"/>
              <w:jc w:val="center"/>
            </w:pPr>
            <w:r>
              <w:t>99,7</w:t>
            </w:r>
          </w:p>
        </w:tc>
        <w:tc>
          <w:tcPr>
            <w:tcW w:w="1191" w:type="dxa"/>
          </w:tcPr>
          <w:p w14:paraId="6A58BF00" w14:textId="77777777" w:rsidR="002D2178" w:rsidRDefault="003F5A93">
            <w:pPr>
              <w:pStyle w:val="ConsPlusNormal0"/>
              <w:jc w:val="center"/>
            </w:pPr>
            <w:r>
              <w:t>105,6</w:t>
            </w:r>
          </w:p>
        </w:tc>
        <w:tc>
          <w:tcPr>
            <w:tcW w:w="1020" w:type="dxa"/>
          </w:tcPr>
          <w:p w14:paraId="69A45F3B" w14:textId="77777777" w:rsidR="002D2178" w:rsidRDefault="003F5A93">
            <w:pPr>
              <w:pStyle w:val="ConsPlusNormal0"/>
              <w:jc w:val="center"/>
            </w:pPr>
            <w:r>
              <w:t>115,0</w:t>
            </w:r>
          </w:p>
        </w:tc>
        <w:tc>
          <w:tcPr>
            <w:tcW w:w="1020" w:type="dxa"/>
          </w:tcPr>
          <w:p w14:paraId="61E63A6A" w14:textId="77777777" w:rsidR="002D2178" w:rsidRDefault="003F5A93">
            <w:pPr>
              <w:pStyle w:val="ConsPlusNormal0"/>
              <w:jc w:val="center"/>
            </w:pPr>
            <w:r>
              <w:t>119,8</w:t>
            </w:r>
          </w:p>
        </w:tc>
        <w:tc>
          <w:tcPr>
            <w:tcW w:w="1020" w:type="dxa"/>
          </w:tcPr>
          <w:p w14:paraId="585BE87F" w14:textId="77777777" w:rsidR="002D2178" w:rsidRDefault="003F5A93">
            <w:pPr>
              <w:pStyle w:val="ConsPlusNormal0"/>
              <w:jc w:val="center"/>
            </w:pPr>
            <w:r>
              <w:t>124,9</w:t>
            </w:r>
          </w:p>
        </w:tc>
        <w:tc>
          <w:tcPr>
            <w:tcW w:w="964" w:type="dxa"/>
          </w:tcPr>
          <w:p w14:paraId="58F330DE" w14:textId="77777777" w:rsidR="002D2178" w:rsidRDefault="003F5A93">
            <w:pPr>
              <w:pStyle w:val="ConsPlusNormal0"/>
              <w:jc w:val="center"/>
            </w:pPr>
            <w:r>
              <w:t>130,2</w:t>
            </w:r>
          </w:p>
        </w:tc>
        <w:tc>
          <w:tcPr>
            <w:tcW w:w="850" w:type="dxa"/>
          </w:tcPr>
          <w:p w14:paraId="04A6A199" w14:textId="77777777" w:rsidR="002D2178" w:rsidRDefault="003F5A93">
            <w:pPr>
              <w:pStyle w:val="ConsPlusNormal0"/>
              <w:jc w:val="center"/>
            </w:pPr>
            <w:r>
              <w:t>135,6</w:t>
            </w:r>
          </w:p>
        </w:tc>
        <w:tc>
          <w:tcPr>
            <w:tcW w:w="964" w:type="dxa"/>
          </w:tcPr>
          <w:p w14:paraId="0792221C" w14:textId="77777777" w:rsidR="002D2178" w:rsidRDefault="003F5A93">
            <w:pPr>
              <w:pStyle w:val="ConsPlusNormal0"/>
              <w:jc w:val="center"/>
            </w:pPr>
            <w:r>
              <w:t>141,4</w:t>
            </w:r>
          </w:p>
        </w:tc>
        <w:tc>
          <w:tcPr>
            <w:tcW w:w="1077" w:type="dxa"/>
          </w:tcPr>
          <w:p w14:paraId="0C333024" w14:textId="77777777" w:rsidR="002D2178" w:rsidRDefault="003F5A93">
            <w:pPr>
              <w:pStyle w:val="ConsPlusNormal0"/>
              <w:jc w:val="center"/>
            </w:pPr>
            <w:r>
              <w:t>147,3</w:t>
            </w:r>
          </w:p>
        </w:tc>
        <w:tc>
          <w:tcPr>
            <w:tcW w:w="1077" w:type="dxa"/>
          </w:tcPr>
          <w:p w14:paraId="22CA8FC0" w14:textId="77777777" w:rsidR="002D2178" w:rsidRDefault="003F5A93">
            <w:pPr>
              <w:pStyle w:val="ConsPlusNormal0"/>
              <w:jc w:val="center"/>
            </w:pPr>
            <w:r>
              <w:t>153,5</w:t>
            </w:r>
          </w:p>
        </w:tc>
        <w:tc>
          <w:tcPr>
            <w:tcW w:w="1247" w:type="dxa"/>
          </w:tcPr>
          <w:p w14:paraId="4FF974D8" w14:textId="77777777" w:rsidR="002D2178" w:rsidRDefault="003F5A93">
            <w:pPr>
              <w:pStyle w:val="ConsPlusNormal0"/>
              <w:jc w:val="center"/>
            </w:pPr>
            <w:r>
              <w:t>160,0</w:t>
            </w:r>
          </w:p>
        </w:tc>
      </w:tr>
      <w:tr w:rsidR="002D2178" w14:paraId="3E3DA92A" w14:textId="77777777">
        <w:tc>
          <w:tcPr>
            <w:tcW w:w="0" w:type="auto"/>
            <w:vMerge/>
          </w:tcPr>
          <w:p w14:paraId="3078E9D7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29AFB00E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5401BF7C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621BCCF0" w14:textId="77777777" w:rsidR="002D2178" w:rsidRDefault="003F5A93">
            <w:pPr>
              <w:pStyle w:val="ConsPlusNormal0"/>
              <w:jc w:val="center"/>
            </w:pPr>
            <w:r>
              <w:t>86,5</w:t>
            </w:r>
          </w:p>
        </w:tc>
        <w:tc>
          <w:tcPr>
            <w:tcW w:w="1020" w:type="dxa"/>
          </w:tcPr>
          <w:p w14:paraId="5F920BAC" w14:textId="77777777" w:rsidR="002D2178" w:rsidRDefault="003F5A93">
            <w:pPr>
              <w:pStyle w:val="ConsPlusNormal0"/>
              <w:jc w:val="center"/>
            </w:pPr>
            <w:r>
              <w:t>86,26</w:t>
            </w:r>
          </w:p>
        </w:tc>
        <w:tc>
          <w:tcPr>
            <w:tcW w:w="964" w:type="dxa"/>
          </w:tcPr>
          <w:p w14:paraId="00D6A253" w14:textId="77777777" w:rsidR="002D2178" w:rsidRDefault="003F5A93">
            <w:pPr>
              <w:pStyle w:val="ConsPlusNormal0"/>
              <w:jc w:val="center"/>
            </w:pPr>
            <w:r>
              <w:t>88,8</w:t>
            </w:r>
          </w:p>
        </w:tc>
        <w:tc>
          <w:tcPr>
            <w:tcW w:w="1077" w:type="dxa"/>
          </w:tcPr>
          <w:p w14:paraId="451DFFA7" w14:textId="77777777" w:rsidR="002D2178" w:rsidRDefault="003F5A93">
            <w:pPr>
              <w:pStyle w:val="ConsPlusNormal0"/>
              <w:jc w:val="center"/>
            </w:pPr>
            <w:r>
              <w:t>96,0</w:t>
            </w:r>
          </w:p>
        </w:tc>
        <w:tc>
          <w:tcPr>
            <w:tcW w:w="1077" w:type="dxa"/>
          </w:tcPr>
          <w:p w14:paraId="2AE577AC" w14:textId="77777777" w:rsidR="002D2178" w:rsidRDefault="003F5A93">
            <w:pPr>
              <w:pStyle w:val="ConsPlusNormal0"/>
              <w:jc w:val="center"/>
            </w:pPr>
            <w:r>
              <w:t>103,7</w:t>
            </w:r>
          </w:p>
        </w:tc>
        <w:tc>
          <w:tcPr>
            <w:tcW w:w="1191" w:type="dxa"/>
          </w:tcPr>
          <w:p w14:paraId="402CC3CC" w14:textId="77777777" w:rsidR="002D2178" w:rsidRDefault="003F5A93">
            <w:pPr>
              <w:pStyle w:val="ConsPlusNormal0"/>
              <w:jc w:val="center"/>
            </w:pPr>
            <w:r>
              <w:t>112,1</w:t>
            </w:r>
          </w:p>
        </w:tc>
        <w:tc>
          <w:tcPr>
            <w:tcW w:w="1020" w:type="dxa"/>
          </w:tcPr>
          <w:p w14:paraId="10603970" w14:textId="77777777" w:rsidR="002D2178" w:rsidRDefault="003F5A93">
            <w:pPr>
              <w:pStyle w:val="ConsPlusNormal0"/>
              <w:jc w:val="center"/>
            </w:pPr>
            <w:r>
              <w:t>127,1</w:t>
            </w:r>
          </w:p>
        </w:tc>
        <w:tc>
          <w:tcPr>
            <w:tcW w:w="1020" w:type="dxa"/>
          </w:tcPr>
          <w:p w14:paraId="5688265F" w14:textId="77777777" w:rsidR="002D2178" w:rsidRDefault="003F5A93">
            <w:pPr>
              <w:pStyle w:val="ConsPlusNormal0"/>
              <w:jc w:val="center"/>
            </w:pPr>
            <w:r>
              <w:t>136,1</w:t>
            </w:r>
          </w:p>
        </w:tc>
        <w:tc>
          <w:tcPr>
            <w:tcW w:w="1020" w:type="dxa"/>
          </w:tcPr>
          <w:p w14:paraId="4034FC8E" w14:textId="77777777" w:rsidR="002D2178" w:rsidRDefault="003F5A93">
            <w:pPr>
              <w:pStyle w:val="ConsPlusNormal0"/>
              <w:jc w:val="center"/>
            </w:pPr>
            <w:r>
              <w:t>145,8</w:t>
            </w:r>
          </w:p>
        </w:tc>
        <w:tc>
          <w:tcPr>
            <w:tcW w:w="964" w:type="dxa"/>
          </w:tcPr>
          <w:p w14:paraId="4BC99898" w14:textId="77777777" w:rsidR="002D2178" w:rsidRDefault="003F5A93">
            <w:pPr>
              <w:pStyle w:val="ConsPlusNormal0"/>
              <w:jc w:val="center"/>
            </w:pPr>
            <w:r>
              <w:t>156,1</w:t>
            </w:r>
          </w:p>
        </w:tc>
        <w:tc>
          <w:tcPr>
            <w:tcW w:w="850" w:type="dxa"/>
          </w:tcPr>
          <w:p w14:paraId="0FEFE43A" w14:textId="77777777" w:rsidR="002D2178" w:rsidRDefault="003F5A93">
            <w:pPr>
              <w:pStyle w:val="ConsPlusNormal0"/>
              <w:jc w:val="center"/>
            </w:pPr>
            <w:r>
              <w:t>167,2</w:t>
            </w:r>
          </w:p>
        </w:tc>
        <w:tc>
          <w:tcPr>
            <w:tcW w:w="964" w:type="dxa"/>
          </w:tcPr>
          <w:p w14:paraId="011332DB" w14:textId="77777777" w:rsidR="002D2178" w:rsidRDefault="003F5A93">
            <w:pPr>
              <w:pStyle w:val="ConsPlusNormal0"/>
              <w:jc w:val="center"/>
            </w:pPr>
            <w:r>
              <w:t>179,1</w:t>
            </w:r>
          </w:p>
        </w:tc>
        <w:tc>
          <w:tcPr>
            <w:tcW w:w="1077" w:type="dxa"/>
          </w:tcPr>
          <w:p w14:paraId="5892AE5C" w14:textId="77777777" w:rsidR="002D2178" w:rsidRDefault="003F5A93">
            <w:pPr>
              <w:pStyle w:val="ConsPlusNormal0"/>
              <w:jc w:val="center"/>
            </w:pPr>
            <w:r>
              <w:t>191,8</w:t>
            </w:r>
          </w:p>
        </w:tc>
        <w:tc>
          <w:tcPr>
            <w:tcW w:w="1077" w:type="dxa"/>
          </w:tcPr>
          <w:p w14:paraId="0E37DF1C" w14:textId="77777777" w:rsidR="002D2178" w:rsidRDefault="003F5A93">
            <w:pPr>
              <w:pStyle w:val="ConsPlusNormal0"/>
              <w:jc w:val="center"/>
            </w:pPr>
            <w:r>
              <w:t>205,4</w:t>
            </w:r>
          </w:p>
        </w:tc>
        <w:tc>
          <w:tcPr>
            <w:tcW w:w="1247" w:type="dxa"/>
          </w:tcPr>
          <w:p w14:paraId="1076F264" w14:textId="77777777" w:rsidR="002D2178" w:rsidRDefault="003F5A93">
            <w:pPr>
              <w:pStyle w:val="ConsPlusNormal0"/>
              <w:jc w:val="center"/>
            </w:pPr>
            <w:r>
              <w:t>220,0</w:t>
            </w:r>
          </w:p>
        </w:tc>
      </w:tr>
      <w:tr w:rsidR="002D2178" w14:paraId="28D5AC43" w14:textId="77777777">
        <w:tc>
          <w:tcPr>
            <w:tcW w:w="794" w:type="dxa"/>
            <w:vMerge w:val="restart"/>
          </w:tcPr>
          <w:p w14:paraId="5E8F8AFF" w14:textId="77777777" w:rsidR="002D2178" w:rsidRDefault="003F5A93">
            <w:pPr>
              <w:pStyle w:val="ConsPlusNormal0"/>
              <w:jc w:val="center"/>
            </w:pPr>
            <w:r>
              <w:t>2.4.</w:t>
            </w:r>
          </w:p>
        </w:tc>
        <w:tc>
          <w:tcPr>
            <w:tcW w:w="3175" w:type="dxa"/>
            <w:vMerge w:val="restart"/>
          </w:tcPr>
          <w:p w14:paraId="43D43134" w14:textId="77777777" w:rsidR="002D2178" w:rsidRDefault="003F5A93">
            <w:pPr>
              <w:pStyle w:val="ConsPlusNormal0"/>
            </w:pPr>
            <w:r>
              <w:t>Индекс производства по обрабатывающим производствам накопленным итогом, процентов по отношению к предыдущему году в сопоставимых ценах</w:t>
            </w:r>
          </w:p>
        </w:tc>
        <w:tc>
          <w:tcPr>
            <w:tcW w:w="1871" w:type="dxa"/>
          </w:tcPr>
          <w:p w14:paraId="3E706631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  <w:vAlign w:val="center"/>
          </w:tcPr>
          <w:p w14:paraId="790D3885" w14:textId="77777777" w:rsidR="002D2178" w:rsidRDefault="003F5A93">
            <w:pPr>
              <w:pStyle w:val="ConsPlusNormal0"/>
              <w:jc w:val="center"/>
            </w:pPr>
            <w:r>
              <w:t>103,4</w:t>
            </w:r>
          </w:p>
        </w:tc>
        <w:tc>
          <w:tcPr>
            <w:tcW w:w="1020" w:type="dxa"/>
            <w:vAlign w:val="center"/>
          </w:tcPr>
          <w:p w14:paraId="0B3E348A" w14:textId="77777777" w:rsidR="002D2178" w:rsidRDefault="003F5A93">
            <w:pPr>
              <w:pStyle w:val="ConsPlusNormal0"/>
              <w:jc w:val="center"/>
            </w:pPr>
            <w:r>
              <w:t>100,1</w:t>
            </w:r>
          </w:p>
        </w:tc>
        <w:tc>
          <w:tcPr>
            <w:tcW w:w="964" w:type="dxa"/>
            <w:vAlign w:val="center"/>
          </w:tcPr>
          <w:p w14:paraId="6C724D19" w14:textId="77777777" w:rsidR="002D2178" w:rsidRDefault="003F5A93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1077" w:type="dxa"/>
            <w:vAlign w:val="center"/>
          </w:tcPr>
          <w:p w14:paraId="7804B668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077" w:type="dxa"/>
            <w:vAlign w:val="center"/>
          </w:tcPr>
          <w:p w14:paraId="67D6BD93" w14:textId="77777777" w:rsidR="002D2178" w:rsidRDefault="003F5A93">
            <w:pPr>
              <w:pStyle w:val="ConsPlusNormal0"/>
              <w:jc w:val="center"/>
            </w:pPr>
            <w:r>
              <w:t>100,5</w:t>
            </w:r>
          </w:p>
        </w:tc>
        <w:tc>
          <w:tcPr>
            <w:tcW w:w="1191" w:type="dxa"/>
            <w:vAlign w:val="center"/>
          </w:tcPr>
          <w:p w14:paraId="34338BBE" w14:textId="77777777" w:rsidR="002D2178" w:rsidRDefault="003F5A93">
            <w:pPr>
              <w:pStyle w:val="ConsPlusNormal0"/>
              <w:jc w:val="center"/>
            </w:pPr>
            <w:r>
              <w:t>100,5</w:t>
            </w:r>
          </w:p>
        </w:tc>
        <w:tc>
          <w:tcPr>
            <w:tcW w:w="1020" w:type="dxa"/>
            <w:vAlign w:val="center"/>
          </w:tcPr>
          <w:p w14:paraId="3884BB9C" w14:textId="77777777" w:rsidR="002D2178" w:rsidRDefault="003F5A93">
            <w:pPr>
              <w:pStyle w:val="ConsPlusNormal0"/>
              <w:jc w:val="center"/>
            </w:pPr>
            <w:r>
              <w:t>101,5</w:t>
            </w:r>
          </w:p>
        </w:tc>
        <w:tc>
          <w:tcPr>
            <w:tcW w:w="1020" w:type="dxa"/>
            <w:vAlign w:val="center"/>
          </w:tcPr>
          <w:p w14:paraId="571E235E" w14:textId="77777777" w:rsidR="002D2178" w:rsidRDefault="003F5A93">
            <w:pPr>
              <w:pStyle w:val="ConsPlusNormal0"/>
              <w:jc w:val="center"/>
            </w:pPr>
            <w:r>
              <w:t>101,6</w:t>
            </w:r>
          </w:p>
        </w:tc>
        <w:tc>
          <w:tcPr>
            <w:tcW w:w="1020" w:type="dxa"/>
            <w:vAlign w:val="center"/>
          </w:tcPr>
          <w:p w14:paraId="3A3FA2DE" w14:textId="77777777" w:rsidR="002D2178" w:rsidRDefault="003F5A93">
            <w:pPr>
              <w:pStyle w:val="ConsPlusNormal0"/>
              <w:jc w:val="center"/>
            </w:pPr>
            <w:r>
              <w:t>102,5</w:t>
            </w:r>
          </w:p>
        </w:tc>
        <w:tc>
          <w:tcPr>
            <w:tcW w:w="964" w:type="dxa"/>
            <w:vAlign w:val="center"/>
          </w:tcPr>
          <w:p w14:paraId="3657F0B2" w14:textId="77777777" w:rsidR="002D2178" w:rsidRDefault="003F5A93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850" w:type="dxa"/>
            <w:vAlign w:val="center"/>
          </w:tcPr>
          <w:p w14:paraId="66B9B288" w14:textId="77777777" w:rsidR="002D2178" w:rsidRDefault="003F5A93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964" w:type="dxa"/>
            <w:vAlign w:val="center"/>
          </w:tcPr>
          <w:p w14:paraId="7D02EB63" w14:textId="77777777" w:rsidR="002D2178" w:rsidRDefault="003F5A93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1077" w:type="dxa"/>
            <w:vAlign w:val="center"/>
          </w:tcPr>
          <w:p w14:paraId="740D28F3" w14:textId="77777777" w:rsidR="002D2178" w:rsidRDefault="003F5A93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1077" w:type="dxa"/>
            <w:vAlign w:val="center"/>
          </w:tcPr>
          <w:p w14:paraId="37E8F960" w14:textId="77777777" w:rsidR="002D2178" w:rsidRDefault="003F5A93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1247" w:type="dxa"/>
            <w:vAlign w:val="center"/>
          </w:tcPr>
          <w:p w14:paraId="7FB39E87" w14:textId="77777777" w:rsidR="002D2178" w:rsidRDefault="003F5A93">
            <w:pPr>
              <w:pStyle w:val="ConsPlusNormal0"/>
              <w:jc w:val="center"/>
            </w:pPr>
            <w:r>
              <w:t>102,0</w:t>
            </w:r>
          </w:p>
        </w:tc>
      </w:tr>
      <w:tr w:rsidR="002D2178" w14:paraId="7BB4DB92" w14:textId="77777777">
        <w:tc>
          <w:tcPr>
            <w:tcW w:w="0" w:type="auto"/>
            <w:vMerge/>
          </w:tcPr>
          <w:p w14:paraId="283E4CB3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79113801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249E7B6C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  <w:vAlign w:val="center"/>
          </w:tcPr>
          <w:p w14:paraId="6EF197DA" w14:textId="77777777" w:rsidR="002D2178" w:rsidRDefault="003F5A93">
            <w:pPr>
              <w:pStyle w:val="ConsPlusNormal0"/>
              <w:jc w:val="center"/>
            </w:pPr>
            <w:r>
              <w:t>103,4</w:t>
            </w:r>
          </w:p>
        </w:tc>
        <w:tc>
          <w:tcPr>
            <w:tcW w:w="1020" w:type="dxa"/>
            <w:vAlign w:val="center"/>
          </w:tcPr>
          <w:p w14:paraId="455B7A2F" w14:textId="77777777" w:rsidR="002D2178" w:rsidRDefault="003F5A93">
            <w:pPr>
              <w:pStyle w:val="ConsPlusNormal0"/>
              <w:jc w:val="center"/>
            </w:pPr>
            <w:r>
              <w:t>100,1</w:t>
            </w:r>
          </w:p>
        </w:tc>
        <w:tc>
          <w:tcPr>
            <w:tcW w:w="964" w:type="dxa"/>
            <w:vAlign w:val="center"/>
          </w:tcPr>
          <w:p w14:paraId="616B3DCE" w14:textId="77777777" w:rsidR="002D2178" w:rsidRDefault="003F5A93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1077" w:type="dxa"/>
            <w:vAlign w:val="center"/>
          </w:tcPr>
          <w:p w14:paraId="6A2EF4C8" w14:textId="77777777" w:rsidR="002D2178" w:rsidRDefault="003F5A93">
            <w:pPr>
              <w:pStyle w:val="ConsPlusNormal0"/>
              <w:jc w:val="center"/>
            </w:pPr>
            <w:r>
              <w:t>103,0</w:t>
            </w:r>
          </w:p>
        </w:tc>
        <w:tc>
          <w:tcPr>
            <w:tcW w:w="1077" w:type="dxa"/>
            <w:vAlign w:val="center"/>
          </w:tcPr>
          <w:p w14:paraId="26717A8B" w14:textId="77777777" w:rsidR="002D2178" w:rsidRDefault="003F5A93">
            <w:pPr>
              <w:pStyle w:val="ConsPlusNormal0"/>
              <w:jc w:val="center"/>
            </w:pPr>
            <w:r>
              <w:t>102,5</w:t>
            </w:r>
          </w:p>
        </w:tc>
        <w:tc>
          <w:tcPr>
            <w:tcW w:w="1191" w:type="dxa"/>
            <w:vAlign w:val="center"/>
          </w:tcPr>
          <w:p w14:paraId="6A76F0D3" w14:textId="77777777" w:rsidR="002D2178" w:rsidRDefault="003F5A93">
            <w:pPr>
              <w:pStyle w:val="ConsPlusNormal0"/>
              <w:jc w:val="center"/>
            </w:pPr>
            <w:r>
              <w:t>102,6</w:t>
            </w:r>
          </w:p>
        </w:tc>
        <w:tc>
          <w:tcPr>
            <w:tcW w:w="1020" w:type="dxa"/>
            <w:vAlign w:val="center"/>
          </w:tcPr>
          <w:p w14:paraId="7001AFAF" w14:textId="77777777" w:rsidR="002D2178" w:rsidRDefault="003F5A93">
            <w:pPr>
              <w:pStyle w:val="ConsPlusNormal0"/>
              <w:jc w:val="center"/>
            </w:pPr>
            <w:r>
              <w:t>104,0</w:t>
            </w:r>
          </w:p>
        </w:tc>
        <w:tc>
          <w:tcPr>
            <w:tcW w:w="1020" w:type="dxa"/>
            <w:vAlign w:val="center"/>
          </w:tcPr>
          <w:p w14:paraId="0BBDAF09" w14:textId="77777777" w:rsidR="002D2178" w:rsidRDefault="003F5A93">
            <w:pPr>
              <w:pStyle w:val="ConsPlusNormal0"/>
              <w:jc w:val="center"/>
            </w:pPr>
            <w:r>
              <w:t>104,5</w:t>
            </w:r>
          </w:p>
        </w:tc>
        <w:tc>
          <w:tcPr>
            <w:tcW w:w="1020" w:type="dxa"/>
            <w:vAlign w:val="center"/>
          </w:tcPr>
          <w:p w14:paraId="06F09376" w14:textId="77777777" w:rsidR="002D2178" w:rsidRDefault="003F5A93">
            <w:pPr>
              <w:pStyle w:val="ConsPlusNormal0"/>
              <w:jc w:val="center"/>
            </w:pPr>
            <w:r>
              <w:t>105,5</w:t>
            </w:r>
          </w:p>
        </w:tc>
        <w:tc>
          <w:tcPr>
            <w:tcW w:w="964" w:type="dxa"/>
            <w:vAlign w:val="center"/>
          </w:tcPr>
          <w:p w14:paraId="5655C944" w14:textId="77777777" w:rsidR="002D2178" w:rsidRDefault="003F5A93">
            <w:pPr>
              <w:pStyle w:val="ConsPlusNormal0"/>
              <w:jc w:val="center"/>
            </w:pPr>
            <w:r>
              <w:t>105,0</w:t>
            </w:r>
          </w:p>
        </w:tc>
        <w:tc>
          <w:tcPr>
            <w:tcW w:w="850" w:type="dxa"/>
            <w:vAlign w:val="center"/>
          </w:tcPr>
          <w:p w14:paraId="341726C5" w14:textId="77777777" w:rsidR="002D2178" w:rsidRDefault="003F5A93">
            <w:pPr>
              <w:pStyle w:val="ConsPlusNormal0"/>
              <w:jc w:val="center"/>
            </w:pPr>
            <w:r>
              <w:t>104,0</w:t>
            </w:r>
          </w:p>
        </w:tc>
        <w:tc>
          <w:tcPr>
            <w:tcW w:w="964" w:type="dxa"/>
            <w:vAlign w:val="center"/>
          </w:tcPr>
          <w:p w14:paraId="77373113" w14:textId="77777777" w:rsidR="002D2178" w:rsidRDefault="003F5A93">
            <w:pPr>
              <w:pStyle w:val="ConsPlusNormal0"/>
              <w:jc w:val="center"/>
            </w:pPr>
            <w:r>
              <w:t>103,0</w:t>
            </w:r>
          </w:p>
        </w:tc>
        <w:tc>
          <w:tcPr>
            <w:tcW w:w="1077" w:type="dxa"/>
            <w:vAlign w:val="center"/>
          </w:tcPr>
          <w:p w14:paraId="1B629A1E" w14:textId="77777777" w:rsidR="002D2178" w:rsidRDefault="003F5A93">
            <w:pPr>
              <w:pStyle w:val="ConsPlusNormal0"/>
              <w:jc w:val="center"/>
            </w:pPr>
            <w:r>
              <w:t>103,0</w:t>
            </w:r>
          </w:p>
        </w:tc>
        <w:tc>
          <w:tcPr>
            <w:tcW w:w="1077" w:type="dxa"/>
            <w:vAlign w:val="center"/>
          </w:tcPr>
          <w:p w14:paraId="30BF4040" w14:textId="77777777" w:rsidR="002D2178" w:rsidRDefault="003F5A93">
            <w:pPr>
              <w:pStyle w:val="ConsPlusNormal0"/>
              <w:jc w:val="center"/>
            </w:pPr>
            <w:r>
              <w:t>103,0</w:t>
            </w:r>
          </w:p>
        </w:tc>
        <w:tc>
          <w:tcPr>
            <w:tcW w:w="1247" w:type="dxa"/>
            <w:vAlign w:val="center"/>
          </w:tcPr>
          <w:p w14:paraId="34109870" w14:textId="77777777" w:rsidR="002D2178" w:rsidRDefault="003F5A93">
            <w:pPr>
              <w:pStyle w:val="ConsPlusNormal0"/>
              <w:jc w:val="center"/>
            </w:pPr>
            <w:r>
              <w:t>103,0</w:t>
            </w:r>
          </w:p>
        </w:tc>
      </w:tr>
      <w:tr w:rsidR="002D2178" w14:paraId="4A99B2EC" w14:textId="77777777">
        <w:tc>
          <w:tcPr>
            <w:tcW w:w="0" w:type="auto"/>
            <w:vMerge/>
          </w:tcPr>
          <w:p w14:paraId="64587CE7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31BC9657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2AE05B14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7C12CF13" w14:textId="77777777" w:rsidR="002D2178" w:rsidRDefault="003F5A93">
            <w:pPr>
              <w:pStyle w:val="ConsPlusNormal0"/>
              <w:jc w:val="center"/>
            </w:pPr>
            <w:r>
              <w:t>103,4</w:t>
            </w:r>
          </w:p>
        </w:tc>
        <w:tc>
          <w:tcPr>
            <w:tcW w:w="1020" w:type="dxa"/>
          </w:tcPr>
          <w:p w14:paraId="789F10AC" w14:textId="77777777" w:rsidR="002D2178" w:rsidRDefault="003F5A93">
            <w:pPr>
              <w:pStyle w:val="ConsPlusNormal0"/>
              <w:jc w:val="center"/>
            </w:pPr>
            <w:r>
              <w:t>100,1</w:t>
            </w:r>
          </w:p>
        </w:tc>
        <w:tc>
          <w:tcPr>
            <w:tcW w:w="964" w:type="dxa"/>
          </w:tcPr>
          <w:p w14:paraId="094F9198" w14:textId="77777777" w:rsidR="002D2178" w:rsidRDefault="003F5A93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1077" w:type="dxa"/>
          </w:tcPr>
          <w:p w14:paraId="4C91387A" w14:textId="77777777" w:rsidR="002D2178" w:rsidRDefault="003F5A93">
            <w:pPr>
              <w:pStyle w:val="ConsPlusNormal0"/>
              <w:jc w:val="center"/>
            </w:pPr>
            <w:r>
              <w:t>106,0</w:t>
            </w:r>
          </w:p>
        </w:tc>
        <w:tc>
          <w:tcPr>
            <w:tcW w:w="1077" w:type="dxa"/>
          </w:tcPr>
          <w:p w14:paraId="7A308C5D" w14:textId="77777777" w:rsidR="002D2178" w:rsidRDefault="003F5A93">
            <w:pPr>
              <w:pStyle w:val="ConsPlusNormal0"/>
              <w:jc w:val="center"/>
            </w:pPr>
            <w:r>
              <w:t>103,5</w:t>
            </w:r>
          </w:p>
        </w:tc>
        <w:tc>
          <w:tcPr>
            <w:tcW w:w="1191" w:type="dxa"/>
          </w:tcPr>
          <w:p w14:paraId="3385C924" w14:textId="77777777" w:rsidR="002D2178" w:rsidRDefault="003F5A93">
            <w:pPr>
              <w:pStyle w:val="ConsPlusNormal0"/>
              <w:jc w:val="center"/>
            </w:pPr>
            <w:r>
              <w:t>103,6</w:t>
            </w:r>
          </w:p>
        </w:tc>
        <w:tc>
          <w:tcPr>
            <w:tcW w:w="1020" w:type="dxa"/>
          </w:tcPr>
          <w:p w14:paraId="2E823F93" w14:textId="77777777" w:rsidR="002D2178" w:rsidRDefault="003F5A93">
            <w:pPr>
              <w:pStyle w:val="ConsPlusNormal0"/>
              <w:jc w:val="center"/>
            </w:pPr>
            <w:r>
              <w:t>105,0</w:t>
            </w:r>
          </w:p>
        </w:tc>
        <w:tc>
          <w:tcPr>
            <w:tcW w:w="1020" w:type="dxa"/>
          </w:tcPr>
          <w:p w14:paraId="55CDA78B" w14:textId="77777777" w:rsidR="002D2178" w:rsidRDefault="003F5A93">
            <w:pPr>
              <w:pStyle w:val="ConsPlusNormal0"/>
              <w:jc w:val="center"/>
            </w:pPr>
            <w:r>
              <w:t>106,5</w:t>
            </w:r>
          </w:p>
        </w:tc>
        <w:tc>
          <w:tcPr>
            <w:tcW w:w="1020" w:type="dxa"/>
          </w:tcPr>
          <w:p w14:paraId="4DA161BA" w14:textId="77777777" w:rsidR="002D2178" w:rsidRDefault="003F5A93">
            <w:pPr>
              <w:pStyle w:val="ConsPlusNormal0"/>
              <w:jc w:val="center"/>
            </w:pPr>
            <w:r>
              <w:t>107,0</w:t>
            </w:r>
          </w:p>
        </w:tc>
        <w:tc>
          <w:tcPr>
            <w:tcW w:w="964" w:type="dxa"/>
          </w:tcPr>
          <w:p w14:paraId="432EFB6E" w14:textId="77777777" w:rsidR="002D2178" w:rsidRDefault="003F5A93">
            <w:pPr>
              <w:pStyle w:val="ConsPlusNormal0"/>
              <w:jc w:val="center"/>
            </w:pPr>
            <w:r>
              <w:t>106,0</w:t>
            </w:r>
          </w:p>
        </w:tc>
        <w:tc>
          <w:tcPr>
            <w:tcW w:w="850" w:type="dxa"/>
          </w:tcPr>
          <w:p w14:paraId="7C708326" w14:textId="77777777" w:rsidR="002D2178" w:rsidRDefault="003F5A93">
            <w:pPr>
              <w:pStyle w:val="ConsPlusNormal0"/>
              <w:jc w:val="center"/>
            </w:pPr>
            <w:r>
              <w:t>105,0</w:t>
            </w:r>
          </w:p>
        </w:tc>
        <w:tc>
          <w:tcPr>
            <w:tcW w:w="964" w:type="dxa"/>
          </w:tcPr>
          <w:p w14:paraId="036440FE" w14:textId="77777777" w:rsidR="002D2178" w:rsidRDefault="003F5A93">
            <w:pPr>
              <w:pStyle w:val="ConsPlusNormal0"/>
              <w:jc w:val="center"/>
            </w:pPr>
            <w:r>
              <w:t>105,0</w:t>
            </w:r>
          </w:p>
        </w:tc>
        <w:tc>
          <w:tcPr>
            <w:tcW w:w="1077" w:type="dxa"/>
          </w:tcPr>
          <w:p w14:paraId="381E113D" w14:textId="77777777" w:rsidR="002D2178" w:rsidRDefault="003F5A93">
            <w:pPr>
              <w:pStyle w:val="ConsPlusNormal0"/>
              <w:jc w:val="center"/>
            </w:pPr>
            <w:r>
              <w:t>104,0</w:t>
            </w:r>
          </w:p>
        </w:tc>
        <w:tc>
          <w:tcPr>
            <w:tcW w:w="1077" w:type="dxa"/>
          </w:tcPr>
          <w:p w14:paraId="74881724" w14:textId="77777777" w:rsidR="002D2178" w:rsidRDefault="003F5A93">
            <w:pPr>
              <w:pStyle w:val="ConsPlusNormal0"/>
              <w:jc w:val="center"/>
            </w:pPr>
            <w:r>
              <w:t>104,0</w:t>
            </w:r>
          </w:p>
        </w:tc>
        <w:tc>
          <w:tcPr>
            <w:tcW w:w="1247" w:type="dxa"/>
          </w:tcPr>
          <w:p w14:paraId="23ECB2F2" w14:textId="77777777" w:rsidR="002D2178" w:rsidRDefault="003F5A93">
            <w:pPr>
              <w:pStyle w:val="ConsPlusNormal0"/>
              <w:jc w:val="center"/>
            </w:pPr>
            <w:r>
              <w:t>104,0</w:t>
            </w:r>
          </w:p>
        </w:tc>
      </w:tr>
      <w:tr w:rsidR="002D2178" w14:paraId="6A4D9E85" w14:textId="77777777">
        <w:tc>
          <w:tcPr>
            <w:tcW w:w="794" w:type="dxa"/>
            <w:vMerge w:val="restart"/>
          </w:tcPr>
          <w:p w14:paraId="0571ECBE" w14:textId="77777777" w:rsidR="002D2178" w:rsidRDefault="003F5A93">
            <w:pPr>
              <w:pStyle w:val="ConsPlusNormal0"/>
              <w:jc w:val="center"/>
            </w:pPr>
            <w:r>
              <w:t>2.5.</w:t>
            </w:r>
          </w:p>
        </w:tc>
        <w:tc>
          <w:tcPr>
            <w:tcW w:w="3175" w:type="dxa"/>
            <w:vMerge w:val="restart"/>
          </w:tcPr>
          <w:p w14:paraId="7E93E2CD" w14:textId="77777777" w:rsidR="002D2178" w:rsidRDefault="003F5A93">
            <w:pPr>
              <w:pStyle w:val="ConsPlusNormal0"/>
            </w:pPr>
            <w:r>
              <w:t>Доля обрабатывающих производств в ВРП, процентов</w:t>
            </w:r>
          </w:p>
        </w:tc>
        <w:tc>
          <w:tcPr>
            <w:tcW w:w="1871" w:type="dxa"/>
          </w:tcPr>
          <w:p w14:paraId="0A70D201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253529D6" w14:textId="77777777" w:rsidR="002D2178" w:rsidRDefault="003F5A93">
            <w:pPr>
              <w:pStyle w:val="ConsPlusNormal0"/>
              <w:jc w:val="center"/>
            </w:pPr>
            <w:r>
              <w:t>17,9</w:t>
            </w:r>
          </w:p>
        </w:tc>
        <w:tc>
          <w:tcPr>
            <w:tcW w:w="1020" w:type="dxa"/>
          </w:tcPr>
          <w:p w14:paraId="0392B66F" w14:textId="77777777" w:rsidR="002D2178" w:rsidRDefault="003F5A93">
            <w:pPr>
              <w:pStyle w:val="ConsPlusNormal0"/>
              <w:jc w:val="center"/>
            </w:pPr>
            <w:r>
              <w:t>17,9</w:t>
            </w:r>
          </w:p>
        </w:tc>
        <w:tc>
          <w:tcPr>
            <w:tcW w:w="964" w:type="dxa"/>
          </w:tcPr>
          <w:p w14:paraId="2E6D82F0" w14:textId="77777777" w:rsidR="002D2178" w:rsidRDefault="003F5A93">
            <w:pPr>
              <w:pStyle w:val="ConsPlusNormal0"/>
              <w:jc w:val="center"/>
            </w:pPr>
            <w:r>
              <w:t>18,4</w:t>
            </w:r>
          </w:p>
        </w:tc>
        <w:tc>
          <w:tcPr>
            <w:tcW w:w="1077" w:type="dxa"/>
          </w:tcPr>
          <w:p w14:paraId="3A44F705" w14:textId="77777777" w:rsidR="002D2178" w:rsidRDefault="003F5A93">
            <w:pPr>
              <w:pStyle w:val="ConsPlusNormal0"/>
              <w:jc w:val="center"/>
            </w:pPr>
            <w:r>
              <w:t>18,9</w:t>
            </w:r>
          </w:p>
        </w:tc>
        <w:tc>
          <w:tcPr>
            <w:tcW w:w="1077" w:type="dxa"/>
          </w:tcPr>
          <w:p w14:paraId="02C55FC0" w14:textId="77777777" w:rsidR="002D2178" w:rsidRDefault="003F5A93">
            <w:pPr>
              <w:pStyle w:val="ConsPlusNormal0"/>
              <w:jc w:val="center"/>
            </w:pPr>
            <w:r>
              <w:t>19,4</w:t>
            </w:r>
          </w:p>
        </w:tc>
        <w:tc>
          <w:tcPr>
            <w:tcW w:w="1191" w:type="dxa"/>
          </w:tcPr>
          <w:p w14:paraId="68F6EF90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020" w:type="dxa"/>
          </w:tcPr>
          <w:p w14:paraId="64514499" w14:textId="77777777" w:rsidR="002D2178" w:rsidRDefault="003F5A93">
            <w:pPr>
              <w:pStyle w:val="ConsPlusNormal0"/>
              <w:jc w:val="center"/>
            </w:pPr>
            <w:r>
              <w:t>20,5</w:t>
            </w:r>
          </w:p>
        </w:tc>
        <w:tc>
          <w:tcPr>
            <w:tcW w:w="1020" w:type="dxa"/>
          </w:tcPr>
          <w:p w14:paraId="1CC197E5" w14:textId="77777777" w:rsidR="002D2178" w:rsidRDefault="003F5A93">
            <w:pPr>
              <w:pStyle w:val="ConsPlusNormal0"/>
              <w:jc w:val="center"/>
            </w:pPr>
            <w:r>
              <w:t>20,8</w:t>
            </w:r>
          </w:p>
        </w:tc>
        <w:tc>
          <w:tcPr>
            <w:tcW w:w="1020" w:type="dxa"/>
          </w:tcPr>
          <w:p w14:paraId="49ECFEC3" w14:textId="77777777" w:rsidR="002D2178" w:rsidRDefault="003F5A93">
            <w:pPr>
              <w:pStyle w:val="ConsPlusNormal0"/>
              <w:jc w:val="center"/>
            </w:pPr>
            <w:r>
              <w:t>21,1</w:t>
            </w:r>
          </w:p>
        </w:tc>
        <w:tc>
          <w:tcPr>
            <w:tcW w:w="964" w:type="dxa"/>
          </w:tcPr>
          <w:p w14:paraId="23F65F20" w14:textId="77777777" w:rsidR="002D2178" w:rsidRDefault="003F5A93">
            <w:pPr>
              <w:pStyle w:val="ConsPlusNormal0"/>
              <w:jc w:val="center"/>
            </w:pPr>
            <w:r>
              <w:t>21,4</w:t>
            </w:r>
          </w:p>
        </w:tc>
        <w:tc>
          <w:tcPr>
            <w:tcW w:w="850" w:type="dxa"/>
          </w:tcPr>
          <w:p w14:paraId="3DAC11C3" w14:textId="77777777" w:rsidR="002D2178" w:rsidRDefault="003F5A93">
            <w:pPr>
              <w:pStyle w:val="ConsPlusNormal0"/>
              <w:jc w:val="center"/>
            </w:pPr>
            <w:r>
              <w:t>21,7</w:t>
            </w:r>
          </w:p>
        </w:tc>
        <w:tc>
          <w:tcPr>
            <w:tcW w:w="964" w:type="dxa"/>
          </w:tcPr>
          <w:p w14:paraId="0D323617" w14:textId="77777777" w:rsidR="002D2178" w:rsidRDefault="003F5A93">
            <w:pPr>
              <w:pStyle w:val="ConsPlusNormal0"/>
              <w:jc w:val="center"/>
            </w:pPr>
            <w:r>
              <w:t>22,0</w:t>
            </w:r>
          </w:p>
        </w:tc>
        <w:tc>
          <w:tcPr>
            <w:tcW w:w="1077" w:type="dxa"/>
          </w:tcPr>
          <w:p w14:paraId="5A51D86F" w14:textId="77777777" w:rsidR="002D2178" w:rsidRDefault="003F5A93">
            <w:pPr>
              <w:pStyle w:val="ConsPlusNormal0"/>
              <w:jc w:val="center"/>
            </w:pPr>
            <w:r>
              <w:t>22,3</w:t>
            </w:r>
          </w:p>
        </w:tc>
        <w:tc>
          <w:tcPr>
            <w:tcW w:w="1077" w:type="dxa"/>
          </w:tcPr>
          <w:p w14:paraId="10E9107D" w14:textId="77777777" w:rsidR="002D2178" w:rsidRDefault="003F5A93">
            <w:pPr>
              <w:pStyle w:val="ConsPlusNormal0"/>
              <w:jc w:val="center"/>
            </w:pPr>
            <w:r>
              <w:t>22,7</w:t>
            </w:r>
          </w:p>
        </w:tc>
        <w:tc>
          <w:tcPr>
            <w:tcW w:w="1247" w:type="dxa"/>
          </w:tcPr>
          <w:p w14:paraId="582A500B" w14:textId="77777777" w:rsidR="002D2178" w:rsidRDefault="003F5A93">
            <w:pPr>
              <w:pStyle w:val="ConsPlusNormal0"/>
              <w:jc w:val="center"/>
            </w:pPr>
            <w:r>
              <w:t>23,0</w:t>
            </w:r>
          </w:p>
        </w:tc>
      </w:tr>
      <w:tr w:rsidR="002D2178" w14:paraId="21B9E7A7" w14:textId="77777777">
        <w:tc>
          <w:tcPr>
            <w:tcW w:w="0" w:type="auto"/>
            <w:vMerge/>
          </w:tcPr>
          <w:p w14:paraId="3EC73D11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7C7E8C77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1DDFA286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276ABABC" w14:textId="77777777" w:rsidR="002D2178" w:rsidRDefault="003F5A93">
            <w:pPr>
              <w:pStyle w:val="ConsPlusNormal0"/>
              <w:jc w:val="center"/>
            </w:pPr>
            <w:r>
              <w:t>17,9</w:t>
            </w:r>
          </w:p>
        </w:tc>
        <w:tc>
          <w:tcPr>
            <w:tcW w:w="1020" w:type="dxa"/>
          </w:tcPr>
          <w:p w14:paraId="448A7FC9" w14:textId="77777777" w:rsidR="002D2178" w:rsidRDefault="003F5A93">
            <w:pPr>
              <w:pStyle w:val="ConsPlusNormal0"/>
              <w:jc w:val="center"/>
            </w:pPr>
            <w:r>
              <w:t>17,9</w:t>
            </w:r>
          </w:p>
        </w:tc>
        <w:tc>
          <w:tcPr>
            <w:tcW w:w="964" w:type="dxa"/>
          </w:tcPr>
          <w:p w14:paraId="1055126C" w14:textId="77777777" w:rsidR="002D2178" w:rsidRDefault="003F5A93">
            <w:pPr>
              <w:pStyle w:val="ConsPlusNormal0"/>
              <w:jc w:val="center"/>
            </w:pPr>
            <w:r>
              <w:t>18,4</w:t>
            </w:r>
          </w:p>
        </w:tc>
        <w:tc>
          <w:tcPr>
            <w:tcW w:w="1077" w:type="dxa"/>
          </w:tcPr>
          <w:p w14:paraId="2AB068E4" w14:textId="77777777" w:rsidR="002D2178" w:rsidRDefault="003F5A93">
            <w:pPr>
              <w:pStyle w:val="ConsPlusNormal0"/>
              <w:jc w:val="center"/>
            </w:pPr>
            <w:r>
              <w:t>19,1</w:t>
            </w:r>
          </w:p>
        </w:tc>
        <w:tc>
          <w:tcPr>
            <w:tcW w:w="1077" w:type="dxa"/>
          </w:tcPr>
          <w:p w14:paraId="4CB4BA62" w14:textId="77777777" w:rsidR="002D2178" w:rsidRDefault="003F5A93">
            <w:pPr>
              <w:pStyle w:val="ConsPlusNormal0"/>
              <w:jc w:val="center"/>
            </w:pPr>
            <w:r>
              <w:t>19,8</w:t>
            </w:r>
          </w:p>
        </w:tc>
        <w:tc>
          <w:tcPr>
            <w:tcW w:w="1191" w:type="dxa"/>
          </w:tcPr>
          <w:p w14:paraId="4C5F2D59" w14:textId="77777777" w:rsidR="002D2178" w:rsidRDefault="003F5A93">
            <w:pPr>
              <w:pStyle w:val="ConsPlusNormal0"/>
              <w:jc w:val="center"/>
            </w:pPr>
            <w:r>
              <w:t>20,5</w:t>
            </w:r>
          </w:p>
        </w:tc>
        <w:tc>
          <w:tcPr>
            <w:tcW w:w="1020" w:type="dxa"/>
          </w:tcPr>
          <w:p w14:paraId="7A5B90CF" w14:textId="77777777" w:rsidR="002D2178" w:rsidRDefault="003F5A93">
            <w:pPr>
              <w:pStyle w:val="ConsPlusNormal0"/>
              <w:jc w:val="center"/>
            </w:pPr>
            <w:r>
              <w:t>21,5</w:t>
            </w:r>
          </w:p>
        </w:tc>
        <w:tc>
          <w:tcPr>
            <w:tcW w:w="1020" w:type="dxa"/>
          </w:tcPr>
          <w:p w14:paraId="25CF6178" w14:textId="77777777" w:rsidR="002D2178" w:rsidRDefault="003F5A93">
            <w:pPr>
              <w:pStyle w:val="ConsPlusNormal0"/>
              <w:jc w:val="center"/>
            </w:pPr>
            <w:r>
              <w:t>21,9</w:t>
            </w:r>
          </w:p>
        </w:tc>
        <w:tc>
          <w:tcPr>
            <w:tcW w:w="1020" w:type="dxa"/>
          </w:tcPr>
          <w:p w14:paraId="1FDAED45" w14:textId="77777777" w:rsidR="002D2178" w:rsidRDefault="003F5A93">
            <w:pPr>
              <w:pStyle w:val="ConsPlusNormal0"/>
              <w:jc w:val="center"/>
            </w:pPr>
            <w:r>
              <w:t>22,3</w:t>
            </w:r>
          </w:p>
        </w:tc>
        <w:tc>
          <w:tcPr>
            <w:tcW w:w="964" w:type="dxa"/>
          </w:tcPr>
          <w:p w14:paraId="2CCD3E25" w14:textId="77777777" w:rsidR="002D2178" w:rsidRDefault="003F5A93">
            <w:pPr>
              <w:pStyle w:val="ConsPlusNormal0"/>
              <w:jc w:val="center"/>
            </w:pPr>
            <w:r>
              <w:t>22,8</w:t>
            </w:r>
          </w:p>
        </w:tc>
        <w:tc>
          <w:tcPr>
            <w:tcW w:w="850" w:type="dxa"/>
          </w:tcPr>
          <w:p w14:paraId="58D5CF42" w14:textId="77777777" w:rsidR="002D2178" w:rsidRDefault="003F5A93">
            <w:pPr>
              <w:pStyle w:val="ConsPlusNormal0"/>
              <w:jc w:val="center"/>
            </w:pPr>
            <w:r>
              <w:t>23,2</w:t>
            </w:r>
          </w:p>
        </w:tc>
        <w:tc>
          <w:tcPr>
            <w:tcW w:w="964" w:type="dxa"/>
          </w:tcPr>
          <w:p w14:paraId="1D7CEB33" w14:textId="77777777" w:rsidR="002D2178" w:rsidRDefault="003F5A93">
            <w:pPr>
              <w:pStyle w:val="ConsPlusNormal0"/>
              <w:jc w:val="center"/>
            </w:pPr>
            <w:r>
              <w:t>23,6</w:t>
            </w:r>
          </w:p>
        </w:tc>
        <w:tc>
          <w:tcPr>
            <w:tcW w:w="1077" w:type="dxa"/>
          </w:tcPr>
          <w:p w14:paraId="5C57BD4C" w14:textId="77777777" w:rsidR="002D2178" w:rsidRDefault="003F5A93">
            <w:pPr>
              <w:pStyle w:val="ConsPlusNormal0"/>
              <w:jc w:val="center"/>
            </w:pPr>
            <w:r>
              <w:t>24,1</w:t>
            </w:r>
          </w:p>
        </w:tc>
        <w:tc>
          <w:tcPr>
            <w:tcW w:w="1077" w:type="dxa"/>
          </w:tcPr>
          <w:p w14:paraId="2D05E82C" w14:textId="77777777" w:rsidR="002D2178" w:rsidRDefault="003F5A93">
            <w:pPr>
              <w:pStyle w:val="ConsPlusNormal0"/>
              <w:jc w:val="center"/>
            </w:pPr>
            <w:r>
              <w:t>24,5</w:t>
            </w:r>
          </w:p>
        </w:tc>
        <w:tc>
          <w:tcPr>
            <w:tcW w:w="1247" w:type="dxa"/>
          </w:tcPr>
          <w:p w14:paraId="56A8B879" w14:textId="77777777" w:rsidR="002D2178" w:rsidRDefault="003F5A93">
            <w:pPr>
              <w:pStyle w:val="ConsPlusNormal0"/>
              <w:jc w:val="center"/>
            </w:pPr>
            <w:r>
              <w:t>25,0</w:t>
            </w:r>
          </w:p>
        </w:tc>
      </w:tr>
      <w:tr w:rsidR="002D2178" w14:paraId="753E9709" w14:textId="77777777">
        <w:tc>
          <w:tcPr>
            <w:tcW w:w="0" w:type="auto"/>
            <w:vMerge/>
          </w:tcPr>
          <w:p w14:paraId="73F8C882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2A311113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3768C478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4945FCC5" w14:textId="77777777" w:rsidR="002D2178" w:rsidRDefault="003F5A93">
            <w:pPr>
              <w:pStyle w:val="ConsPlusNormal0"/>
              <w:jc w:val="center"/>
            </w:pPr>
            <w:r>
              <w:t>17,9</w:t>
            </w:r>
          </w:p>
        </w:tc>
        <w:tc>
          <w:tcPr>
            <w:tcW w:w="1020" w:type="dxa"/>
          </w:tcPr>
          <w:p w14:paraId="1CFEEEDB" w14:textId="77777777" w:rsidR="002D2178" w:rsidRDefault="003F5A93">
            <w:pPr>
              <w:pStyle w:val="ConsPlusNormal0"/>
              <w:jc w:val="center"/>
            </w:pPr>
            <w:r>
              <w:t>17,9</w:t>
            </w:r>
          </w:p>
        </w:tc>
        <w:tc>
          <w:tcPr>
            <w:tcW w:w="964" w:type="dxa"/>
          </w:tcPr>
          <w:p w14:paraId="7B1E0080" w14:textId="77777777" w:rsidR="002D2178" w:rsidRDefault="003F5A93">
            <w:pPr>
              <w:pStyle w:val="ConsPlusNormal0"/>
              <w:jc w:val="center"/>
            </w:pPr>
            <w:r>
              <w:t>18,4</w:t>
            </w:r>
          </w:p>
        </w:tc>
        <w:tc>
          <w:tcPr>
            <w:tcW w:w="1077" w:type="dxa"/>
          </w:tcPr>
          <w:p w14:paraId="49063080" w14:textId="77777777" w:rsidR="002D2178" w:rsidRDefault="003F5A93">
            <w:pPr>
              <w:pStyle w:val="ConsPlusNormal0"/>
              <w:jc w:val="center"/>
            </w:pPr>
            <w:r>
              <w:t>19,7</w:t>
            </w:r>
          </w:p>
        </w:tc>
        <w:tc>
          <w:tcPr>
            <w:tcW w:w="1077" w:type="dxa"/>
          </w:tcPr>
          <w:p w14:paraId="0D7F7E09" w14:textId="77777777" w:rsidR="002D2178" w:rsidRDefault="003F5A93">
            <w:pPr>
              <w:pStyle w:val="ConsPlusNormal0"/>
              <w:jc w:val="center"/>
            </w:pPr>
            <w:r>
              <w:t>21,0</w:t>
            </w:r>
          </w:p>
        </w:tc>
        <w:tc>
          <w:tcPr>
            <w:tcW w:w="1191" w:type="dxa"/>
          </w:tcPr>
          <w:p w14:paraId="6F12E972" w14:textId="77777777" w:rsidR="002D2178" w:rsidRDefault="003F5A93">
            <w:pPr>
              <w:pStyle w:val="ConsPlusNormal0"/>
              <w:jc w:val="center"/>
            </w:pPr>
            <w:r>
              <w:t>22,5</w:t>
            </w:r>
          </w:p>
        </w:tc>
        <w:tc>
          <w:tcPr>
            <w:tcW w:w="1020" w:type="dxa"/>
          </w:tcPr>
          <w:p w14:paraId="4392B3DF" w14:textId="77777777" w:rsidR="002D2178" w:rsidRDefault="003F5A93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1020" w:type="dxa"/>
          </w:tcPr>
          <w:p w14:paraId="6E0B5CC8" w14:textId="77777777" w:rsidR="002D2178" w:rsidRDefault="003F5A93">
            <w:pPr>
              <w:pStyle w:val="ConsPlusNormal0"/>
              <w:jc w:val="center"/>
            </w:pPr>
            <w:r>
              <w:t>25,6</w:t>
            </w:r>
          </w:p>
        </w:tc>
        <w:tc>
          <w:tcPr>
            <w:tcW w:w="1020" w:type="dxa"/>
          </w:tcPr>
          <w:p w14:paraId="44F35EA4" w14:textId="77777777" w:rsidR="002D2178" w:rsidRDefault="003F5A93">
            <w:pPr>
              <w:pStyle w:val="ConsPlusNormal0"/>
              <w:jc w:val="center"/>
            </w:pPr>
            <w:r>
              <w:t>26,2</w:t>
            </w:r>
          </w:p>
        </w:tc>
        <w:tc>
          <w:tcPr>
            <w:tcW w:w="964" w:type="dxa"/>
          </w:tcPr>
          <w:p w14:paraId="47828854" w14:textId="77777777" w:rsidR="002D2178" w:rsidRDefault="003F5A93">
            <w:pPr>
              <w:pStyle w:val="ConsPlusNormal0"/>
              <w:jc w:val="center"/>
            </w:pPr>
            <w:r>
              <w:t>26,8</w:t>
            </w:r>
          </w:p>
        </w:tc>
        <w:tc>
          <w:tcPr>
            <w:tcW w:w="850" w:type="dxa"/>
          </w:tcPr>
          <w:p w14:paraId="75B4D4AE" w14:textId="77777777" w:rsidR="002D2178" w:rsidRDefault="003F5A93">
            <w:pPr>
              <w:pStyle w:val="ConsPlusNormal0"/>
              <w:jc w:val="center"/>
            </w:pPr>
            <w:r>
              <w:t>27,4</w:t>
            </w:r>
          </w:p>
        </w:tc>
        <w:tc>
          <w:tcPr>
            <w:tcW w:w="964" w:type="dxa"/>
          </w:tcPr>
          <w:p w14:paraId="35501312" w14:textId="77777777" w:rsidR="002D2178" w:rsidRDefault="003F5A93">
            <w:pPr>
              <w:pStyle w:val="ConsPlusNormal0"/>
              <w:jc w:val="center"/>
            </w:pPr>
            <w:r>
              <w:t>28,0</w:t>
            </w:r>
          </w:p>
        </w:tc>
        <w:tc>
          <w:tcPr>
            <w:tcW w:w="1077" w:type="dxa"/>
          </w:tcPr>
          <w:p w14:paraId="5BF856C1" w14:textId="77777777" w:rsidR="002D2178" w:rsidRDefault="003F5A93">
            <w:pPr>
              <w:pStyle w:val="ConsPlusNormal0"/>
              <w:jc w:val="center"/>
            </w:pPr>
            <w:r>
              <w:t>28,7</w:t>
            </w:r>
          </w:p>
        </w:tc>
        <w:tc>
          <w:tcPr>
            <w:tcW w:w="1077" w:type="dxa"/>
          </w:tcPr>
          <w:p w14:paraId="61251350" w14:textId="77777777" w:rsidR="002D2178" w:rsidRDefault="003F5A93">
            <w:pPr>
              <w:pStyle w:val="ConsPlusNormal0"/>
              <w:jc w:val="center"/>
            </w:pPr>
            <w:r>
              <w:t>29,3</w:t>
            </w:r>
          </w:p>
        </w:tc>
        <w:tc>
          <w:tcPr>
            <w:tcW w:w="1247" w:type="dxa"/>
          </w:tcPr>
          <w:p w14:paraId="6662BECC" w14:textId="77777777" w:rsidR="002D2178" w:rsidRDefault="003F5A93">
            <w:pPr>
              <w:pStyle w:val="ConsPlusNormal0"/>
              <w:jc w:val="center"/>
            </w:pPr>
            <w:r>
              <w:t>30,0</w:t>
            </w:r>
          </w:p>
        </w:tc>
      </w:tr>
      <w:tr w:rsidR="002D2178" w14:paraId="487ABDE8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7D3528EE" w14:textId="77777777" w:rsidR="002D2178" w:rsidRDefault="003F5A93">
            <w:pPr>
              <w:pStyle w:val="ConsPlusNormal0"/>
              <w:jc w:val="center"/>
            </w:pPr>
            <w:r>
              <w:t>2.6.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7B702B9E" w14:textId="77777777" w:rsidR="002D2178" w:rsidRDefault="003F5A93">
            <w:pPr>
              <w:pStyle w:val="ConsPlusNormal0"/>
            </w:pPr>
            <w:r>
              <w:t>Объем экспорта оказываемых услуг, млн. долларов США</w:t>
            </w:r>
          </w:p>
        </w:tc>
        <w:tc>
          <w:tcPr>
            <w:tcW w:w="1871" w:type="dxa"/>
          </w:tcPr>
          <w:p w14:paraId="194641AA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3751D493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5954DF9F" w14:textId="77777777" w:rsidR="002D2178" w:rsidRDefault="003F5A93">
            <w:pPr>
              <w:pStyle w:val="ConsPlusNormal0"/>
              <w:jc w:val="center"/>
            </w:pPr>
            <w:r>
              <w:t>24,6</w:t>
            </w:r>
          </w:p>
        </w:tc>
        <w:tc>
          <w:tcPr>
            <w:tcW w:w="964" w:type="dxa"/>
          </w:tcPr>
          <w:p w14:paraId="2813B6E6" w14:textId="77777777" w:rsidR="002D2178" w:rsidRDefault="003F5A93">
            <w:pPr>
              <w:pStyle w:val="ConsPlusNormal0"/>
              <w:jc w:val="center"/>
            </w:pPr>
            <w:r>
              <w:t>28,3</w:t>
            </w:r>
          </w:p>
        </w:tc>
        <w:tc>
          <w:tcPr>
            <w:tcW w:w="1077" w:type="dxa"/>
          </w:tcPr>
          <w:p w14:paraId="175C4AC2" w14:textId="77777777" w:rsidR="002D2178" w:rsidRDefault="003F5A93">
            <w:pPr>
              <w:pStyle w:val="ConsPlusNormal0"/>
              <w:jc w:val="center"/>
            </w:pPr>
            <w:r>
              <w:t>29,0</w:t>
            </w:r>
          </w:p>
        </w:tc>
        <w:tc>
          <w:tcPr>
            <w:tcW w:w="1077" w:type="dxa"/>
          </w:tcPr>
          <w:p w14:paraId="4AACA69A" w14:textId="77777777" w:rsidR="002D2178" w:rsidRDefault="003F5A93">
            <w:pPr>
              <w:pStyle w:val="ConsPlusNormal0"/>
              <w:jc w:val="center"/>
            </w:pPr>
            <w:r>
              <w:t>32,0</w:t>
            </w:r>
          </w:p>
        </w:tc>
        <w:tc>
          <w:tcPr>
            <w:tcW w:w="1191" w:type="dxa"/>
          </w:tcPr>
          <w:p w14:paraId="5C804FA4" w14:textId="77777777" w:rsidR="002D2178" w:rsidRDefault="003F5A93">
            <w:pPr>
              <w:pStyle w:val="ConsPlusNormal0"/>
              <w:jc w:val="center"/>
            </w:pPr>
            <w:r>
              <w:t>35,0</w:t>
            </w:r>
          </w:p>
        </w:tc>
        <w:tc>
          <w:tcPr>
            <w:tcW w:w="1020" w:type="dxa"/>
          </w:tcPr>
          <w:p w14:paraId="417C1D6C" w14:textId="77777777" w:rsidR="002D2178" w:rsidRDefault="003F5A93">
            <w:pPr>
              <w:pStyle w:val="ConsPlusNormal0"/>
              <w:jc w:val="center"/>
            </w:pPr>
            <w:r>
              <w:t>40,0</w:t>
            </w:r>
          </w:p>
        </w:tc>
        <w:tc>
          <w:tcPr>
            <w:tcW w:w="1020" w:type="dxa"/>
          </w:tcPr>
          <w:p w14:paraId="51817FB7" w14:textId="77777777" w:rsidR="002D2178" w:rsidRDefault="003F5A93">
            <w:pPr>
              <w:pStyle w:val="ConsPlusNormal0"/>
              <w:jc w:val="center"/>
            </w:pPr>
            <w:r>
              <w:t>43,0</w:t>
            </w:r>
          </w:p>
        </w:tc>
        <w:tc>
          <w:tcPr>
            <w:tcW w:w="1020" w:type="dxa"/>
          </w:tcPr>
          <w:p w14:paraId="700D7442" w14:textId="77777777" w:rsidR="002D2178" w:rsidRDefault="003F5A93">
            <w:pPr>
              <w:pStyle w:val="ConsPlusNormal0"/>
              <w:jc w:val="center"/>
            </w:pPr>
            <w:r>
              <w:t>46,0</w:t>
            </w:r>
          </w:p>
        </w:tc>
        <w:tc>
          <w:tcPr>
            <w:tcW w:w="964" w:type="dxa"/>
          </w:tcPr>
          <w:p w14:paraId="4F31ED94" w14:textId="77777777" w:rsidR="002D2178" w:rsidRDefault="003F5A93">
            <w:pPr>
              <w:pStyle w:val="ConsPlusNormal0"/>
              <w:jc w:val="center"/>
            </w:pPr>
            <w:r>
              <w:t>48,4</w:t>
            </w:r>
          </w:p>
        </w:tc>
        <w:tc>
          <w:tcPr>
            <w:tcW w:w="850" w:type="dxa"/>
          </w:tcPr>
          <w:p w14:paraId="49742C4B" w14:textId="77777777" w:rsidR="002D2178" w:rsidRDefault="003F5A93">
            <w:pPr>
              <w:pStyle w:val="ConsPlusNormal0"/>
              <w:jc w:val="center"/>
            </w:pPr>
            <w:r>
              <w:t>50,9</w:t>
            </w:r>
          </w:p>
        </w:tc>
        <w:tc>
          <w:tcPr>
            <w:tcW w:w="964" w:type="dxa"/>
          </w:tcPr>
          <w:p w14:paraId="08D417CF" w14:textId="77777777" w:rsidR="002D2178" w:rsidRDefault="003F5A93">
            <w:pPr>
              <w:pStyle w:val="ConsPlusNormal0"/>
              <w:jc w:val="center"/>
            </w:pPr>
            <w:r>
              <w:t>53,6</w:t>
            </w:r>
          </w:p>
        </w:tc>
        <w:tc>
          <w:tcPr>
            <w:tcW w:w="1077" w:type="dxa"/>
          </w:tcPr>
          <w:p w14:paraId="4BA21C84" w14:textId="77777777" w:rsidR="002D2178" w:rsidRDefault="003F5A93">
            <w:pPr>
              <w:pStyle w:val="ConsPlusNormal0"/>
              <w:jc w:val="center"/>
            </w:pPr>
            <w:r>
              <w:t>56,3</w:t>
            </w:r>
          </w:p>
        </w:tc>
        <w:tc>
          <w:tcPr>
            <w:tcW w:w="1077" w:type="dxa"/>
          </w:tcPr>
          <w:p w14:paraId="252CD643" w14:textId="77777777" w:rsidR="002D2178" w:rsidRDefault="003F5A93">
            <w:pPr>
              <w:pStyle w:val="ConsPlusNormal0"/>
              <w:jc w:val="center"/>
            </w:pPr>
            <w:r>
              <w:t>59,3</w:t>
            </w:r>
          </w:p>
        </w:tc>
        <w:tc>
          <w:tcPr>
            <w:tcW w:w="1247" w:type="dxa"/>
          </w:tcPr>
          <w:p w14:paraId="442487CE" w14:textId="77777777" w:rsidR="002D2178" w:rsidRDefault="003F5A93">
            <w:pPr>
              <w:pStyle w:val="ConsPlusNormal0"/>
              <w:jc w:val="center"/>
            </w:pPr>
            <w:r>
              <w:t>60,0</w:t>
            </w:r>
          </w:p>
        </w:tc>
      </w:tr>
      <w:tr w:rsidR="002D2178" w14:paraId="1018DB68" w14:textId="77777777">
        <w:tc>
          <w:tcPr>
            <w:tcW w:w="0" w:type="auto"/>
            <w:vMerge/>
            <w:tcBorders>
              <w:bottom w:val="nil"/>
            </w:tcBorders>
          </w:tcPr>
          <w:p w14:paraId="27D43F7B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4940F21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0F15165F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3707E286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448A085E" w14:textId="77777777" w:rsidR="002D2178" w:rsidRDefault="003F5A93">
            <w:pPr>
              <w:pStyle w:val="ConsPlusNormal0"/>
              <w:jc w:val="center"/>
            </w:pPr>
            <w:r>
              <w:t>24,6</w:t>
            </w:r>
          </w:p>
        </w:tc>
        <w:tc>
          <w:tcPr>
            <w:tcW w:w="964" w:type="dxa"/>
          </w:tcPr>
          <w:p w14:paraId="7E6FE83E" w14:textId="77777777" w:rsidR="002D2178" w:rsidRDefault="003F5A93">
            <w:pPr>
              <w:pStyle w:val="ConsPlusNormal0"/>
              <w:jc w:val="center"/>
            </w:pPr>
            <w:r>
              <w:t>28,3</w:t>
            </w:r>
          </w:p>
        </w:tc>
        <w:tc>
          <w:tcPr>
            <w:tcW w:w="1077" w:type="dxa"/>
          </w:tcPr>
          <w:p w14:paraId="262D9A85" w14:textId="77777777" w:rsidR="002D2178" w:rsidRDefault="003F5A93">
            <w:pPr>
              <w:pStyle w:val="ConsPlusNormal0"/>
              <w:jc w:val="center"/>
            </w:pPr>
            <w:r>
              <w:t>31,0</w:t>
            </w:r>
          </w:p>
        </w:tc>
        <w:tc>
          <w:tcPr>
            <w:tcW w:w="1077" w:type="dxa"/>
          </w:tcPr>
          <w:p w14:paraId="3E8DADDE" w14:textId="77777777" w:rsidR="002D2178" w:rsidRDefault="003F5A93">
            <w:pPr>
              <w:pStyle w:val="ConsPlusNormal0"/>
              <w:jc w:val="center"/>
            </w:pPr>
            <w:r>
              <w:t>35,0</w:t>
            </w:r>
          </w:p>
        </w:tc>
        <w:tc>
          <w:tcPr>
            <w:tcW w:w="1191" w:type="dxa"/>
          </w:tcPr>
          <w:p w14:paraId="5C53F769" w14:textId="77777777" w:rsidR="002D2178" w:rsidRDefault="003F5A93">
            <w:pPr>
              <w:pStyle w:val="ConsPlusNormal0"/>
              <w:jc w:val="center"/>
            </w:pPr>
            <w:r>
              <w:t>39,0</w:t>
            </w:r>
          </w:p>
        </w:tc>
        <w:tc>
          <w:tcPr>
            <w:tcW w:w="1020" w:type="dxa"/>
          </w:tcPr>
          <w:p w14:paraId="1C476837" w14:textId="77777777" w:rsidR="002D2178" w:rsidRDefault="003F5A93">
            <w:pPr>
              <w:pStyle w:val="ConsPlusNormal0"/>
              <w:jc w:val="center"/>
            </w:pPr>
            <w:r>
              <w:t>45,0</w:t>
            </w:r>
          </w:p>
        </w:tc>
        <w:tc>
          <w:tcPr>
            <w:tcW w:w="1020" w:type="dxa"/>
          </w:tcPr>
          <w:p w14:paraId="7A75BD20" w14:textId="77777777" w:rsidR="002D2178" w:rsidRDefault="003F5A93">
            <w:pPr>
              <w:pStyle w:val="ConsPlusNormal0"/>
              <w:jc w:val="center"/>
            </w:pPr>
            <w:r>
              <w:t>49,0</w:t>
            </w:r>
          </w:p>
        </w:tc>
        <w:tc>
          <w:tcPr>
            <w:tcW w:w="1020" w:type="dxa"/>
          </w:tcPr>
          <w:p w14:paraId="11E568D8" w14:textId="77777777" w:rsidR="002D2178" w:rsidRDefault="003F5A93">
            <w:pPr>
              <w:pStyle w:val="ConsPlusNormal0"/>
              <w:jc w:val="center"/>
            </w:pPr>
            <w:r>
              <w:t>52,0</w:t>
            </w:r>
          </w:p>
        </w:tc>
        <w:tc>
          <w:tcPr>
            <w:tcW w:w="964" w:type="dxa"/>
          </w:tcPr>
          <w:p w14:paraId="28F3CF75" w14:textId="77777777" w:rsidR="002D2178" w:rsidRDefault="003F5A93">
            <w:pPr>
              <w:pStyle w:val="ConsPlusNormal0"/>
              <w:jc w:val="center"/>
            </w:pPr>
            <w:r>
              <w:t>55,9</w:t>
            </w:r>
          </w:p>
        </w:tc>
        <w:tc>
          <w:tcPr>
            <w:tcW w:w="850" w:type="dxa"/>
          </w:tcPr>
          <w:p w14:paraId="2C6A7CB1" w14:textId="77777777" w:rsidR="002D2178" w:rsidRDefault="003F5A93">
            <w:pPr>
              <w:pStyle w:val="ConsPlusNormal0"/>
              <w:jc w:val="center"/>
            </w:pPr>
            <w:r>
              <w:t>60,0</w:t>
            </w:r>
          </w:p>
        </w:tc>
        <w:tc>
          <w:tcPr>
            <w:tcW w:w="964" w:type="dxa"/>
          </w:tcPr>
          <w:p w14:paraId="0C3E6D31" w14:textId="77777777" w:rsidR="002D2178" w:rsidRDefault="003F5A93">
            <w:pPr>
              <w:pStyle w:val="ConsPlusNormal0"/>
              <w:jc w:val="center"/>
            </w:pPr>
            <w:r>
              <w:t>64,5</w:t>
            </w:r>
          </w:p>
        </w:tc>
        <w:tc>
          <w:tcPr>
            <w:tcW w:w="1077" w:type="dxa"/>
          </w:tcPr>
          <w:p w14:paraId="51EFB0F0" w14:textId="77777777" w:rsidR="002D2178" w:rsidRDefault="003F5A93">
            <w:pPr>
              <w:pStyle w:val="ConsPlusNormal0"/>
              <w:jc w:val="center"/>
            </w:pPr>
            <w:r>
              <w:t>69,3</w:t>
            </w:r>
          </w:p>
        </w:tc>
        <w:tc>
          <w:tcPr>
            <w:tcW w:w="1077" w:type="dxa"/>
          </w:tcPr>
          <w:p w14:paraId="7363D39B" w14:textId="77777777" w:rsidR="002D2178" w:rsidRDefault="003F5A93">
            <w:pPr>
              <w:pStyle w:val="ConsPlusNormal0"/>
              <w:jc w:val="center"/>
            </w:pPr>
            <w:r>
              <w:t>74,5</w:t>
            </w:r>
          </w:p>
        </w:tc>
        <w:tc>
          <w:tcPr>
            <w:tcW w:w="1247" w:type="dxa"/>
          </w:tcPr>
          <w:p w14:paraId="57B9DB24" w14:textId="77777777" w:rsidR="002D2178" w:rsidRDefault="003F5A93">
            <w:pPr>
              <w:pStyle w:val="ConsPlusNormal0"/>
              <w:jc w:val="center"/>
            </w:pPr>
            <w:r>
              <w:t>80,0</w:t>
            </w:r>
          </w:p>
        </w:tc>
      </w:tr>
      <w:tr w:rsidR="002D2178" w14:paraId="0D5B4C6F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24A5EAC4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C2C2DB5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15E23DB1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236566F9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042C36BA" w14:textId="77777777" w:rsidR="002D2178" w:rsidRDefault="003F5A93">
            <w:pPr>
              <w:pStyle w:val="ConsPlusNormal0"/>
              <w:jc w:val="center"/>
            </w:pPr>
            <w:r>
              <w:t>24,6</w:t>
            </w:r>
          </w:p>
        </w:tc>
        <w:tc>
          <w:tcPr>
            <w:tcW w:w="964" w:type="dxa"/>
            <w:tcBorders>
              <w:bottom w:val="nil"/>
            </w:tcBorders>
          </w:tcPr>
          <w:p w14:paraId="2F3C3000" w14:textId="77777777" w:rsidR="002D2178" w:rsidRDefault="003F5A93">
            <w:pPr>
              <w:pStyle w:val="ConsPlusNormal0"/>
              <w:jc w:val="center"/>
            </w:pPr>
            <w:r>
              <w:t>28,3</w:t>
            </w:r>
          </w:p>
        </w:tc>
        <w:tc>
          <w:tcPr>
            <w:tcW w:w="1077" w:type="dxa"/>
            <w:tcBorders>
              <w:bottom w:val="nil"/>
            </w:tcBorders>
          </w:tcPr>
          <w:p w14:paraId="330A2CD8" w14:textId="77777777" w:rsidR="002D2178" w:rsidRDefault="003F5A93">
            <w:pPr>
              <w:pStyle w:val="ConsPlusNormal0"/>
              <w:jc w:val="center"/>
            </w:pPr>
            <w:r>
              <w:t>33,9</w:t>
            </w:r>
          </w:p>
        </w:tc>
        <w:tc>
          <w:tcPr>
            <w:tcW w:w="1077" w:type="dxa"/>
            <w:tcBorders>
              <w:bottom w:val="nil"/>
            </w:tcBorders>
          </w:tcPr>
          <w:p w14:paraId="286720D4" w14:textId="77777777" w:rsidR="002D2178" w:rsidRDefault="003F5A93">
            <w:pPr>
              <w:pStyle w:val="ConsPlusNormal0"/>
              <w:jc w:val="center"/>
            </w:pPr>
            <w:r>
              <w:t>39,0</w:t>
            </w:r>
          </w:p>
        </w:tc>
        <w:tc>
          <w:tcPr>
            <w:tcW w:w="1191" w:type="dxa"/>
            <w:tcBorders>
              <w:bottom w:val="nil"/>
            </w:tcBorders>
          </w:tcPr>
          <w:p w14:paraId="17632E00" w14:textId="77777777" w:rsidR="002D2178" w:rsidRDefault="003F5A93">
            <w:pPr>
              <w:pStyle w:val="ConsPlusNormal0"/>
              <w:jc w:val="center"/>
            </w:pPr>
            <w:r>
              <w:t>43,7</w:t>
            </w:r>
          </w:p>
        </w:tc>
        <w:tc>
          <w:tcPr>
            <w:tcW w:w="1020" w:type="dxa"/>
            <w:tcBorders>
              <w:bottom w:val="nil"/>
            </w:tcBorders>
          </w:tcPr>
          <w:p w14:paraId="52E86654" w14:textId="77777777" w:rsidR="002D2178" w:rsidRDefault="003F5A93">
            <w:pPr>
              <w:pStyle w:val="ConsPlusNormal0"/>
              <w:jc w:val="center"/>
            </w:pPr>
            <w:r>
              <w:t>50,3</w:t>
            </w:r>
          </w:p>
        </w:tc>
        <w:tc>
          <w:tcPr>
            <w:tcW w:w="1020" w:type="dxa"/>
            <w:tcBorders>
              <w:bottom w:val="nil"/>
            </w:tcBorders>
          </w:tcPr>
          <w:p w14:paraId="38AA846D" w14:textId="77777777" w:rsidR="002D2178" w:rsidRDefault="003F5A93">
            <w:pPr>
              <w:pStyle w:val="ConsPlusNormal0"/>
              <w:jc w:val="center"/>
            </w:pPr>
            <w:r>
              <w:t>55,0</w:t>
            </w:r>
          </w:p>
        </w:tc>
        <w:tc>
          <w:tcPr>
            <w:tcW w:w="1020" w:type="dxa"/>
            <w:tcBorders>
              <w:bottom w:val="nil"/>
            </w:tcBorders>
          </w:tcPr>
          <w:p w14:paraId="00A71042" w14:textId="77777777" w:rsidR="002D2178" w:rsidRDefault="003F5A93">
            <w:pPr>
              <w:pStyle w:val="ConsPlusNormal0"/>
              <w:jc w:val="center"/>
            </w:pPr>
            <w:r>
              <w:t>61,0</w:t>
            </w:r>
          </w:p>
        </w:tc>
        <w:tc>
          <w:tcPr>
            <w:tcW w:w="964" w:type="dxa"/>
            <w:tcBorders>
              <w:bottom w:val="nil"/>
            </w:tcBorders>
          </w:tcPr>
          <w:p w14:paraId="24277278" w14:textId="77777777" w:rsidR="002D2178" w:rsidRDefault="003F5A93">
            <w:pPr>
              <w:pStyle w:val="ConsPlusNormal0"/>
              <w:jc w:val="center"/>
            </w:pPr>
            <w:r>
              <w:t>66,5</w:t>
            </w:r>
          </w:p>
        </w:tc>
        <w:tc>
          <w:tcPr>
            <w:tcW w:w="850" w:type="dxa"/>
            <w:tcBorders>
              <w:bottom w:val="nil"/>
            </w:tcBorders>
          </w:tcPr>
          <w:p w14:paraId="185F2BCE" w14:textId="77777777" w:rsidR="002D2178" w:rsidRDefault="003F5A93">
            <w:pPr>
              <w:pStyle w:val="ConsPlusNormal0"/>
              <w:jc w:val="center"/>
            </w:pPr>
            <w:r>
              <w:t>72,4</w:t>
            </w:r>
          </w:p>
        </w:tc>
        <w:tc>
          <w:tcPr>
            <w:tcW w:w="964" w:type="dxa"/>
            <w:tcBorders>
              <w:bottom w:val="nil"/>
            </w:tcBorders>
          </w:tcPr>
          <w:p w14:paraId="16204462" w14:textId="77777777" w:rsidR="002D2178" w:rsidRDefault="003F5A93">
            <w:pPr>
              <w:pStyle w:val="ConsPlusNormal0"/>
              <w:jc w:val="center"/>
            </w:pPr>
            <w:r>
              <w:t>78,9</w:t>
            </w:r>
          </w:p>
        </w:tc>
        <w:tc>
          <w:tcPr>
            <w:tcW w:w="1077" w:type="dxa"/>
            <w:tcBorders>
              <w:bottom w:val="nil"/>
            </w:tcBorders>
          </w:tcPr>
          <w:p w14:paraId="6EEC2AD2" w14:textId="77777777" w:rsidR="002D2178" w:rsidRDefault="003F5A93">
            <w:pPr>
              <w:pStyle w:val="ConsPlusNormal0"/>
              <w:jc w:val="center"/>
            </w:pPr>
            <w:r>
              <w:t>86,0</w:t>
            </w:r>
          </w:p>
        </w:tc>
        <w:tc>
          <w:tcPr>
            <w:tcW w:w="1077" w:type="dxa"/>
            <w:tcBorders>
              <w:bottom w:val="nil"/>
            </w:tcBorders>
          </w:tcPr>
          <w:p w14:paraId="753399DB" w14:textId="77777777" w:rsidR="002D2178" w:rsidRDefault="003F5A93">
            <w:pPr>
              <w:pStyle w:val="ConsPlusNormal0"/>
              <w:jc w:val="center"/>
            </w:pPr>
            <w:r>
              <w:t>93,7</w:t>
            </w:r>
          </w:p>
        </w:tc>
        <w:tc>
          <w:tcPr>
            <w:tcW w:w="1247" w:type="dxa"/>
            <w:tcBorders>
              <w:bottom w:val="nil"/>
            </w:tcBorders>
          </w:tcPr>
          <w:p w14:paraId="57A26DCE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</w:tr>
      <w:tr w:rsidR="002D2178" w14:paraId="67A6725B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028FF494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27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415B13D8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777E0DC9" w14:textId="77777777" w:rsidR="002D2178" w:rsidRDefault="003F5A93">
            <w:pPr>
              <w:pStyle w:val="ConsPlusNormal0"/>
              <w:jc w:val="center"/>
            </w:pPr>
            <w:r>
              <w:t>2.7.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39E3CB1C" w14:textId="77777777" w:rsidR="002D2178" w:rsidRDefault="003F5A93">
            <w:pPr>
              <w:pStyle w:val="ConsPlusNormal0"/>
            </w:pPr>
            <w:r>
              <w:t>Объем экспорта несырьевых неэнергетических товаров, млн. долларов США</w:t>
            </w:r>
          </w:p>
        </w:tc>
        <w:tc>
          <w:tcPr>
            <w:tcW w:w="1871" w:type="dxa"/>
          </w:tcPr>
          <w:p w14:paraId="72F3CB02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0DC003C4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1A5D2962" w14:textId="77777777" w:rsidR="002D2178" w:rsidRDefault="003F5A93">
            <w:pPr>
              <w:pStyle w:val="ConsPlusNormal0"/>
              <w:jc w:val="center"/>
            </w:pPr>
            <w:r>
              <w:t>473,1</w:t>
            </w:r>
          </w:p>
        </w:tc>
        <w:tc>
          <w:tcPr>
            <w:tcW w:w="964" w:type="dxa"/>
          </w:tcPr>
          <w:p w14:paraId="03094A67" w14:textId="77777777" w:rsidR="002D2178" w:rsidRDefault="003F5A93">
            <w:pPr>
              <w:pStyle w:val="ConsPlusNormal0"/>
              <w:jc w:val="center"/>
            </w:pPr>
            <w:r>
              <w:t>500,0</w:t>
            </w:r>
          </w:p>
        </w:tc>
        <w:tc>
          <w:tcPr>
            <w:tcW w:w="1077" w:type="dxa"/>
          </w:tcPr>
          <w:p w14:paraId="167814EE" w14:textId="77777777" w:rsidR="002D2178" w:rsidRDefault="003F5A93">
            <w:pPr>
              <w:pStyle w:val="ConsPlusNormal0"/>
              <w:jc w:val="center"/>
            </w:pPr>
            <w:r>
              <w:t>520,0</w:t>
            </w:r>
          </w:p>
        </w:tc>
        <w:tc>
          <w:tcPr>
            <w:tcW w:w="1077" w:type="dxa"/>
          </w:tcPr>
          <w:p w14:paraId="17C7BB31" w14:textId="77777777" w:rsidR="002D2178" w:rsidRDefault="003F5A93">
            <w:pPr>
              <w:pStyle w:val="ConsPlusNormal0"/>
              <w:jc w:val="center"/>
            </w:pPr>
            <w:r>
              <w:t>550,0</w:t>
            </w:r>
          </w:p>
        </w:tc>
        <w:tc>
          <w:tcPr>
            <w:tcW w:w="1191" w:type="dxa"/>
          </w:tcPr>
          <w:p w14:paraId="64651147" w14:textId="77777777" w:rsidR="002D2178" w:rsidRDefault="003F5A93">
            <w:pPr>
              <w:pStyle w:val="ConsPlusNormal0"/>
              <w:jc w:val="center"/>
            </w:pPr>
            <w:r>
              <w:t>580,0</w:t>
            </w:r>
          </w:p>
        </w:tc>
        <w:tc>
          <w:tcPr>
            <w:tcW w:w="1020" w:type="dxa"/>
          </w:tcPr>
          <w:p w14:paraId="1454BFC4" w14:textId="77777777" w:rsidR="002D2178" w:rsidRDefault="003F5A93">
            <w:pPr>
              <w:pStyle w:val="ConsPlusNormal0"/>
              <w:jc w:val="center"/>
            </w:pPr>
            <w:r>
              <w:t>620,0</w:t>
            </w:r>
          </w:p>
        </w:tc>
        <w:tc>
          <w:tcPr>
            <w:tcW w:w="1020" w:type="dxa"/>
          </w:tcPr>
          <w:p w14:paraId="124D760E" w14:textId="77777777" w:rsidR="002D2178" w:rsidRDefault="003F5A93">
            <w:pPr>
              <w:pStyle w:val="ConsPlusNormal0"/>
              <w:jc w:val="center"/>
            </w:pPr>
            <w:r>
              <w:t>660,0</w:t>
            </w:r>
          </w:p>
        </w:tc>
        <w:tc>
          <w:tcPr>
            <w:tcW w:w="1020" w:type="dxa"/>
          </w:tcPr>
          <w:p w14:paraId="40B6C53D" w14:textId="77777777" w:rsidR="002D2178" w:rsidRDefault="003F5A93">
            <w:pPr>
              <w:pStyle w:val="ConsPlusNormal0"/>
              <w:jc w:val="center"/>
            </w:pPr>
            <w:r>
              <w:t>700,0</w:t>
            </w:r>
          </w:p>
        </w:tc>
        <w:tc>
          <w:tcPr>
            <w:tcW w:w="964" w:type="dxa"/>
          </w:tcPr>
          <w:p w14:paraId="3EB979F2" w14:textId="77777777" w:rsidR="002D2178" w:rsidRDefault="003F5A93">
            <w:pPr>
              <w:pStyle w:val="ConsPlusNormal0"/>
              <w:jc w:val="center"/>
            </w:pPr>
            <w:r>
              <w:t>729,9</w:t>
            </w:r>
          </w:p>
        </w:tc>
        <w:tc>
          <w:tcPr>
            <w:tcW w:w="850" w:type="dxa"/>
          </w:tcPr>
          <w:p w14:paraId="6C880903" w14:textId="77777777" w:rsidR="002D2178" w:rsidRDefault="003F5A93">
            <w:pPr>
              <w:pStyle w:val="ConsPlusNormal0"/>
              <w:jc w:val="center"/>
            </w:pPr>
            <w:r>
              <w:t>761,2</w:t>
            </w:r>
          </w:p>
        </w:tc>
        <w:tc>
          <w:tcPr>
            <w:tcW w:w="964" w:type="dxa"/>
          </w:tcPr>
          <w:p w14:paraId="39CE9899" w14:textId="77777777" w:rsidR="002D2178" w:rsidRDefault="003F5A93">
            <w:pPr>
              <w:pStyle w:val="ConsPlusNormal0"/>
              <w:jc w:val="center"/>
            </w:pPr>
            <w:r>
              <w:t>793,7</w:t>
            </w:r>
          </w:p>
        </w:tc>
        <w:tc>
          <w:tcPr>
            <w:tcW w:w="1077" w:type="dxa"/>
          </w:tcPr>
          <w:p w14:paraId="45C0FD9F" w14:textId="77777777" w:rsidR="002D2178" w:rsidRDefault="003F5A93">
            <w:pPr>
              <w:pStyle w:val="ConsPlusNormal0"/>
              <w:jc w:val="center"/>
            </w:pPr>
            <w:r>
              <w:t>827,7</w:t>
            </w:r>
          </w:p>
        </w:tc>
        <w:tc>
          <w:tcPr>
            <w:tcW w:w="1077" w:type="dxa"/>
          </w:tcPr>
          <w:p w14:paraId="17CEA703" w14:textId="77777777" w:rsidR="002D2178" w:rsidRDefault="003F5A93">
            <w:pPr>
              <w:pStyle w:val="ConsPlusNormal0"/>
              <w:jc w:val="center"/>
            </w:pPr>
            <w:r>
              <w:t>863,1</w:t>
            </w:r>
          </w:p>
        </w:tc>
        <w:tc>
          <w:tcPr>
            <w:tcW w:w="1247" w:type="dxa"/>
          </w:tcPr>
          <w:p w14:paraId="6DE9E74B" w14:textId="77777777" w:rsidR="002D2178" w:rsidRDefault="003F5A93">
            <w:pPr>
              <w:pStyle w:val="ConsPlusNormal0"/>
              <w:jc w:val="center"/>
            </w:pPr>
            <w:r>
              <w:t>900,0</w:t>
            </w:r>
          </w:p>
        </w:tc>
      </w:tr>
      <w:tr w:rsidR="002D2178" w14:paraId="581DCD3C" w14:textId="77777777">
        <w:tc>
          <w:tcPr>
            <w:tcW w:w="0" w:type="auto"/>
            <w:vMerge/>
            <w:tcBorders>
              <w:bottom w:val="nil"/>
            </w:tcBorders>
          </w:tcPr>
          <w:p w14:paraId="5E151903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A6D763B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045DB617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1A1F3F1D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3BC4FC33" w14:textId="77777777" w:rsidR="002D2178" w:rsidRDefault="003F5A93">
            <w:pPr>
              <w:pStyle w:val="ConsPlusNormal0"/>
              <w:jc w:val="center"/>
            </w:pPr>
            <w:r>
              <w:t>473,1</w:t>
            </w:r>
          </w:p>
        </w:tc>
        <w:tc>
          <w:tcPr>
            <w:tcW w:w="964" w:type="dxa"/>
          </w:tcPr>
          <w:p w14:paraId="0F0C0101" w14:textId="77777777" w:rsidR="002D2178" w:rsidRDefault="003F5A93">
            <w:pPr>
              <w:pStyle w:val="ConsPlusNormal0"/>
              <w:jc w:val="center"/>
            </w:pPr>
            <w:r>
              <w:t>500,0</w:t>
            </w:r>
          </w:p>
        </w:tc>
        <w:tc>
          <w:tcPr>
            <w:tcW w:w="1077" w:type="dxa"/>
          </w:tcPr>
          <w:p w14:paraId="5A8F39FC" w14:textId="77777777" w:rsidR="002D2178" w:rsidRDefault="003F5A93">
            <w:pPr>
              <w:pStyle w:val="ConsPlusNormal0"/>
              <w:jc w:val="center"/>
            </w:pPr>
            <w:r>
              <w:t>540,0</w:t>
            </w:r>
          </w:p>
        </w:tc>
        <w:tc>
          <w:tcPr>
            <w:tcW w:w="1077" w:type="dxa"/>
          </w:tcPr>
          <w:p w14:paraId="43B06259" w14:textId="77777777" w:rsidR="002D2178" w:rsidRDefault="003F5A93">
            <w:pPr>
              <w:pStyle w:val="ConsPlusNormal0"/>
              <w:jc w:val="center"/>
            </w:pPr>
            <w:r>
              <w:t>580,0</w:t>
            </w:r>
          </w:p>
        </w:tc>
        <w:tc>
          <w:tcPr>
            <w:tcW w:w="1191" w:type="dxa"/>
          </w:tcPr>
          <w:p w14:paraId="60B9B617" w14:textId="77777777" w:rsidR="002D2178" w:rsidRDefault="003F5A93">
            <w:pPr>
              <w:pStyle w:val="ConsPlusNormal0"/>
              <w:jc w:val="center"/>
            </w:pPr>
            <w:r>
              <w:t>620,0</w:t>
            </w:r>
          </w:p>
        </w:tc>
        <w:tc>
          <w:tcPr>
            <w:tcW w:w="1020" w:type="dxa"/>
          </w:tcPr>
          <w:p w14:paraId="4F8B6E51" w14:textId="77777777" w:rsidR="002D2178" w:rsidRDefault="003F5A93">
            <w:pPr>
              <w:pStyle w:val="ConsPlusNormal0"/>
              <w:jc w:val="center"/>
            </w:pPr>
            <w:r>
              <w:t>660,0</w:t>
            </w:r>
          </w:p>
        </w:tc>
        <w:tc>
          <w:tcPr>
            <w:tcW w:w="1020" w:type="dxa"/>
          </w:tcPr>
          <w:p w14:paraId="3313EAB9" w14:textId="77777777" w:rsidR="002D2178" w:rsidRDefault="003F5A93">
            <w:pPr>
              <w:pStyle w:val="ConsPlusNormal0"/>
              <w:jc w:val="center"/>
            </w:pPr>
            <w:r>
              <w:t>700,0</w:t>
            </w:r>
          </w:p>
        </w:tc>
        <w:tc>
          <w:tcPr>
            <w:tcW w:w="1020" w:type="dxa"/>
          </w:tcPr>
          <w:p w14:paraId="1E20981F" w14:textId="77777777" w:rsidR="002D2178" w:rsidRDefault="003F5A93">
            <w:pPr>
              <w:pStyle w:val="ConsPlusNormal0"/>
              <w:jc w:val="center"/>
            </w:pPr>
            <w:r>
              <w:t>790,0</w:t>
            </w:r>
          </w:p>
        </w:tc>
        <w:tc>
          <w:tcPr>
            <w:tcW w:w="964" w:type="dxa"/>
          </w:tcPr>
          <w:p w14:paraId="637899BA" w14:textId="77777777" w:rsidR="002D2178" w:rsidRDefault="003F5A93">
            <w:pPr>
              <w:pStyle w:val="ConsPlusNormal0"/>
              <w:jc w:val="center"/>
            </w:pPr>
            <w:r>
              <w:t>821,7</w:t>
            </w:r>
          </w:p>
        </w:tc>
        <w:tc>
          <w:tcPr>
            <w:tcW w:w="850" w:type="dxa"/>
          </w:tcPr>
          <w:p w14:paraId="24AE64D1" w14:textId="77777777" w:rsidR="002D2178" w:rsidRDefault="003F5A93">
            <w:pPr>
              <w:pStyle w:val="ConsPlusNormal0"/>
              <w:jc w:val="center"/>
            </w:pPr>
            <w:r>
              <w:t>854,6</w:t>
            </w:r>
          </w:p>
        </w:tc>
        <w:tc>
          <w:tcPr>
            <w:tcW w:w="964" w:type="dxa"/>
          </w:tcPr>
          <w:p w14:paraId="515E5D26" w14:textId="77777777" w:rsidR="002D2178" w:rsidRDefault="003F5A93">
            <w:pPr>
              <w:pStyle w:val="ConsPlusNormal0"/>
              <w:jc w:val="center"/>
            </w:pPr>
            <w:r>
              <w:t>888,8</w:t>
            </w:r>
          </w:p>
        </w:tc>
        <w:tc>
          <w:tcPr>
            <w:tcW w:w="1077" w:type="dxa"/>
          </w:tcPr>
          <w:p w14:paraId="2C284FA0" w14:textId="77777777" w:rsidR="002D2178" w:rsidRDefault="003F5A93">
            <w:pPr>
              <w:pStyle w:val="ConsPlusNormal0"/>
              <w:jc w:val="center"/>
            </w:pPr>
            <w:r>
              <w:t>924,4</w:t>
            </w:r>
          </w:p>
        </w:tc>
        <w:tc>
          <w:tcPr>
            <w:tcW w:w="1077" w:type="dxa"/>
          </w:tcPr>
          <w:p w14:paraId="21837848" w14:textId="77777777" w:rsidR="002D2178" w:rsidRDefault="003F5A93">
            <w:pPr>
              <w:pStyle w:val="ConsPlusNormal0"/>
              <w:jc w:val="center"/>
            </w:pPr>
            <w:r>
              <w:t>961,5</w:t>
            </w:r>
          </w:p>
        </w:tc>
        <w:tc>
          <w:tcPr>
            <w:tcW w:w="1247" w:type="dxa"/>
          </w:tcPr>
          <w:p w14:paraId="4BAA1CC0" w14:textId="77777777" w:rsidR="002D2178" w:rsidRDefault="003F5A93">
            <w:pPr>
              <w:pStyle w:val="ConsPlusNormal0"/>
              <w:jc w:val="center"/>
            </w:pPr>
            <w:r>
              <w:t>1000,0</w:t>
            </w:r>
          </w:p>
        </w:tc>
      </w:tr>
      <w:tr w:rsidR="002D2178" w14:paraId="46878509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0A576EB0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73DFB07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7FD41202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5C3C819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42E013D0" w14:textId="77777777" w:rsidR="002D2178" w:rsidRDefault="003F5A93">
            <w:pPr>
              <w:pStyle w:val="ConsPlusNormal0"/>
              <w:jc w:val="center"/>
            </w:pPr>
            <w:r>
              <w:t>473,1</w:t>
            </w:r>
          </w:p>
        </w:tc>
        <w:tc>
          <w:tcPr>
            <w:tcW w:w="964" w:type="dxa"/>
            <w:tcBorders>
              <w:bottom w:val="nil"/>
            </w:tcBorders>
          </w:tcPr>
          <w:p w14:paraId="2964FD43" w14:textId="77777777" w:rsidR="002D2178" w:rsidRDefault="003F5A93">
            <w:pPr>
              <w:pStyle w:val="ConsPlusNormal0"/>
              <w:jc w:val="center"/>
            </w:pPr>
            <w:r>
              <w:t>500,0</w:t>
            </w:r>
          </w:p>
        </w:tc>
        <w:tc>
          <w:tcPr>
            <w:tcW w:w="1077" w:type="dxa"/>
            <w:tcBorders>
              <w:bottom w:val="nil"/>
            </w:tcBorders>
          </w:tcPr>
          <w:p w14:paraId="2254BFFE" w14:textId="77777777" w:rsidR="002D2178" w:rsidRDefault="003F5A93">
            <w:pPr>
              <w:pStyle w:val="ConsPlusNormal0"/>
              <w:jc w:val="center"/>
            </w:pPr>
            <w:r>
              <w:t>566,0</w:t>
            </w:r>
          </w:p>
        </w:tc>
        <w:tc>
          <w:tcPr>
            <w:tcW w:w="1077" w:type="dxa"/>
            <w:tcBorders>
              <w:bottom w:val="nil"/>
            </w:tcBorders>
          </w:tcPr>
          <w:p w14:paraId="28564625" w14:textId="77777777" w:rsidR="002D2178" w:rsidRDefault="003F5A93">
            <w:pPr>
              <w:pStyle w:val="ConsPlusNormal0"/>
              <w:jc w:val="center"/>
            </w:pPr>
            <w:r>
              <w:t>620,0</w:t>
            </w:r>
          </w:p>
        </w:tc>
        <w:tc>
          <w:tcPr>
            <w:tcW w:w="1191" w:type="dxa"/>
            <w:tcBorders>
              <w:bottom w:val="nil"/>
            </w:tcBorders>
          </w:tcPr>
          <w:p w14:paraId="10CDCF3D" w14:textId="77777777" w:rsidR="002D2178" w:rsidRDefault="003F5A93">
            <w:pPr>
              <w:pStyle w:val="ConsPlusNormal0"/>
              <w:jc w:val="center"/>
            </w:pPr>
            <w:r>
              <w:t>673,0</w:t>
            </w:r>
          </w:p>
        </w:tc>
        <w:tc>
          <w:tcPr>
            <w:tcW w:w="1020" w:type="dxa"/>
            <w:tcBorders>
              <w:bottom w:val="nil"/>
            </w:tcBorders>
          </w:tcPr>
          <w:p w14:paraId="429409D0" w14:textId="77777777" w:rsidR="002D2178" w:rsidRDefault="003F5A93">
            <w:pPr>
              <w:pStyle w:val="ConsPlusNormal0"/>
              <w:jc w:val="center"/>
            </w:pPr>
            <w:r>
              <w:t>730,0</w:t>
            </w:r>
          </w:p>
        </w:tc>
        <w:tc>
          <w:tcPr>
            <w:tcW w:w="1020" w:type="dxa"/>
            <w:tcBorders>
              <w:bottom w:val="nil"/>
            </w:tcBorders>
          </w:tcPr>
          <w:p w14:paraId="4449424F" w14:textId="77777777" w:rsidR="002D2178" w:rsidRDefault="003F5A93">
            <w:pPr>
              <w:pStyle w:val="ConsPlusNormal0"/>
              <w:jc w:val="center"/>
            </w:pPr>
            <w:r>
              <w:t>793,0</w:t>
            </w:r>
          </w:p>
        </w:tc>
        <w:tc>
          <w:tcPr>
            <w:tcW w:w="1020" w:type="dxa"/>
            <w:tcBorders>
              <w:bottom w:val="nil"/>
            </w:tcBorders>
          </w:tcPr>
          <w:p w14:paraId="4981B10F" w14:textId="77777777" w:rsidR="002D2178" w:rsidRDefault="003F5A93">
            <w:pPr>
              <w:pStyle w:val="ConsPlusNormal0"/>
              <w:jc w:val="center"/>
            </w:pPr>
            <w:r>
              <w:t>870,0</w:t>
            </w:r>
          </w:p>
        </w:tc>
        <w:tc>
          <w:tcPr>
            <w:tcW w:w="964" w:type="dxa"/>
            <w:tcBorders>
              <w:bottom w:val="nil"/>
            </w:tcBorders>
          </w:tcPr>
          <w:p w14:paraId="0F72568E" w14:textId="77777777" w:rsidR="002D2178" w:rsidRDefault="003F5A93">
            <w:pPr>
              <w:pStyle w:val="ConsPlusNormal0"/>
              <w:jc w:val="center"/>
            </w:pPr>
            <w:r>
              <w:t>904,7</w:t>
            </w:r>
          </w:p>
        </w:tc>
        <w:tc>
          <w:tcPr>
            <w:tcW w:w="850" w:type="dxa"/>
            <w:tcBorders>
              <w:bottom w:val="nil"/>
            </w:tcBorders>
          </w:tcPr>
          <w:p w14:paraId="306F51B7" w14:textId="77777777" w:rsidR="002D2178" w:rsidRDefault="003F5A93">
            <w:pPr>
              <w:pStyle w:val="ConsPlusNormal0"/>
              <w:jc w:val="center"/>
            </w:pPr>
            <w:r>
              <w:t>940,8</w:t>
            </w:r>
          </w:p>
        </w:tc>
        <w:tc>
          <w:tcPr>
            <w:tcW w:w="964" w:type="dxa"/>
            <w:tcBorders>
              <w:bottom w:val="nil"/>
            </w:tcBorders>
          </w:tcPr>
          <w:p w14:paraId="399EA1F0" w14:textId="77777777" w:rsidR="002D2178" w:rsidRDefault="003F5A93">
            <w:pPr>
              <w:pStyle w:val="ConsPlusNormal0"/>
              <w:jc w:val="center"/>
            </w:pPr>
            <w:r>
              <w:t>978,3</w:t>
            </w:r>
          </w:p>
        </w:tc>
        <w:tc>
          <w:tcPr>
            <w:tcW w:w="1077" w:type="dxa"/>
            <w:tcBorders>
              <w:bottom w:val="nil"/>
            </w:tcBorders>
          </w:tcPr>
          <w:p w14:paraId="15B74078" w14:textId="77777777" w:rsidR="002D2178" w:rsidRDefault="003F5A93">
            <w:pPr>
              <w:pStyle w:val="ConsPlusNormal0"/>
              <w:jc w:val="center"/>
            </w:pPr>
            <w:r>
              <w:t>1017,3</w:t>
            </w:r>
          </w:p>
        </w:tc>
        <w:tc>
          <w:tcPr>
            <w:tcW w:w="1077" w:type="dxa"/>
            <w:tcBorders>
              <w:bottom w:val="nil"/>
            </w:tcBorders>
          </w:tcPr>
          <w:p w14:paraId="3230EBA0" w14:textId="77777777" w:rsidR="002D2178" w:rsidRDefault="003F5A93">
            <w:pPr>
              <w:pStyle w:val="ConsPlusNormal0"/>
              <w:jc w:val="center"/>
            </w:pPr>
            <w:r>
              <w:t>1057,8</w:t>
            </w:r>
          </w:p>
        </w:tc>
        <w:tc>
          <w:tcPr>
            <w:tcW w:w="1247" w:type="dxa"/>
            <w:tcBorders>
              <w:bottom w:val="nil"/>
            </w:tcBorders>
          </w:tcPr>
          <w:p w14:paraId="19CC1D2A" w14:textId="77777777" w:rsidR="002D2178" w:rsidRDefault="003F5A93">
            <w:pPr>
              <w:pStyle w:val="ConsPlusNormal0"/>
              <w:jc w:val="center"/>
            </w:pPr>
            <w:r>
              <w:t>1100,0</w:t>
            </w:r>
          </w:p>
        </w:tc>
      </w:tr>
      <w:tr w:rsidR="002D2178" w14:paraId="34D1076C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58078DA0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27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5CA9856A" w14:textId="77777777">
        <w:tc>
          <w:tcPr>
            <w:tcW w:w="794" w:type="dxa"/>
            <w:vMerge w:val="restart"/>
          </w:tcPr>
          <w:p w14:paraId="52167AF9" w14:textId="77777777" w:rsidR="002D2178" w:rsidRDefault="003F5A93">
            <w:pPr>
              <w:pStyle w:val="ConsPlusNormal0"/>
              <w:jc w:val="center"/>
            </w:pPr>
            <w:r>
              <w:t>2.8.</w:t>
            </w:r>
          </w:p>
        </w:tc>
        <w:tc>
          <w:tcPr>
            <w:tcW w:w="3175" w:type="dxa"/>
            <w:vMerge w:val="restart"/>
          </w:tcPr>
          <w:p w14:paraId="437879E6" w14:textId="77777777" w:rsidR="002D2178" w:rsidRDefault="003F5A93">
            <w:pPr>
              <w:pStyle w:val="ConsPlusNormal0"/>
            </w:pPr>
            <w:r>
              <w:t>Создание в моногородах новых рабочих мест, не связанных с деятельностью градообразующих предприятий, единиц</w:t>
            </w:r>
          </w:p>
        </w:tc>
        <w:tc>
          <w:tcPr>
            <w:tcW w:w="1871" w:type="dxa"/>
          </w:tcPr>
          <w:p w14:paraId="7FE9456B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3319040C" w14:textId="77777777" w:rsidR="002D2178" w:rsidRDefault="003F5A93">
            <w:pPr>
              <w:pStyle w:val="ConsPlusNormal0"/>
              <w:jc w:val="center"/>
            </w:pPr>
            <w:r>
              <w:t>3146</w:t>
            </w:r>
          </w:p>
        </w:tc>
        <w:tc>
          <w:tcPr>
            <w:tcW w:w="1020" w:type="dxa"/>
          </w:tcPr>
          <w:p w14:paraId="61BD02AB" w14:textId="77777777" w:rsidR="002D2178" w:rsidRDefault="003F5A93">
            <w:pPr>
              <w:pStyle w:val="ConsPlusNormal0"/>
              <w:jc w:val="center"/>
            </w:pPr>
            <w:r>
              <w:t>н.д.</w:t>
            </w:r>
          </w:p>
        </w:tc>
        <w:tc>
          <w:tcPr>
            <w:tcW w:w="964" w:type="dxa"/>
          </w:tcPr>
          <w:p w14:paraId="2B1C50CF" w14:textId="77777777" w:rsidR="002D2178" w:rsidRDefault="003F5A93">
            <w:pPr>
              <w:pStyle w:val="ConsPlusNormal0"/>
              <w:jc w:val="center"/>
            </w:pPr>
            <w:r>
              <w:t>3451</w:t>
            </w:r>
          </w:p>
        </w:tc>
        <w:tc>
          <w:tcPr>
            <w:tcW w:w="1077" w:type="dxa"/>
          </w:tcPr>
          <w:p w14:paraId="7854E43F" w14:textId="77777777" w:rsidR="002D2178" w:rsidRDefault="003F5A93">
            <w:pPr>
              <w:pStyle w:val="ConsPlusNormal0"/>
              <w:jc w:val="center"/>
            </w:pPr>
            <w:r>
              <w:t>3787</w:t>
            </w:r>
          </w:p>
        </w:tc>
        <w:tc>
          <w:tcPr>
            <w:tcW w:w="1077" w:type="dxa"/>
          </w:tcPr>
          <w:p w14:paraId="6BC536ED" w14:textId="77777777" w:rsidR="002D2178" w:rsidRDefault="003F5A93">
            <w:pPr>
              <w:pStyle w:val="ConsPlusNormal0"/>
              <w:jc w:val="center"/>
            </w:pPr>
            <w:r>
              <w:t>4154</w:t>
            </w:r>
          </w:p>
        </w:tc>
        <w:tc>
          <w:tcPr>
            <w:tcW w:w="1191" w:type="dxa"/>
          </w:tcPr>
          <w:p w14:paraId="07D90DA0" w14:textId="77777777" w:rsidR="002D2178" w:rsidRDefault="003F5A93">
            <w:pPr>
              <w:pStyle w:val="ConsPlusNormal0"/>
              <w:jc w:val="center"/>
            </w:pPr>
            <w:r>
              <w:t>4558</w:t>
            </w:r>
          </w:p>
        </w:tc>
        <w:tc>
          <w:tcPr>
            <w:tcW w:w="1020" w:type="dxa"/>
          </w:tcPr>
          <w:p w14:paraId="2CEC596A" w14:textId="77777777" w:rsidR="002D2178" w:rsidRDefault="003F5A93">
            <w:pPr>
              <w:pStyle w:val="ConsPlusNormal0"/>
              <w:jc w:val="center"/>
            </w:pPr>
            <w:r>
              <w:t>5000</w:t>
            </w:r>
          </w:p>
        </w:tc>
        <w:tc>
          <w:tcPr>
            <w:tcW w:w="1020" w:type="dxa"/>
          </w:tcPr>
          <w:p w14:paraId="022F0A62" w14:textId="77777777" w:rsidR="002D2178" w:rsidRDefault="003F5A93">
            <w:pPr>
              <w:pStyle w:val="ConsPlusNormal0"/>
              <w:jc w:val="center"/>
            </w:pPr>
            <w:r>
              <w:t>5453</w:t>
            </w:r>
          </w:p>
        </w:tc>
        <w:tc>
          <w:tcPr>
            <w:tcW w:w="1020" w:type="dxa"/>
          </w:tcPr>
          <w:p w14:paraId="61AE0108" w14:textId="77777777" w:rsidR="002D2178" w:rsidRDefault="003F5A93">
            <w:pPr>
              <w:pStyle w:val="ConsPlusNormal0"/>
              <w:jc w:val="center"/>
            </w:pPr>
            <w:r>
              <w:t>5946</w:t>
            </w:r>
          </w:p>
        </w:tc>
        <w:tc>
          <w:tcPr>
            <w:tcW w:w="964" w:type="dxa"/>
          </w:tcPr>
          <w:p w14:paraId="6B6A68EC" w14:textId="77777777" w:rsidR="002D2178" w:rsidRDefault="003F5A93">
            <w:pPr>
              <w:pStyle w:val="ConsPlusNormal0"/>
              <w:jc w:val="center"/>
            </w:pPr>
            <w:r>
              <w:t>6484</w:t>
            </w:r>
          </w:p>
        </w:tc>
        <w:tc>
          <w:tcPr>
            <w:tcW w:w="850" w:type="dxa"/>
          </w:tcPr>
          <w:p w14:paraId="6C480E7B" w14:textId="77777777" w:rsidR="002D2178" w:rsidRDefault="003F5A93">
            <w:pPr>
              <w:pStyle w:val="ConsPlusNormal0"/>
              <w:jc w:val="center"/>
            </w:pPr>
            <w:r>
              <w:t>7071</w:t>
            </w:r>
          </w:p>
        </w:tc>
        <w:tc>
          <w:tcPr>
            <w:tcW w:w="964" w:type="dxa"/>
          </w:tcPr>
          <w:p w14:paraId="2360827E" w14:textId="77777777" w:rsidR="002D2178" w:rsidRDefault="003F5A93">
            <w:pPr>
              <w:pStyle w:val="ConsPlusNormal0"/>
              <w:jc w:val="center"/>
            </w:pPr>
            <w:r>
              <w:t>7711</w:t>
            </w:r>
          </w:p>
        </w:tc>
        <w:tc>
          <w:tcPr>
            <w:tcW w:w="1077" w:type="dxa"/>
          </w:tcPr>
          <w:p w14:paraId="487ACE5A" w14:textId="77777777" w:rsidR="002D2178" w:rsidRDefault="003F5A93">
            <w:pPr>
              <w:pStyle w:val="ConsPlusNormal0"/>
              <w:jc w:val="center"/>
            </w:pPr>
            <w:r>
              <w:t>8409</w:t>
            </w:r>
          </w:p>
        </w:tc>
        <w:tc>
          <w:tcPr>
            <w:tcW w:w="1077" w:type="dxa"/>
          </w:tcPr>
          <w:p w14:paraId="2A4B1D7A" w14:textId="77777777" w:rsidR="002D2178" w:rsidRDefault="003F5A93">
            <w:pPr>
              <w:pStyle w:val="ConsPlusNormal0"/>
              <w:jc w:val="center"/>
            </w:pPr>
            <w:r>
              <w:t>9170</w:t>
            </w:r>
          </w:p>
        </w:tc>
        <w:tc>
          <w:tcPr>
            <w:tcW w:w="1247" w:type="dxa"/>
          </w:tcPr>
          <w:p w14:paraId="1EB68F70" w14:textId="77777777" w:rsidR="002D2178" w:rsidRDefault="003F5A93">
            <w:pPr>
              <w:pStyle w:val="ConsPlusNormal0"/>
              <w:jc w:val="center"/>
            </w:pPr>
            <w:r>
              <w:t>10000</w:t>
            </w:r>
          </w:p>
        </w:tc>
      </w:tr>
      <w:tr w:rsidR="002D2178" w14:paraId="1FBB3544" w14:textId="77777777">
        <w:tc>
          <w:tcPr>
            <w:tcW w:w="0" w:type="auto"/>
            <w:vMerge/>
          </w:tcPr>
          <w:p w14:paraId="6E702984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5FF5B060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6F7C43CA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0D419253" w14:textId="77777777" w:rsidR="002D2178" w:rsidRDefault="003F5A93">
            <w:pPr>
              <w:pStyle w:val="ConsPlusNormal0"/>
              <w:jc w:val="center"/>
            </w:pPr>
            <w:r>
              <w:t>3146</w:t>
            </w:r>
          </w:p>
        </w:tc>
        <w:tc>
          <w:tcPr>
            <w:tcW w:w="1020" w:type="dxa"/>
          </w:tcPr>
          <w:p w14:paraId="27972A09" w14:textId="77777777" w:rsidR="002D2178" w:rsidRDefault="003F5A93">
            <w:pPr>
              <w:pStyle w:val="ConsPlusNormal0"/>
              <w:jc w:val="center"/>
            </w:pPr>
            <w:r>
              <w:t>н.д.</w:t>
            </w:r>
          </w:p>
        </w:tc>
        <w:tc>
          <w:tcPr>
            <w:tcW w:w="964" w:type="dxa"/>
          </w:tcPr>
          <w:p w14:paraId="6D34515E" w14:textId="77777777" w:rsidR="002D2178" w:rsidRDefault="003F5A93">
            <w:pPr>
              <w:pStyle w:val="ConsPlusNormal0"/>
              <w:jc w:val="center"/>
            </w:pPr>
            <w:r>
              <w:t>3451</w:t>
            </w:r>
          </w:p>
        </w:tc>
        <w:tc>
          <w:tcPr>
            <w:tcW w:w="1077" w:type="dxa"/>
          </w:tcPr>
          <w:p w14:paraId="0B226289" w14:textId="77777777" w:rsidR="002D2178" w:rsidRDefault="003F5A93">
            <w:pPr>
              <w:pStyle w:val="ConsPlusNormal0"/>
              <w:jc w:val="center"/>
            </w:pPr>
            <w:r>
              <w:t>3927</w:t>
            </w:r>
          </w:p>
        </w:tc>
        <w:tc>
          <w:tcPr>
            <w:tcW w:w="1077" w:type="dxa"/>
          </w:tcPr>
          <w:p w14:paraId="412ADE16" w14:textId="77777777" w:rsidR="002D2178" w:rsidRDefault="003F5A93">
            <w:pPr>
              <w:pStyle w:val="ConsPlusNormal0"/>
              <w:jc w:val="center"/>
            </w:pPr>
            <w:r>
              <w:t>4468</w:t>
            </w:r>
          </w:p>
        </w:tc>
        <w:tc>
          <w:tcPr>
            <w:tcW w:w="1191" w:type="dxa"/>
          </w:tcPr>
          <w:p w14:paraId="2496D44D" w14:textId="77777777" w:rsidR="002D2178" w:rsidRDefault="003F5A93">
            <w:pPr>
              <w:pStyle w:val="ConsPlusNormal0"/>
              <w:jc w:val="center"/>
            </w:pPr>
            <w:r>
              <w:t>5084</w:t>
            </w:r>
          </w:p>
        </w:tc>
        <w:tc>
          <w:tcPr>
            <w:tcW w:w="1020" w:type="dxa"/>
          </w:tcPr>
          <w:p w14:paraId="495B4D70" w14:textId="77777777" w:rsidR="002D2178" w:rsidRDefault="003F5A93">
            <w:pPr>
              <w:pStyle w:val="ConsPlusNormal0"/>
              <w:jc w:val="center"/>
            </w:pPr>
            <w:r>
              <w:t>6000</w:t>
            </w:r>
          </w:p>
        </w:tc>
        <w:tc>
          <w:tcPr>
            <w:tcW w:w="1020" w:type="dxa"/>
          </w:tcPr>
          <w:p w14:paraId="4EB695C2" w14:textId="77777777" w:rsidR="002D2178" w:rsidRDefault="003F5A93">
            <w:pPr>
              <w:pStyle w:val="ConsPlusNormal0"/>
              <w:jc w:val="center"/>
            </w:pPr>
            <w:r>
              <w:t>6609</w:t>
            </w:r>
          </w:p>
        </w:tc>
        <w:tc>
          <w:tcPr>
            <w:tcW w:w="1020" w:type="dxa"/>
          </w:tcPr>
          <w:p w14:paraId="4D9C05AC" w14:textId="77777777" w:rsidR="002D2178" w:rsidRDefault="003F5A93">
            <w:pPr>
              <w:pStyle w:val="ConsPlusNormal0"/>
              <w:jc w:val="center"/>
            </w:pPr>
            <w:r>
              <w:t>7279</w:t>
            </w:r>
          </w:p>
        </w:tc>
        <w:tc>
          <w:tcPr>
            <w:tcW w:w="964" w:type="dxa"/>
          </w:tcPr>
          <w:p w14:paraId="75927B49" w14:textId="77777777" w:rsidR="002D2178" w:rsidRDefault="003F5A93">
            <w:pPr>
              <w:pStyle w:val="ConsPlusNormal0"/>
              <w:jc w:val="center"/>
            </w:pPr>
            <w:r>
              <w:t>8018</w:t>
            </w:r>
          </w:p>
        </w:tc>
        <w:tc>
          <w:tcPr>
            <w:tcW w:w="850" w:type="dxa"/>
          </w:tcPr>
          <w:p w14:paraId="0F909DA1" w14:textId="77777777" w:rsidR="002D2178" w:rsidRDefault="003F5A93">
            <w:pPr>
              <w:pStyle w:val="ConsPlusNormal0"/>
              <w:jc w:val="center"/>
            </w:pPr>
            <w:r>
              <w:t>8832</w:t>
            </w:r>
          </w:p>
        </w:tc>
        <w:tc>
          <w:tcPr>
            <w:tcW w:w="964" w:type="dxa"/>
          </w:tcPr>
          <w:p w14:paraId="39FBD193" w14:textId="77777777" w:rsidR="002D2178" w:rsidRDefault="003F5A93">
            <w:pPr>
              <w:pStyle w:val="ConsPlusNormal0"/>
              <w:jc w:val="center"/>
            </w:pPr>
            <w:r>
              <w:t>9728</w:t>
            </w:r>
          </w:p>
        </w:tc>
        <w:tc>
          <w:tcPr>
            <w:tcW w:w="1077" w:type="dxa"/>
          </w:tcPr>
          <w:p w14:paraId="0CA3D510" w14:textId="77777777" w:rsidR="002D2178" w:rsidRDefault="003F5A93">
            <w:pPr>
              <w:pStyle w:val="ConsPlusNormal0"/>
              <w:jc w:val="center"/>
            </w:pPr>
            <w:r>
              <w:t>10715</w:t>
            </w:r>
          </w:p>
        </w:tc>
        <w:tc>
          <w:tcPr>
            <w:tcW w:w="1077" w:type="dxa"/>
          </w:tcPr>
          <w:p w14:paraId="0431866E" w14:textId="77777777" w:rsidR="002D2178" w:rsidRDefault="003F5A93">
            <w:pPr>
              <w:pStyle w:val="ConsPlusNormal0"/>
              <w:jc w:val="center"/>
            </w:pPr>
            <w:r>
              <w:t>11802</w:t>
            </w:r>
          </w:p>
        </w:tc>
        <w:tc>
          <w:tcPr>
            <w:tcW w:w="1247" w:type="dxa"/>
          </w:tcPr>
          <w:p w14:paraId="7AFEE59A" w14:textId="77777777" w:rsidR="002D2178" w:rsidRDefault="003F5A93">
            <w:pPr>
              <w:pStyle w:val="ConsPlusNormal0"/>
              <w:jc w:val="center"/>
            </w:pPr>
            <w:r>
              <w:t>13000</w:t>
            </w:r>
          </w:p>
        </w:tc>
      </w:tr>
      <w:tr w:rsidR="002D2178" w14:paraId="27D55D84" w14:textId="77777777">
        <w:tc>
          <w:tcPr>
            <w:tcW w:w="0" w:type="auto"/>
            <w:vMerge/>
          </w:tcPr>
          <w:p w14:paraId="6BF72FF7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04F814C4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3C414466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2EE9C271" w14:textId="77777777" w:rsidR="002D2178" w:rsidRDefault="003F5A93">
            <w:pPr>
              <w:pStyle w:val="ConsPlusNormal0"/>
              <w:jc w:val="center"/>
            </w:pPr>
            <w:r>
              <w:t>3146</w:t>
            </w:r>
          </w:p>
        </w:tc>
        <w:tc>
          <w:tcPr>
            <w:tcW w:w="1020" w:type="dxa"/>
          </w:tcPr>
          <w:p w14:paraId="58D5242B" w14:textId="77777777" w:rsidR="002D2178" w:rsidRDefault="003F5A93">
            <w:pPr>
              <w:pStyle w:val="ConsPlusNormal0"/>
              <w:jc w:val="center"/>
            </w:pPr>
            <w:r>
              <w:t>н.д.</w:t>
            </w:r>
          </w:p>
        </w:tc>
        <w:tc>
          <w:tcPr>
            <w:tcW w:w="964" w:type="dxa"/>
          </w:tcPr>
          <w:p w14:paraId="03D96B87" w14:textId="77777777" w:rsidR="002D2178" w:rsidRDefault="003F5A93">
            <w:pPr>
              <w:pStyle w:val="ConsPlusNormal0"/>
              <w:jc w:val="center"/>
            </w:pPr>
            <w:r>
              <w:t>3451</w:t>
            </w:r>
          </w:p>
        </w:tc>
        <w:tc>
          <w:tcPr>
            <w:tcW w:w="1077" w:type="dxa"/>
          </w:tcPr>
          <w:p w14:paraId="46FECEB8" w14:textId="77777777" w:rsidR="002D2178" w:rsidRDefault="003F5A93">
            <w:pPr>
              <w:pStyle w:val="ConsPlusNormal0"/>
              <w:jc w:val="center"/>
            </w:pPr>
            <w:r>
              <w:t>4050</w:t>
            </w:r>
          </w:p>
        </w:tc>
        <w:tc>
          <w:tcPr>
            <w:tcW w:w="1077" w:type="dxa"/>
          </w:tcPr>
          <w:p w14:paraId="384D36EB" w14:textId="77777777" w:rsidR="002D2178" w:rsidRDefault="003F5A93">
            <w:pPr>
              <w:pStyle w:val="ConsPlusNormal0"/>
              <w:jc w:val="center"/>
            </w:pPr>
            <w:r>
              <w:t>4753</w:t>
            </w:r>
          </w:p>
        </w:tc>
        <w:tc>
          <w:tcPr>
            <w:tcW w:w="1191" w:type="dxa"/>
          </w:tcPr>
          <w:p w14:paraId="0540B98E" w14:textId="77777777" w:rsidR="002D2178" w:rsidRDefault="003F5A93">
            <w:pPr>
              <w:pStyle w:val="ConsPlusNormal0"/>
              <w:jc w:val="center"/>
            </w:pPr>
            <w:r>
              <w:t>5577</w:t>
            </w:r>
          </w:p>
        </w:tc>
        <w:tc>
          <w:tcPr>
            <w:tcW w:w="1020" w:type="dxa"/>
          </w:tcPr>
          <w:p w14:paraId="1F1B2A72" w14:textId="77777777" w:rsidR="002D2178" w:rsidRDefault="003F5A93">
            <w:pPr>
              <w:pStyle w:val="ConsPlusNormal0"/>
              <w:jc w:val="center"/>
            </w:pPr>
            <w:r>
              <w:t>7000</w:t>
            </w:r>
          </w:p>
        </w:tc>
        <w:tc>
          <w:tcPr>
            <w:tcW w:w="1020" w:type="dxa"/>
          </w:tcPr>
          <w:p w14:paraId="7038112E" w14:textId="77777777" w:rsidR="002D2178" w:rsidRDefault="003F5A93">
            <w:pPr>
              <w:pStyle w:val="ConsPlusNormal0"/>
              <w:jc w:val="center"/>
            </w:pPr>
            <w:r>
              <w:t>7982</w:t>
            </w:r>
          </w:p>
        </w:tc>
        <w:tc>
          <w:tcPr>
            <w:tcW w:w="1020" w:type="dxa"/>
          </w:tcPr>
          <w:p w14:paraId="31F813A3" w14:textId="77777777" w:rsidR="002D2178" w:rsidRDefault="003F5A93">
            <w:pPr>
              <w:pStyle w:val="ConsPlusNormal0"/>
              <w:jc w:val="center"/>
            </w:pPr>
            <w:r>
              <w:t>9101</w:t>
            </w:r>
          </w:p>
        </w:tc>
        <w:tc>
          <w:tcPr>
            <w:tcW w:w="964" w:type="dxa"/>
          </w:tcPr>
          <w:p w14:paraId="15162CDC" w14:textId="77777777" w:rsidR="002D2178" w:rsidRDefault="003F5A93">
            <w:pPr>
              <w:pStyle w:val="ConsPlusNormal0"/>
              <w:jc w:val="center"/>
            </w:pPr>
            <w:r>
              <w:t>10377</w:t>
            </w:r>
          </w:p>
        </w:tc>
        <w:tc>
          <w:tcPr>
            <w:tcW w:w="850" w:type="dxa"/>
          </w:tcPr>
          <w:p w14:paraId="0EC3A2D5" w14:textId="77777777" w:rsidR="002D2178" w:rsidRDefault="003F5A93">
            <w:pPr>
              <w:pStyle w:val="ConsPlusNormal0"/>
              <w:jc w:val="center"/>
            </w:pPr>
            <w:r>
              <w:t>11832</w:t>
            </w:r>
          </w:p>
        </w:tc>
        <w:tc>
          <w:tcPr>
            <w:tcW w:w="964" w:type="dxa"/>
          </w:tcPr>
          <w:p w14:paraId="024A6D9F" w14:textId="77777777" w:rsidR="002D2178" w:rsidRDefault="003F5A93">
            <w:pPr>
              <w:pStyle w:val="ConsPlusNormal0"/>
              <w:jc w:val="center"/>
            </w:pPr>
            <w:r>
              <w:t>13491</w:t>
            </w:r>
          </w:p>
        </w:tc>
        <w:tc>
          <w:tcPr>
            <w:tcW w:w="1077" w:type="dxa"/>
          </w:tcPr>
          <w:p w14:paraId="7C5C0EA0" w14:textId="77777777" w:rsidR="002D2178" w:rsidRDefault="003F5A93">
            <w:pPr>
              <w:pStyle w:val="ConsPlusNormal0"/>
              <w:jc w:val="center"/>
            </w:pPr>
            <w:r>
              <w:t>15383</w:t>
            </w:r>
          </w:p>
        </w:tc>
        <w:tc>
          <w:tcPr>
            <w:tcW w:w="1077" w:type="dxa"/>
          </w:tcPr>
          <w:p w14:paraId="72AA1439" w14:textId="77777777" w:rsidR="002D2178" w:rsidRDefault="003F5A93">
            <w:pPr>
              <w:pStyle w:val="ConsPlusNormal0"/>
              <w:jc w:val="center"/>
            </w:pPr>
            <w:r>
              <w:t>17540</w:t>
            </w:r>
          </w:p>
        </w:tc>
        <w:tc>
          <w:tcPr>
            <w:tcW w:w="1247" w:type="dxa"/>
          </w:tcPr>
          <w:p w14:paraId="01D6C878" w14:textId="77777777" w:rsidR="002D2178" w:rsidRDefault="003F5A93">
            <w:pPr>
              <w:pStyle w:val="ConsPlusNormal0"/>
              <w:jc w:val="center"/>
            </w:pPr>
            <w:r>
              <w:t>20000</w:t>
            </w:r>
          </w:p>
        </w:tc>
      </w:tr>
      <w:tr w:rsidR="002D2178" w14:paraId="13B5E489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3F715417" w14:textId="77777777" w:rsidR="002D2178" w:rsidRDefault="003F5A93">
            <w:pPr>
              <w:pStyle w:val="ConsPlusNormal0"/>
              <w:jc w:val="center"/>
            </w:pPr>
            <w:r>
              <w:t>2.8.1.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79B3DD9A" w14:textId="77777777" w:rsidR="002D2178" w:rsidRDefault="003F5A93">
            <w:pPr>
              <w:pStyle w:val="ConsPlusNormal0"/>
            </w:pPr>
            <w:r>
              <w:t>Создание новых рабочих мест на территориях опережающего развития, единиц</w:t>
            </w:r>
          </w:p>
        </w:tc>
        <w:tc>
          <w:tcPr>
            <w:tcW w:w="1871" w:type="dxa"/>
          </w:tcPr>
          <w:p w14:paraId="044968B1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0F41F8A3" w14:textId="77777777" w:rsidR="002D2178" w:rsidRDefault="003F5A93">
            <w:pPr>
              <w:pStyle w:val="ConsPlusNormal0"/>
              <w:jc w:val="center"/>
            </w:pPr>
            <w:r>
              <w:t>3146</w:t>
            </w:r>
          </w:p>
        </w:tc>
        <w:tc>
          <w:tcPr>
            <w:tcW w:w="1020" w:type="dxa"/>
          </w:tcPr>
          <w:p w14:paraId="70EC50BD" w14:textId="77777777" w:rsidR="002D2178" w:rsidRDefault="003F5A93">
            <w:pPr>
              <w:pStyle w:val="ConsPlusNormal0"/>
              <w:jc w:val="center"/>
            </w:pPr>
            <w:r>
              <w:t>н.д.</w:t>
            </w:r>
          </w:p>
        </w:tc>
        <w:tc>
          <w:tcPr>
            <w:tcW w:w="964" w:type="dxa"/>
          </w:tcPr>
          <w:p w14:paraId="34E26676" w14:textId="77777777" w:rsidR="002D2178" w:rsidRDefault="003F5A93">
            <w:pPr>
              <w:pStyle w:val="ConsPlusNormal0"/>
              <w:jc w:val="center"/>
            </w:pPr>
            <w:r>
              <w:t>3451</w:t>
            </w:r>
          </w:p>
        </w:tc>
        <w:tc>
          <w:tcPr>
            <w:tcW w:w="1077" w:type="dxa"/>
          </w:tcPr>
          <w:p w14:paraId="6C8183D2" w14:textId="77777777" w:rsidR="002D2178" w:rsidRDefault="003F5A93">
            <w:pPr>
              <w:pStyle w:val="ConsPlusNormal0"/>
              <w:jc w:val="center"/>
            </w:pPr>
            <w:r>
              <w:t>3787</w:t>
            </w:r>
          </w:p>
        </w:tc>
        <w:tc>
          <w:tcPr>
            <w:tcW w:w="1077" w:type="dxa"/>
          </w:tcPr>
          <w:p w14:paraId="3FAB1004" w14:textId="77777777" w:rsidR="002D2178" w:rsidRDefault="003F5A93">
            <w:pPr>
              <w:pStyle w:val="ConsPlusNormal0"/>
              <w:jc w:val="center"/>
            </w:pPr>
            <w:r>
              <w:t>4154</w:t>
            </w:r>
          </w:p>
        </w:tc>
        <w:tc>
          <w:tcPr>
            <w:tcW w:w="1191" w:type="dxa"/>
          </w:tcPr>
          <w:p w14:paraId="209245B1" w14:textId="77777777" w:rsidR="002D2178" w:rsidRDefault="003F5A93">
            <w:pPr>
              <w:pStyle w:val="ConsPlusNormal0"/>
              <w:jc w:val="center"/>
            </w:pPr>
            <w:r>
              <w:t>4558</w:t>
            </w:r>
          </w:p>
        </w:tc>
        <w:tc>
          <w:tcPr>
            <w:tcW w:w="1020" w:type="dxa"/>
          </w:tcPr>
          <w:p w14:paraId="268861C8" w14:textId="77777777" w:rsidR="002D2178" w:rsidRDefault="003F5A93">
            <w:pPr>
              <w:pStyle w:val="ConsPlusNormal0"/>
              <w:jc w:val="center"/>
            </w:pPr>
            <w:r>
              <w:t>5000</w:t>
            </w:r>
          </w:p>
        </w:tc>
        <w:tc>
          <w:tcPr>
            <w:tcW w:w="1020" w:type="dxa"/>
          </w:tcPr>
          <w:p w14:paraId="591BFE43" w14:textId="77777777" w:rsidR="002D2178" w:rsidRDefault="003F5A93">
            <w:pPr>
              <w:pStyle w:val="ConsPlusNormal0"/>
              <w:jc w:val="center"/>
            </w:pPr>
            <w:r>
              <w:t>5453</w:t>
            </w:r>
          </w:p>
        </w:tc>
        <w:tc>
          <w:tcPr>
            <w:tcW w:w="1020" w:type="dxa"/>
          </w:tcPr>
          <w:p w14:paraId="21F62A8E" w14:textId="77777777" w:rsidR="002D2178" w:rsidRDefault="003F5A93">
            <w:pPr>
              <w:pStyle w:val="ConsPlusNormal0"/>
              <w:jc w:val="center"/>
            </w:pPr>
            <w:r>
              <w:t>5946</w:t>
            </w:r>
          </w:p>
        </w:tc>
        <w:tc>
          <w:tcPr>
            <w:tcW w:w="964" w:type="dxa"/>
          </w:tcPr>
          <w:p w14:paraId="7BCB57BC" w14:textId="77777777" w:rsidR="002D2178" w:rsidRDefault="003F5A93">
            <w:pPr>
              <w:pStyle w:val="ConsPlusNormal0"/>
              <w:jc w:val="center"/>
            </w:pPr>
            <w:r>
              <w:t>6484</w:t>
            </w:r>
          </w:p>
        </w:tc>
        <w:tc>
          <w:tcPr>
            <w:tcW w:w="850" w:type="dxa"/>
          </w:tcPr>
          <w:p w14:paraId="42F1B272" w14:textId="77777777" w:rsidR="002D2178" w:rsidRDefault="003F5A93">
            <w:pPr>
              <w:pStyle w:val="ConsPlusNormal0"/>
              <w:jc w:val="center"/>
            </w:pPr>
            <w:r>
              <w:t>7071</w:t>
            </w:r>
          </w:p>
        </w:tc>
        <w:tc>
          <w:tcPr>
            <w:tcW w:w="964" w:type="dxa"/>
          </w:tcPr>
          <w:p w14:paraId="4D578FA9" w14:textId="77777777" w:rsidR="002D2178" w:rsidRDefault="003F5A93">
            <w:pPr>
              <w:pStyle w:val="ConsPlusNormal0"/>
              <w:jc w:val="center"/>
            </w:pPr>
            <w:r>
              <w:t>7711</w:t>
            </w:r>
          </w:p>
        </w:tc>
        <w:tc>
          <w:tcPr>
            <w:tcW w:w="1077" w:type="dxa"/>
          </w:tcPr>
          <w:p w14:paraId="332F34D7" w14:textId="77777777" w:rsidR="002D2178" w:rsidRDefault="003F5A93">
            <w:pPr>
              <w:pStyle w:val="ConsPlusNormal0"/>
              <w:jc w:val="center"/>
            </w:pPr>
            <w:r>
              <w:t>8409</w:t>
            </w:r>
          </w:p>
        </w:tc>
        <w:tc>
          <w:tcPr>
            <w:tcW w:w="1077" w:type="dxa"/>
          </w:tcPr>
          <w:p w14:paraId="350AEBE8" w14:textId="77777777" w:rsidR="002D2178" w:rsidRDefault="003F5A93">
            <w:pPr>
              <w:pStyle w:val="ConsPlusNormal0"/>
              <w:jc w:val="center"/>
            </w:pPr>
            <w:r>
              <w:t>9170</w:t>
            </w:r>
          </w:p>
        </w:tc>
        <w:tc>
          <w:tcPr>
            <w:tcW w:w="1247" w:type="dxa"/>
          </w:tcPr>
          <w:p w14:paraId="7F08E7E9" w14:textId="77777777" w:rsidR="002D2178" w:rsidRDefault="003F5A93">
            <w:pPr>
              <w:pStyle w:val="ConsPlusNormal0"/>
              <w:jc w:val="center"/>
            </w:pPr>
            <w:r>
              <w:t>10000</w:t>
            </w:r>
          </w:p>
        </w:tc>
      </w:tr>
      <w:tr w:rsidR="002D2178" w14:paraId="05292FB2" w14:textId="77777777">
        <w:tc>
          <w:tcPr>
            <w:tcW w:w="0" w:type="auto"/>
            <w:vMerge/>
            <w:tcBorders>
              <w:bottom w:val="nil"/>
            </w:tcBorders>
          </w:tcPr>
          <w:p w14:paraId="440D1E3B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464D9BB1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2A5AC279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76E36862" w14:textId="77777777" w:rsidR="002D2178" w:rsidRDefault="003F5A93">
            <w:pPr>
              <w:pStyle w:val="ConsPlusNormal0"/>
              <w:jc w:val="center"/>
            </w:pPr>
            <w:r>
              <w:t>3146</w:t>
            </w:r>
          </w:p>
        </w:tc>
        <w:tc>
          <w:tcPr>
            <w:tcW w:w="1020" w:type="dxa"/>
          </w:tcPr>
          <w:p w14:paraId="0D285BEF" w14:textId="77777777" w:rsidR="002D2178" w:rsidRDefault="003F5A93">
            <w:pPr>
              <w:pStyle w:val="ConsPlusNormal0"/>
              <w:jc w:val="center"/>
            </w:pPr>
            <w:r>
              <w:t>н.д.</w:t>
            </w:r>
          </w:p>
        </w:tc>
        <w:tc>
          <w:tcPr>
            <w:tcW w:w="964" w:type="dxa"/>
          </w:tcPr>
          <w:p w14:paraId="605B9BB1" w14:textId="77777777" w:rsidR="002D2178" w:rsidRDefault="003F5A93">
            <w:pPr>
              <w:pStyle w:val="ConsPlusNormal0"/>
              <w:jc w:val="center"/>
            </w:pPr>
            <w:r>
              <w:t>3451</w:t>
            </w:r>
          </w:p>
        </w:tc>
        <w:tc>
          <w:tcPr>
            <w:tcW w:w="1077" w:type="dxa"/>
          </w:tcPr>
          <w:p w14:paraId="3570B429" w14:textId="77777777" w:rsidR="002D2178" w:rsidRDefault="003F5A93">
            <w:pPr>
              <w:pStyle w:val="ConsPlusNormal0"/>
              <w:jc w:val="center"/>
            </w:pPr>
            <w:r>
              <w:t>3927</w:t>
            </w:r>
          </w:p>
        </w:tc>
        <w:tc>
          <w:tcPr>
            <w:tcW w:w="1077" w:type="dxa"/>
          </w:tcPr>
          <w:p w14:paraId="3FBC6116" w14:textId="77777777" w:rsidR="002D2178" w:rsidRDefault="003F5A93">
            <w:pPr>
              <w:pStyle w:val="ConsPlusNormal0"/>
              <w:jc w:val="center"/>
            </w:pPr>
            <w:r>
              <w:t>4468</w:t>
            </w:r>
          </w:p>
        </w:tc>
        <w:tc>
          <w:tcPr>
            <w:tcW w:w="1191" w:type="dxa"/>
          </w:tcPr>
          <w:p w14:paraId="38E55AD1" w14:textId="77777777" w:rsidR="002D2178" w:rsidRDefault="003F5A93">
            <w:pPr>
              <w:pStyle w:val="ConsPlusNormal0"/>
              <w:jc w:val="center"/>
            </w:pPr>
            <w:r>
              <w:t>5084</w:t>
            </w:r>
          </w:p>
        </w:tc>
        <w:tc>
          <w:tcPr>
            <w:tcW w:w="1020" w:type="dxa"/>
          </w:tcPr>
          <w:p w14:paraId="51D9C4E3" w14:textId="77777777" w:rsidR="002D2178" w:rsidRDefault="003F5A93">
            <w:pPr>
              <w:pStyle w:val="ConsPlusNormal0"/>
              <w:jc w:val="center"/>
            </w:pPr>
            <w:r>
              <w:t>6000</w:t>
            </w:r>
          </w:p>
        </w:tc>
        <w:tc>
          <w:tcPr>
            <w:tcW w:w="1020" w:type="dxa"/>
          </w:tcPr>
          <w:p w14:paraId="2A6324D0" w14:textId="77777777" w:rsidR="002D2178" w:rsidRDefault="003F5A93">
            <w:pPr>
              <w:pStyle w:val="ConsPlusNormal0"/>
              <w:jc w:val="center"/>
            </w:pPr>
            <w:r>
              <w:t>6609</w:t>
            </w:r>
          </w:p>
        </w:tc>
        <w:tc>
          <w:tcPr>
            <w:tcW w:w="1020" w:type="dxa"/>
          </w:tcPr>
          <w:p w14:paraId="38880C11" w14:textId="77777777" w:rsidR="002D2178" w:rsidRDefault="003F5A93">
            <w:pPr>
              <w:pStyle w:val="ConsPlusNormal0"/>
              <w:jc w:val="center"/>
            </w:pPr>
            <w:r>
              <w:t>7279</w:t>
            </w:r>
          </w:p>
        </w:tc>
        <w:tc>
          <w:tcPr>
            <w:tcW w:w="964" w:type="dxa"/>
          </w:tcPr>
          <w:p w14:paraId="5643AD1C" w14:textId="77777777" w:rsidR="002D2178" w:rsidRDefault="003F5A93">
            <w:pPr>
              <w:pStyle w:val="ConsPlusNormal0"/>
              <w:jc w:val="center"/>
            </w:pPr>
            <w:r>
              <w:t>8018</w:t>
            </w:r>
          </w:p>
        </w:tc>
        <w:tc>
          <w:tcPr>
            <w:tcW w:w="850" w:type="dxa"/>
          </w:tcPr>
          <w:p w14:paraId="7D54E934" w14:textId="77777777" w:rsidR="002D2178" w:rsidRDefault="003F5A93">
            <w:pPr>
              <w:pStyle w:val="ConsPlusNormal0"/>
              <w:jc w:val="center"/>
            </w:pPr>
            <w:r>
              <w:t>8832</w:t>
            </w:r>
          </w:p>
        </w:tc>
        <w:tc>
          <w:tcPr>
            <w:tcW w:w="964" w:type="dxa"/>
          </w:tcPr>
          <w:p w14:paraId="3D836E85" w14:textId="77777777" w:rsidR="002D2178" w:rsidRDefault="003F5A93">
            <w:pPr>
              <w:pStyle w:val="ConsPlusNormal0"/>
              <w:jc w:val="center"/>
            </w:pPr>
            <w:r>
              <w:t>9728</w:t>
            </w:r>
          </w:p>
        </w:tc>
        <w:tc>
          <w:tcPr>
            <w:tcW w:w="1077" w:type="dxa"/>
          </w:tcPr>
          <w:p w14:paraId="7633BD41" w14:textId="77777777" w:rsidR="002D2178" w:rsidRDefault="003F5A93">
            <w:pPr>
              <w:pStyle w:val="ConsPlusNormal0"/>
              <w:jc w:val="center"/>
            </w:pPr>
            <w:r>
              <w:t>10715</w:t>
            </w:r>
          </w:p>
        </w:tc>
        <w:tc>
          <w:tcPr>
            <w:tcW w:w="1077" w:type="dxa"/>
          </w:tcPr>
          <w:p w14:paraId="39F057C1" w14:textId="77777777" w:rsidR="002D2178" w:rsidRDefault="003F5A93">
            <w:pPr>
              <w:pStyle w:val="ConsPlusNormal0"/>
              <w:jc w:val="center"/>
            </w:pPr>
            <w:r>
              <w:t>11802</w:t>
            </w:r>
          </w:p>
        </w:tc>
        <w:tc>
          <w:tcPr>
            <w:tcW w:w="1247" w:type="dxa"/>
          </w:tcPr>
          <w:p w14:paraId="54636BBE" w14:textId="77777777" w:rsidR="002D2178" w:rsidRDefault="003F5A93">
            <w:pPr>
              <w:pStyle w:val="ConsPlusNormal0"/>
              <w:jc w:val="center"/>
            </w:pPr>
            <w:r>
              <w:t>13000</w:t>
            </w:r>
          </w:p>
        </w:tc>
      </w:tr>
      <w:tr w:rsidR="002D2178" w14:paraId="09B8D5EE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181760B6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3E5DD90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3471C70A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BED896D" w14:textId="77777777" w:rsidR="002D2178" w:rsidRDefault="003F5A93">
            <w:pPr>
              <w:pStyle w:val="ConsPlusNormal0"/>
              <w:jc w:val="center"/>
            </w:pPr>
            <w:r>
              <w:t>3146</w:t>
            </w:r>
          </w:p>
        </w:tc>
        <w:tc>
          <w:tcPr>
            <w:tcW w:w="1020" w:type="dxa"/>
            <w:tcBorders>
              <w:bottom w:val="nil"/>
            </w:tcBorders>
          </w:tcPr>
          <w:p w14:paraId="32BDD651" w14:textId="77777777" w:rsidR="002D2178" w:rsidRDefault="003F5A93">
            <w:pPr>
              <w:pStyle w:val="ConsPlusNormal0"/>
              <w:jc w:val="center"/>
            </w:pPr>
            <w:r>
              <w:t>н.д.</w:t>
            </w:r>
          </w:p>
        </w:tc>
        <w:tc>
          <w:tcPr>
            <w:tcW w:w="964" w:type="dxa"/>
            <w:tcBorders>
              <w:bottom w:val="nil"/>
            </w:tcBorders>
          </w:tcPr>
          <w:p w14:paraId="37D3B259" w14:textId="77777777" w:rsidR="002D2178" w:rsidRDefault="003F5A93">
            <w:pPr>
              <w:pStyle w:val="ConsPlusNormal0"/>
              <w:jc w:val="center"/>
            </w:pPr>
            <w:r>
              <w:t>3451</w:t>
            </w:r>
          </w:p>
        </w:tc>
        <w:tc>
          <w:tcPr>
            <w:tcW w:w="1077" w:type="dxa"/>
            <w:tcBorders>
              <w:bottom w:val="nil"/>
            </w:tcBorders>
          </w:tcPr>
          <w:p w14:paraId="4F6DE0C4" w14:textId="77777777" w:rsidR="002D2178" w:rsidRDefault="003F5A93">
            <w:pPr>
              <w:pStyle w:val="ConsPlusNormal0"/>
              <w:jc w:val="center"/>
            </w:pPr>
            <w:r>
              <w:t>4050</w:t>
            </w:r>
          </w:p>
        </w:tc>
        <w:tc>
          <w:tcPr>
            <w:tcW w:w="1077" w:type="dxa"/>
            <w:tcBorders>
              <w:bottom w:val="nil"/>
            </w:tcBorders>
          </w:tcPr>
          <w:p w14:paraId="45549047" w14:textId="77777777" w:rsidR="002D2178" w:rsidRDefault="003F5A93">
            <w:pPr>
              <w:pStyle w:val="ConsPlusNormal0"/>
              <w:jc w:val="center"/>
            </w:pPr>
            <w:r>
              <w:t>4753</w:t>
            </w:r>
          </w:p>
        </w:tc>
        <w:tc>
          <w:tcPr>
            <w:tcW w:w="1191" w:type="dxa"/>
            <w:tcBorders>
              <w:bottom w:val="nil"/>
            </w:tcBorders>
          </w:tcPr>
          <w:p w14:paraId="582FBBCC" w14:textId="77777777" w:rsidR="002D2178" w:rsidRDefault="003F5A93">
            <w:pPr>
              <w:pStyle w:val="ConsPlusNormal0"/>
              <w:jc w:val="center"/>
            </w:pPr>
            <w:r>
              <w:t>5577</w:t>
            </w:r>
          </w:p>
        </w:tc>
        <w:tc>
          <w:tcPr>
            <w:tcW w:w="1020" w:type="dxa"/>
            <w:tcBorders>
              <w:bottom w:val="nil"/>
            </w:tcBorders>
          </w:tcPr>
          <w:p w14:paraId="3A44704E" w14:textId="77777777" w:rsidR="002D2178" w:rsidRDefault="003F5A93">
            <w:pPr>
              <w:pStyle w:val="ConsPlusNormal0"/>
              <w:jc w:val="center"/>
            </w:pPr>
            <w:r>
              <w:t>7000</w:t>
            </w:r>
          </w:p>
        </w:tc>
        <w:tc>
          <w:tcPr>
            <w:tcW w:w="1020" w:type="dxa"/>
            <w:tcBorders>
              <w:bottom w:val="nil"/>
            </w:tcBorders>
          </w:tcPr>
          <w:p w14:paraId="6E952917" w14:textId="77777777" w:rsidR="002D2178" w:rsidRDefault="003F5A93">
            <w:pPr>
              <w:pStyle w:val="ConsPlusNormal0"/>
              <w:jc w:val="center"/>
            </w:pPr>
            <w:r>
              <w:t>7982</w:t>
            </w:r>
          </w:p>
        </w:tc>
        <w:tc>
          <w:tcPr>
            <w:tcW w:w="1020" w:type="dxa"/>
            <w:tcBorders>
              <w:bottom w:val="nil"/>
            </w:tcBorders>
          </w:tcPr>
          <w:p w14:paraId="6B563F81" w14:textId="77777777" w:rsidR="002D2178" w:rsidRDefault="003F5A93">
            <w:pPr>
              <w:pStyle w:val="ConsPlusNormal0"/>
              <w:jc w:val="center"/>
            </w:pPr>
            <w:r>
              <w:t>9101</w:t>
            </w:r>
          </w:p>
        </w:tc>
        <w:tc>
          <w:tcPr>
            <w:tcW w:w="964" w:type="dxa"/>
            <w:tcBorders>
              <w:bottom w:val="nil"/>
            </w:tcBorders>
          </w:tcPr>
          <w:p w14:paraId="66CF2448" w14:textId="77777777" w:rsidR="002D2178" w:rsidRDefault="003F5A93">
            <w:pPr>
              <w:pStyle w:val="ConsPlusNormal0"/>
              <w:jc w:val="center"/>
            </w:pPr>
            <w:r>
              <w:t>10377</w:t>
            </w:r>
          </w:p>
        </w:tc>
        <w:tc>
          <w:tcPr>
            <w:tcW w:w="850" w:type="dxa"/>
            <w:tcBorders>
              <w:bottom w:val="nil"/>
            </w:tcBorders>
          </w:tcPr>
          <w:p w14:paraId="33AFD811" w14:textId="77777777" w:rsidR="002D2178" w:rsidRDefault="003F5A93">
            <w:pPr>
              <w:pStyle w:val="ConsPlusNormal0"/>
              <w:jc w:val="center"/>
            </w:pPr>
            <w:r>
              <w:t>11832</w:t>
            </w:r>
          </w:p>
        </w:tc>
        <w:tc>
          <w:tcPr>
            <w:tcW w:w="964" w:type="dxa"/>
            <w:tcBorders>
              <w:bottom w:val="nil"/>
            </w:tcBorders>
          </w:tcPr>
          <w:p w14:paraId="7C00CBF4" w14:textId="77777777" w:rsidR="002D2178" w:rsidRDefault="003F5A93">
            <w:pPr>
              <w:pStyle w:val="ConsPlusNormal0"/>
              <w:jc w:val="center"/>
            </w:pPr>
            <w:r>
              <w:t>13491</w:t>
            </w:r>
          </w:p>
        </w:tc>
        <w:tc>
          <w:tcPr>
            <w:tcW w:w="1077" w:type="dxa"/>
            <w:tcBorders>
              <w:bottom w:val="nil"/>
            </w:tcBorders>
          </w:tcPr>
          <w:p w14:paraId="459D504B" w14:textId="77777777" w:rsidR="002D2178" w:rsidRDefault="003F5A93">
            <w:pPr>
              <w:pStyle w:val="ConsPlusNormal0"/>
              <w:jc w:val="center"/>
            </w:pPr>
            <w:r>
              <w:t>15383</w:t>
            </w:r>
          </w:p>
        </w:tc>
        <w:tc>
          <w:tcPr>
            <w:tcW w:w="1077" w:type="dxa"/>
            <w:tcBorders>
              <w:bottom w:val="nil"/>
            </w:tcBorders>
          </w:tcPr>
          <w:p w14:paraId="3F1E2271" w14:textId="77777777" w:rsidR="002D2178" w:rsidRDefault="003F5A93">
            <w:pPr>
              <w:pStyle w:val="ConsPlusNormal0"/>
              <w:jc w:val="center"/>
            </w:pPr>
            <w:r>
              <w:t>17540</w:t>
            </w:r>
          </w:p>
        </w:tc>
        <w:tc>
          <w:tcPr>
            <w:tcW w:w="1247" w:type="dxa"/>
            <w:tcBorders>
              <w:bottom w:val="nil"/>
            </w:tcBorders>
          </w:tcPr>
          <w:p w14:paraId="021C10B0" w14:textId="77777777" w:rsidR="002D2178" w:rsidRDefault="003F5A93">
            <w:pPr>
              <w:pStyle w:val="ConsPlusNormal0"/>
              <w:jc w:val="center"/>
            </w:pPr>
            <w:r>
              <w:t>20000</w:t>
            </w:r>
          </w:p>
        </w:tc>
      </w:tr>
      <w:tr w:rsidR="002D2178" w14:paraId="2C77FFC7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12F3C277" w14:textId="77777777" w:rsidR="002D2178" w:rsidRDefault="003F5A93">
            <w:pPr>
              <w:pStyle w:val="ConsPlusNormal0"/>
              <w:jc w:val="both"/>
            </w:pPr>
            <w:r>
              <w:t xml:space="preserve">(п. 2.8.1 введен </w:t>
            </w:r>
            <w:hyperlink r:id="rId27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41E18A0B" w14:textId="77777777">
        <w:tc>
          <w:tcPr>
            <w:tcW w:w="794" w:type="dxa"/>
            <w:vMerge w:val="restart"/>
          </w:tcPr>
          <w:p w14:paraId="129C3480" w14:textId="77777777" w:rsidR="002D2178" w:rsidRDefault="003F5A93">
            <w:pPr>
              <w:pStyle w:val="ConsPlusNormal0"/>
              <w:jc w:val="center"/>
            </w:pPr>
            <w:r>
              <w:t>2.9.</w:t>
            </w:r>
          </w:p>
        </w:tc>
        <w:tc>
          <w:tcPr>
            <w:tcW w:w="3175" w:type="dxa"/>
            <w:vMerge w:val="restart"/>
          </w:tcPr>
          <w:p w14:paraId="0D96BB01" w14:textId="77777777" w:rsidR="002D2178" w:rsidRDefault="003F5A93">
            <w:pPr>
              <w:pStyle w:val="ConsPlusNormal0"/>
            </w:pPr>
            <w:r>
              <w:t>Доля высокотехнологичных и наукоемких видов деятельности в ВРП, процентов</w:t>
            </w:r>
          </w:p>
        </w:tc>
        <w:tc>
          <w:tcPr>
            <w:tcW w:w="1871" w:type="dxa"/>
          </w:tcPr>
          <w:p w14:paraId="6A90BC70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4D99F72E" w14:textId="77777777" w:rsidR="002D2178" w:rsidRDefault="003F5A93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1020" w:type="dxa"/>
          </w:tcPr>
          <w:p w14:paraId="26AC83D1" w14:textId="77777777" w:rsidR="002D2178" w:rsidRDefault="003F5A93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964" w:type="dxa"/>
          </w:tcPr>
          <w:p w14:paraId="4349B62D" w14:textId="77777777" w:rsidR="002D2178" w:rsidRDefault="003F5A93">
            <w:pPr>
              <w:pStyle w:val="ConsPlusNormal0"/>
              <w:jc w:val="center"/>
            </w:pPr>
            <w:r>
              <w:t>16,7</w:t>
            </w:r>
          </w:p>
        </w:tc>
        <w:tc>
          <w:tcPr>
            <w:tcW w:w="1077" w:type="dxa"/>
          </w:tcPr>
          <w:p w14:paraId="7DDEC099" w14:textId="77777777" w:rsidR="002D2178" w:rsidRDefault="003F5A93">
            <w:pPr>
              <w:pStyle w:val="ConsPlusNormal0"/>
              <w:jc w:val="center"/>
            </w:pPr>
            <w:r>
              <w:t>16,8</w:t>
            </w:r>
          </w:p>
        </w:tc>
        <w:tc>
          <w:tcPr>
            <w:tcW w:w="1077" w:type="dxa"/>
          </w:tcPr>
          <w:p w14:paraId="658FAF22" w14:textId="77777777" w:rsidR="002D2178" w:rsidRDefault="003F5A93">
            <w:pPr>
              <w:pStyle w:val="ConsPlusNormal0"/>
              <w:jc w:val="center"/>
            </w:pPr>
            <w:r>
              <w:t>16,8</w:t>
            </w:r>
          </w:p>
        </w:tc>
        <w:tc>
          <w:tcPr>
            <w:tcW w:w="1191" w:type="dxa"/>
          </w:tcPr>
          <w:p w14:paraId="543E8770" w14:textId="77777777" w:rsidR="002D2178" w:rsidRDefault="003F5A93">
            <w:pPr>
              <w:pStyle w:val="ConsPlusNormal0"/>
              <w:jc w:val="center"/>
            </w:pPr>
            <w:r>
              <w:t>16,9</w:t>
            </w:r>
          </w:p>
        </w:tc>
        <w:tc>
          <w:tcPr>
            <w:tcW w:w="1020" w:type="dxa"/>
          </w:tcPr>
          <w:p w14:paraId="7DDEB697" w14:textId="77777777" w:rsidR="002D2178" w:rsidRDefault="003F5A93">
            <w:pPr>
              <w:pStyle w:val="ConsPlusNormal0"/>
              <w:jc w:val="center"/>
            </w:pPr>
            <w:r>
              <w:t>17,0</w:t>
            </w:r>
          </w:p>
        </w:tc>
        <w:tc>
          <w:tcPr>
            <w:tcW w:w="1020" w:type="dxa"/>
          </w:tcPr>
          <w:p w14:paraId="640FB611" w14:textId="77777777" w:rsidR="002D2178" w:rsidRDefault="003F5A93">
            <w:pPr>
              <w:pStyle w:val="ConsPlusNormal0"/>
              <w:jc w:val="center"/>
            </w:pPr>
            <w:r>
              <w:t>17,3</w:t>
            </w:r>
          </w:p>
        </w:tc>
        <w:tc>
          <w:tcPr>
            <w:tcW w:w="1020" w:type="dxa"/>
          </w:tcPr>
          <w:p w14:paraId="49C883B7" w14:textId="77777777" w:rsidR="002D2178" w:rsidRDefault="003F5A93">
            <w:pPr>
              <w:pStyle w:val="ConsPlusNormal0"/>
              <w:jc w:val="center"/>
            </w:pPr>
            <w:r>
              <w:t>17,7</w:t>
            </w:r>
          </w:p>
        </w:tc>
        <w:tc>
          <w:tcPr>
            <w:tcW w:w="964" w:type="dxa"/>
          </w:tcPr>
          <w:p w14:paraId="2C71DFA5" w14:textId="77777777" w:rsidR="002D2178" w:rsidRDefault="003F5A93">
            <w:pPr>
              <w:pStyle w:val="ConsPlusNormal0"/>
              <w:jc w:val="center"/>
            </w:pPr>
            <w:r>
              <w:t>18,1</w:t>
            </w:r>
          </w:p>
        </w:tc>
        <w:tc>
          <w:tcPr>
            <w:tcW w:w="850" w:type="dxa"/>
          </w:tcPr>
          <w:p w14:paraId="279D8074" w14:textId="77777777" w:rsidR="002D2178" w:rsidRDefault="003F5A93">
            <w:pPr>
              <w:pStyle w:val="ConsPlusNormal0"/>
              <w:jc w:val="center"/>
            </w:pPr>
            <w:r>
              <w:t>18,4</w:t>
            </w:r>
          </w:p>
        </w:tc>
        <w:tc>
          <w:tcPr>
            <w:tcW w:w="964" w:type="dxa"/>
          </w:tcPr>
          <w:p w14:paraId="6055AEDE" w14:textId="77777777" w:rsidR="002D2178" w:rsidRDefault="003F5A93">
            <w:pPr>
              <w:pStyle w:val="ConsPlusNormal0"/>
              <w:jc w:val="center"/>
            </w:pPr>
            <w:r>
              <w:t>18,8</w:t>
            </w:r>
          </w:p>
        </w:tc>
        <w:tc>
          <w:tcPr>
            <w:tcW w:w="1077" w:type="dxa"/>
          </w:tcPr>
          <w:p w14:paraId="5222547D" w14:textId="77777777" w:rsidR="002D2178" w:rsidRDefault="003F5A93">
            <w:pPr>
              <w:pStyle w:val="ConsPlusNormal0"/>
              <w:jc w:val="center"/>
            </w:pPr>
            <w:r>
              <w:t>19,2</w:t>
            </w:r>
          </w:p>
        </w:tc>
        <w:tc>
          <w:tcPr>
            <w:tcW w:w="1077" w:type="dxa"/>
          </w:tcPr>
          <w:p w14:paraId="0A101116" w14:textId="77777777" w:rsidR="002D2178" w:rsidRDefault="003F5A93">
            <w:pPr>
              <w:pStyle w:val="ConsPlusNormal0"/>
              <w:jc w:val="center"/>
            </w:pPr>
            <w:r>
              <w:t>19,6</w:t>
            </w:r>
          </w:p>
        </w:tc>
        <w:tc>
          <w:tcPr>
            <w:tcW w:w="1247" w:type="dxa"/>
          </w:tcPr>
          <w:p w14:paraId="256C2C05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</w:tr>
      <w:tr w:rsidR="002D2178" w14:paraId="03740E65" w14:textId="77777777">
        <w:tc>
          <w:tcPr>
            <w:tcW w:w="0" w:type="auto"/>
            <w:vMerge/>
          </w:tcPr>
          <w:p w14:paraId="047993C1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4725F8BA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16C3D875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7253AEA8" w14:textId="77777777" w:rsidR="002D2178" w:rsidRDefault="003F5A93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1020" w:type="dxa"/>
          </w:tcPr>
          <w:p w14:paraId="0F605F0A" w14:textId="77777777" w:rsidR="002D2178" w:rsidRDefault="003F5A93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964" w:type="dxa"/>
          </w:tcPr>
          <w:p w14:paraId="7F2ACDC8" w14:textId="77777777" w:rsidR="002D2178" w:rsidRDefault="003F5A93">
            <w:pPr>
              <w:pStyle w:val="ConsPlusNormal0"/>
              <w:jc w:val="center"/>
            </w:pPr>
            <w:r>
              <w:t>16,7</w:t>
            </w:r>
          </w:p>
        </w:tc>
        <w:tc>
          <w:tcPr>
            <w:tcW w:w="1077" w:type="dxa"/>
          </w:tcPr>
          <w:p w14:paraId="282578FB" w14:textId="77777777" w:rsidR="002D2178" w:rsidRDefault="003F5A93">
            <w:pPr>
              <w:pStyle w:val="ConsPlusNormal0"/>
              <w:jc w:val="center"/>
            </w:pPr>
            <w:r>
              <w:t>16,9</w:t>
            </w:r>
          </w:p>
        </w:tc>
        <w:tc>
          <w:tcPr>
            <w:tcW w:w="1077" w:type="dxa"/>
          </w:tcPr>
          <w:p w14:paraId="409EEA75" w14:textId="77777777" w:rsidR="002D2178" w:rsidRDefault="003F5A93">
            <w:pPr>
              <w:pStyle w:val="ConsPlusNormal0"/>
              <w:jc w:val="center"/>
            </w:pPr>
            <w:r>
              <w:t>17,2</w:t>
            </w:r>
          </w:p>
        </w:tc>
        <w:tc>
          <w:tcPr>
            <w:tcW w:w="1191" w:type="dxa"/>
          </w:tcPr>
          <w:p w14:paraId="2B9569F7" w14:textId="77777777" w:rsidR="002D2178" w:rsidRDefault="003F5A93">
            <w:pPr>
              <w:pStyle w:val="ConsPlusNormal0"/>
              <w:jc w:val="center"/>
            </w:pPr>
            <w:r>
              <w:t>17,4</w:t>
            </w:r>
          </w:p>
        </w:tc>
        <w:tc>
          <w:tcPr>
            <w:tcW w:w="1020" w:type="dxa"/>
          </w:tcPr>
          <w:p w14:paraId="1E0EEBF2" w14:textId="77777777" w:rsidR="002D2178" w:rsidRDefault="003F5A93">
            <w:pPr>
              <w:pStyle w:val="ConsPlusNormal0"/>
              <w:jc w:val="center"/>
            </w:pPr>
            <w:r>
              <w:t>17,8</w:t>
            </w:r>
          </w:p>
        </w:tc>
        <w:tc>
          <w:tcPr>
            <w:tcW w:w="1020" w:type="dxa"/>
          </w:tcPr>
          <w:p w14:paraId="3D7E53C5" w14:textId="77777777" w:rsidR="002D2178" w:rsidRDefault="003F5A93">
            <w:pPr>
              <w:pStyle w:val="ConsPlusNormal0"/>
              <w:jc w:val="center"/>
            </w:pPr>
            <w:r>
              <w:t>18,3</w:t>
            </w:r>
          </w:p>
        </w:tc>
        <w:tc>
          <w:tcPr>
            <w:tcW w:w="1020" w:type="dxa"/>
          </w:tcPr>
          <w:p w14:paraId="32607087" w14:textId="77777777" w:rsidR="002D2178" w:rsidRDefault="003F5A93">
            <w:pPr>
              <w:pStyle w:val="ConsPlusNormal0"/>
              <w:jc w:val="center"/>
            </w:pPr>
            <w:r>
              <w:t>18,8</w:t>
            </w:r>
          </w:p>
        </w:tc>
        <w:tc>
          <w:tcPr>
            <w:tcW w:w="964" w:type="dxa"/>
          </w:tcPr>
          <w:p w14:paraId="38C9BB38" w14:textId="77777777" w:rsidR="002D2178" w:rsidRDefault="003F5A93">
            <w:pPr>
              <w:pStyle w:val="ConsPlusNormal0"/>
              <w:jc w:val="center"/>
            </w:pPr>
            <w:r>
              <w:t>19,3</w:t>
            </w:r>
          </w:p>
        </w:tc>
        <w:tc>
          <w:tcPr>
            <w:tcW w:w="850" w:type="dxa"/>
          </w:tcPr>
          <w:p w14:paraId="2E201475" w14:textId="77777777" w:rsidR="002D2178" w:rsidRDefault="003F5A93">
            <w:pPr>
              <w:pStyle w:val="ConsPlusNormal0"/>
              <w:jc w:val="center"/>
            </w:pPr>
            <w:r>
              <w:t>19,8</w:t>
            </w:r>
          </w:p>
        </w:tc>
        <w:tc>
          <w:tcPr>
            <w:tcW w:w="964" w:type="dxa"/>
          </w:tcPr>
          <w:p w14:paraId="1FBDA06D" w14:textId="77777777" w:rsidR="002D2178" w:rsidRDefault="003F5A93">
            <w:pPr>
              <w:pStyle w:val="ConsPlusNormal0"/>
              <w:jc w:val="center"/>
            </w:pPr>
            <w:r>
              <w:t>20,3</w:t>
            </w:r>
          </w:p>
        </w:tc>
        <w:tc>
          <w:tcPr>
            <w:tcW w:w="1077" w:type="dxa"/>
          </w:tcPr>
          <w:p w14:paraId="48C039DB" w14:textId="77777777" w:rsidR="002D2178" w:rsidRDefault="003F5A93">
            <w:pPr>
              <w:pStyle w:val="ConsPlusNormal0"/>
              <w:jc w:val="center"/>
            </w:pPr>
            <w:r>
              <w:t>20,9</w:t>
            </w:r>
          </w:p>
        </w:tc>
        <w:tc>
          <w:tcPr>
            <w:tcW w:w="1077" w:type="dxa"/>
          </w:tcPr>
          <w:p w14:paraId="1178729C" w14:textId="77777777" w:rsidR="002D2178" w:rsidRDefault="003F5A93">
            <w:pPr>
              <w:pStyle w:val="ConsPlusNormal0"/>
              <w:jc w:val="center"/>
            </w:pPr>
            <w:r>
              <w:t>21,4</w:t>
            </w:r>
          </w:p>
        </w:tc>
        <w:tc>
          <w:tcPr>
            <w:tcW w:w="1247" w:type="dxa"/>
          </w:tcPr>
          <w:p w14:paraId="54D17B4D" w14:textId="77777777" w:rsidR="002D2178" w:rsidRDefault="003F5A93">
            <w:pPr>
              <w:pStyle w:val="ConsPlusNormal0"/>
              <w:jc w:val="center"/>
            </w:pPr>
            <w:r>
              <w:t>22,0</w:t>
            </w:r>
          </w:p>
        </w:tc>
      </w:tr>
      <w:tr w:rsidR="002D2178" w14:paraId="4E8379CB" w14:textId="77777777">
        <w:tc>
          <w:tcPr>
            <w:tcW w:w="0" w:type="auto"/>
            <w:vMerge/>
          </w:tcPr>
          <w:p w14:paraId="1658EEDE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6CD07AA3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14FD9DB4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6097B7D0" w14:textId="77777777" w:rsidR="002D2178" w:rsidRDefault="003F5A93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1020" w:type="dxa"/>
          </w:tcPr>
          <w:p w14:paraId="377393F5" w14:textId="77777777" w:rsidR="002D2178" w:rsidRDefault="003F5A93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964" w:type="dxa"/>
          </w:tcPr>
          <w:p w14:paraId="67FFFF55" w14:textId="77777777" w:rsidR="002D2178" w:rsidRDefault="003F5A93">
            <w:pPr>
              <w:pStyle w:val="ConsPlusNormal0"/>
              <w:jc w:val="center"/>
            </w:pPr>
            <w:r>
              <w:t>16,7</w:t>
            </w:r>
          </w:p>
        </w:tc>
        <w:tc>
          <w:tcPr>
            <w:tcW w:w="1077" w:type="dxa"/>
          </w:tcPr>
          <w:p w14:paraId="62F35E35" w14:textId="77777777" w:rsidR="002D2178" w:rsidRDefault="003F5A93">
            <w:pPr>
              <w:pStyle w:val="ConsPlusNormal0"/>
              <w:jc w:val="center"/>
            </w:pPr>
            <w:r>
              <w:t>17,0</w:t>
            </w:r>
          </w:p>
        </w:tc>
        <w:tc>
          <w:tcPr>
            <w:tcW w:w="1077" w:type="dxa"/>
          </w:tcPr>
          <w:p w14:paraId="2D71FA89" w14:textId="77777777" w:rsidR="002D2178" w:rsidRDefault="003F5A93">
            <w:pPr>
              <w:pStyle w:val="ConsPlusNormal0"/>
              <w:jc w:val="center"/>
            </w:pPr>
            <w:r>
              <w:t>17,4</w:t>
            </w:r>
          </w:p>
        </w:tc>
        <w:tc>
          <w:tcPr>
            <w:tcW w:w="1191" w:type="dxa"/>
          </w:tcPr>
          <w:p w14:paraId="08A52719" w14:textId="77777777" w:rsidR="002D2178" w:rsidRDefault="003F5A93">
            <w:pPr>
              <w:pStyle w:val="ConsPlusNormal0"/>
              <w:jc w:val="center"/>
            </w:pPr>
            <w:r>
              <w:t>17,8</w:t>
            </w:r>
          </w:p>
        </w:tc>
        <w:tc>
          <w:tcPr>
            <w:tcW w:w="1020" w:type="dxa"/>
          </w:tcPr>
          <w:p w14:paraId="42D9AEF1" w14:textId="77777777" w:rsidR="002D2178" w:rsidRDefault="003F5A93">
            <w:pPr>
              <w:pStyle w:val="ConsPlusNormal0"/>
              <w:jc w:val="center"/>
            </w:pPr>
            <w:r>
              <w:t>18,5</w:t>
            </w:r>
          </w:p>
        </w:tc>
        <w:tc>
          <w:tcPr>
            <w:tcW w:w="1020" w:type="dxa"/>
          </w:tcPr>
          <w:p w14:paraId="34192A9E" w14:textId="77777777" w:rsidR="002D2178" w:rsidRDefault="003F5A93">
            <w:pPr>
              <w:pStyle w:val="ConsPlusNormal0"/>
              <w:jc w:val="center"/>
            </w:pPr>
            <w:r>
              <w:t>19,2</w:t>
            </w:r>
          </w:p>
        </w:tc>
        <w:tc>
          <w:tcPr>
            <w:tcW w:w="1020" w:type="dxa"/>
          </w:tcPr>
          <w:p w14:paraId="4484CBC9" w14:textId="77777777" w:rsidR="002D2178" w:rsidRDefault="003F5A93">
            <w:pPr>
              <w:pStyle w:val="ConsPlusNormal0"/>
              <w:jc w:val="center"/>
            </w:pPr>
            <w:r>
              <w:t>19,9</w:t>
            </w:r>
          </w:p>
        </w:tc>
        <w:tc>
          <w:tcPr>
            <w:tcW w:w="964" w:type="dxa"/>
          </w:tcPr>
          <w:p w14:paraId="358AB670" w14:textId="77777777" w:rsidR="002D2178" w:rsidRDefault="003F5A93">
            <w:pPr>
              <w:pStyle w:val="ConsPlusNormal0"/>
              <w:jc w:val="center"/>
            </w:pPr>
            <w:r>
              <w:t>20,7</w:t>
            </w:r>
          </w:p>
        </w:tc>
        <w:tc>
          <w:tcPr>
            <w:tcW w:w="850" w:type="dxa"/>
          </w:tcPr>
          <w:p w14:paraId="2585A70E" w14:textId="77777777" w:rsidR="002D2178" w:rsidRDefault="003F5A93">
            <w:pPr>
              <w:pStyle w:val="ConsPlusNormal0"/>
              <w:jc w:val="center"/>
            </w:pPr>
            <w:r>
              <w:t>21,5</w:t>
            </w:r>
          </w:p>
        </w:tc>
        <w:tc>
          <w:tcPr>
            <w:tcW w:w="964" w:type="dxa"/>
          </w:tcPr>
          <w:p w14:paraId="136678B0" w14:textId="77777777" w:rsidR="002D2178" w:rsidRDefault="003F5A93">
            <w:pPr>
              <w:pStyle w:val="ConsPlusNormal0"/>
              <w:jc w:val="center"/>
            </w:pPr>
            <w:r>
              <w:t>22,3</w:t>
            </w:r>
          </w:p>
        </w:tc>
        <w:tc>
          <w:tcPr>
            <w:tcW w:w="1077" w:type="dxa"/>
          </w:tcPr>
          <w:p w14:paraId="5D30BF0B" w14:textId="77777777" w:rsidR="002D2178" w:rsidRDefault="003F5A93">
            <w:pPr>
              <w:pStyle w:val="ConsPlusNormal0"/>
              <w:jc w:val="center"/>
            </w:pPr>
            <w:r>
              <w:t>23,2</w:t>
            </w:r>
          </w:p>
        </w:tc>
        <w:tc>
          <w:tcPr>
            <w:tcW w:w="1077" w:type="dxa"/>
          </w:tcPr>
          <w:p w14:paraId="321DF14C" w14:textId="77777777" w:rsidR="002D2178" w:rsidRDefault="003F5A93">
            <w:pPr>
              <w:pStyle w:val="ConsPlusNormal0"/>
              <w:jc w:val="center"/>
            </w:pPr>
            <w:r>
              <w:t>24,1</w:t>
            </w:r>
          </w:p>
        </w:tc>
        <w:tc>
          <w:tcPr>
            <w:tcW w:w="1247" w:type="dxa"/>
          </w:tcPr>
          <w:p w14:paraId="41BEC474" w14:textId="77777777" w:rsidR="002D2178" w:rsidRDefault="003F5A93">
            <w:pPr>
              <w:pStyle w:val="ConsPlusNormal0"/>
              <w:jc w:val="center"/>
            </w:pPr>
            <w:r>
              <w:t>25,0</w:t>
            </w:r>
          </w:p>
        </w:tc>
      </w:tr>
      <w:tr w:rsidR="002D2178" w14:paraId="709A539D" w14:textId="77777777">
        <w:tc>
          <w:tcPr>
            <w:tcW w:w="794" w:type="dxa"/>
            <w:vMerge w:val="restart"/>
          </w:tcPr>
          <w:p w14:paraId="24E450EA" w14:textId="77777777" w:rsidR="002D2178" w:rsidRDefault="003F5A93">
            <w:pPr>
              <w:pStyle w:val="ConsPlusNormal0"/>
              <w:jc w:val="center"/>
            </w:pPr>
            <w:r>
              <w:t>2.10.</w:t>
            </w:r>
          </w:p>
        </w:tc>
        <w:tc>
          <w:tcPr>
            <w:tcW w:w="3175" w:type="dxa"/>
            <w:vMerge w:val="restart"/>
          </w:tcPr>
          <w:p w14:paraId="6600F79F" w14:textId="77777777" w:rsidR="002D2178" w:rsidRDefault="003F5A93">
            <w:pPr>
              <w:pStyle w:val="ConsPlusNormal0"/>
            </w:pPr>
            <w:r>
              <w:t>Индекс производства продукции сельского хозяйства в хозяйствах всех категорий (в сопоставимых ценах), процентов по отношению к предыдущему году</w:t>
            </w:r>
          </w:p>
        </w:tc>
        <w:tc>
          <w:tcPr>
            <w:tcW w:w="1871" w:type="dxa"/>
          </w:tcPr>
          <w:p w14:paraId="4E288E10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04DEECF5" w14:textId="77777777" w:rsidR="002D2178" w:rsidRDefault="003F5A93">
            <w:pPr>
              <w:pStyle w:val="ConsPlusNormal0"/>
              <w:jc w:val="center"/>
            </w:pPr>
            <w:r>
              <w:t>90,6</w:t>
            </w:r>
          </w:p>
        </w:tc>
        <w:tc>
          <w:tcPr>
            <w:tcW w:w="1020" w:type="dxa"/>
          </w:tcPr>
          <w:p w14:paraId="7735311E" w14:textId="77777777" w:rsidR="002D2178" w:rsidRDefault="003F5A93">
            <w:pPr>
              <w:pStyle w:val="ConsPlusNormal0"/>
              <w:jc w:val="center"/>
            </w:pPr>
            <w:r>
              <w:t>90,6</w:t>
            </w:r>
          </w:p>
        </w:tc>
        <w:tc>
          <w:tcPr>
            <w:tcW w:w="964" w:type="dxa"/>
          </w:tcPr>
          <w:p w14:paraId="4EAA3BFE" w14:textId="77777777" w:rsidR="002D2178" w:rsidRDefault="003F5A93">
            <w:pPr>
              <w:pStyle w:val="ConsPlusNormal0"/>
              <w:jc w:val="center"/>
            </w:pPr>
            <w:r>
              <w:t>99,0</w:t>
            </w:r>
          </w:p>
        </w:tc>
        <w:tc>
          <w:tcPr>
            <w:tcW w:w="1077" w:type="dxa"/>
          </w:tcPr>
          <w:p w14:paraId="73CC4EEB" w14:textId="77777777" w:rsidR="002D2178" w:rsidRDefault="003F5A93">
            <w:pPr>
              <w:pStyle w:val="ConsPlusNormal0"/>
              <w:jc w:val="center"/>
            </w:pPr>
            <w:r>
              <w:t>98,0</w:t>
            </w:r>
          </w:p>
        </w:tc>
        <w:tc>
          <w:tcPr>
            <w:tcW w:w="1077" w:type="dxa"/>
          </w:tcPr>
          <w:p w14:paraId="7FFC90CB" w14:textId="77777777" w:rsidR="002D2178" w:rsidRDefault="003F5A93">
            <w:pPr>
              <w:pStyle w:val="ConsPlusNormal0"/>
              <w:jc w:val="center"/>
            </w:pPr>
            <w:r>
              <w:t>98,0</w:t>
            </w:r>
          </w:p>
        </w:tc>
        <w:tc>
          <w:tcPr>
            <w:tcW w:w="1191" w:type="dxa"/>
          </w:tcPr>
          <w:p w14:paraId="174BACAA" w14:textId="77777777" w:rsidR="002D2178" w:rsidRDefault="003F5A93">
            <w:pPr>
              <w:pStyle w:val="ConsPlusNormal0"/>
              <w:jc w:val="center"/>
            </w:pPr>
            <w:r>
              <w:t>98,5</w:t>
            </w:r>
          </w:p>
        </w:tc>
        <w:tc>
          <w:tcPr>
            <w:tcW w:w="1020" w:type="dxa"/>
          </w:tcPr>
          <w:p w14:paraId="4D2BC568" w14:textId="77777777" w:rsidR="002D2178" w:rsidRDefault="003F5A93">
            <w:pPr>
              <w:pStyle w:val="ConsPlusNormal0"/>
              <w:jc w:val="center"/>
            </w:pPr>
            <w:r>
              <w:t>98,8</w:t>
            </w:r>
          </w:p>
        </w:tc>
        <w:tc>
          <w:tcPr>
            <w:tcW w:w="1020" w:type="dxa"/>
          </w:tcPr>
          <w:p w14:paraId="234103D8" w14:textId="77777777" w:rsidR="002D2178" w:rsidRDefault="003F5A93">
            <w:pPr>
              <w:pStyle w:val="ConsPlusNormal0"/>
              <w:jc w:val="center"/>
            </w:pPr>
            <w:r>
              <w:t>99,0</w:t>
            </w:r>
          </w:p>
        </w:tc>
        <w:tc>
          <w:tcPr>
            <w:tcW w:w="1020" w:type="dxa"/>
          </w:tcPr>
          <w:p w14:paraId="103D3FE0" w14:textId="77777777" w:rsidR="002D2178" w:rsidRDefault="003F5A93">
            <w:pPr>
              <w:pStyle w:val="ConsPlusNormal0"/>
              <w:jc w:val="center"/>
            </w:pPr>
            <w:r>
              <w:t>99,2</w:t>
            </w:r>
          </w:p>
        </w:tc>
        <w:tc>
          <w:tcPr>
            <w:tcW w:w="964" w:type="dxa"/>
          </w:tcPr>
          <w:p w14:paraId="18C83604" w14:textId="77777777" w:rsidR="002D2178" w:rsidRDefault="003F5A93">
            <w:pPr>
              <w:pStyle w:val="ConsPlusNormal0"/>
              <w:jc w:val="center"/>
            </w:pPr>
            <w:r>
              <w:t>99,5</w:t>
            </w:r>
          </w:p>
        </w:tc>
        <w:tc>
          <w:tcPr>
            <w:tcW w:w="850" w:type="dxa"/>
          </w:tcPr>
          <w:p w14:paraId="53CCEF6C" w14:textId="77777777" w:rsidR="002D2178" w:rsidRDefault="003F5A93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964" w:type="dxa"/>
          </w:tcPr>
          <w:p w14:paraId="7809F65F" w14:textId="77777777" w:rsidR="002D2178" w:rsidRDefault="003F5A93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1077" w:type="dxa"/>
          </w:tcPr>
          <w:p w14:paraId="313D892F" w14:textId="77777777" w:rsidR="002D2178" w:rsidRDefault="003F5A93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77" w:type="dxa"/>
          </w:tcPr>
          <w:p w14:paraId="20C48E7E" w14:textId="77777777" w:rsidR="002D2178" w:rsidRDefault="003F5A93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247" w:type="dxa"/>
          </w:tcPr>
          <w:p w14:paraId="2F9B3704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</w:tr>
      <w:tr w:rsidR="002D2178" w14:paraId="44F0D366" w14:textId="77777777">
        <w:tc>
          <w:tcPr>
            <w:tcW w:w="0" w:type="auto"/>
            <w:vMerge/>
          </w:tcPr>
          <w:p w14:paraId="6B86B2F5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298C43D6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051332B3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4C8CBB38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DF7240A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1D2E8587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077" w:type="dxa"/>
          </w:tcPr>
          <w:p w14:paraId="1CC5431E" w14:textId="77777777" w:rsidR="002D2178" w:rsidRDefault="003F5A93">
            <w:pPr>
              <w:pStyle w:val="ConsPlusNormal0"/>
              <w:jc w:val="center"/>
            </w:pPr>
            <w:r>
              <w:t>100,1</w:t>
            </w:r>
          </w:p>
        </w:tc>
        <w:tc>
          <w:tcPr>
            <w:tcW w:w="1077" w:type="dxa"/>
          </w:tcPr>
          <w:p w14:paraId="56AC9CC8" w14:textId="77777777" w:rsidR="002D2178" w:rsidRDefault="003F5A93">
            <w:pPr>
              <w:pStyle w:val="ConsPlusNormal0"/>
              <w:jc w:val="center"/>
            </w:pPr>
            <w:r>
              <w:t>100,1</w:t>
            </w:r>
          </w:p>
        </w:tc>
        <w:tc>
          <w:tcPr>
            <w:tcW w:w="1191" w:type="dxa"/>
          </w:tcPr>
          <w:p w14:paraId="3707780D" w14:textId="77777777" w:rsidR="002D2178" w:rsidRDefault="003F5A93">
            <w:pPr>
              <w:pStyle w:val="ConsPlusNormal0"/>
              <w:jc w:val="center"/>
            </w:pPr>
            <w:r>
              <w:t>100,2</w:t>
            </w:r>
          </w:p>
        </w:tc>
        <w:tc>
          <w:tcPr>
            <w:tcW w:w="1020" w:type="dxa"/>
          </w:tcPr>
          <w:p w14:paraId="34956AEE" w14:textId="77777777" w:rsidR="002D2178" w:rsidRDefault="003F5A93">
            <w:pPr>
              <w:pStyle w:val="ConsPlusNormal0"/>
              <w:jc w:val="center"/>
            </w:pPr>
            <w:r>
              <w:t>100,1</w:t>
            </w:r>
          </w:p>
        </w:tc>
        <w:tc>
          <w:tcPr>
            <w:tcW w:w="1020" w:type="dxa"/>
          </w:tcPr>
          <w:p w14:paraId="63340EFD" w14:textId="77777777" w:rsidR="002D2178" w:rsidRDefault="003F5A93">
            <w:pPr>
              <w:pStyle w:val="ConsPlusNormal0"/>
              <w:jc w:val="center"/>
            </w:pPr>
            <w:r>
              <w:t>100,3</w:t>
            </w:r>
          </w:p>
        </w:tc>
        <w:tc>
          <w:tcPr>
            <w:tcW w:w="1020" w:type="dxa"/>
          </w:tcPr>
          <w:p w14:paraId="5F2FFAA4" w14:textId="77777777" w:rsidR="002D2178" w:rsidRDefault="003F5A93">
            <w:pPr>
              <w:pStyle w:val="ConsPlusNormal0"/>
              <w:jc w:val="center"/>
            </w:pPr>
            <w:r>
              <w:t>100,5</w:t>
            </w:r>
          </w:p>
        </w:tc>
        <w:tc>
          <w:tcPr>
            <w:tcW w:w="964" w:type="dxa"/>
          </w:tcPr>
          <w:p w14:paraId="4EAF53A6" w14:textId="77777777" w:rsidR="002D2178" w:rsidRDefault="003F5A93">
            <w:pPr>
              <w:pStyle w:val="ConsPlusNormal0"/>
              <w:jc w:val="center"/>
            </w:pPr>
            <w:r>
              <w:t>100,5</w:t>
            </w:r>
          </w:p>
        </w:tc>
        <w:tc>
          <w:tcPr>
            <w:tcW w:w="850" w:type="dxa"/>
          </w:tcPr>
          <w:p w14:paraId="3728DAA0" w14:textId="77777777" w:rsidR="002D2178" w:rsidRDefault="003F5A93">
            <w:pPr>
              <w:pStyle w:val="ConsPlusNormal0"/>
              <w:jc w:val="center"/>
            </w:pPr>
            <w:r>
              <w:t>100,7</w:t>
            </w:r>
          </w:p>
        </w:tc>
        <w:tc>
          <w:tcPr>
            <w:tcW w:w="964" w:type="dxa"/>
          </w:tcPr>
          <w:p w14:paraId="3558055E" w14:textId="77777777" w:rsidR="002D2178" w:rsidRDefault="003F5A93">
            <w:pPr>
              <w:pStyle w:val="ConsPlusNormal0"/>
              <w:jc w:val="center"/>
            </w:pPr>
            <w:r>
              <w:t>100,8</w:t>
            </w:r>
          </w:p>
        </w:tc>
        <w:tc>
          <w:tcPr>
            <w:tcW w:w="1077" w:type="dxa"/>
          </w:tcPr>
          <w:p w14:paraId="0CD2A771" w14:textId="77777777" w:rsidR="002D2178" w:rsidRDefault="003F5A93">
            <w:pPr>
              <w:pStyle w:val="ConsPlusNormal0"/>
              <w:jc w:val="center"/>
            </w:pPr>
            <w:r>
              <w:t>100,8</w:t>
            </w:r>
          </w:p>
        </w:tc>
        <w:tc>
          <w:tcPr>
            <w:tcW w:w="1077" w:type="dxa"/>
          </w:tcPr>
          <w:p w14:paraId="086E47B0" w14:textId="77777777" w:rsidR="002D2178" w:rsidRDefault="003F5A93">
            <w:pPr>
              <w:pStyle w:val="ConsPlusNormal0"/>
              <w:jc w:val="center"/>
            </w:pPr>
            <w:r>
              <w:t>100,3</w:t>
            </w:r>
          </w:p>
        </w:tc>
        <w:tc>
          <w:tcPr>
            <w:tcW w:w="1247" w:type="dxa"/>
          </w:tcPr>
          <w:p w14:paraId="09C0CFCE" w14:textId="77777777" w:rsidR="002D2178" w:rsidRDefault="003F5A93">
            <w:pPr>
              <w:pStyle w:val="ConsPlusNormal0"/>
              <w:jc w:val="center"/>
            </w:pPr>
            <w:r>
              <w:t>100,5</w:t>
            </w:r>
          </w:p>
        </w:tc>
      </w:tr>
      <w:tr w:rsidR="002D2178" w14:paraId="7754F748" w14:textId="77777777">
        <w:tc>
          <w:tcPr>
            <w:tcW w:w="0" w:type="auto"/>
            <w:vMerge/>
          </w:tcPr>
          <w:p w14:paraId="65EAC76B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7AF14C21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16027C49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7866BE61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8A2827B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2D746A3F" w14:textId="77777777" w:rsidR="002D2178" w:rsidRDefault="003F5A93">
            <w:pPr>
              <w:pStyle w:val="ConsPlusNormal0"/>
              <w:jc w:val="center"/>
            </w:pPr>
            <w:r>
              <w:t>101,1</w:t>
            </w:r>
          </w:p>
        </w:tc>
        <w:tc>
          <w:tcPr>
            <w:tcW w:w="1077" w:type="dxa"/>
          </w:tcPr>
          <w:p w14:paraId="661CCA40" w14:textId="77777777" w:rsidR="002D2178" w:rsidRDefault="003F5A93">
            <w:pPr>
              <w:pStyle w:val="ConsPlusNormal0"/>
              <w:jc w:val="center"/>
            </w:pPr>
            <w:r>
              <w:t>102,4</w:t>
            </w:r>
          </w:p>
        </w:tc>
        <w:tc>
          <w:tcPr>
            <w:tcW w:w="1077" w:type="dxa"/>
          </w:tcPr>
          <w:p w14:paraId="7987F182" w14:textId="77777777" w:rsidR="002D2178" w:rsidRDefault="003F5A93">
            <w:pPr>
              <w:pStyle w:val="ConsPlusNormal0"/>
              <w:jc w:val="center"/>
            </w:pPr>
            <w:r>
              <w:t>102,4</w:t>
            </w:r>
          </w:p>
        </w:tc>
        <w:tc>
          <w:tcPr>
            <w:tcW w:w="1191" w:type="dxa"/>
          </w:tcPr>
          <w:p w14:paraId="6F48F685" w14:textId="77777777" w:rsidR="002D2178" w:rsidRDefault="003F5A93">
            <w:pPr>
              <w:pStyle w:val="ConsPlusNormal0"/>
              <w:jc w:val="center"/>
            </w:pPr>
            <w:r>
              <w:t>101,9</w:t>
            </w:r>
          </w:p>
        </w:tc>
        <w:tc>
          <w:tcPr>
            <w:tcW w:w="1020" w:type="dxa"/>
          </w:tcPr>
          <w:p w14:paraId="5D26348A" w14:textId="77777777" w:rsidR="002D2178" w:rsidRDefault="003F5A93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1020" w:type="dxa"/>
          </w:tcPr>
          <w:p w14:paraId="1DBA8573" w14:textId="77777777" w:rsidR="002D2178" w:rsidRDefault="003F5A93">
            <w:pPr>
              <w:pStyle w:val="ConsPlusNormal0"/>
              <w:jc w:val="center"/>
            </w:pPr>
            <w:r>
              <w:t>102,1</w:t>
            </w:r>
          </w:p>
        </w:tc>
        <w:tc>
          <w:tcPr>
            <w:tcW w:w="1020" w:type="dxa"/>
          </w:tcPr>
          <w:p w14:paraId="179E5529" w14:textId="77777777" w:rsidR="002D2178" w:rsidRDefault="003F5A93">
            <w:pPr>
              <w:pStyle w:val="ConsPlusNormal0"/>
              <w:jc w:val="center"/>
            </w:pPr>
            <w:r>
              <w:t>101,8</w:t>
            </w:r>
          </w:p>
        </w:tc>
        <w:tc>
          <w:tcPr>
            <w:tcW w:w="964" w:type="dxa"/>
          </w:tcPr>
          <w:p w14:paraId="3035CB34" w14:textId="77777777" w:rsidR="002D2178" w:rsidRDefault="003F5A93">
            <w:pPr>
              <w:pStyle w:val="ConsPlusNormal0"/>
              <w:jc w:val="center"/>
            </w:pPr>
            <w:r>
              <w:t>101,2</w:t>
            </w:r>
          </w:p>
        </w:tc>
        <w:tc>
          <w:tcPr>
            <w:tcW w:w="850" w:type="dxa"/>
          </w:tcPr>
          <w:p w14:paraId="1AC16468" w14:textId="77777777" w:rsidR="002D2178" w:rsidRDefault="003F5A93">
            <w:pPr>
              <w:pStyle w:val="ConsPlusNormal0"/>
              <w:jc w:val="center"/>
            </w:pPr>
            <w:r>
              <w:t>101,5</w:t>
            </w:r>
          </w:p>
        </w:tc>
        <w:tc>
          <w:tcPr>
            <w:tcW w:w="964" w:type="dxa"/>
          </w:tcPr>
          <w:p w14:paraId="0835AD72" w14:textId="77777777" w:rsidR="002D2178" w:rsidRDefault="003F5A93">
            <w:pPr>
              <w:pStyle w:val="ConsPlusNormal0"/>
              <w:jc w:val="center"/>
            </w:pPr>
            <w:r>
              <w:t>101,8</w:t>
            </w:r>
          </w:p>
        </w:tc>
        <w:tc>
          <w:tcPr>
            <w:tcW w:w="1077" w:type="dxa"/>
          </w:tcPr>
          <w:p w14:paraId="0E4BA2B8" w14:textId="77777777" w:rsidR="002D2178" w:rsidRDefault="003F5A93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1077" w:type="dxa"/>
          </w:tcPr>
          <w:p w14:paraId="06AE1815" w14:textId="77777777" w:rsidR="002D2178" w:rsidRDefault="003F5A93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1247" w:type="dxa"/>
          </w:tcPr>
          <w:p w14:paraId="5FDE89AF" w14:textId="77777777" w:rsidR="002D2178" w:rsidRDefault="003F5A93">
            <w:pPr>
              <w:pStyle w:val="ConsPlusNormal0"/>
              <w:jc w:val="center"/>
            </w:pPr>
            <w:r>
              <w:t>102,5</w:t>
            </w:r>
          </w:p>
        </w:tc>
      </w:tr>
      <w:tr w:rsidR="002D2178" w14:paraId="5804928F" w14:textId="77777777">
        <w:tc>
          <w:tcPr>
            <w:tcW w:w="794" w:type="dxa"/>
            <w:vMerge w:val="restart"/>
          </w:tcPr>
          <w:p w14:paraId="119F76E7" w14:textId="77777777" w:rsidR="002D2178" w:rsidRDefault="003F5A93">
            <w:pPr>
              <w:pStyle w:val="ConsPlusNormal0"/>
              <w:jc w:val="center"/>
            </w:pPr>
            <w:r>
              <w:t>2.11.</w:t>
            </w:r>
          </w:p>
        </w:tc>
        <w:tc>
          <w:tcPr>
            <w:tcW w:w="3175" w:type="dxa"/>
            <w:vMerge w:val="restart"/>
          </w:tcPr>
          <w:p w14:paraId="2DA12534" w14:textId="77777777" w:rsidR="002D2178" w:rsidRDefault="003F5A93">
            <w:pPr>
              <w:pStyle w:val="ConsPlusNormal0"/>
            </w:pPr>
            <w:r>
              <w:t>Индекс производства пищевых продуктов (в сопоставимых ценах), процентов по отношению к предыдущему году</w:t>
            </w:r>
          </w:p>
        </w:tc>
        <w:tc>
          <w:tcPr>
            <w:tcW w:w="1871" w:type="dxa"/>
          </w:tcPr>
          <w:p w14:paraId="1A1D18F4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6953130B" w14:textId="77777777" w:rsidR="002D2178" w:rsidRDefault="003F5A93">
            <w:pPr>
              <w:pStyle w:val="ConsPlusNormal0"/>
              <w:jc w:val="center"/>
            </w:pPr>
            <w:r>
              <w:t>93,5</w:t>
            </w:r>
          </w:p>
        </w:tc>
        <w:tc>
          <w:tcPr>
            <w:tcW w:w="1020" w:type="dxa"/>
          </w:tcPr>
          <w:p w14:paraId="330E74FF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4CAB38F9" w14:textId="77777777" w:rsidR="002D2178" w:rsidRDefault="003F5A93">
            <w:pPr>
              <w:pStyle w:val="ConsPlusNormal0"/>
              <w:jc w:val="center"/>
            </w:pPr>
            <w:r>
              <w:t>102,0</w:t>
            </w:r>
          </w:p>
        </w:tc>
        <w:tc>
          <w:tcPr>
            <w:tcW w:w="1077" w:type="dxa"/>
          </w:tcPr>
          <w:p w14:paraId="5FB5763B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077" w:type="dxa"/>
          </w:tcPr>
          <w:p w14:paraId="4F85A41A" w14:textId="77777777" w:rsidR="002D2178" w:rsidRDefault="003F5A93">
            <w:pPr>
              <w:pStyle w:val="ConsPlusNormal0"/>
              <w:jc w:val="center"/>
            </w:pPr>
            <w:r>
              <w:t>100,1</w:t>
            </w:r>
          </w:p>
        </w:tc>
        <w:tc>
          <w:tcPr>
            <w:tcW w:w="1191" w:type="dxa"/>
          </w:tcPr>
          <w:p w14:paraId="54F55E26" w14:textId="77777777" w:rsidR="002D2178" w:rsidRDefault="003F5A93">
            <w:pPr>
              <w:pStyle w:val="ConsPlusNormal0"/>
              <w:jc w:val="center"/>
            </w:pPr>
            <w:r>
              <w:t>100,2</w:t>
            </w:r>
          </w:p>
        </w:tc>
        <w:tc>
          <w:tcPr>
            <w:tcW w:w="1020" w:type="dxa"/>
          </w:tcPr>
          <w:p w14:paraId="6429B670" w14:textId="77777777" w:rsidR="002D2178" w:rsidRDefault="003F5A93">
            <w:pPr>
              <w:pStyle w:val="ConsPlusNormal0"/>
              <w:jc w:val="center"/>
            </w:pPr>
            <w:r>
              <w:t>100,2</w:t>
            </w:r>
          </w:p>
        </w:tc>
        <w:tc>
          <w:tcPr>
            <w:tcW w:w="1020" w:type="dxa"/>
          </w:tcPr>
          <w:p w14:paraId="2F48D056" w14:textId="77777777" w:rsidR="002D2178" w:rsidRDefault="003F5A93">
            <w:pPr>
              <w:pStyle w:val="ConsPlusNormal0"/>
              <w:jc w:val="center"/>
            </w:pPr>
            <w:r>
              <w:t>100,3</w:t>
            </w:r>
          </w:p>
        </w:tc>
        <w:tc>
          <w:tcPr>
            <w:tcW w:w="1020" w:type="dxa"/>
          </w:tcPr>
          <w:p w14:paraId="176D516E" w14:textId="77777777" w:rsidR="002D2178" w:rsidRDefault="003F5A93">
            <w:pPr>
              <w:pStyle w:val="ConsPlusNormal0"/>
              <w:jc w:val="center"/>
            </w:pPr>
            <w:r>
              <w:t>100,5</w:t>
            </w:r>
          </w:p>
        </w:tc>
        <w:tc>
          <w:tcPr>
            <w:tcW w:w="964" w:type="dxa"/>
          </w:tcPr>
          <w:p w14:paraId="57D9A8CC" w14:textId="77777777" w:rsidR="002D2178" w:rsidRDefault="003F5A93">
            <w:pPr>
              <w:pStyle w:val="ConsPlusNormal0"/>
              <w:jc w:val="center"/>
            </w:pPr>
            <w:r>
              <w:t>100,5</w:t>
            </w:r>
          </w:p>
        </w:tc>
        <w:tc>
          <w:tcPr>
            <w:tcW w:w="850" w:type="dxa"/>
          </w:tcPr>
          <w:p w14:paraId="542D9105" w14:textId="77777777" w:rsidR="002D2178" w:rsidRDefault="003F5A93">
            <w:pPr>
              <w:pStyle w:val="ConsPlusNormal0"/>
              <w:jc w:val="center"/>
            </w:pPr>
            <w:r>
              <w:t>100,6</w:t>
            </w:r>
          </w:p>
        </w:tc>
        <w:tc>
          <w:tcPr>
            <w:tcW w:w="964" w:type="dxa"/>
          </w:tcPr>
          <w:p w14:paraId="732150C5" w14:textId="77777777" w:rsidR="002D2178" w:rsidRDefault="003F5A93">
            <w:pPr>
              <w:pStyle w:val="ConsPlusNormal0"/>
              <w:jc w:val="center"/>
            </w:pPr>
            <w:r>
              <w:t>100,8</w:t>
            </w:r>
          </w:p>
        </w:tc>
        <w:tc>
          <w:tcPr>
            <w:tcW w:w="1077" w:type="dxa"/>
          </w:tcPr>
          <w:p w14:paraId="60247B3E" w14:textId="77777777" w:rsidR="002D2178" w:rsidRDefault="003F5A93">
            <w:pPr>
              <w:pStyle w:val="ConsPlusNormal0"/>
              <w:jc w:val="center"/>
            </w:pPr>
            <w:r>
              <w:t>100,8</w:t>
            </w:r>
          </w:p>
        </w:tc>
        <w:tc>
          <w:tcPr>
            <w:tcW w:w="1077" w:type="dxa"/>
          </w:tcPr>
          <w:p w14:paraId="7298E617" w14:textId="77777777" w:rsidR="002D2178" w:rsidRDefault="003F5A93">
            <w:pPr>
              <w:pStyle w:val="ConsPlusNormal0"/>
              <w:jc w:val="center"/>
            </w:pPr>
            <w:r>
              <w:t>101,0</w:t>
            </w:r>
          </w:p>
        </w:tc>
        <w:tc>
          <w:tcPr>
            <w:tcW w:w="1247" w:type="dxa"/>
          </w:tcPr>
          <w:p w14:paraId="6EC0081F" w14:textId="77777777" w:rsidR="002D2178" w:rsidRDefault="003F5A93">
            <w:pPr>
              <w:pStyle w:val="ConsPlusNormal0"/>
              <w:jc w:val="center"/>
            </w:pPr>
            <w:r>
              <w:t>101,2</w:t>
            </w:r>
          </w:p>
        </w:tc>
      </w:tr>
      <w:tr w:rsidR="002D2178" w14:paraId="0C4586DB" w14:textId="77777777">
        <w:tc>
          <w:tcPr>
            <w:tcW w:w="0" w:type="auto"/>
            <w:vMerge/>
          </w:tcPr>
          <w:p w14:paraId="4277572F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77587ABD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1869AE9B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295C3339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5125CD0D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3238402B" w14:textId="77777777" w:rsidR="002D2178" w:rsidRDefault="003F5A93">
            <w:pPr>
              <w:pStyle w:val="ConsPlusNormal0"/>
              <w:jc w:val="center"/>
            </w:pPr>
            <w:r>
              <w:t>105,0</w:t>
            </w:r>
          </w:p>
        </w:tc>
        <w:tc>
          <w:tcPr>
            <w:tcW w:w="1077" w:type="dxa"/>
          </w:tcPr>
          <w:p w14:paraId="3302804C" w14:textId="77777777" w:rsidR="002D2178" w:rsidRDefault="003F5A93">
            <w:pPr>
              <w:pStyle w:val="ConsPlusNormal0"/>
              <w:jc w:val="center"/>
            </w:pPr>
            <w:r>
              <w:t>100,6</w:t>
            </w:r>
          </w:p>
        </w:tc>
        <w:tc>
          <w:tcPr>
            <w:tcW w:w="1077" w:type="dxa"/>
          </w:tcPr>
          <w:p w14:paraId="0200B2D0" w14:textId="77777777" w:rsidR="002D2178" w:rsidRDefault="003F5A93">
            <w:pPr>
              <w:pStyle w:val="ConsPlusNormal0"/>
              <w:jc w:val="center"/>
            </w:pPr>
            <w:r>
              <w:t>100,7</w:t>
            </w:r>
          </w:p>
        </w:tc>
        <w:tc>
          <w:tcPr>
            <w:tcW w:w="1191" w:type="dxa"/>
          </w:tcPr>
          <w:p w14:paraId="6FD888D0" w14:textId="77777777" w:rsidR="002D2178" w:rsidRDefault="003F5A93">
            <w:pPr>
              <w:pStyle w:val="ConsPlusNormal0"/>
              <w:jc w:val="center"/>
            </w:pPr>
            <w:r>
              <w:t>100,8</w:t>
            </w:r>
          </w:p>
        </w:tc>
        <w:tc>
          <w:tcPr>
            <w:tcW w:w="1020" w:type="dxa"/>
          </w:tcPr>
          <w:p w14:paraId="610576B1" w14:textId="77777777" w:rsidR="002D2178" w:rsidRDefault="003F5A93">
            <w:pPr>
              <w:pStyle w:val="ConsPlusNormal0"/>
              <w:jc w:val="center"/>
            </w:pPr>
            <w:r>
              <w:t>100,9</w:t>
            </w:r>
          </w:p>
        </w:tc>
        <w:tc>
          <w:tcPr>
            <w:tcW w:w="1020" w:type="dxa"/>
          </w:tcPr>
          <w:p w14:paraId="29A7610F" w14:textId="77777777" w:rsidR="002D2178" w:rsidRDefault="003F5A93">
            <w:pPr>
              <w:pStyle w:val="ConsPlusNormal0"/>
              <w:jc w:val="center"/>
            </w:pPr>
            <w:r>
              <w:t>101,0</w:t>
            </w:r>
          </w:p>
        </w:tc>
        <w:tc>
          <w:tcPr>
            <w:tcW w:w="1020" w:type="dxa"/>
          </w:tcPr>
          <w:p w14:paraId="1543407D" w14:textId="77777777" w:rsidR="002D2178" w:rsidRDefault="003F5A93">
            <w:pPr>
              <w:pStyle w:val="ConsPlusNormal0"/>
              <w:jc w:val="center"/>
            </w:pPr>
            <w:r>
              <w:t>101,1</w:t>
            </w:r>
          </w:p>
        </w:tc>
        <w:tc>
          <w:tcPr>
            <w:tcW w:w="964" w:type="dxa"/>
          </w:tcPr>
          <w:p w14:paraId="500DAC30" w14:textId="77777777" w:rsidR="002D2178" w:rsidRDefault="003F5A93">
            <w:pPr>
              <w:pStyle w:val="ConsPlusNormal0"/>
              <w:jc w:val="center"/>
            </w:pPr>
            <w:r>
              <w:t>101,2</w:t>
            </w:r>
          </w:p>
        </w:tc>
        <w:tc>
          <w:tcPr>
            <w:tcW w:w="850" w:type="dxa"/>
          </w:tcPr>
          <w:p w14:paraId="379390CB" w14:textId="77777777" w:rsidR="002D2178" w:rsidRDefault="003F5A93">
            <w:pPr>
              <w:pStyle w:val="ConsPlusNormal0"/>
              <w:jc w:val="center"/>
            </w:pPr>
            <w:r>
              <w:t>101,2</w:t>
            </w:r>
          </w:p>
        </w:tc>
        <w:tc>
          <w:tcPr>
            <w:tcW w:w="964" w:type="dxa"/>
          </w:tcPr>
          <w:p w14:paraId="3326900B" w14:textId="77777777" w:rsidR="002D2178" w:rsidRDefault="003F5A93">
            <w:pPr>
              <w:pStyle w:val="ConsPlusNormal0"/>
              <w:jc w:val="center"/>
            </w:pPr>
            <w:r>
              <w:t>101,4</w:t>
            </w:r>
          </w:p>
        </w:tc>
        <w:tc>
          <w:tcPr>
            <w:tcW w:w="1077" w:type="dxa"/>
          </w:tcPr>
          <w:p w14:paraId="6970B6BB" w14:textId="77777777" w:rsidR="002D2178" w:rsidRDefault="003F5A93">
            <w:pPr>
              <w:pStyle w:val="ConsPlusNormal0"/>
              <w:jc w:val="center"/>
            </w:pPr>
            <w:r>
              <w:t>101,5</w:t>
            </w:r>
          </w:p>
        </w:tc>
        <w:tc>
          <w:tcPr>
            <w:tcW w:w="1077" w:type="dxa"/>
          </w:tcPr>
          <w:p w14:paraId="241F21BD" w14:textId="77777777" w:rsidR="002D2178" w:rsidRDefault="003F5A93">
            <w:pPr>
              <w:pStyle w:val="ConsPlusNormal0"/>
              <w:jc w:val="center"/>
            </w:pPr>
            <w:r>
              <w:t>101,5</w:t>
            </w:r>
          </w:p>
        </w:tc>
        <w:tc>
          <w:tcPr>
            <w:tcW w:w="1247" w:type="dxa"/>
          </w:tcPr>
          <w:p w14:paraId="595E2886" w14:textId="77777777" w:rsidR="002D2178" w:rsidRDefault="003F5A93">
            <w:pPr>
              <w:pStyle w:val="ConsPlusNormal0"/>
              <w:jc w:val="center"/>
            </w:pPr>
            <w:r>
              <w:t>101,8</w:t>
            </w:r>
          </w:p>
        </w:tc>
      </w:tr>
      <w:tr w:rsidR="002D2178" w14:paraId="6C68A85D" w14:textId="77777777">
        <w:tc>
          <w:tcPr>
            <w:tcW w:w="0" w:type="auto"/>
            <w:vMerge/>
          </w:tcPr>
          <w:p w14:paraId="625341CB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2F0FF877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12BBC067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47D0FAB9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72F53BD" w14:textId="77777777" w:rsidR="002D2178" w:rsidRDefault="003F5A93">
            <w:pPr>
              <w:pStyle w:val="ConsPlusNormal0"/>
              <w:jc w:val="center"/>
            </w:pPr>
            <w:r>
              <w:t>112,0</w:t>
            </w:r>
          </w:p>
        </w:tc>
        <w:tc>
          <w:tcPr>
            <w:tcW w:w="964" w:type="dxa"/>
          </w:tcPr>
          <w:p w14:paraId="2DAC4CE8" w14:textId="77777777" w:rsidR="002D2178" w:rsidRDefault="003F5A93">
            <w:pPr>
              <w:pStyle w:val="ConsPlusNormal0"/>
              <w:jc w:val="center"/>
            </w:pPr>
            <w:r>
              <w:t>110,0</w:t>
            </w:r>
          </w:p>
        </w:tc>
        <w:tc>
          <w:tcPr>
            <w:tcW w:w="1077" w:type="dxa"/>
          </w:tcPr>
          <w:p w14:paraId="460F328D" w14:textId="77777777" w:rsidR="002D2178" w:rsidRDefault="003F5A93">
            <w:pPr>
              <w:pStyle w:val="ConsPlusNormal0"/>
              <w:jc w:val="center"/>
            </w:pPr>
            <w:r>
              <w:t>103,0</w:t>
            </w:r>
          </w:p>
        </w:tc>
        <w:tc>
          <w:tcPr>
            <w:tcW w:w="1077" w:type="dxa"/>
          </w:tcPr>
          <w:p w14:paraId="501335FF" w14:textId="77777777" w:rsidR="002D2178" w:rsidRDefault="003F5A93">
            <w:pPr>
              <w:pStyle w:val="ConsPlusNormal0"/>
              <w:jc w:val="center"/>
            </w:pPr>
            <w:r>
              <w:t>103,2</w:t>
            </w:r>
          </w:p>
        </w:tc>
        <w:tc>
          <w:tcPr>
            <w:tcW w:w="1191" w:type="dxa"/>
          </w:tcPr>
          <w:p w14:paraId="0C0B4B43" w14:textId="77777777" w:rsidR="002D2178" w:rsidRDefault="003F5A93">
            <w:pPr>
              <w:pStyle w:val="ConsPlusNormal0"/>
              <w:jc w:val="center"/>
            </w:pPr>
            <w:r>
              <w:t>103,0</w:t>
            </w:r>
          </w:p>
        </w:tc>
        <w:tc>
          <w:tcPr>
            <w:tcW w:w="1020" w:type="dxa"/>
          </w:tcPr>
          <w:p w14:paraId="2852F1BA" w14:textId="77777777" w:rsidR="002D2178" w:rsidRDefault="003F5A93">
            <w:pPr>
              <w:pStyle w:val="ConsPlusNormal0"/>
              <w:jc w:val="center"/>
            </w:pPr>
            <w:r>
              <w:t>102,5</w:t>
            </w:r>
          </w:p>
        </w:tc>
        <w:tc>
          <w:tcPr>
            <w:tcW w:w="1020" w:type="dxa"/>
          </w:tcPr>
          <w:p w14:paraId="111042BE" w14:textId="77777777" w:rsidR="002D2178" w:rsidRDefault="003F5A93">
            <w:pPr>
              <w:pStyle w:val="ConsPlusNormal0"/>
              <w:jc w:val="center"/>
            </w:pPr>
            <w:r>
              <w:t>102,7</w:t>
            </w:r>
          </w:p>
        </w:tc>
        <w:tc>
          <w:tcPr>
            <w:tcW w:w="1020" w:type="dxa"/>
          </w:tcPr>
          <w:p w14:paraId="37DD2227" w14:textId="77777777" w:rsidR="002D2178" w:rsidRDefault="003F5A93">
            <w:pPr>
              <w:pStyle w:val="ConsPlusNormal0"/>
              <w:jc w:val="center"/>
            </w:pPr>
            <w:r>
              <w:t>103,0</w:t>
            </w:r>
          </w:p>
        </w:tc>
        <w:tc>
          <w:tcPr>
            <w:tcW w:w="964" w:type="dxa"/>
          </w:tcPr>
          <w:p w14:paraId="397415AC" w14:textId="77777777" w:rsidR="002D2178" w:rsidRDefault="003F5A93">
            <w:pPr>
              <w:pStyle w:val="ConsPlusNormal0"/>
              <w:jc w:val="center"/>
            </w:pPr>
            <w:r>
              <w:t>103,0</w:t>
            </w:r>
          </w:p>
        </w:tc>
        <w:tc>
          <w:tcPr>
            <w:tcW w:w="850" w:type="dxa"/>
          </w:tcPr>
          <w:p w14:paraId="357049B7" w14:textId="77777777" w:rsidR="002D2178" w:rsidRDefault="003F5A93">
            <w:pPr>
              <w:pStyle w:val="ConsPlusNormal0"/>
              <w:jc w:val="center"/>
            </w:pPr>
            <w:r>
              <w:t>103,2</w:t>
            </w:r>
          </w:p>
        </w:tc>
        <w:tc>
          <w:tcPr>
            <w:tcW w:w="964" w:type="dxa"/>
          </w:tcPr>
          <w:p w14:paraId="2FC8D057" w14:textId="77777777" w:rsidR="002D2178" w:rsidRDefault="003F5A93">
            <w:pPr>
              <w:pStyle w:val="ConsPlusNormal0"/>
              <w:jc w:val="center"/>
            </w:pPr>
            <w:r>
              <w:t>103,4</w:t>
            </w:r>
          </w:p>
        </w:tc>
        <w:tc>
          <w:tcPr>
            <w:tcW w:w="1077" w:type="dxa"/>
          </w:tcPr>
          <w:p w14:paraId="45ED71CC" w14:textId="77777777" w:rsidR="002D2178" w:rsidRDefault="003F5A93">
            <w:pPr>
              <w:pStyle w:val="ConsPlusNormal0"/>
              <w:jc w:val="center"/>
            </w:pPr>
            <w:r>
              <w:t>103,5</w:t>
            </w:r>
          </w:p>
        </w:tc>
        <w:tc>
          <w:tcPr>
            <w:tcW w:w="1077" w:type="dxa"/>
          </w:tcPr>
          <w:p w14:paraId="413370EE" w14:textId="77777777" w:rsidR="002D2178" w:rsidRDefault="003F5A93">
            <w:pPr>
              <w:pStyle w:val="ConsPlusNormal0"/>
              <w:jc w:val="center"/>
            </w:pPr>
            <w:r>
              <w:t>103,0</w:t>
            </w:r>
          </w:p>
        </w:tc>
        <w:tc>
          <w:tcPr>
            <w:tcW w:w="1247" w:type="dxa"/>
          </w:tcPr>
          <w:p w14:paraId="6D8041C9" w14:textId="77777777" w:rsidR="002D2178" w:rsidRDefault="003F5A93">
            <w:pPr>
              <w:pStyle w:val="ConsPlusNormal0"/>
              <w:jc w:val="center"/>
            </w:pPr>
            <w:r>
              <w:t>103,3</w:t>
            </w:r>
          </w:p>
        </w:tc>
      </w:tr>
      <w:tr w:rsidR="002D2178" w14:paraId="66B7C907" w14:textId="77777777">
        <w:tc>
          <w:tcPr>
            <w:tcW w:w="794" w:type="dxa"/>
            <w:vMerge w:val="restart"/>
          </w:tcPr>
          <w:p w14:paraId="060FEACE" w14:textId="77777777" w:rsidR="002D2178" w:rsidRDefault="003F5A93">
            <w:pPr>
              <w:pStyle w:val="ConsPlusNormal0"/>
              <w:jc w:val="center"/>
            </w:pPr>
            <w:r>
              <w:t>2.12.</w:t>
            </w:r>
          </w:p>
        </w:tc>
        <w:tc>
          <w:tcPr>
            <w:tcW w:w="3175" w:type="dxa"/>
            <w:vMerge w:val="restart"/>
          </w:tcPr>
          <w:p w14:paraId="2BAF8D6B" w14:textId="77777777" w:rsidR="002D2178" w:rsidRDefault="003F5A93">
            <w:pPr>
              <w:pStyle w:val="ConsPlusNormal0"/>
            </w:pPr>
            <w:r>
              <w:t>Уровень освоения общих допустимых уловов, квот в территориальном море, на континентальном шельфе и в исключительной экономической зоне Российской Федерации, процентов</w:t>
            </w:r>
          </w:p>
        </w:tc>
        <w:tc>
          <w:tcPr>
            <w:tcW w:w="1871" w:type="dxa"/>
          </w:tcPr>
          <w:p w14:paraId="08D11EA3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599101BE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2AFCCE82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3F8B2E10" w14:textId="77777777" w:rsidR="002D2178" w:rsidRDefault="003F5A93">
            <w:pPr>
              <w:pStyle w:val="ConsPlusNormal0"/>
              <w:jc w:val="center"/>
            </w:pPr>
            <w:r>
              <w:t>99,0</w:t>
            </w:r>
          </w:p>
        </w:tc>
        <w:tc>
          <w:tcPr>
            <w:tcW w:w="1077" w:type="dxa"/>
          </w:tcPr>
          <w:p w14:paraId="5972F7AC" w14:textId="77777777" w:rsidR="002D2178" w:rsidRDefault="003F5A93">
            <w:pPr>
              <w:pStyle w:val="ConsPlusNormal0"/>
              <w:jc w:val="center"/>
            </w:pPr>
            <w:r>
              <w:t>99,5</w:t>
            </w:r>
          </w:p>
        </w:tc>
        <w:tc>
          <w:tcPr>
            <w:tcW w:w="1077" w:type="dxa"/>
          </w:tcPr>
          <w:p w14:paraId="2A9475DA" w14:textId="77777777" w:rsidR="002D2178" w:rsidRDefault="003F5A93">
            <w:pPr>
              <w:pStyle w:val="ConsPlusNormal0"/>
              <w:jc w:val="center"/>
            </w:pPr>
            <w:r>
              <w:t>99,5</w:t>
            </w:r>
          </w:p>
        </w:tc>
        <w:tc>
          <w:tcPr>
            <w:tcW w:w="1191" w:type="dxa"/>
          </w:tcPr>
          <w:p w14:paraId="1C79E30C" w14:textId="77777777" w:rsidR="002D2178" w:rsidRDefault="003F5A93">
            <w:pPr>
              <w:pStyle w:val="ConsPlusNormal0"/>
              <w:jc w:val="center"/>
            </w:pPr>
            <w:r>
              <w:t>99,5</w:t>
            </w:r>
          </w:p>
        </w:tc>
        <w:tc>
          <w:tcPr>
            <w:tcW w:w="1020" w:type="dxa"/>
          </w:tcPr>
          <w:p w14:paraId="0B07F557" w14:textId="77777777" w:rsidR="002D2178" w:rsidRDefault="003F5A93">
            <w:pPr>
              <w:pStyle w:val="ConsPlusNormal0"/>
              <w:jc w:val="center"/>
            </w:pPr>
            <w:r>
              <w:t>99,5</w:t>
            </w:r>
          </w:p>
        </w:tc>
        <w:tc>
          <w:tcPr>
            <w:tcW w:w="1020" w:type="dxa"/>
          </w:tcPr>
          <w:p w14:paraId="4B5BC400" w14:textId="77777777" w:rsidR="002D2178" w:rsidRDefault="003F5A93">
            <w:pPr>
              <w:pStyle w:val="ConsPlusNormal0"/>
              <w:jc w:val="center"/>
            </w:pPr>
            <w:r>
              <w:t>99,6</w:t>
            </w:r>
          </w:p>
        </w:tc>
        <w:tc>
          <w:tcPr>
            <w:tcW w:w="1020" w:type="dxa"/>
          </w:tcPr>
          <w:p w14:paraId="1A7B1316" w14:textId="77777777" w:rsidR="002D2178" w:rsidRDefault="003F5A93">
            <w:pPr>
              <w:pStyle w:val="ConsPlusNormal0"/>
              <w:jc w:val="center"/>
            </w:pPr>
            <w:r>
              <w:t>99,6</w:t>
            </w:r>
          </w:p>
        </w:tc>
        <w:tc>
          <w:tcPr>
            <w:tcW w:w="964" w:type="dxa"/>
          </w:tcPr>
          <w:p w14:paraId="7E97F9B9" w14:textId="77777777" w:rsidR="002D2178" w:rsidRDefault="003F5A93">
            <w:pPr>
              <w:pStyle w:val="ConsPlusNormal0"/>
              <w:jc w:val="center"/>
            </w:pPr>
            <w:r>
              <w:t>99,6</w:t>
            </w:r>
          </w:p>
        </w:tc>
        <w:tc>
          <w:tcPr>
            <w:tcW w:w="850" w:type="dxa"/>
          </w:tcPr>
          <w:p w14:paraId="27541A08" w14:textId="77777777" w:rsidR="002D2178" w:rsidRDefault="003F5A93">
            <w:pPr>
              <w:pStyle w:val="ConsPlusNormal0"/>
              <w:jc w:val="center"/>
            </w:pPr>
            <w:r>
              <w:t>99,7</w:t>
            </w:r>
          </w:p>
        </w:tc>
        <w:tc>
          <w:tcPr>
            <w:tcW w:w="964" w:type="dxa"/>
          </w:tcPr>
          <w:p w14:paraId="60776711" w14:textId="77777777" w:rsidR="002D2178" w:rsidRDefault="003F5A93">
            <w:pPr>
              <w:pStyle w:val="ConsPlusNormal0"/>
              <w:jc w:val="center"/>
            </w:pPr>
            <w:r>
              <w:t>99,7</w:t>
            </w:r>
          </w:p>
        </w:tc>
        <w:tc>
          <w:tcPr>
            <w:tcW w:w="1077" w:type="dxa"/>
          </w:tcPr>
          <w:p w14:paraId="5FB9DFED" w14:textId="77777777" w:rsidR="002D2178" w:rsidRDefault="003F5A93">
            <w:pPr>
              <w:pStyle w:val="ConsPlusNormal0"/>
              <w:jc w:val="center"/>
            </w:pPr>
            <w:r>
              <w:t>99,7</w:t>
            </w:r>
          </w:p>
        </w:tc>
        <w:tc>
          <w:tcPr>
            <w:tcW w:w="1077" w:type="dxa"/>
          </w:tcPr>
          <w:p w14:paraId="78D05E63" w14:textId="77777777" w:rsidR="002D2178" w:rsidRDefault="003F5A93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1247" w:type="dxa"/>
          </w:tcPr>
          <w:p w14:paraId="6CC1ED41" w14:textId="77777777" w:rsidR="002D2178" w:rsidRDefault="003F5A93">
            <w:pPr>
              <w:pStyle w:val="ConsPlusNormal0"/>
              <w:jc w:val="center"/>
            </w:pPr>
            <w:r>
              <w:t>99,8</w:t>
            </w:r>
          </w:p>
        </w:tc>
      </w:tr>
      <w:tr w:rsidR="002D2178" w14:paraId="34F97816" w14:textId="77777777">
        <w:tc>
          <w:tcPr>
            <w:tcW w:w="0" w:type="auto"/>
            <w:vMerge/>
          </w:tcPr>
          <w:p w14:paraId="33A7F978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4E1A47F6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61477A43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0E2A4AA3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077E1115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0A61F925" w14:textId="77777777" w:rsidR="002D2178" w:rsidRDefault="003F5A93">
            <w:pPr>
              <w:pStyle w:val="ConsPlusNormal0"/>
              <w:jc w:val="center"/>
            </w:pPr>
            <w:r>
              <w:t>99,5</w:t>
            </w:r>
          </w:p>
        </w:tc>
        <w:tc>
          <w:tcPr>
            <w:tcW w:w="1077" w:type="dxa"/>
          </w:tcPr>
          <w:p w14:paraId="6B9FC1DA" w14:textId="77777777" w:rsidR="002D2178" w:rsidRDefault="003F5A93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1077" w:type="dxa"/>
          </w:tcPr>
          <w:p w14:paraId="6ADCB7FC" w14:textId="77777777" w:rsidR="002D2178" w:rsidRDefault="003F5A93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1191" w:type="dxa"/>
          </w:tcPr>
          <w:p w14:paraId="308B3F0D" w14:textId="77777777" w:rsidR="002D2178" w:rsidRDefault="003F5A93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1020" w:type="dxa"/>
          </w:tcPr>
          <w:p w14:paraId="68FE9CFA" w14:textId="77777777" w:rsidR="002D2178" w:rsidRDefault="003F5A93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1020" w:type="dxa"/>
          </w:tcPr>
          <w:p w14:paraId="0AD91910" w14:textId="77777777" w:rsidR="002D2178" w:rsidRDefault="003F5A93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1020" w:type="dxa"/>
          </w:tcPr>
          <w:p w14:paraId="45A3200D" w14:textId="77777777" w:rsidR="002D2178" w:rsidRDefault="003F5A93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964" w:type="dxa"/>
          </w:tcPr>
          <w:p w14:paraId="1E117721" w14:textId="77777777" w:rsidR="002D2178" w:rsidRDefault="003F5A93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850" w:type="dxa"/>
          </w:tcPr>
          <w:p w14:paraId="1F13EFC0" w14:textId="77777777" w:rsidR="002D2178" w:rsidRDefault="003F5A93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964" w:type="dxa"/>
          </w:tcPr>
          <w:p w14:paraId="5AE16C85" w14:textId="77777777" w:rsidR="002D2178" w:rsidRDefault="003F5A93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77" w:type="dxa"/>
          </w:tcPr>
          <w:p w14:paraId="150D0701" w14:textId="77777777" w:rsidR="002D2178" w:rsidRDefault="003F5A93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77" w:type="dxa"/>
          </w:tcPr>
          <w:p w14:paraId="2FD27F4A" w14:textId="77777777" w:rsidR="002D2178" w:rsidRDefault="003F5A93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247" w:type="dxa"/>
          </w:tcPr>
          <w:p w14:paraId="396A1020" w14:textId="77777777" w:rsidR="002D2178" w:rsidRDefault="003F5A93">
            <w:pPr>
              <w:pStyle w:val="ConsPlusNormal0"/>
              <w:jc w:val="center"/>
            </w:pPr>
            <w:r>
              <w:t>99,9</w:t>
            </w:r>
          </w:p>
        </w:tc>
      </w:tr>
      <w:tr w:rsidR="002D2178" w14:paraId="5DAD0576" w14:textId="77777777">
        <w:tc>
          <w:tcPr>
            <w:tcW w:w="0" w:type="auto"/>
            <w:vMerge/>
          </w:tcPr>
          <w:p w14:paraId="6180C360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23D41C7C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1B557606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389D87C4" w14:textId="77777777" w:rsidR="002D2178" w:rsidRDefault="003F5A93">
            <w:pPr>
              <w:pStyle w:val="ConsPlusNormal0"/>
              <w:jc w:val="center"/>
            </w:pPr>
            <w:r>
              <w:t>98,7</w:t>
            </w:r>
          </w:p>
        </w:tc>
        <w:tc>
          <w:tcPr>
            <w:tcW w:w="1020" w:type="dxa"/>
          </w:tcPr>
          <w:p w14:paraId="0E6E3DE7" w14:textId="77777777" w:rsidR="002D2178" w:rsidRDefault="003F5A93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964" w:type="dxa"/>
          </w:tcPr>
          <w:p w14:paraId="36497646" w14:textId="77777777" w:rsidR="002D2178" w:rsidRDefault="003F5A93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1077" w:type="dxa"/>
          </w:tcPr>
          <w:p w14:paraId="3B4B2D7A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077" w:type="dxa"/>
          </w:tcPr>
          <w:p w14:paraId="4E1C7730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191" w:type="dxa"/>
          </w:tcPr>
          <w:p w14:paraId="35154C6C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020" w:type="dxa"/>
          </w:tcPr>
          <w:p w14:paraId="0D2198DD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020" w:type="dxa"/>
          </w:tcPr>
          <w:p w14:paraId="5CF210A7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020" w:type="dxa"/>
          </w:tcPr>
          <w:p w14:paraId="4D75C39D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964" w:type="dxa"/>
          </w:tcPr>
          <w:p w14:paraId="39DE3BEC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850" w:type="dxa"/>
          </w:tcPr>
          <w:p w14:paraId="1DAD9711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964" w:type="dxa"/>
          </w:tcPr>
          <w:p w14:paraId="278921D9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077" w:type="dxa"/>
          </w:tcPr>
          <w:p w14:paraId="52E43DEC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077" w:type="dxa"/>
          </w:tcPr>
          <w:p w14:paraId="19287A80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247" w:type="dxa"/>
          </w:tcPr>
          <w:p w14:paraId="40F04C54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</w:tr>
      <w:tr w:rsidR="002D2178" w14:paraId="4B00DDC9" w14:textId="77777777">
        <w:tc>
          <w:tcPr>
            <w:tcW w:w="794" w:type="dxa"/>
            <w:vMerge w:val="restart"/>
          </w:tcPr>
          <w:p w14:paraId="51B75CA1" w14:textId="77777777" w:rsidR="002D2178" w:rsidRDefault="003F5A93">
            <w:pPr>
              <w:pStyle w:val="ConsPlusNormal0"/>
              <w:jc w:val="center"/>
            </w:pPr>
            <w:r>
              <w:t>2.13.</w:t>
            </w:r>
          </w:p>
        </w:tc>
        <w:tc>
          <w:tcPr>
            <w:tcW w:w="3175" w:type="dxa"/>
            <w:vMerge w:val="restart"/>
          </w:tcPr>
          <w:p w14:paraId="02696163" w14:textId="77777777" w:rsidR="002D2178" w:rsidRDefault="003F5A93">
            <w:pPr>
              <w:pStyle w:val="ConsPlusNormal0"/>
            </w:pPr>
            <w:r>
              <w:t>Количество субъектов малого и среднего предпринимательства, тыс. единиц</w:t>
            </w:r>
          </w:p>
        </w:tc>
        <w:tc>
          <w:tcPr>
            <w:tcW w:w="1871" w:type="dxa"/>
          </w:tcPr>
          <w:p w14:paraId="1FC9BEBA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19A69C0C" w14:textId="77777777" w:rsidR="002D2178" w:rsidRDefault="003F5A93">
            <w:pPr>
              <w:pStyle w:val="ConsPlusNormal0"/>
              <w:jc w:val="center"/>
            </w:pPr>
            <w:r>
              <w:t>27,9</w:t>
            </w:r>
          </w:p>
        </w:tc>
        <w:tc>
          <w:tcPr>
            <w:tcW w:w="1020" w:type="dxa"/>
          </w:tcPr>
          <w:p w14:paraId="27BD44DD" w14:textId="77777777" w:rsidR="002D2178" w:rsidRDefault="003F5A93">
            <w:pPr>
              <w:pStyle w:val="ConsPlusNormal0"/>
              <w:jc w:val="center"/>
            </w:pPr>
            <w:r>
              <w:t>26,3</w:t>
            </w:r>
          </w:p>
        </w:tc>
        <w:tc>
          <w:tcPr>
            <w:tcW w:w="964" w:type="dxa"/>
          </w:tcPr>
          <w:p w14:paraId="23079739" w14:textId="77777777" w:rsidR="002D2178" w:rsidRDefault="003F5A93">
            <w:pPr>
              <w:pStyle w:val="ConsPlusNormal0"/>
              <w:jc w:val="center"/>
            </w:pPr>
            <w:r>
              <w:t>26,6</w:t>
            </w:r>
          </w:p>
        </w:tc>
        <w:tc>
          <w:tcPr>
            <w:tcW w:w="1077" w:type="dxa"/>
          </w:tcPr>
          <w:p w14:paraId="75411D60" w14:textId="77777777" w:rsidR="002D2178" w:rsidRDefault="003F5A93">
            <w:pPr>
              <w:pStyle w:val="ConsPlusNormal0"/>
              <w:jc w:val="center"/>
            </w:pPr>
            <w:r>
              <w:t>27,0</w:t>
            </w:r>
          </w:p>
        </w:tc>
        <w:tc>
          <w:tcPr>
            <w:tcW w:w="1077" w:type="dxa"/>
          </w:tcPr>
          <w:p w14:paraId="5E10EA81" w14:textId="77777777" w:rsidR="002D2178" w:rsidRDefault="003F5A93">
            <w:pPr>
              <w:pStyle w:val="ConsPlusNormal0"/>
              <w:jc w:val="center"/>
            </w:pPr>
            <w:r>
              <w:t>27,3</w:t>
            </w:r>
          </w:p>
        </w:tc>
        <w:tc>
          <w:tcPr>
            <w:tcW w:w="1191" w:type="dxa"/>
          </w:tcPr>
          <w:p w14:paraId="4A012FCE" w14:textId="77777777" w:rsidR="002D2178" w:rsidRDefault="003F5A93">
            <w:pPr>
              <w:pStyle w:val="ConsPlusNormal0"/>
              <w:jc w:val="center"/>
            </w:pPr>
            <w:r>
              <w:t>27,7</w:t>
            </w:r>
          </w:p>
        </w:tc>
        <w:tc>
          <w:tcPr>
            <w:tcW w:w="1020" w:type="dxa"/>
          </w:tcPr>
          <w:p w14:paraId="2A93BC9E" w14:textId="77777777" w:rsidR="002D2178" w:rsidRDefault="003F5A93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1020" w:type="dxa"/>
          </w:tcPr>
          <w:p w14:paraId="00B7B785" w14:textId="77777777" w:rsidR="002D2178" w:rsidRDefault="003F5A93">
            <w:pPr>
              <w:pStyle w:val="ConsPlusNormal0"/>
              <w:jc w:val="center"/>
            </w:pPr>
            <w:r>
              <w:t>28,8</w:t>
            </w:r>
          </w:p>
        </w:tc>
        <w:tc>
          <w:tcPr>
            <w:tcW w:w="1020" w:type="dxa"/>
          </w:tcPr>
          <w:p w14:paraId="23080CAF" w14:textId="77777777" w:rsidR="002D2178" w:rsidRDefault="003F5A93">
            <w:pPr>
              <w:pStyle w:val="ConsPlusNormal0"/>
              <w:jc w:val="center"/>
            </w:pPr>
            <w:r>
              <w:t>29,6</w:t>
            </w:r>
          </w:p>
        </w:tc>
        <w:tc>
          <w:tcPr>
            <w:tcW w:w="964" w:type="dxa"/>
          </w:tcPr>
          <w:p w14:paraId="06DB653A" w14:textId="77777777" w:rsidR="002D2178" w:rsidRDefault="003F5A93">
            <w:pPr>
              <w:pStyle w:val="ConsPlusNormal0"/>
              <w:jc w:val="center"/>
            </w:pPr>
            <w:r>
              <w:t>30,4</w:t>
            </w:r>
          </w:p>
        </w:tc>
        <w:tc>
          <w:tcPr>
            <w:tcW w:w="850" w:type="dxa"/>
          </w:tcPr>
          <w:p w14:paraId="29C72445" w14:textId="77777777" w:rsidR="002D2178" w:rsidRDefault="003F5A93">
            <w:pPr>
              <w:pStyle w:val="ConsPlusNormal0"/>
              <w:jc w:val="center"/>
            </w:pPr>
            <w:r>
              <w:t>31,3</w:t>
            </w:r>
          </w:p>
        </w:tc>
        <w:tc>
          <w:tcPr>
            <w:tcW w:w="964" w:type="dxa"/>
          </w:tcPr>
          <w:p w14:paraId="57C7441E" w14:textId="77777777" w:rsidR="002D2178" w:rsidRDefault="003F5A93">
            <w:pPr>
              <w:pStyle w:val="ConsPlusNormal0"/>
              <w:jc w:val="center"/>
            </w:pPr>
            <w:r>
              <w:t>32,2</w:t>
            </w:r>
          </w:p>
        </w:tc>
        <w:tc>
          <w:tcPr>
            <w:tcW w:w="1077" w:type="dxa"/>
          </w:tcPr>
          <w:p w14:paraId="128D1B50" w14:textId="77777777" w:rsidR="002D2178" w:rsidRDefault="003F5A93">
            <w:pPr>
              <w:pStyle w:val="ConsPlusNormal0"/>
              <w:jc w:val="center"/>
            </w:pPr>
            <w:r>
              <w:t>33,1</w:t>
            </w:r>
          </w:p>
        </w:tc>
        <w:tc>
          <w:tcPr>
            <w:tcW w:w="1077" w:type="dxa"/>
          </w:tcPr>
          <w:p w14:paraId="4A5D9724" w14:textId="77777777" w:rsidR="002D2178" w:rsidRDefault="003F5A93">
            <w:pPr>
              <w:pStyle w:val="ConsPlusNormal0"/>
              <w:jc w:val="center"/>
            </w:pPr>
            <w:r>
              <w:t>34,0</w:t>
            </w:r>
          </w:p>
        </w:tc>
        <w:tc>
          <w:tcPr>
            <w:tcW w:w="1247" w:type="dxa"/>
          </w:tcPr>
          <w:p w14:paraId="037C1A12" w14:textId="77777777" w:rsidR="002D2178" w:rsidRDefault="003F5A93">
            <w:pPr>
              <w:pStyle w:val="ConsPlusNormal0"/>
              <w:jc w:val="center"/>
            </w:pPr>
            <w:r>
              <w:t>35,0</w:t>
            </w:r>
          </w:p>
        </w:tc>
      </w:tr>
      <w:tr w:rsidR="002D2178" w14:paraId="6256A058" w14:textId="77777777">
        <w:tc>
          <w:tcPr>
            <w:tcW w:w="0" w:type="auto"/>
            <w:vMerge/>
          </w:tcPr>
          <w:p w14:paraId="7B49392A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4322F598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2F34B371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13D4CD1F" w14:textId="77777777" w:rsidR="002D2178" w:rsidRDefault="003F5A93">
            <w:pPr>
              <w:pStyle w:val="ConsPlusNormal0"/>
              <w:jc w:val="center"/>
            </w:pPr>
            <w:r>
              <w:t>27,9</w:t>
            </w:r>
          </w:p>
        </w:tc>
        <w:tc>
          <w:tcPr>
            <w:tcW w:w="1020" w:type="dxa"/>
          </w:tcPr>
          <w:p w14:paraId="65CDD448" w14:textId="77777777" w:rsidR="002D2178" w:rsidRDefault="003F5A93">
            <w:pPr>
              <w:pStyle w:val="ConsPlusNormal0"/>
              <w:jc w:val="center"/>
            </w:pPr>
            <w:r>
              <w:t>26,3</w:t>
            </w:r>
          </w:p>
        </w:tc>
        <w:tc>
          <w:tcPr>
            <w:tcW w:w="964" w:type="dxa"/>
          </w:tcPr>
          <w:p w14:paraId="2455CCF0" w14:textId="77777777" w:rsidR="002D2178" w:rsidRDefault="003F5A93">
            <w:pPr>
              <w:pStyle w:val="ConsPlusNormal0"/>
              <w:jc w:val="center"/>
            </w:pPr>
            <w:r>
              <w:t>26,6</w:t>
            </w:r>
          </w:p>
        </w:tc>
        <w:tc>
          <w:tcPr>
            <w:tcW w:w="1077" w:type="dxa"/>
          </w:tcPr>
          <w:p w14:paraId="0AA3D38E" w14:textId="77777777" w:rsidR="002D2178" w:rsidRDefault="003F5A93">
            <w:pPr>
              <w:pStyle w:val="ConsPlusNormal0"/>
              <w:jc w:val="center"/>
            </w:pPr>
            <w:r>
              <w:t>27,5</w:t>
            </w:r>
          </w:p>
        </w:tc>
        <w:tc>
          <w:tcPr>
            <w:tcW w:w="1077" w:type="dxa"/>
          </w:tcPr>
          <w:p w14:paraId="49F7A32F" w14:textId="77777777" w:rsidR="002D2178" w:rsidRDefault="003F5A93">
            <w:pPr>
              <w:pStyle w:val="ConsPlusNormal0"/>
              <w:jc w:val="center"/>
            </w:pPr>
            <w:r>
              <w:t>28,4</w:t>
            </w:r>
          </w:p>
        </w:tc>
        <w:tc>
          <w:tcPr>
            <w:tcW w:w="1191" w:type="dxa"/>
          </w:tcPr>
          <w:p w14:paraId="3C3C2F8C" w14:textId="77777777" w:rsidR="002D2178" w:rsidRDefault="003F5A93">
            <w:pPr>
              <w:pStyle w:val="ConsPlusNormal0"/>
              <w:jc w:val="center"/>
            </w:pPr>
            <w:r>
              <w:t>29,4</w:t>
            </w:r>
          </w:p>
        </w:tc>
        <w:tc>
          <w:tcPr>
            <w:tcW w:w="1020" w:type="dxa"/>
          </w:tcPr>
          <w:p w14:paraId="6BF8CFCB" w14:textId="77777777" w:rsidR="002D2178" w:rsidRDefault="003F5A93">
            <w:pPr>
              <w:pStyle w:val="ConsPlusNormal0"/>
              <w:jc w:val="center"/>
            </w:pPr>
            <w:r>
              <w:t>31</w:t>
            </w:r>
          </w:p>
        </w:tc>
        <w:tc>
          <w:tcPr>
            <w:tcW w:w="1020" w:type="dxa"/>
          </w:tcPr>
          <w:p w14:paraId="434898F4" w14:textId="77777777" w:rsidR="002D2178" w:rsidRDefault="003F5A93">
            <w:pPr>
              <w:pStyle w:val="ConsPlusNormal0"/>
              <w:jc w:val="center"/>
            </w:pPr>
            <w:r>
              <w:t>32,0</w:t>
            </w:r>
          </w:p>
        </w:tc>
        <w:tc>
          <w:tcPr>
            <w:tcW w:w="1020" w:type="dxa"/>
          </w:tcPr>
          <w:p w14:paraId="5320AC5F" w14:textId="77777777" w:rsidR="002D2178" w:rsidRDefault="003F5A93">
            <w:pPr>
              <w:pStyle w:val="ConsPlusNormal0"/>
              <w:jc w:val="center"/>
            </w:pPr>
            <w:r>
              <w:t>33,0</w:t>
            </w:r>
          </w:p>
        </w:tc>
        <w:tc>
          <w:tcPr>
            <w:tcW w:w="964" w:type="dxa"/>
          </w:tcPr>
          <w:p w14:paraId="27818949" w14:textId="77777777" w:rsidR="002D2178" w:rsidRDefault="003F5A93">
            <w:pPr>
              <w:pStyle w:val="ConsPlusNormal0"/>
              <w:jc w:val="center"/>
            </w:pPr>
            <w:r>
              <w:t>34,1</w:t>
            </w:r>
          </w:p>
        </w:tc>
        <w:tc>
          <w:tcPr>
            <w:tcW w:w="850" w:type="dxa"/>
          </w:tcPr>
          <w:p w14:paraId="2F7C8804" w14:textId="77777777" w:rsidR="002D2178" w:rsidRDefault="003F5A93">
            <w:pPr>
              <w:pStyle w:val="ConsPlusNormal0"/>
              <w:jc w:val="center"/>
            </w:pPr>
            <w:r>
              <w:t>35,2</w:t>
            </w:r>
          </w:p>
        </w:tc>
        <w:tc>
          <w:tcPr>
            <w:tcW w:w="964" w:type="dxa"/>
          </w:tcPr>
          <w:p w14:paraId="577ADAC4" w14:textId="77777777" w:rsidR="002D2178" w:rsidRDefault="003F5A93">
            <w:pPr>
              <w:pStyle w:val="ConsPlusNormal0"/>
              <w:jc w:val="center"/>
            </w:pPr>
            <w:r>
              <w:t>36,4</w:t>
            </w:r>
          </w:p>
        </w:tc>
        <w:tc>
          <w:tcPr>
            <w:tcW w:w="1077" w:type="dxa"/>
          </w:tcPr>
          <w:p w14:paraId="1F277ED3" w14:textId="77777777" w:rsidR="002D2178" w:rsidRDefault="003F5A93">
            <w:pPr>
              <w:pStyle w:val="ConsPlusNormal0"/>
              <w:jc w:val="center"/>
            </w:pPr>
            <w:r>
              <w:t>37,5</w:t>
            </w:r>
          </w:p>
        </w:tc>
        <w:tc>
          <w:tcPr>
            <w:tcW w:w="1077" w:type="dxa"/>
          </w:tcPr>
          <w:p w14:paraId="49393487" w14:textId="77777777" w:rsidR="002D2178" w:rsidRDefault="003F5A93">
            <w:pPr>
              <w:pStyle w:val="ConsPlusNormal0"/>
              <w:jc w:val="center"/>
            </w:pPr>
            <w:r>
              <w:t>38,7</w:t>
            </w:r>
          </w:p>
        </w:tc>
        <w:tc>
          <w:tcPr>
            <w:tcW w:w="1247" w:type="dxa"/>
          </w:tcPr>
          <w:p w14:paraId="32A0EAA6" w14:textId="77777777" w:rsidR="002D2178" w:rsidRDefault="003F5A93">
            <w:pPr>
              <w:pStyle w:val="ConsPlusNormal0"/>
              <w:jc w:val="center"/>
            </w:pPr>
            <w:r>
              <w:t>40,0</w:t>
            </w:r>
          </w:p>
        </w:tc>
      </w:tr>
      <w:tr w:rsidR="002D2178" w14:paraId="1CEEF9CD" w14:textId="77777777">
        <w:tc>
          <w:tcPr>
            <w:tcW w:w="0" w:type="auto"/>
            <w:vMerge/>
          </w:tcPr>
          <w:p w14:paraId="30523918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5D65217D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0BC2951A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42DEAE02" w14:textId="77777777" w:rsidR="002D2178" w:rsidRDefault="003F5A93">
            <w:pPr>
              <w:pStyle w:val="ConsPlusNormal0"/>
              <w:jc w:val="center"/>
            </w:pPr>
            <w:r>
              <w:t>27,9</w:t>
            </w:r>
          </w:p>
        </w:tc>
        <w:tc>
          <w:tcPr>
            <w:tcW w:w="1020" w:type="dxa"/>
          </w:tcPr>
          <w:p w14:paraId="73C658F7" w14:textId="77777777" w:rsidR="002D2178" w:rsidRDefault="003F5A93">
            <w:pPr>
              <w:pStyle w:val="ConsPlusNormal0"/>
              <w:jc w:val="center"/>
            </w:pPr>
            <w:r>
              <w:t>26,3</w:t>
            </w:r>
          </w:p>
        </w:tc>
        <w:tc>
          <w:tcPr>
            <w:tcW w:w="964" w:type="dxa"/>
          </w:tcPr>
          <w:p w14:paraId="1B4FFE8F" w14:textId="77777777" w:rsidR="002D2178" w:rsidRDefault="003F5A93">
            <w:pPr>
              <w:pStyle w:val="ConsPlusNormal0"/>
              <w:jc w:val="center"/>
            </w:pPr>
            <w:r>
              <w:t>26,6</w:t>
            </w:r>
          </w:p>
        </w:tc>
        <w:tc>
          <w:tcPr>
            <w:tcW w:w="1077" w:type="dxa"/>
          </w:tcPr>
          <w:p w14:paraId="66E56D1E" w14:textId="77777777" w:rsidR="002D2178" w:rsidRDefault="003F5A93">
            <w:pPr>
              <w:pStyle w:val="ConsPlusNormal0"/>
              <w:jc w:val="center"/>
            </w:pPr>
            <w:r>
              <w:t>28,0</w:t>
            </w:r>
          </w:p>
        </w:tc>
        <w:tc>
          <w:tcPr>
            <w:tcW w:w="1077" w:type="dxa"/>
          </w:tcPr>
          <w:p w14:paraId="0A980872" w14:textId="77777777" w:rsidR="002D2178" w:rsidRDefault="003F5A93">
            <w:pPr>
              <w:pStyle w:val="ConsPlusNormal0"/>
              <w:jc w:val="center"/>
            </w:pPr>
            <w:r>
              <w:t>29,5</w:t>
            </w:r>
          </w:p>
        </w:tc>
        <w:tc>
          <w:tcPr>
            <w:tcW w:w="1191" w:type="dxa"/>
          </w:tcPr>
          <w:p w14:paraId="0588AA26" w14:textId="77777777" w:rsidR="002D2178" w:rsidRDefault="003F5A93">
            <w:pPr>
              <w:pStyle w:val="ConsPlusNormal0"/>
              <w:jc w:val="center"/>
            </w:pPr>
            <w:r>
              <w:t>31,1</w:t>
            </w:r>
          </w:p>
        </w:tc>
        <w:tc>
          <w:tcPr>
            <w:tcW w:w="1020" w:type="dxa"/>
          </w:tcPr>
          <w:p w14:paraId="66F43823" w14:textId="77777777" w:rsidR="002D2178" w:rsidRDefault="003F5A93">
            <w:pPr>
              <w:pStyle w:val="ConsPlusNormal0"/>
              <w:jc w:val="center"/>
            </w:pPr>
            <w:r>
              <w:t>34</w:t>
            </w:r>
          </w:p>
        </w:tc>
        <w:tc>
          <w:tcPr>
            <w:tcW w:w="1020" w:type="dxa"/>
          </w:tcPr>
          <w:p w14:paraId="421A89BB" w14:textId="77777777" w:rsidR="002D2178" w:rsidRDefault="003F5A93">
            <w:pPr>
              <w:pStyle w:val="ConsPlusNormal0"/>
              <w:jc w:val="center"/>
            </w:pPr>
            <w:r>
              <w:t>35,2</w:t>
            </w:r>
          </w:p>
        </w:tc>
        <w:tc>
          <w:tcPr>
            <w:tcW w:w="1020" w:type="dxa"/>
          </w:tcPr>
          <w:p w14:paraId="0F229DCF" w14:textId="77777777" w:rsidR="002D2178" w:rsidRDefault="003F5A93">
            <w:pPr>
              <w:pStyle w:val="ConsPlusNormal0"/>
              <w:jc w:val="center"/>
            </w:pPr>
            <w:r>
              <w:t>36,5</w:t>
            </w:r>
          </w:p>
        </w:tc>
        <w:tc>
          <w:tcPr>
            <w:tcW w:w="964" w:type="dxa"/>
          </w:tcPr>
          <w:p w14:paraId="3E0CBDA1" w14:textId="77777777" w:rsidR="002D2178" w:rsidRDefault="003F5A93">
            <w:pPr>
              <w:pStyle w:val="ConsPlusNormal0"/>
              <w:jc w:val="center"/>
            </w:pPr>
            <w:r>
              <w:t>37,8</w:t>
            </w:r>
          </w:p>
        </w:tc>
        <w:tc>
          <w:tcPr>
            <w:tcW w:w="850" w:type="dxa"/>
          </w:tcPr>
          <w:p w14:paraId="09D3A282" w14:textId="77777777" w:rsidR="002D2178" w:rsidRDefault="003F5A93">
            <w:pPr>
              <w:pStyle w:val="ConsPlusNormal0"/>
              <w:jc w:val="center"/>
            </w:pPr>
            <w:r>
              <w:t>39,1</w:t>
            </w:r>
          </w:p>
        </w:tc>
        <w:tc>
          <w:tcPr>
            <w:tcW w:w="964" w:type="dxa"/>
          </w:tcPr>
          <w:p w14:paraId="170E009D" w14:textId="77777777" w:rsidR="002D2178" w:rsidRDefault="003F5A93">
            <w:pPr>
              <w:pStyle w:val="ConsPlusNormal0"/>
              <w:jc w:val="center"/>
            </w:pPr>
            <w:r>
              <w:t>40,5</w:t>
            </w:r>
          </w:p>
        </w:tc>
        <w:tc>
          <w:tcPr>
            <w:tcW w:w="1077" w:type="dxa"/>
          </w:tcPr>
          <w:p w14:paraId="0F3A4108" w14:textId="77777777" w:rsidR="002D2178" w:rsidRDefault="003F5A93">
            <w:pPr>
              <w:pStyle w:val="ConsPlusNormal0"/>
              <w:jc w:val="center"/>
            </w:pPr>
            <w:r>
              <w:t>42,0</w:t>
            </w:r>
          </w:p>
        </w:tc>
        <w:tc>
          <w:tcPr>
            <w:tcW w:w="1077" w:type="dxa"/>
          </w:tcPr>
          <w:p w14:paraId="48DD9A03" w14:textId="77777777" w:rsidR="002D2178" w:rsidRDefault="003F5A93">
            <w:pPr>
              <w:pStyle w:val="ConsPlusNormal0"/>
              <w:jc w:val="center"/>
            </w:pPr>
            <w:r>
              <w:t>43,5</w:t>
            </w:r>
          </w:p>
        </w:tc>
        <w:tc>
          <w:tcPr>
            <w:tcW w:w="1247" w:type="dxa"/>
          </w:tcPr>
          <w:p w14:paraId="786A3137" w14:textId="77777777" w:rsidR="002D2178" w:rsidRDefault="003F5A93">
            <w:pPr>
              <w:pStyle w:val="ConsPlusNormal0"/>
              <w:jc w:val="center"/>
            </w:pPr>
            <w:r>
              <w:t>45,0</w:t>
            </w:r>
          </w:p>
        </w:tc>
      </w:tr>
      <w:tr w:rsidR="002D2178" w14:paraId="224D4005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16F1F9D4" w14:textId="77777777" w:rsidR="002D2178" w:rsidRDefault="003F5A93">
            <w:pPr>
              <w:pStyle w:val="ConsPlusNormal0"/>
              <w:jc w:val="center"/>
            </w:pPr>
            <w:r>
              <w:t>2.14.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5C09F103" w14:textId="77777777" w:rsidR="002D2178" w:rsidRDefault="003F5A93">
            <w:pPr>
              <w:pStyle w:val="ConsPlusNormal0"/>
            </w:pPr>
            <w:r>
              <w:t>Численность занятых в сфере малого и среднего предпринимательства, включая индивидуальных предпринимателей и самозанятых, тыс. человек</w:t>
            </w:r>
          </w:p>
        </w:tc>
        <w:tc>
          <w:tcPr>
            <w:tcW w:w="1871" w:type="dxa"/>
          </w:tcPr>
          <w:p w14:paraId="046FE65F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53E57BAA" w14:textId="77777777" w:rsidR="002D2178" w:rsidRDefault="003F5A93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1020" w:type="dxa"/>
          </w:tcPr>
          <w:p w14:paraId="25C60898" w14:textId="77777777" w:rsidR="002D2178" w:rsidRDefault="003F5A93">
            <w:pPr>
              <w:pStyle w:val="ConsPlusNormal0"/>
              <w:jc w:val="center"/>
            </w:pPr>
            <w:r>
              <w:t>23</w:t>
            </w:r>
          </w:p>
        </w:tc>
        <w:tc>
          <w:tcPr>
            <w:tcW w:w="964" w:type="dxa"/>
          </w:tcPr>
          <w:p w14:paraId="39446EE9" w14:textId="77777777" w:rsidR="002D2178" w:rsidRDefault="003F5A93">
            <w:pPr>
              <w:pStyle w:val="ConsPlusNormal0"/>
              <w:jc w:val="center"/>
            </w:pPr>
            <w:r>
              <w:t>24,3</w:t>
            </w:r>
          </w:p>
        </w:tc>
        <w:tc>
          <w:tcPr>
            <w:tcW w:w="1077" w:type="dxa"/>
          </w:tcPr>
          <w:p w14:paraId="115FA342" w14:textId="77777777" w:rsidR="002D2178" w:rsidRDefault="003F5A93">
            <w:pPr>
              <w:pStyle w:val="ConsPlusNormal0"/>
              <w:jc w:val="center"/>
            </w:pPr>
            <w:r>
              <w:t>25,6</w:t>
            </w:r>
          </w:p>
        </w:tc>
        <w:tc>
          <w:tcPr>
            <w:tcW w:w="1077" w:type="dxa"/>
          </w:tcPr>
          <w:p w14:paraId="1D06E0D0" w14:textId="77777777" w:rsidR="002D2178" w:rsidRDefault="003F5A93">
            <w:pPr>
              <w:pStyle w:val="ConsPlusNormal0"/>
              <w:jc w:val="center"/>
            </w:pPr>
            <w:r>
              <w:t>85,9</w:t>
            </w:r>
          </w:p>
        </w:tc>
        <w:tc>
          <w:tcPr>
            <w:tcW w:w="1191" w:type="dxa"/>
          </w:tcPr>
          <w:p w14:paraId="2BEB4A21" w14:textId="77777777" w:rsidR="002D2178" w:rsidRDefault="003F5A93">
            <w:pPr>
              <w:pStyle w:val="ConsPlusNormal0"/>
              <w:jc w:val="center"/>
            </w:pPr>
            <w:r>
              <w:t>87,2</w:t>
            </w:r>
          </w:p>
        </w:tc>
        <w:tc>
          <w:tcPr>
            <w:tcW w:w="1020" w:type="dxa"/>
          </w:tcPr>
          <w:p w14:paraId="7C87A129" w14:textId="77777777" w:rsidR="002D2178" w:rsidRDefault="003F5A93">
            <w:pPr>
              <w:pStyle w:val="ConsPlusNormal0"/>
              <w:jc w:val="center"/>
            </w:pPr>
            <w:r>
              <w:t>88,6</w:t>
            </w:r>
          </w:p>
        </w:tc>
        <w:tc>
          <w:tcPr>
            <w:tcW w:w="1020" w:type="dxa"/>
          </w:tcPr>
          <w:p w14:paraId="7A3EA58A" w14:textId="77777777" w:rsidR="002D2178" w:rsidRDefault="003F5A93">
            <w:pPr>
              <w:pStyle w:val="ConsPlusNormal0"/>
              <w:jc w:val="center"/>
            </w:pPr>
            <w:r>
              <w:t>89,1</w:t>
            </w:r>
          </w:p>
        </w:tc>
        <w:tc>
          <w:tcPr>
            <w:tcW w:w="1020" w:type="dxa"/>
          </w:tcPr>
          <w:p w14:paraId="5061A4E1" w14:textId="77777777" w:rsidR="002D2178" w:rsidRDefault="003F5A93">
            <w:pPr>
              <w:pStyle w:val="ConsPlusNormal0"/>
              <w:jc w:val="center"/>
            </w:pPr>
            <w:r>
              <w:t>90,3</w:t>
            </w:r>
          </w:p>
        </w:tc>
        <w:tc>
          <w:tcPr>
            <w:tcW w:w="964" w:type="dxa"/>
          </w:tcPr>
          <w:p w14:paraId="4CFF2E6B" w14:textId="77777777" w:rsidR="002D2178" w:rsidRDefault="003F5A93">
            <w:pPr>
              <w:pStyle w:val="ConsPlusNormal0"/>
              <w:jc w:val="center"/>
            </w:pPr>
            <w:r>
              <w:t>91,2</w:t>
            </w:r>
          </w:p>
        </w:tc>
        <w:tc>
          <w:tcPr>
            <w:tcW w:w="850" w:type="dxa"/>
          </w:tcPr>
          <w:p w14:paraId="74A4A12D" w14:textId="77777777" w:rsidR="002D2178" w:rsidRDefault="003F5A93">
            <w:pPr>
              <w:pStyle w:val="ConsPlusNormal0"/>
              <w:jc w:val="center"/>
            </w:pPr>
            <w:r>
              <w:t>92,2</w:t>
            </w:r>
          </w:p>
        </w:tc>
        <w:tc>
          <w:tcPr>
            <w:tcW w:w="964" w:type="dxa"/>
          </w:tcPr>
          <w:p w14:paraId="6AC8212C" w14:textId="77777777" w:rsidR="002D2178" w:rsidRDefault="003F5A93">
            <w:pPr>
              <w:pStyle w:val="ConsPlusNormal0"/>
              <w:jc w:val="center"/>
            </w:pPr>
            <w:r>
              <w:t>93,4</w:t>
            </w:r>
          </w:p>
        </w:tc>
        <w:tc>
          <w:tcPr>
            <w:tcW w:w="1077" w:type="dxa"/>
          </w:tcPr>
          <w:p w14:paraId="1AAD8F7F" w14:textId="77777777" w:rsidR="002D2178" w:rsidRDefault="003F5A93">
            <w:pPr>
              <w:pStyle w:val="ConsPlusNormal0"/>
              <w:jc w:val="center"/>
            </w:pPr>
            <w:r>
              <w:t>93,9</w:t>
            </w:r>
          </w:p>
        </w:tc>
        <w:tc>
          <w:tcPr>
            <w:tcW w:w="1077" w:type="dxa"/>
          </w:tcPr>
          <w:p w14:paraId="0F66AE04" w14:textId="77777777" w:rsidR="002D2178" w:rsidRDefault="003F5A93">
            <w:pPr>
              <w:pStyle w:val="ConsPlusNormal0"/>
              <w:jc w:val="center"/>
            </w:pPr>
            <w:r>
              <w:t>94,3</w:t>
            </w:r>
          </w:p>
        </w:tc>
        <w:tc>
          <w:tcPr>
            <w:tcW w:w="1247" w:type="dxa"/>
          </w:tcPr>
          <w:p w14:paraId="712E8FBD" w14:textId="77777777" w:rsidR="002D2178" w:rsidRDefault="003F5A93">
            <w:pPr>
              <w:pStyle w:val="ConsPlusNormal0"/>
              <w:jc w:val="center"/>
            </w:pPr>
            <w:r>
              <w:t>95,4</w:t>
            </w:r>
          </w:p>
        </w:tc>
      </w:tr>
      <w:tr w:rsidR="002D2178" w14:paraId="56C845A0" w14:textId="77777777">
        <w:tc>
          <w:tcPr>
            <w:tcW w:w="0" w:type="auto"/>
            <w:vMerge/>
            <w:tcBorders>
              <w:bottom w:val="nil"/>
            </w:tcBorders>
          </w:tcPr>
          <w:p w14:paraId="089DCB20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8862CCB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3E713AFE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18F0F48C" w14:textId="77777777" w:rsidR="002D2178" w:rsidRDefault="003F5A93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1020" w:type="dxa"/>
          </w:tcPr>
          <w:p w14:paraId="6EE26344" w14:textId="77777777" w:rsidR="002D2178" w:rsidRDefault="003F5A93">
            <w:pPr>
              <w:pStyle w:val="ConsPlusNormal0"/>
              <w:jc w:val="center"/>
            </w:pPr>
            <w:r>
              <w:t>23</w:t>
            </w:r>
          </w:p>
        </w:tc>
        <w:tc>
          <w:tcPr>
            <w:tcW w:w="964" w:type="dxa"/>
          </w:tcPr>
          <w:p w14:paraId="7E0721AF" w14:textId="77777777" w:rsidR="002D2178" w:rsidRDefault="003F5A93">
            <w:pPr>
              <w:pStyle w:val="ConsPlusNormal0"/>
              <w:jc w:val="center"/>
            </w:pPr>
            <w:r>
              <w:t>24,3</w:t>
            </w:r>
          </w:p>
        </w:tc>
        <w:tc>
          <w:tcPr>
            <w:tcW w:w="1077" w:type="dxa"/>
          </w:tcPr>
          <w:p w14:paraId="72A42BAF" w14:textId="77777777" w:rsidR="002D2178" w:rsidRDefault="003F5A93">
            <w:pPr>
              <w:pStyle w:val="ConsPlusNormal0"/>
              <w:jc w:val="center"/>
            </w:pPr>
            <w:r>
              <w:t>25,9</w:t>
            </w:r>
          </w:p>
        </w:tc>
        <w:tc>
          <w:tcPr>
            <w:tcW w:w="1077" w:type="dxa"/>
          </w:tcPr>
          <w:p w14:paraId="1F2CD52F" w14:textId="77777777" w:rsidR="002D2178" w:rsidRDefault="003F5A93">
            <w:pPr>
              <w:pStyle w:val="ConsPlusNormal0"/>
              <w:jc w:val="center"/>
            </w:pPr>
            <w:r>
              <w:t>85,9</w:t>
            </w:r>
          </w:p>
        </w:tc>
        <w:tc>
          <w:tcPr>
            <w:tcW w:w="1191" w:type="dxa"/>
          </w:tcPr>
          <w:p w14:paraId="15FB2240" w14:textId="77777777" w:rsidR="002D2178" w:rsidRDefault="003F5A93">
            <w:pPr>
              <w:pStyle w:val="ConsPlusNormal0"/>
              <w:jc w:val="center"/>
            </w:pPr>
            <w:r>
              <w:t>87,2</w:t>
            </w:r>
          </w:p>
        </w:tc>
        <w:tc>
          <w:tcPr>
            <w:tcW w:w="1020" w:type="dxa"/>
          </w:tcPr>
          <w:p w14:paraId="5E5DB13D" w14:textId="77777777" w:rsidR="002D2178" w:rsidRDefault="003F5A93">
            <w:pPr>
              <w:pStyle w:val="ConsPlusNormal0"/>
              <w:jc w:val="center"/>
            </w:pPr>
            <w:r>
              <w:t>88,6</w:t>
            </w:r>
          </w:p>
        </w:tc>
        <w:tc>
          <w:tcPr>
            <w:tcW w:w="1020" w:type="dxa"/>
          </w:tcPr>
          <w:p w14:paraId="4B654FA5" w14:textId="77777777" w:rsidR="002D2178" w:rsidRDefault="003F5A93">
            <w:pPr>
              <w:pStyle w:val="ConsPlusNormal0"/>
              <w:jc w:val="center"/>
            </w:pPr>
            <w:r>
              <w:t>90,0</w:t>
            </w:r>
          </w:p>
        </w:tc>
        <w:tc>
          <w:tcPr>
            <w:tcW w:w="1020" w:type="dxa"/>
          </w:tcPr>
          <w:p w14:paraId="08AD48A8" w14:textId="77777777" w:rsidR="002D2178" w:rsidRDefault="003F5A93">
            <w:pPr>
              <w:pStyle w:val="ConsPlusNormal0"/>
              <w:jc w:val="center"/>
            </w:pPr>
            <w:r>
              <w:t>91,9</w:t>
            </w:r>
          </w:p>
        </w:tc>
        <w:tc>
          <w:tcPr>
            <w:tcW w:w="964" w:type="dxa"/>
          </w:tcPr>
          <w:p w14:paraId="7AC91517" w14:textId="77777777" w:rsidR="002D2178" w:rsidRDefault="003F5A93">
            <w:pPr>
              <w:pStyle w:val="ConsPlusNormal0"/>
              <w:jc w:val="center"/>
            </w:pPr>
            <w:r>
              <w:t>92,3</w:t>
            </w:r>
          </w:p>
        </w:tc>
        <w:tc>
          <w:tcPr>
            <w:tcW w:w="850" w:type="dxa"/>
          </w:tcPr>
          <w:p w14:paraId="0F3B1F2D" w14:textId="77777777" w:rsidR="002D2178" w:rsidRDefault="003F5A93">
            <w:pPr>
              <w:pStyle w:val="ConsPlusNormal0"/>
              <w:jc w:val="center"/>
            </w:pPr>
            <w:r>
              <w:t>93,0</w:t>
            </w:r>
          </w:p>
        </w:tc>
        <w:tc>
          <w:tcPr>
            <w:tcW w:w="964" w:type="dxa"/>
          </w:tcPr>
          <w:p w14:paraId="6A27B2B9" w14:textId="77777777" w:rsidR="002D2178" w:rsidRDefault="003F5A93">
            <w:pPr>
              <w:pStyle w:val="ConsPlusNormal0"/>
              <w:jc w:val="center"/>
            </w:pPr>
            <w:r>
              <w:t>94,1</w:t>
            </w:r>
          </w:p>
        </w:tc>
        <w:tc>
          <w:tcPr>
            <w:tcW w:w="1077" w:type="dxa"/>
          </w:tcPr>
          <w:p w14:paraId="100057F3" w14:textId="77777777" w:rsidR="002D2178" w:rsidRDefault="003F5A93">
            <w:pPr>
              <w:pStyle w:val="ConsPlusNormal0"/>
              <w:jc w:val="center"/>
            </w:pPr>
            <w:r>
              <w:t>94,9</w:t>
            </w:r>
          </w:p>
        </w:tc>
        <w:tc>
          <w:tcPr>
            <w:tcW w:w="1077" w:type="dxa"/>
          </w:tcPr>
          <w:p w14:paraId="783AB89A" w14:textId="77777777" w:rsidR="002D2178" w:rsidRDefault="003F5A93">
            <w:pPr>
              <w:pStyle w:val="ConsPlusNormal0"/>
              <w:jc w:val="center"/>
            </w:pPr>
            <w:r>
              <w:t>95,6</w:t>
            </w:r>
          </w:p>
        </w:tc>
        <w:tc>
          <w:tcPr>
            <w:tcW w:w="1247" w:type="dxa"/>
          </w:tcPr>
          <w:p w14:paraId="7FC8D60A" w14:textId="77777777" w:rsidR="002D2178" w:rsidRDefault="003F5A93">
            <w:pPr>
              <w:pStyle w:val="ConsPlusNormal0"/>
              <w:jc w:val="center"/>
            </w:pPr>
            <w:r>
              <w:t>96,3</w:t>
            </w:r>
          </w:p>
        </w:tc>
      </w:tr>
      <w:tr w:rsidR="002D2178" w14:paraId="686C5FC4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5C23FF0A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BFBFC65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3D0E9FC2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7513B30F" w14:textId="77777777" w:rsidR="002D2178" w:rsidRDefault="003F5A93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1020" w:type="dxa"/>
            <w:tcBorders>
              <w:bottom w:val="nil"/>
            </w:tcBorders>
          </w:tcPr>
          <w:p w14:paraId="0FC941A2" w14:textId="77777777" w:rsidR="002D2178" w:rsidRDefault="003F5A93">
            <w:pPr>
              <w:pStyle w:val="ConsPlusNormal0"/>
              <w:jc w:val="center"/>
            </w:pPr>
            <w:r>
              <w:t>23</w:t>
            </w:r>
          </w:p>
        </w:tc>
        <w:tc>
          <w:tcPr>
            <w:tcW w:w="964" w:type="dxa"/>
            <w:tcBorders>
              <w:bottom w:val="nil"/>
            </w:tcBorders>
          </w:tcPr>
          <w:p w14:paraId="36E7AF01" w14:textId="77777777" w:rsidR="002D2178" w:rsidRDefault="003F5A93">
            <w:pPr>
              <w:pStyle w:val="ConsPlusNormal0"/>
              <w:jc w:val="center"/>
            </w:pPr>
            <w:r>
              <w:t>24,3</w:t>
            </w:r>
          </w:p>
        </w:tc>
        <w:tc>
          <w:tcPr>
            <w:tcW w:w="1077" w:type="dxa"/>
            <w:tcBorders>
              <w:bottom w:val="nil"/>
            </w:tcBorders>
          </w:tcPr>
          <w:p w14:paraId="71319A51" w14:textId="77777777" w:rsidR="002D2178" w:rsidRDefault="003F5A93">
            <w:pPr>
              <w:pStyle w:val="ConsPlusNormal0"/>
              <w:jc w:val="center"/>
            </w:pPr>
            <w:r>
              <w:t>26,4</w:t>
            </w:r>
          </w:p>
        </w:tc>
        <w:tc>
          <w:tcPr>
            <w:tcW w:w="1077" w:type="dxa"/>
            <w:tcBorders>
              <w:bottom w:val="nil"/>
            </w:tcBorders>
          </w:tcPr>
          <w:p w14:paraId="16FA1748" w14:textId="77777777" w:rsidR="002D2178" w:rsidRDefault="003F5A93">
            <w:pPr>
              <w:pStyle w:val="ConsPlusNormal0"/>
              <w:jc w:val="center"/>
            </w:pPr>
            <w:r>
              <w:t>85,9</w:t>
            </w:r>
          </w:p>
        </w:tc>
        <w:tc>
          <w:tcPr>
            <w:tcW w:w="1191" w:type="dxa"/>
            <w:tcBorders>
              <w:bottom w:val="nil"/>
            </w:tcBorders>
          </w:tcPr>
          <w:p w14:paraId="135BD065" w14:textId="77777777" w:rsidR="002D2178" w:rsidRDefault="003F5A93">
            <w:pPr>
              <w:pStyle w:val="ConsPlusNormal0"/>
              <w:jc w:val="center"/>
            </w:pPr>
            <w:r>
              <w:t>87,2</w:t>
            </w:r>
          </w:p>
        </w:tc>
        <w:tc>
          <w:tcPr>
            <w:tcW w:w="1020" w:type="dxa"/>
            <w:tcBorders>
              <w:bottom w:val="nil"/>
            </w:tcBorders>
          </w:tcPr>
          <w:p w14:paraId="44565EC0" w14:textId="77777777" w:rsidR="002D2178" w:rsidRDefault="003F5A93">
            <w:pPr>
              <w:pStyle w:val="ConsPlusNormal0"/>
              <w:jc w:val="center"/>
            </w:pPr>
            <w:r>
              <w:t>88,6</w:t>
            </w:r>
          </w:p>
        </w:tc>
        <w:tc>
          <w:tcPr>
            <w:tcW w:w="1020" w:type="dxa"/>
            <w:tcBorders>
              <w:bottom w:val="nil"/>
            </w:tcBorders>
          </w:tcPr>
          <w:p w14:paraId="407DBE19" w14:textId="77777777" w:rsidR="002D2178" w:rsidRDefault="003F5A93">
            <w:pPr>
              <w:pStyle w:val="ConsPlusNormal0"/>
              <w:jc w:val="center"/>
            </w:pPr>
            <w:r>
              <w:t>92,8</w:t>
            </w:r>
          </w:p>
        </w:tc>
        <w:tc>
          <w:tcPr>
            <w:tcW w:w="1020" w:type="dxa"/>
            <w:tcBorders>
              <w:bottom w:val="nil"/>
            </w:tcBorders>
          </w:tcPr>
          <w:p w14:paraId="32F29076" w14:textId="77777777" w:rsidR="002D2178" w:rsidRDefault="003F5A93">
            <w:pPr>
              <w:pStyle w:val="ConsPlusNormal0"/>
              <w:jc w:val="center"/>
            </w:pPr>
            <w:r>
              <w:t>97,7</w:t>
            </w:r>
          </w:p>
        </w:tc>
        <w:tc>
          <w:tcPr>
            <w:tcW w:w="964" w:type="dxa"/>
            <w:tcBorders>
              <w:bottom w:val="nil"/>
            </w:tcBorders>
          </w:tcPr>
          <w:p w14:paraId="1E9CCE5E" w14:textId="77777777" w:rsidR="002D2178" w:rsidRDefault="003F5A93">
            <w:pPr>
              <w:pStyle w:val="ConsPlusNormal0"/>
              <w:jc w:val="center"/>
            </w:pPr>
            <w:r>
              <w:t>101,4</w:t>
            </w:r>
          </w:p>
        </w:tc>
        <w:tc>
          <w:tcPr>
            <w:tcW w:w="850" w:type="dxa"/>
            <w:tcBorders>
              <w:bottom w:val="nil"/>
            </w:tcBorders>
          </w:tcPr>
          <w:p w14:paraId="00A5BB47" w14:textId="77777777" w:rsidR="002D2178" w:rsidRDefault="003F5A93">
            <w:pPr>
              <w:pStyle w:val="ConsPlusNormal0"/>
              <w:jc w:val="center"/>
            </w:pPr>
            <w:r>
              <w:t>103,6</w:t>
            </w:r>
          </w:p>
        </w:tc>
        <w:tc>
          <w:tcPr>
            <w:tcW w:w="964" w:type="dxa"/>
            <w:tcBorders>
              <w:bottom w:val="nil"/>
            </w:tcBorders>
          </w:tcPr>
          <w:p w14:paraId="710E3F13" w14:textId="77777777" w:rsidR="002D2178" w:rsidRDefault="003F5A93">
            <w:pPr>
              <w:pStyle w:val="ConsPlusNormal0"/>
              <w:jc w:val="center"/>
            </w:pPr>
            <w:r>
              <w:t>106,2</w:t>
            </w:r>
          </w:p>
        </w:tc>
        <w:tc>
          <w:tcPr>
            <w:tcW w:w="1077" w:type="dxa"/>
            <w:tcBorders>
              <w:bottom w:val="nil"/>
            </w:tcBorders>
          </w:tcPr>
          <w:p w14:paraId="4A96A328" w14:textId="77777777" w:rsidR="002D2178" w:rsidRDefault="003F5A93">
            <w:pPr>
              <w:pStyle w:val="ConsPlusNormal0"/>
              <w:jc w:val="center"/>
            </w:pPr>
            <w:r>
              <w:t>108,8</w:t>
            </w:r>
          </w:p>
        </w:tc>
        <w:tc>
          <w:tcPr>
            <w:tcW w:w="1077" w:type="dxa"/>
            <w:tcBorders>
              <w:bottom w:val="nil"/>
            </w:tcBorders>
          </w:tcPr>
          <w:p w14:paraId="0FFE0017" w14:textId="77777777" w:rsidR="002D2178" w:rsidRDefault="003F5A93">
            <w:pPr>
              <w:pStyle w:val="ConsPlusNormal0"/>
              <w:jc w:val="center"/>
            </w:pPr>
            <w:r>
              <w:t>110,5</w:t>
            </w:r>
          </w:p>
        </w:tc>
        <w:tc>
          <w:tcPr>
            <w:tcW w:w="1247" w:type="dxa"/>
            <w:tcBorders>
              <w:bottom w:val="nil"/>
            </w:tcBorders>
          </w:tcPr>
          <w:p w14:paraId="1E561B92" w14:textId="77777777" w:rsidR="002D2178" w:rsidRDefault="003F5A93">
            <w:pPr>
              <w:pStyle w:val="ConsPlusNormal0"/>
              <w:jc w:val="center"/>
            </w:pPr>
            <w:r>
              <w:t>113,2</w:t>
            </w:r>
          </w:p>
        </w:tc>
      </w:tr>
      <w:tr w:rsidR="002D2178" w14:paraId="222274FC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20A2D718" w14:textId="77777777" w:rsidR="002D2178" w:rsidRDefault="003F5A93">
            <w:pPr>
              <w:pStyle w:val="ConsPlusNormal0"/>
              <w:jc w:val="both"/>
            </w:pPr>
            <w:r>
              <w:t xml:space="preserve">(п. 2.14 в ред. </w:t>
            </w:r>
            <w:hyperlink r:id="rId27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2AA787D1" w14:textId="77777777">
        <w:tc>
          <w:tcPr>
            <w:tcW w:w="794" w:type="dxa"/>
            <w:vMerge w:val="restart"/>
          </w:tcPr>
          <w:p w14:paraId="1EEEA30B" w14:textId="77777777" w:rsidR="002D2178" w:rsidRDefault="003F5A93">
            <w:pPr>
              <w:pStyle w:val="ConsPlusNormal0"/>
              <w:jc w:val="center"/>
            </w:pPr>
            <w:r>
              <w:t>2.15.</w:t>
            </w:r>
          </w:p>
        </w:tc>
        <w:tc>
          <w:tcPr>
            <w:tcW w:w="3175" w:type="dxa"/>
            <w:vMerge w:val="restart"/>
          </w:tcPr>
          <w:p w14:paraId="43F19904" w14:textId="77777777" w:rsidR="002D2178" w:rsidRDefault="003F5A93">
            <w:pPr>
              <w:pStyle w:val="ConsPlusNormal0"/>
            </w:pPr>
            <w:r>
              <w:t>Доля малого и среднего предпринимательства в ВРП, процентов</w:t>
            </w:r>
          </w:p>
        </w:tc>
        <w:tc>
          <w:tcPr>
            <w:tcW w:w="1871" w:type="dxa"/>
          </w:tcPr>
          <w:p w14:paraId="2687F4E3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48CA786A" w14:textId="77777777" w:rsidR="002D2178" w:rsidRDefault="003F5A93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1020" w:type="dxa"/>
          </w:tcPr>
          <w:p w14:paraId="1A7A4D15" w14:textId="77777777" w:rsidR="002D2178" w:rsidRDefault="003F5A93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964" w:type="dxa"/>
          </w:tcPr>
          <w:p w14:paraId="60EBD88C" w14:textId="77777777" w:rsidR="002D2178" w:rsidRDefault="003F5A93">
            <w:pPr>
              <w:pStyle w:val="ConsPlusNormal0"/>
              <w:jc w:val="center"/>
            </w:pPr>
            <w:r>
              <w:t>20,9</w:t>
            </w:r>
          </w:p>
        </w:tc>
        <w:tc>
          <w:tcPr>
            <w:tcW w:w="1077" w:type="dxa"/>
          </w:tcPr>
          <w:p w14:paraId="52DF5C5C" w14:textId="77777777" w:rsidR="002D2178" w:rsidRDefault="003F5A93">
            <w:pPr>
              <w:pStyle w:val="ConsPlusNormal0"/>
              <w:jc w:val="center"/>
            </w:pPr>
            <w:r>
              <w:t>21,9</w:t>
            </w:r>
          </w:p>
        </w:tc>
        <w:tc>
          <w:tcPr>
            <w:tcW w:w="1077" w:type="dxa"/>
          </w:tcPr>
          <w:p w14:paraId="5DE705AB" w14:textId="77777777" w:rsidR="002D2178" w:rsidRDefault="003F5A93">
            <w:pPr>
              <w:pStyle w:val="ConsPlusNormal0"/>
              <w:jc w:val="center"/>
            </w:pPr>
            <w:r>
              <w:t>22,9</w:t>
            </w:r>
          </w:p>
        </w:tc>
        <w:tc>
          <w:tcPr>
            <w:tcW w:w="1191" w:type="dxa"/>
          </w:tcPr>
          <w:p w14:paraId="02D15F92" w14:textId="77777777" w:rsidR="002D2178" w:rsidRDefault="003F5A93">
            <w:pPr>
              <w:pStyle w:val="ConsPlusNormal0"/>
              <w:jc w:val="center"/>
            </w:pPr>
            <w:r>
              <w:t>23,9</w:t>
            </w:r>
          </w:p>
        </w:tc>
        <w:tc>
          <w:tcPr>
            <w:tcW w:w="1020" w:type="dxa"/>
          </w:tcPr>
          <w:p w14:paraId="354C0D7A" w14:textId="77777777" w:rsidR="002D2178" w:rsidRDefault="003F5A93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1020" w:type="dxa"/>
          </w:tcPr>
          <w:p w14:paraId="41ADC5F5" w14:textId="77777777" w:rsidR="002D2178" w:rsidRDefault="003F5A93">
            <w:pPr>
              <w:pStyle w:val="ConsPlusNormal0"/>
              <w:jc w:val="center"/>
            </w:pPr>
            <w:r>
              <w:t>25,2</w:t>
            </w:r>
          </w:p>
        </w:tc>
        <w:tc>
          <w:tcPr>
            <w:tcW w:w="1020" w:type="dxa"/>
          </w:tcPr>
          <w:p w14:paraId="4290212B" w14:textId="77777777" w:rsidR="002D2178" w:rsidRDefault="003F5A93">
            <w:pPr>
              <w:pStyle w:val="ConsPlusNormal0"/>
              <w:jc w:val="center"/>
            </w:pPr>
            <w:r>
              <w:t>25,5</w:t>
            </w:r>
          </w:p>
        </w:tc>
        <w:tc>
          <w:tcPr>
            <w:tcW w:w="964" w:type="dxa"/>
          </w:tcPr>
          <w:p w14:paraId="2E554E4E" w14:textId="77777777" w:rsidR="002D2178" w:rsidRDefault="003F5A93">
            <w:pPr>
              <w:pStyle w:val="ConsPlusNormal0"/>
              <w:jc w:val="center"/>
            </w:pPr>
            <w:r>
              <w:t>25,7</w:t>
            </w:r>
          </w:p>
        </w:tc>
        <w:tc>
          <w:tcPr>
            <w:tcW w:w="850" w:type="dxa"/>
          </w:tcPr>
          <w:p w14:paraId="19A9DE74" w14:textId="77777777" w:rsidR="002D2178" w:rsidRDefault="003F5A93">
            <w:pPr>
              <w:pStyle w:val="ConsPlusNormal0"/>
              <w:jc w:val="center"/>
            </w:pPr>
            <w:r>
              <w:t>26,0</w:t>
            </w:r>
          </w:p>
        </w:tc>
        <w:tc>
          <w:tcPr>
            <w:tcW w:w="964" w:type="dxa"/>
          </w:tcPr>
          <w:p w14:paraId="24C7D2FF" w14:textId="77777777" w:rsidR="002D2178" w:rsidRDefault="003F5A93">
            <w:pPr>
              <w:pStyle w:val="ConsPlusNormal0"/>
              <w:jc w:val="center"/>
            </w:pPr>
            <w:r>
              <w:t>26,2</w:t>
            </w:r>
          </w:p>
        </w:tc>
        <w:tc>
          <w:tcPr>
            <w:tcW w:w="1077" w:type="dxa"/>
          </w:tcPr>
          <w:p w14:paraId="20F645B9" w14:textId="77777777" w:rsidR="002D2178" w:rsidRDefault="003F5A93">
            <w:pPr>
              <w:pStyle w:val="ConsPlusNormal0"/>
              <w:jc w:val="center"/>
            </w:pPr>
            <w:r>
              <w:t>26,5</w:t>
            </w:r>
          </w:p>
        </w:tc>
        <w:tc>
          <w:tcPr>
            <w:tcW w:w="1077" w:type="dxa"/>
          </w:tcPr>
          <w:p w14:paraId="22DD8FD1" w14:textId="77777777" w:rsidR="002D2178" w:rsidRDefault="003F5A93">
            <w:pPr>
              <w:pStyle w:val="ConsPlusNormal0"/>
              <w:jc w:val="center"/>
            </w:pPr>
            <w:r>
              <w:t>26,7</w:t>
            </w:r>
          </w:p>
        </w:tc>
        <w:tc>
          <w:tcPr>
            <w:tcW w:w="1247" w:type="dxa"/>
          </w:tcPr>
          <w:p w14:paraId="28E314F3" w14:textId="77777777" w:rsidR="002D2178" w:rsidRDefault="003F5A93">
            <w:pPr>
              <w:pStyle w:val="ConsPlusNormal0"/>
              <w:jc w:val="center"/>
            </w:pPr>
            <w:r>
              <w:t>27,0</w:t>
            </w:r>
          </w:p>
        </w:tc>
      </w:tr>
      <w:tr w:rsidR="002D2178" w14:paraId="47B1E65E" w14:textId="77777777">
        <w:tc>
          <w:tcPr>
            <w:tcW w:w="0" w:type="auto"/>
            <w:vMerge/>
          </w:tcPr>
          <w:p w14:paraId="78123916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6E24EADD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19531374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231E03A9" w14:textId="77777777" w:rsidR="002D2178" w:rsidRDefault="003F5A93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1020" w:type="dxa"/>
          </w:tcPr>
          <w:p w14:paraId="517F3EEA" w14:textId="77777777" w:rsidR="002D2178" w:rsidRDefault="003F5A93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964" w:type="dxa"/>
          </w:tcPr>
          <w:p w14:paraId="199D6CA7" w14:textId="77777777" w:rsidR="002D2178" w:rsidRDefault="003F5A93">
            <w:pPr>
              <w:pStyle w:val="ConsPlusNormal0"/>
              <w:jc w:val="center"/>
            </w:pPr>
            <w:r>
              <w:t>20,9</w:t>
            </w:r>
          </w:p>
        </w:tc>
        <w:tc>
          <w:tcPr>
            <w:tcW w:w="1077" w:type="dxa"/>
          </w:tcPr>
          <w:p w14:paraId="475E0DBF" w14:textId="77777777" w:rsidR="002D2178" w:rsidRDefault="003F5A93">
            <w:pPr>
              <w:pStyle w:val="ConsPlusNormal0"/>
              <w:jc w:val="center"/>
            </w:pPr>
            <w:r>
              <w:t>22,7</w:t>
            </w:r>
          </w:p>
        </w:tc>
        <w:tc>
          <w:tcPr>
            <w:tcW w:w="1077" w:type="dxa"/>
          </w:tcPr>
          <w:p w14:paraId="7E42325F" w14:textId="77777777" w:rsidR="002D2178" w:rsidRDefault="003F5A93">
            <w:pPr>
              <w:pStyle w:val="ConsPlusNormal0"/>
              <w:jc w:val="center"/>
            </w:pPr>
            <w:r>
              <w:t>24,6</w:t>
            </w:r>
          </w:p>
        </w:tc>
        <w:tc>
          <w:tcPr>
            <w:tcW w:w="1191" w:type="dxa"/>
          </w:tcPr>
          <w:p w14:paraId="4C936C7C" w14:textId="77777777" w:rsidR="002D2178" w:rsidRDefault="003F5A93">
            <w:pPr>
              <w:pStyle w:val="ConsPlusNormal0"/>
              <w:jc w:val="center"/>
            </w:pPr>
            <w:r>
              <w:t>26,7</w:t>
            </w:r>
          </w:p>
        </w:tc>
        <w:tc>
          <w:tcPr>
            <w:tcW w:w="1020" w:type="dxa"/>
          </w:tcPr>
          <w:p w14:paraId="4EB5A232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1020" w:type="dxa"/>
          </w:tcPr>
          <w:p w14:paraId="291C2724" w14:textId="77777777" w:rsidR="002D2178" w:rsidRDefault="003F5A93">
            <w:pPr>
              <w:pStyle w:val="ConsPlusNormal0"/>
              <w:jc w:val="center"/>
            </w:pPr>
            <w:r>
              <w:t>30,2</w:t>
            </w:r>
          </w:p>
        </w:tc>
        <w:tc>
          <w:tcPr>
            <w:tcW w:w="1020" w:type="dxa"/>
          </w:tcPr>
          <w:p w14:paraId="381654CA" w14:textId="77777777" w:rsidR="002D2178" w:rsidRDefault="003F5A93">
            <w:pPr>
              <w:pStyle w:val="ConsPlusNormal0"/>
              <w:jc w:val="center"/>
            </w:pPr>
            <w:r>
              <w:t>30,5</w:t>
            </w:r>
          </w:p>
        </w:tc>
        <w:tc>
          <w:tcPr>
            <w:tcW w:w="964" w:type="dxa"/>
          </w:tcPr>
          <w:p w14:paraId="4BBF9283" w14:textId="77777777" w:rsidR="002D2178" w:rsidRDefault="003F5A93">
            <w:pPr>
              <w:pStyle w:val="ConsPlusNormal0"/>
              <w:jc w:val="center"/>
            </w:pPr>
            <w:r>
              <w:t>30,7</w:t>
            </w:r>
          </w:p>
        </w:tc>
        <w:tc>
          <w:tcPr>
            <w:tcW w:w="850" w:type="dxa"/>
          </w:tcPr>
          <w:p w14:paraId="0F649039" w14:textId="77777777" w:rsidR="002D2178" w:rsidRDefault="003F5A93">
            <w:pPr>
              <w:pStyle w:val="ConsPlusNormal0"/>
              <w:jc w:val="center"/>
            </w:pPr>
            <w:r>
              <w:t>31,0</w:t>
            </w:r>
          </w:p>
        </w:tc>
        <w:tc>
          <w:tcPr>
            <w:tcW w:w="964" w:type="dxa"/>
          </w:tcPr>
          <w:p w14:paraId="1FFD8C03" w14:textId="77777777" w:rsidR="002D2178" w:rsidRDefault="003F5A93">
            <w:pPr>
              <w:pStyle w:val="ConsPlusNormal0"/>
              <w:jc w:val="center"/>
            </w:pPr>
            <w:r>
              <w:t>31,2</w:t>
            </w:r>
          </w:p>
        </w:tc>
        <w:tc>
          <w:tcPr>
            <w:tcW w:w="1077" w:type="dxa"/>
          </w:tcPr>
          <w:p w14:paraId="5CF1167F" w14:textId="77777777" w:rsidR="002D2178" w:rsidRDefault="003F5A93">
            <w:pPr>
              <w:pStyle w:val="ConsPlusNormal0"/>
              <w:jc w:val="center"/>
            </w:pPr>
            <w:r>
              <w:t>31,5</w:t>
            </w:r>
          </w:p>
        </w:tc>
        <w:tc>
          <w:tcPr>
            <w:tcW w:w="1077" w:type="dxa"/>
          </w:tcPr>
          <w:p w14:paraId="27F8E3F3" w14:textId="77777777" w:rsidR="002D2178" w:rsidRDefault="003F5A93">
            <w:pPr>
              <w:pStyle w:val="ConsPlusNormal0"/>
              <w:jc w:val="center"/>
            </w:pPr>
            <w:r>
              <w:t>31,7</w:t>
            </w:r>
          </w:p>
        </w:tc>
        <w:tc>
          <w:tcPr>
            <w:tcW w:w="1247" w:type="dxa"/>
          </w:tcPr>
          <w:p w14:paraId="124DA4A4" w14:textId="77777777" w:rsidR="002D2178" w:rsidRDefault="003F5A93">
            <w:pPr>
              <w:pStyle w:val="ConsPlusNormal0"/>
              <w:jc w:val="center"/>
            </w:pPr>
            <w:r>
              <w:t>32,0</w:t>
            </w:r>
          </w:p>
        </w:tc>
      </w:tr>
      <w:tr w:rsidR="002D2178" w14:paraId="29D2A8BA" w14:textId="77777777">
        <w:tc>
          <w:tcPr>
            <w:tcW w:w="0" w:type="auto"/>
            <w:vMerge/>
          </w:tcPr>
          <w:p w14:paraId="0EDF863C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302D565C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5656C17E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5949CFD8" w14:textId="77777777" w:rsidR="002D2178" w:rsidRDefault="003F5A93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1020" w:type="dxa"/>
          </w:tcPr>
          <w:p w14:paraId="7FB77FD6" w14:textId="77777777" w:rsidR="002D2178" w:rsidRDefault="003F5A93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964" w:type="dxa"/>
          </w:tcPr>
          <w:p w14:paraId="3DB023F0" w14:textId="77777777" w:rsidR="002D2178" w:rsidRDefault="003F5A93">
            <w:pPr>
              <w:pStyle w:val="ConsPlusNormal0"/>
              <w:jc w:val="center"/>
            </w:pPr>
            <w:r>
              <w:t>20,9</w:t>
            </w:r>
          </w:p>
        </w:tc>
        <w:tc>
          <w:tcPr>
            <w:tcW w:w="1077" w:type="dxa"/>
          </w:tcPr>
          <w:p w14:paraId="295F76F2" w14:textId="77777777" w:rsidR="002D2178" w:rsidRDefault="003F5A93">
            <w:pPr>
              <w:pStyle w:val="ConsPlusNormal0"/>
              <w:jc w:val="center"/>
            </w:pPr>
            <w:r>
              <w:t>23,4</w:t>
            </w:r>
          </w:p>
        </w:tc>
        <w:tc>
          <w:tcPr>
            <w:tcW w:w="1077" w:type="dxa"/>
          </w:tcPr>
          <w:p w14:paraId="4E62E3B3" w14:textId="77777777" w:rsidR="002D2178" w:rsidRDefault="003F5A93">
            <w:pPr>
              <w:pStyle w:val="ConsPlusNormal0"/>
              <w:jc w:val="center"/>
            </w:pPr>
            <w:r>
              <w:t>26,2</w:t>
            </w:r>
          </w:p>
        </w:tc>
        <w:tc>
          <w:tcPr>
            <w:tcW w:w="1191" w:type="dxa"/>
          </w:tcPr>
          <w:p w14:paraId="42C6364D" w14:textId="77777777" w:rsidR="002D2178" w:rsidRDefault="003F5A93">
            <w:pPr>
              <w:pStyle w:val="ConsPlusNormal0"/>
              <w:jc w:val="center"/>
            </w:pPr>
            <w:r>
              <w:t>29,3</w:t>
            </w:r>
          </w:p>
        </w:tc>
        <w:tc>
          <w:tcPr>
            <w:tcW w:w="1020" w:type="dxa"/>
          </w:tcPr>
          <w:p w14:paraId="491DED82" w14:textId="77777777" w:rsidR="002D2178" w:rsidRDefault="003F5A93">
            <w:pPr>
              <w:pStyle w:val="ConsPlusNormal0"/>
              <w:jc w:val="center"/>
            </w:pPr>
            <w:r>
              <w:t>35</w:t>
            </w:r>
          </w:p>
        </w:tc>
        <w:tc>
          <w:tcPr>
            <w:tcW w:w="1020" w:type="dxa"/>
          </w:tcPr>
          <w:p w14:paraId="1C2D5D49" w14:textId="77777777" w:rsidR="002D2178" w:rsidRDefault="003F5A93">
            <w:pPr>
              <w:pStyle w:val="ConsPlusNormal0"/>
              <w:jc w:val="center"/>
            </w:pPr>
            <w:r>
              <w:t>35,2</w:t>
            </w:r>
          </w:p>
        </w:tc>
        <w:tc>
          <w:tcPr>
            <w:tcW w:w="1020" w:type="dxa"/>
          </w:tcPr>
          <w:p w14:paraId="136070D2" w14:textId="77777777" w:rsidR="002D2178" w:rsidRDefault="003F5A93">
            <w:pPr>
              <w:pStyle w:val="ConsPlusNormal0"/>
              <w:jc w:val="center"/>
            </w:pPr>
            <w:r>
              <w:t>35,5</w:t>
            </w:r>
          </w:p>
        </w:tc>
        <w:tc>
          <w:tcPr>
            <w:tcW w:w="964" w:type="dxa"/>
          </w:tcPr>
          <w:p w14:paraId="75D4DDB6" w14:textId="77777777" w:rsidR="002D2178" w:rsidRDefault="003F5A93">
            <w:pPr>
              <w:pStyle w:val="ConsPlusNormal0"/>
              <w:jc w:val="center"/>
            </w:pPr>
            <w:r>
              <w:t>35,7</w:t>
            </w:r>
          </w:p>
        </w:tc>
        <w:tc>
          <w:tcPr>
            <w:tcW w:w="850" w:type="dxa"/>
          </w:tcPr>
          <w:p w14:paraId="024A7C84" w14:textId="77777777" w:rsidR="002D2178" w:rsidRDefault="003F5A93">
            <w:pPr>
              <w:pStyle w:val="ConsPlusNormal0"/>
              <w:jc w:val="center"/>
            </w:pPr>
            <w:r>
              <w:t>36,0</w:t>
            </w:r>
          </w:p>
        </w:tc>
        <w:tc>
          <w:tcPr>
            <w:tcW w:w="964" w:type="dxa"/>
          </w:tcPr>
          <w:p w14:paraId="7E978EEB" w14:textId="77777777" w:rsidR="002D2178" w:rsidRDefault="003F5A93">
            <w:pPr>
              <w:pStyle w:val="ConsPlusNormal0"/>
              <w:jc w:val="center"/>
            </w:pPr>
            <w:r>
              <w:t>36,2</w:t>
            </w:r>
          </w:p>
        </w:tc>
        <w:tc>
          <w:tcPr>
            <w:tcW w:w="1077" w:type="dxa"/>
          </w:tcPr>
          <w:p w14:paraId="1752CBB5" w14:textId="77777777" w:rsidR="002D2178" w:rsidRDefault="003F5A93">
            <w:pPr>
              <w:pStyle w:val="ConsPlusNormal0"/>
              <w:jc w:val="center"/>
            </w:pPr>
            <w:r>
              <w:t>36,5</w:t>
            </w:r>
          </w:p>
        </w:tc>
        <w:tc>
          <w:tcPr>
            <w:tcW w:w="1077" w:type="dxa"/>
          </w:tcPr>
          <w:p w14:paraId="5E5D8C62" w14:textId="77777777" w:rsidR="002D2178" w:rsidRDefault="003F5A93">
            <w:pPr>
              <w:pStyle w:val="ConsPlusNormal0"/>
              <w:jc w:val="center"/>
            </w:pPr>
            <w:r>
              <w:t>36,7</w:t>
            </w:r>
          </w:p>
        </w:tc>
        <w:tc>
          <w:tcPr>
            <w:tcW w:w="1247" w:type="dxa"/>
          </w:tcPr>
          <w:p w14:paraId="45DF7D31" w14:textId="77777777" w:rsidR="002D2178" w:rsidRDefault="003F5A93">
            <w:pPr>
              <w:pStyle w:val="ConsPlusNormal0"/>
              <w:jc w:val="center"/>
            </w:pPr>
            <w:r>
              <w:t>37,0</w:t>
            </w:r>
          </w:p>
        </w:tc>
      </w:tr>
      <w:tr w:rsidR="002D2178" w14:paraId="24AAECEB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119FBEF1" w14:textId="77777777" w:rsidR="002D2178" w:rsidRDefault="003F5A93">
            <w:pPr>
              <w:pStyle w:val="ConsPlusNormal0"/>
              <w:jc w:val="center"/>
            </w:pPr>
            <w:r>
              <w:t>2.16.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386CCF16" w14:textId="77777777" w:rsidR="002D2178" w:rsidRDefault="003F5A93">
            <w:pPr>
              <w:pStyle w:val="ConsPlusNormal0"/>
            </w:pPr>
            <w:r>
              <w:t>Численность безработных, зарегистрированных в службах занятости (среднегодовая), тыс. человек</w:t>
            </w:r>
          </w:p>
        </w:tc>
        <w:tc>
          <w:tcPr>
            <w:tcW w:w="1871" w:type="dxa"/>
          </w:tcPr>
          <w:p w14:paraId="415146EC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661AB3F5" w14:textId="77777777" w:rsidR="002D2178" w:rsidRDefault="003F5A93">
            <w:pPr>
              <w:pStyle w:val="ConsPlusNormal0"/>
              <w:jc w:val="center"/>
            </w:pPr>
            <w:r>
              <w:t>7,4</w:t>
            </w:r>
          </w:p>
        </w:tc>
        <w:tc>
          <w:tcPr>
            <w:tcW w:w="1020" w:type="dxa"/>
          </w:tcPr>
          <w:p w14:paraId="2976B13F" w14:textId="77777777" w:rsidR="002D2178" w:rsidRDefault="003F5A93">
            <w:pPr>
              <w:pStyle w:val="ConsPlusNormal0"/>
              <w:jc w:val="center"/>
            </w:pPr>
            <w:r>
              <w:t>6,5</w:t>
            </w:r>
          </w:p>
        </w:tc>
        <w:tc>
          <w:tcPr>
            <w:tcW w:w="964" w:type="dxa"/>
          </w:tcPr>
          <w:p w14:paraId="497A7F4D" w14:textId="77777777" w:rsidR="002D2178" w:rsidRDefault="003F5A93">
            <w:pPr>
              <w:pStyle w:val="ConsPlusNormal0"/>
              <w:jc w:val="center"/>
            </w:pPr>
            <w:r>
              <w:t>7,2</w:t>
            </w:r>
          </w:p>
        </w:tc>
        <w:tc>
          <w:tcPr>
            <w:tcW w:w="1077" w:type="dxa"/>
          </w:tcPr>
          <w:p w14:paraId="7B727666" w14:textId="77777777" w:rsidR="002D2178" w:rsidRDefault="003F5A93">
            <w:pPr>
              <w:pStyle w:val="ConsPlusNormal0"/>
              <w:jc w:val="center"/>
            </w:pPr>
            <w:r>
              <w:t>7,5</w:t>
            </w:r>
          </w:p>
        </w:tc>
        <w:tc>
          <w:tcPr>
            <w:tcW w:w="1077" w:type="dxa"/>
          </w:tcPr>
          <w:p w14:paraId="7135278E" w14:textId="77777777" w:rsidR="002D2178" w:rsidRDefault="003F5A93">
            <w:pPr>
              <w:pStyle w:val="ConsPlusNormal0"/>
              <w:jc w:val="center"/>
            </w:pPr>
            <w:r>
              <w:t>13,3</w:t>
            </w:r>
          </w:p>
        </w:tc>
        <w:tc>
          <w:tcPr>
            <w:tcW w:w="1191" w:type="dxa"/>
          </w:tcPr>
          <w:p w14:paraId="1F3B6035" w14:textId="77777777" w:rsidR="002D2178" w:rsidRDefault="003F5A93">
            <w:pPr>
              <w:pStyle w:val="ConsPlusNormal0"/>
              <w:jc w:val="center"/>
            </w:pPr>
            <w:r>
              <w:t>9,9</w:t>
            </w:r>
          </w:p>
        </w:tc>
        <w:tc>
          <w:tcPr>
            <w:tcW w:w="1020" w:type="dxa"/>
          </w:tcPr>
          <w:p w14:paraId="43E6A134" w14:textId="77777777" w:rsidR="002D2178" w:rsidRDefault="003F5A93">
            <w:pPr>
              <w:pStyle w:val="ConsPlusNormal0"/>
              <w:jc w:val="center"/>
            </w:pPr>
            <w:r>
              <w:t>6,5</w:t>
            </w:r>
          </w:p>
        </w:tc>
        <w:tc>
          <w:tcPr>
            <w:tcW w:w="1020" w:type="dxa"/>
          </w:tcPr>
          <w:p w14:paraId="01C31A77" w14:textId="77777777" w:rsidR="002D2178" w:rsidRDefault="003F5A93">
            <w:pPr>
              <w:pStyle w:val="ConsPlusNormal0"/>
              <w:jc w:val="center"/>
            </w:pPr>
            <w:r>
              <w:t>6,4</w:t>
            </w:r>
          </w:p>
        </w:tc>
        <w:tc>
          <w:tcPr>
            <w:tcW w:w="1020" w:type="dxa"/>
          </w:tcPr>
          <w:p w14:paraId="34DB0127" w14:textId="77777777" w:rsidR="002D2178" w:rsidRDefault="003F5A93">
            <w:pPr>
              <w:pStyle w:val="ConsPlusNormal0"/>
              <w:jc w:val="center"/>
            </w:pPr>
            <w:r>
              <w:t>3,6</w:t>
            </w:r>
          </w:p>
        </w:tc>
        <w:tc>
          <w:tcPr>
            <w:tcW w:w="964" w:type="dxa"/>
          </w:tcPr>
          <w:p w14:paraId="50C7F84E" w14:textId="77777777" w:rsidR="002D2178" w:rsidRDefault="003F5A93">
            <w:pPr>
              <w:pStyle w:val="ConsPlusNormal0"/>
              <w:jc w:val="center"/>
            </w:pPr>
            <w:r>
              <w:t>3,5</w:t>
            </w:r>
          </w:p>
        </w:tc>
        <w:tc>
          <w:tcPr>
            <w:tcW w:w="850" w:type="dxa"/>
          </w:tcPr>
          <w:p w14:paraId="228DAF97" w14:textId="77777777" w:rsidR="002D2178" w:rsidRDefault="003F5A93">
            <w:pPr>
              <w:pStyle w:val="ConsPlusNormal0"/>
              <w:jc w:val="center"/>
            </w:pPr>
            <w:r>
              <w:t>3,4</w:t>
            </w:r>
          </w:p>
        </w:tc>
        <w:tc>
          <w:tcPr>
            <w:tcW w:w="964" w:type="dxa"/>
          </w:tcPr>
          <w:p w14:paraId="3095F2DF" w14:textId="77777777" w:rsidR="002D2178" w:rsidRDefault="003F5A93">
            <w:pPr>
              <w:pStyle w:val="ConsPlusNormal0"/>
              <w:jc w:val="center"/>
            </w:pPr>
            <w:r>
              <w:t>3,3</w:t>
            </w:r>
          </w:p>
        </w:tc>
        <w:tc>
          <w:tcPr>
            <w:tcW w:w="1077" w:type="dxa"/>
          </w:tcPr>
          <w:p w14:paraId="039325A3" w14:textId="77777777" w:rsidR="002D2178" w:rsidRDefault="003F5A93">
            <w:pPr>
              <w:pStyle w:val="ConsPlusNormal0"/>
              <w:jc w:val="center"/>
            </w:pPr>
            <w:r>
              <w:t>3,3</w:t>
            </w:r>
          </w:p>
        </w:tc>
        <w:tc>
          <w:tcPr>
            <w:tcW w:w="1077" w:type="dxa"/>
          </w:tcPr>
          <w:p w14:paraId="3F17A2C6" w14:textId="77777777" w:rsidR="002D2178" w:rsidRDefault="003F5A93">
            <w:pPr>
              <w:pStyle w:val="ConsPlusNormal0"/>
              <w:jc w:val="center"/>
            </w:pPr>
            <w:r>
              <w:t>3,2</w:t>
            </w:r>
          </w:p>
        </w:tc>
        <w:tc>
          <w:tcPr>
            <w:tcW w:w="1247" w:type="dxa"/>
          </w:tcPr>
          <w:p w14:paraId="08CC677D" w14:textId="77777777" w:rsidR="002D2178" w:rsidRDefault="003F5A93">
            <w:pPr>
              <w:pStyle w:val="ConsPlusNormal0"/>
              <w:jc w:val="center"/>
            </w:pPr>
            <w:r>
              <w:t>3,0</w:t>
            </w:r>
          </w:p>
        </w:tc>
      </w:tr>
      <w:tr w:rsidR="002D2178" w14:paraId="24D7FB94" w14:textId="77777777">
        <w:tc>
          <w:tcPr>
            <w:tcW w:w="0" w:type="auto"/>
            <w:vMerge/>
            <w:tcBorders>
              <w:bottom w:val="nil"/>
            </w:tcBorders>
          </w:tcPr>
          <w:p w14:paraId="4C4FCA4A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C104756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078D688A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56F035BF" w14:textId="77777777" w:rsidR="002D2178" w:rsidRDefault="003F5A93">
            <w:pPr>
              <w:pStyle w:val="ConsPlusNormal0"/>
              <w:jc w:val="center"/>
            </w:pPr>
            <w:r>
              <w:t>7,4</w:t>
            </w:r>
          </w:p>
        </w:tc>
        <w:tc>
          <w:tcPr>
            <w:tcW w:w="1020" w:type="dxa"/>
          </w:tcPr>
          <w:p w14:paraId="584AC264" w14:textId="77777777" w:rsidR="002D2178" w:rsidRDefault="003F5A93">
            <w:pPr>
              <w:pStyle w:val="ConsPlusNormal0"/>
              <w:jc w:val="center"/>
            </w:pPr>
            <w:r>
              <w:t>6,5</w:t>
            </w:r>
          </w:p>
        </w:tc>
        <w:tc>
          <w:tcPr>
            <w:tcW w:w="964" w:type="dxa"/>
          </w:tcPr>
          <w:p w14:paraId="471066A5" w14:textId="77777777" w:rsidR="002D2178" w:rsidRDefault="003F5A93">
            <w:pPr>
              <w:pStyle w:val="ConsPlusNormal0"/>
              <w:jc w:val="center"/>
            </w:pPr>
            <w:r>
              <w:t>7,2</w:t>
            </w:r>
          </w:p>
        </w:tc>
        <w:tc>
          <w:tcPr>
            <w:tcW w:w="1077" w:type="dxa"/>
          </w:tcPr>
          <w:p w14:paraId="5B3EAC7E" w14:textId="77777777" w:rsidR="002D2178" w:rsidRDefault="003F5A93">
            <w:pPr>
              <w:pStyle w:val="ConsPlusNormal0"/>
              <w:jc w:val="center"/>
            </w:pPr>
            <w:r>
              <w:t>7,0</w:t>
            </w:r>
          </w:p>
        </w:tc>
        <w:tc>
          <w:tcPr>
            <w:tcW w:w="1077" w:type="dxa"/>
          </w:tcPr>
          <w:p w14:paraId="0E6C54D6" w14:textId="77777777" w:rsidR="002D2178" w:rsidRDefault="003F5A93">
            <w:pPr>
              <w:pStyle w:val="ConsPlusNormal0"/>
              <w:jc w:val="center"/>
            </w:pPr>
            <w:r>
              <w:t>12,9</w:t>
            </w:r>
          </w:p>
        </w:tc>
        <w:tc>
          <w:tcPr>
            <w:tcW w:w="1191" w:type="dxa"/>
          </w:tcPr>
          <w:p w14:paraId="6CFF6144" w14:textId="77777777" w:rsidR="002D2178" w:rsidRDefault="003F5A93">
            <w:pPr>
              <w:pStyle w:val="ConsPlusNormal0"/>
              <w:jc w:val="center"/>
            </w:pPr>
            <w:r>
              <w:t>9,6</w:t>
            </w:r>
          </w:p>
        </w:tc>
        <w:tc>
          <w:tcPr>
            <w:tcW w:w="1020" w:type="dxa"/>
          </w:tcPr>
          <w:p w14:paraId="1C437181" w14:textId="77777777" w:rsidR="002D2178" w:rsidRDefault="003F5A93">
            <w:pPr>
              <w:pStyle w:val="ConsPlusNormal0"/>
              <w:jc w:val="center"/>
            </w:pPr>
            <w:r>
              <w:t>6,3</w:t>
            </w:r>
          </w:p>
        </w:tc>
        <w:tc>
          <w:tcPr>
            <w:tcW w:w="1020" w:type="dxa"/>
          </w:tcPr>
          <w:p w14:paraId="626628D2" w14:textId="77777777" w:rsidR="002D2178" w:rsidRDefault="003F5A93">
            <w:pPr>
              <w:pStyle w:val="ConsPlusNormal0"/>
              <w:jc w:val="center"/>
            </w:pPr>
            <w:r>
              <w:t>6,3</w:t>
            </w:r>
          </w:p>
        </w:tc>
        <w:tc>
          <w:tcPr>
            <w:tcW w:w="1020" w:type="dxa"/>
          </w:tcPr>
          <w:p w14:paraId="0438DAA8" w14:textId="77777777" w:rsidR="002D2178" w:rsidRDefault="003F5A93">
            <w:pPr>
              <w:pStyle w:val="ConsPlusNormal0"/>
              <w:jc w:val="center"/>
            </w:pPr>
            <w:r>
              <w:t>3,3</w:t>
            </w:r>
          </w:p>
        </w:tc>
        <w:tc>
          <w:tcPr>
            <w:tcW w:w="964" w:type="dxa"/>
          </w:tcPr>
          <w:p w14:paraId="142914C2" w14:textId="77777777" w:rsidR="002D2178" w:rsidRDefault="003F5A93">
            <w:pPr>
              <w:pStyle w:val="ConsPlusNormal0"/>
              <w:jc w:val="center"/>
            </w:pPr>
            <w:r>
              <w:t>3,2</w:t>
            </w:r>
          </w:p>
        </w:tc>
        <w:tc>
          <w:tcPr>
            <w:tcW w:w="850" w:type="dxa"/>
          </w:tcPr>
          <w:p w14:paraId="070E1306" w14:textId="77777777" w:rsidR="002D2178" w:rsidRDefault="003F5A93">
            <w:pPr>
              <w:pStyle w:val="ConsPlusNormal0"/>
              <w:jc w:val="center"/>
            </w:pPr>
            <w:r>
              <w:t>3,2</w:t>
            </w:r>
          </w:p>
        </w:tc>
        <w:tc>
          <w:tcPr>
            <w:tcW w:w="964" w:type="dxa"/>
          </w:tcPr>
          <w:p w14:paraId="41FC77AA" w14:textId="77777777" w:rsidR="002D2178" w:rsidRDefault="003F5A93">
            <w:pPr>
              <w:pStyle w:val="ConsPlusNormal0"/>
              <w:jc w:val="center"/>
            </w:pPr>
            <w:r>
              <w:t>3,1</w:t>
            </w:r>
          </w:p>
        </w:tc>
        <w:tc>
          <w:tcPr>
            <w:tcW w:w="1077" w:type="dxa"/>
          </w:tcPr>
          <w:p w14:paraId="0D878E3A" w14:textId="77777777" w:rsidR="002D2178" w:rsidRDefault="003F5A93">
            <w:pPr>
              <w:pStyle w:val="ConsPlusNormal0"/>
              <w:jc w:val="center"/>
            </w:pPr>
            <w:r>
              <w:t>3,0</w:t>
            </w:r>
          </w:p>
        </w:tc>
        <w:tc>
          <w:tcPr>
            <w:tcW w:w="1077" w:type="dxa"/>
          </w:tcPr>
          <w:p w14:paraId="2467F5E7" w14:textId="77777777" w:rsidR="002D2178" w:rsidRDefault="003F5A93">
            <w:pPr>
              <w:pStyle w:val="ConsPlusNormal0"/>
              <w:jc w:val="center"/>
            </w:pPr>
            <w:r>
              <w:t>2,9</w:t>
            </w:r>
          </w:p>
        </w:tc>
        <w:tc>
          <w:tcPr>
            <w:tcW w:w="1247" w:type="dxa"/>
          </w:tcPr>
          <w:p w14:paraId="4351668D" w14:textId="77777777" w:rsidR="002D2178" w:rsidRDefault="003F5A93">
            <w:pPr>
              <w:pStyle w:val="ConsPlusNormal0"/>
              <w:jc w:val="center"/>
            </w:pPr>
            <w:r>
              <w:t>2,6</w:t>
            </w:r>
          </w:p>
        </w:tc>
      </w:tr>
      <w:tr w:rsidR="002D2178" w14:paraId="78ACC243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0CDB13C4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4B92061E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3C01846A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2141B658" w14:textId="77777777" w:rsidR="002D2178" w:rsidRDefault="003F5A93">
            <w:pPr>
              <w:pStyle w:val="ConsPlusNormal0"/>
              <w:jc w:val="center"/>
            </w:pPr>
            <w:r>
              <w:t>7,4</w:t>
            </w:r>
          </w:p>
        </w:tc>
        <w:tc>
          <w:tcPr>
            <w:tcW w:w="1020" w:type="dxa"/>
            <w:tcBorders>
              <w:bottom w:val="nil"/>
            </w:tcBorders>
          </w:tcPr>
          <w:p w14:paraId="70FD0DA8" w14:textId="77777777" w:rsidR="002D2178" w:rsidRDefault="003F5A93">
            <w:pPr>
              <w:pStyle w:val="ConsPlusNormal0"/>
              <w:jc w:val="center"/>
            </w:pPr>
            <w:r>
              <w:t>6,5</w:t>
            </w:r>
          </w:p>
        </w:tc>
        <w:tc>
          <w:tcPr>
            <w:tcW w:w="964" w:type="dxa"/>
            <w:tcBorders>
              <w:bottom w:val="nil"/>
            </w:tcBorders>
          </w:tcPr>
          <w:p w14:paraId="3701CF02" w14:textId="77777777" w:rsidR="002D2178" w:rsidRDefault="003F5A93">
            <w:pPr>
              <w:pStyle w:val="ConsPlusNormal0"/>
              <w:jc w:val="center"/>
            </w:pPr>
            <w:r>
              <w:t>7,2</w:t>
            </w:r>
          </w:p>
        </w:tc>
        <w:tc>
          <w:tcPr>
            <w:tcW w:w="1077" w:type="dxa"/>
            <w:tcBorders>
              <w:bottom w:val="nil"/>
            </w:tcBorders>
          </w:tcPr>
          <w:p w14:paraId="5B6F45A2" w14:textId="77777777" w:rsidR="002D2178" w:rsidRDefault="003F5A93">
            <w:pPr>
              <w:pStyle w:val="ConsPlusNormal0"/>
              <w:jc w:val="center"/>
            </w:pPr>
            <w:r>
              <w:t>6,6</w:t>
            </w:r>
          </w:p>
        </w:tc>
        <w:tc>
          <w:tcPr>
            <w:tcW w:w="1077" w:type="dxa"/>
            <w:tcBorders>
              <w:bottom w:val="nil"/>
            </w:tcBorders>
          </w:tcPr>
          <w:p w14:paraId="56CF43BF" w14:textId="77777777" w:rsidR="002D2178" w:rsidRDefault="003F5A93">
            <w:pPr>
              <w:pStyle w:val="ConsPlusNormal0"/>
              <w:jc w:val="center"/>
            </w:pPr>
            <w:r>
              <w:t>12,0</w:t>
            </w:r>
          </w:p>
        </w:tc>
        <w:tc>
          <w:tcPr>
            <w:tcW w:w="1191" w:type="dxa"/>
            <w:tcBorders>
              <w:bottom w:val="nil"/>
            </w:tcBorders>
          </w:tcPr>
          <w:p w14:paraId="6866E5CE" w14:textId="77777777" w:rsidR="002D2178" w:rsidRDefault="003F5A93">
            <w:pPr>
              <w:pStyle w:val="ConsPlusNormal0"/>
              <w:jc w:val="center"/>
            </w:pPr>
            <w:r>
              <w:t>9,2</w:t>
            </w:r>
          </w:p>
        </w:tc>
        <w:tc>
          <w:tcPr>
            <w:tcW w:w="1020" w:type="dxa"/>
            <w:tcBorders>
              <w:bottom w:val="nil"/>
            </w:tcBorders>
          </w:tcPr>
          <w:p w14:paraId="4E8AED7F" w14:textId="77777777" w:rsidR="002D2178" w:rsidRDefault="003F5A93">
            <w:pPr>
              <w:pStyle w:val="ConsPlusNormal0"/>
              <w:jc w:val="center"/>
            </w:pPr>
            <w:r>
              <w:t>6,3</w:t>
            </w:r>
          </w:p>
        </w:tc>
        <w:tc>
          <w:tcPr>
            <w:tcW w:w="1020" w:type="dxa"/>
            <w:tcBorders>
              <w:bottom w:val="nil"/>
            </w:tcBorders>
          </w:tcPr>
          <w:p w14:paraId="42C5FCED" w14:textId="77777777" w:rsidR="002D2178" w:rsidRDefault="003F5A93">
            <w:pPr>
              <w:pStyle w:val="ConsPlusNormal0"/>
              <w:jc w:val="center"/>
            </w:pPr>
            <w:r>
              <w:t>6,2</w:t>
            </w:r>
          </w:p>
        </w:tc>
        <w:tc>
          <w:tcPr>
            <w:tcW w:w="1020" w:type="dxa"/>
            <w:tcBorders>
              <w:bottom w:val="nil"/>
            </w:tcBorders>
          </w:tcPr>
          <w:p w14:paraId="4084D721" w14:textId="77777777" w:rsidR="002D2178" w:rsidRDefault="003F5A93">
            <w:pPr>
              <w:pStyle w:val="ConsPlusNormal0"/>
              <w:jc w:val="center"/>
            </w:pPr>
            <w:r>
              <w:t>3,2</w:t>
            </w:r>
          </w:p>
        </w:tc>
        <w:tc>
          <w:tcPr>
            <w:tcW w:w="964" w:type="dxa"/>
            <w:tcBorders>
              <w:bottom w:val="nil"/>
            </w:tcBorders>
          </w:tcPr>
          <w:p w14:paraId="433DEE52" w14:textId="77777777" w:rsidR="002D2178" w:rsidRDefault="003F5A93">
            <w:pPr>
              <w:pStyle w:val="ConsPlusNormal0"/>
              <w:jc w:val="center"/>
            </w:pPr>
            <w:r>
              <w:t>3,0</w:t>
            </w:r>
          </w:p>
        </w:tc>
        <w:tc>
          <w:tcPr>
            <w:tcW w:w="850" w:type="dxa"/>
            <w:tcBorders>
              <w:bottom w:val="nil"/>
            </w:tcBorders>
          </w:tcPr>
          <w:p w14:paraId="39EC97C1" w14:textId="77777777" w:rsidR="002D2178" w:rsidRDefault="003F5A93">
            <w:pPr>
              <w:pStyle w:val="ConsPlusNormal0"/>
              <w:jc w:val="center"/>
            </w:pPr>
            <w:r>
              <w:t>3,0</w:t>
            </w:r>
          </w:p>
        </w:tc>
        <w:tc>
          <w:tcPr>
            <w:tcW w:w="964" w:type="dxa"/>
            <w:tcBorders>
              <w:bottom w:val="nil"/>
            </w:tcBorders>
          </w:tcPr>
          <w:p w14:paraId="4486AA65" w14:textId="77777777" w:rsidR="002D2178" w:rsidRDefault="003F5A93">
            <w:pPr>
              <w:pStyle w:val="ConsPlusNormal0"/>
              <w:jc w:val="center"/>
            </w:pPr>
            <w:r>
              <w:t>3,0</w:t>
            </w:r>
          </w:p>
        </w:tc>
        <w:tc>
          <w:tcPr>
            <w:tcW w:w="1077" w:type="dxa"/>
            <w:tcBorders>
              <w:bottom w:val="nil"/>
            </w:tcBorders>
          </w:tcPr>
          <w:p w14:paraId="7D43B204" w14:textId="77777777" w:rsidR="002D2178" w:rsidRDefault="003F5A93">
            <w:pPr>
              <w:pStyle w:val="ConsPlusNormal0"/>
              <w:jc w:val="center"/>
            </w:pPr>
            <w:r>
              <w:t>2,9</w:t>
            </w:r>
          </w:p>
        </w:tc>
        <w:tc>
          <w:tcPr>
            <w:tcW w:w="1077" w:type="dxa"/>
            <w:tcBorders>
              <w:bottom w:val="nil"/>
            </w:tcBorders>
          </w:tcPr>
          <w:p w14:paraId="29112EAD" w14:textId="77777777" w:rsidR="002D2178" w:rsidRDefault="003F5A93">
            <w:pPr>
              <w:pStyle w:val="ConsPlusNormal0"/>
              <w:jc w:val="center"/>
            </w:pPr>
            <w:r>
              <w:t>2,8</w:t>
            </w:r>
          </w:p>
        </w:tc>
        <w:tc>
          <w:tcPr>
            <w:tcW w:w="1247" w:type="dxa"/>
            <w:tcBorders>
              <w:bottom w:val="nil"/>
            </w:tcBorders>
          </w:tcPr>
          <w:p w14:paraId="133879FE" w14:textId="77777777" w:rsidR="002D2178" w:rsidRDefault="003F5A93">
            <w:pPr>
              <w:pStyle w:val="ConsPlusNormal0"/>
              <w:jc w:val="center"/>
            </w:pPr>
            <w:r>
              <w:t>2,5</w:t>
            </w:r>
          </w:p>
        </w:tc>
      </w:tr>
      <w:tr w:rsidR="002D2178" w14:paraId="6605E3D0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16A57F00" w14:textId="77777777" w:rsidR="002D2178" w:rsidRDefault="003F5A93">
            <w:pPr>
              <w:pStyle w:val="ConsPlusNormal0"/>
              <w:jc w:val="both"/>
            </w:pPr>
            <w:r>
              <w:t xml:space="preserve">(п. 2.16 в ред. </w:t>
            </w:r>
            <w:hyperlink r:id="rId27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67A12E52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0B0180FA" w14:textId="77777777" w:rsidR="002D2178" w:rsidRDefault="003F5A93">
            <w:pPr>
              <w:pStyle w:val="ConsPlusNormal0"/>
              <w:jc w:val="center"/>
            </w:pPr>
            <w:r>
              <w:t>2.17.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53BDA533" w14:textId="77777777" w:rsidR="002D2178" w:rsidRDefault="003F5A93">
            <w:pPr>
              <w:pStyle w:val="ConsPlusNormal0"/>
            </w:pPr>
            <w:r>
              <w:t>Количество созданных на территории Республики Карелия промышленных кластеров</w:t>
            </w:r>
          </w:p>
        </w:tc>
        <w:tc>
          <w:tcPr>
            <w:tcW w:w="1871" w:type="dxa"/>
          </w:tcPr>
          <w:p w14:paraId="2D778014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5C793DFB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324BA14C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1A77B5A8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7D80A7B9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4BAF5F2A" w14:textId="77777777" w:rsidR="002D2178" w:rsidRDefault="002D2178">
            <w:pPr>
              <w:pStyle w:val="ConsPlusNormal0"/>
            </w:pPr>
          </w:p>
        </w:tc>
        <w:tc>
          <w:tcPr>
            <w:tcW w:w="1191" w:type="dxa"/>
          </w:tcPr>
          <w:p w14:paraId="21E2AAF2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0FC4D3D8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0CFFB55A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48DCF3CB" w14:textId="77777777" w:rsidR="002D2178" w:rsidRDefault="003F5A93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64" w:type="dxa"/>
          </w:tcPr>
          <w:p w14:paraId="5F819221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850" w:type="dxa"/>
          </w:tcPr>
          <w:p w14:paraId="08CFDE99" w14:textId="77777777" w:rsidR="002D2178" w:rsidRDefault="003F5A93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64" w:type="dxa"/>
          </w:tcPr>
          <w:p w14:paraId="299B488F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77" w:type="dxa"/>
          </w:tcPr>
          <w:p w14:paraId="453B5989" w14:textId="77777777" w:rsidR="002D2178" w:rsidRDefault="003F5A93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77" w:type="dxa"/>
          </w:tcPr>
          <w:p w14:paraId="10E6B078" w14:textId="77777777" w:rsidR="002D2178" w:rsidRDefault="003F5A93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247" w:type="dxa"/>
          </w:tcPr>
          <w:p w14:paraId="7D0C9AF2" w14:textId="77777777" w:rsidR="002D2178" w:rsidRDefault="003F5A93">
            <w:pPr>
              <w:pStyle w:val="ConsPlusNormal0"/>
              <w:jc w:val="center"/>
            </w:pPr>
            <w:r>
              <w:t>1</w:t>
            </w:r>
          </w:p>
        </w:tc>
      </w:tr>
      <w:tr w:rsidR="002D2178" w14:paraId="04B38FC6" w14:textId="77777777">
        <w:tc>
          <w:tcPr>
            <w:tcW w:w="0" w:type="auto"/>
            <w:vMerge/>
            <w:tcBorders>
              <w:bottom w:val="nil"/>
            </w:tcBorders>
          </w:tcPr>
          <w:p w14:paraId="2D7AFC19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2260BAB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689A8EFD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0C6C6105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34D2BFE1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1417E405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73936004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77D76F3D" w14:textId="77777777" w:rsidR="002D2178" w:rsidRDefault="002D2178">
            <w:pPr>
              <w:pStyle w:val="ConsPlusNormal0"/>
            </w:pPr>
          </w:p>
        </w:tc>
        <w:tc>
          <w:tcPr>
            <w:tcW w:w="1191" w:type="dxa"/>
          </w:tcPr>
          <w:p w14:paraId="1ED365AF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2EF09B0E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5F792F91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4722B274" w14:textId="77777777" w:rsidR="002D2178" w:rsidRDefault="003F5A93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64" w:type="dxa"/>
          </w:tcPr>
          <w:p w14:paraId="1924F1BF" w14:textId="77777777" w:rsidR="002D2178" w:rsidRDefault="003F5A93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850" w:type="dxa"/>
          </w:tcPr>
          <w:p w14:paraId="395AEB8D" w14:textId="77777777" w:rsidR="002D2178" w:rsidRDefault="003F5A93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964" w:type="dxa"/>
          </w:tcPr>
          <w:p w14:paraId="700B5EC8" w14:textId="77777777" w:rsidR="002D2178" w:rsidRDefault="003F5A93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077" w:type="dxa"/>
          </w:tcPr>
          <w:p w14:paraId="7F400155" w14:textId="77777777" w:rsidR="002D2178" w:rsidRDefault="003F5A93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077" w:type="dxa"/>
          </w:tcPr>
          <w:p w14:paraId="5580229F" w14:textId="77777777" w:rsidR="002D2178" w:rsidRDefault="003F5A93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247" w:type="dxa"/>
          </w:tcPr>
          <w:p w14:paraId="2FBD1AA2" w14:textId="77777777" w:rsidR="002D2178" w:rsidRDefault="003F5A93">
            <w:pPr>
              <w:pStyle w:val="ConsPlusNormal0"/>
              <w:jc w:val="center"/>
            </w:pPr>
            <w:r>
              <w:t>2</w:t>
            </w:r>
          </w:p>
        </w:tc>
      </w:tr>
      <w:tr w:rsidR="002D2178" w14:paraId="242C47D2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779F4703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474451D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6B8C294C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7B19388D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119B6173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10F645BB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52DDDF50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24CCEBBD" w14:textId="77777777" w:rsidR="002D2178" w:rsidRDefault="002D2178">
            <w:pPr>
              <w:pStyle w:val="ConsPlusNormal0"/>
            </w:pPr>
          </w:p>
        </w:tc>
        <w:tc>
          <w:tcPr>
            <w:tcW w:w="1191" w:type="dxa"/>
            <w:tcBorders>
              <w:bottom w:val="nil"/>
            </w:tcBorders>
          </w:tcPr>
          <w:p w14:paraId="647C65CF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135AA03A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16C18560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19265F1C" w14:textId="77777777" w:rsidR="002D2178" w:rsidRDefault="003F5A93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964" w:type="dxa"/>
            <w:tcBorders>
              <w:bottom w:val="nil"/>
            </w:tcBorders>
          </w:tcPr>
          <w:p w14:paraId="701B8797" w14:textId="77777777" w:rsidR="002D2178" w:rsidRDefault="003F5A93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bottom w:val="nil"/>
            </w:tcBorders>
          </w:tcPr>
          <w:p w14:paraId="6B2DA490" w14:textId="77777777" w:rsidR="002D2178" w:rsidRDefault="003F5A93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964" w:type="dxa"/>
            <w:tcBorders>
              <w:bottom w:val="nil"/>
            </w:tcBorders>
          </w:tcPr>
          <w:p w14:paraId="510F1A21" w14:textId="77777777" w:rsidR="002D2178" w:rsidRDefault="003F5A93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077" w:type="dxa"/>
            <w:tcBorders>
              <w:bottom w:val="nil"/>
            </w:tcBorders>
          </w:tcPr>
          <w:p w14:paraId="4B6A3A88" w14:textId="77777777" w:rsidR="002D2178" w:rsidRDefault="003F5A93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077" w:type="dxa"/>
            <w:tcBorders>
              <w:bottom w:val="nil"/>
            </w:tcBorders>
          </w:tcPr>
          <w:p w14:paraId="45544561" w14:textId="77777777" w:rsidR="002D2178" w:rsidRDefault="003F5A93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247" w:type="dxa"/>
            <w:tcBorders>
              <w:bottom w:val="nil"/>
            </w:tcBorders>
          </w:tcPr>
          <w:p w14:paraId="4CF66923" w14:textId="77777777" w:rsidR="002D2178" w:rsidRDefault="003F5A93">
            <w:pPr>
              <w:pStyle w:val="ConsPlusNormal0"/>
              <w:jc w:val="center"/>
            </w:pPr>
            <w:r>
              <w:t>3</w:t>
            </w:r>
          </w:p>
        </w:tc>
      </w:tr>
      <w:tr w:rsidR="002D2178" w14:paraId="1CA36264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51CC108A" w14:textId="77777777" w:rsidR="002D2178" w:rsidRDefault="003F5A93">
            <w:pPr>
              <w:pStyle w:val="ConsPlusNormal0"/>
              <w:jc w:val="both"/>
            </w:pPr>
            <w:r>
              <w:t xml:space="preserve">(п. 2.17 введен </w:t>
            </w:r>
            <w:hyperlink r:id="rId27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1CCE1272" w14:textId="77777777">
        <w:tc>
          <w:tcPr>
            <w:tcW w:w="794" w:type="dxa"/>
          </w:tcPr>
          <w:p w14:paraId="43024B27" w14:textId="77777777" w:rsidR="002D2178" w:rsidRDefault="003F5A93">
            <w:pPr>
              <w:pStyle w:val="ConsPlusNormal0"/>
              <w:jc w:val="center"/>
            </w:pPr>
            <w:r>
              <w:t>3.</w:t>
            </w:r>
          </w:p>
        </w:tc>
        <w:tc>
          <w:tcPr>
            <w:tcW w:w="3175" w:type="dxa"/>
          </w:tcPr>
          <w:p w14:paraId="4A09F32E" w14:textId="77777777" w:rsidR="002D2178" w:rsidRDefault="003F5A93">
            <w:pPr>
              <w:pStyle w:val="ConsPlusNormal0"/>
            </w:pPr>
            <w:r>
              <w:t>Развитие туризма и индустрии гостеприимства</w:t>
            </w:r>
          </w:p>
        </w:tc>
        <w:tc>
          <w:tcPr>
            <w:tcW w:w="1871" w:type="dxa"/>
          </w:tcPr>
          <w:p w14:paraId="7AC307A5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27094046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28F396AC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23E804C6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170BF3ED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40999653" w14:textId="77777777" w:rsidR="002D2178" w:rsidRDefault="002D2178">
            <w:pPr>
              <w:pStyle w:val="ConsPlusNormal0"/>
            </w:pPr>
          </w:p>
        </w:tc>
        <w:tc>
          <w:tcPr>
            <w:tcW w:w="1191" w:type="dxa"/>
          </w:tcPr>
          <w:p w14:paraId="5F28D614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3CA994A2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50B7DCBF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389C79AF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65F4F06F" w14:textId="77777777" w:rsidR="002D2178" w:rsidRDefault="002D2178">
            <w:pPr>
              <w:pStyle w:val="ConsPlusNormal0"/>
            </w:pPr>
          </w:p>
        </w:tc>
        <w:tc>
          <w:tcPr>
            <w:tcW w:w="850" w:type="dxa"/>
          </w:tcPr>
          <w:p w14:paraId="00B8C591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4B800D16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0A82F4CA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5CF5A89F" w14:textId="77777777" w:rsidR="002D2178" w:rsidRDefault="002D2178">
            <w:pPr>
              <w:pStyle w:val="ConsPlusNormal0"/>
            </w:pPr>
          </w:p>
        </w:tc>
        <w:tc>
          <w:tcPr>
            <w:tcW w:w="1247" w:type="dxa"/>
          </w:tcPr>
          <w:p w14:paraId="5752C14A" w14:textId="77777777" w:rsidR="002D2178" w:rsidRDefault="002D2178">
            <w:pPr>
              <w:pStyle w:val="ConsPlusNormal0"/>
            </w:pPr>
          </w:p>
        </w:tc>
      </w:tr>
      <w:tr w:rsidR="002D2178" w14:paraId="75A4BA4E" w14:textId="77777777">
        <w:tc>
          <w:tcPr>
            <w:tcW w:w="794" w:type="dxa"/>
            <w:vMerge w:val="restart"/>
          </w:tcPr>
          <w:p w14:paraId="28A65BBC" w14:textId="77777777" w:rsidR="002D2178" w:rsidRDefault="003F5A93">
            <w:pPr>
              <w:pStyle w:val="ConsPlusNormal0"/>
              <w:jc w:val="center"/>
            </w:pPr>
            <w:r>
              <w:t>3.1.</w:t>
            </w:r>
          </w:p>
        </w:tc>
        <w:tc>
          <w:tcPr>
            <w:tcW w:w="3175" w:type="dxa"/>
            <w:vMerge w:val="restart"/>
          </w:tcPr>
          <w:p w14:paraId="1119F73E" w14:textId="77777777" w:rsidR="002D2178" w:rsidRDefault="003F5A93">
            <w:pPr>
              <w:pStyle w:val="ConsPlusNormal0"/>
            </w:pPr>
            <w:r>
              <w:t>Единовременная вместимость коллективных средств размещения, тыс. мест</w:t>
            </w:r>
          </w:p>
        </w:tc>
        <w:tc>
          <w:tcPr>
            <w:tcW w:w="1871" w:type="dxa"/>
          </w:tcPr>
          <w:p w14:paraId="2C2EC4FD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1947F1FB" w14:textId="77777777" w:rsidR="002D2178" w:rsidRDefault="003F5A93">
            <w:pPr>
              <w:pStyle w:val="ConsPlusNormal0"/>
              <w:jc w:val="center"/>
            </w:pPr>
            <w:r>
              <w:t>8,9</w:t>
            </w:r>
          </w:p>
        </w:tc>
        <w:tc>
          <w:tcPr>
            <w:tcW w:w="1020" w:type="dxa"/>
          </w:tcPr>
          <w:p w14:paraId="781AFC60" w14:textId="77777777" w:rsidR="002D2178" w:rsidRDefault="003F5A93">
            <w:pPr>
              <w:pStyle w:val="ConsPlusNormal0"/>
              <w:jc w:val="center"/>
            </w:pPr>
            <w:r>
              <w:t>10,0</w:t>
            </w:r>
          </w:p>
        </w:tc>
        <w:tc>
          <w:tcPr>
            <w:tcW w:w="964" w:type="dxa"/>
          </w:tcPr>
          <w:p w14:paraId="3E50F90B" w14:textId="77777777" w:rsidR="002D2178" w:rsidRDefault="003F5A93">
            <w:pPr>
              <w:pStyle w:val="ConsPlusNormal0"/>
              <w:jc w:val="center"/>
            </w:pPr>
            <w:r>
              <w:t>10,19</w:t>
            </w:r>
          </w:p>
        </w:tc>
        <w:tc>
          <w:tcPr>
            <w:tcW w:w="1077" w:type="dxa"/>
          </w:tcPr>
          <w:p w14:paraId="436EF2BD" w14:textId="77777777" w:rsidR="002D2178" w:rsidRDefault="003F5A93">
            <w:pPr>
              <w:pStyle w:val="ConsPlusNormal0"/>
              <w:jc w:val="center"/>
            </w:pPr>
            <w:r>
              <w:t>10,39</w:t>
            </w:r>
          </w:p>
        </w:tc>
        <w:tc>
          <w:tcPr>
            <w:tcW w:w="1077" w:type="dxa"/>
          </w:tcPr>
          <w:p w14:paraId="12630B0A" w14:textId="77777777" w:rsidR="002D2178" w:rsidRDefault="003F5A93">
            <w:pPr>
              <w:pStyle w:val="ConsPlusNormal0"/>
              <w:jc w:val="center"/>
            </w:pPr>
            <w:r>
              <w:t>10,59</w:t>
            </w:r>
          </w:p>
        </w:tc>
        <w:tc>
          <w:tcPr>
            <w:tcW w:w="1191" w:type="dxa"/>
          </w:tcPr>
          <w:p w14:paraId="7CAB31F5" w14:textId="77777777" w:rsidR="002D2178" w:rsidRDefault="003F5A93">
            <w:pPr>
              <w:pStyle w:val="ConsPlusNormal0"/>
              <w:jc w:val="center"/>
            </w:pPr>
            <w:r>
              <w:t>10,79</w:t>
            </w:r>
          </w:p>
        </w:tc>
        <w:tc>
          <w:tcPr>
            <w:tcW w:w="1020" w:type="dxa"/>
          </w:tcPr>
          <w:p w14:paraId="4EA86E1A" w14:textId="77777777" w:rsidR="002D2178" w:rsidRDefault="003F5A93">
            <w:pPr>
              <w:pStyle w:val="ConsPlusNormal0"/>
              <w:jc w:val="center"/>
            </w:pPr>
            <w:r>
              <w:t>11,0</w:t>
            </w:r>
          </w:p>
        </w:tc>
        <w:tc>
          <w:tcPr>
            <w:tcW w:w="1020" w:type="dxa"/>
          </w:tcPr>
          <w:p w14:paraId="2E94BD14" w14:textId="77777777" w:rsidR="002D2178" w:rsidRDefault="003F5A93">
            <w:pPr>
              <w:pStyle w:val="ConsPlusNormal0"/>
              <w:jc w:val="center"/>
            </w:pPr>
            <w:r>
              <w:t>11,53</w:t>
            </w:r>
          </w:p>
        </w:tc>
        <w:tc>
          <w:tcPr>
            <w:tcW w:w="1020" w:type="dxa"/>
          </w:tcPr>
          <w:p w14:paraId="1B2675BE" w14:textId="77777777" w:rsidR="002D2178" w:rsidRDefault="003F5A93">
            <w:pPr>
              <w:pStyle w:val="ConsPlusNormal0"/>
              <w:jc w:val="center"/>
            </w:pPr>
            <w:r>
              <w:t>12,08</w:t>
            </w:r>
          </w:p>
        </w:tc>
        <w:tc>
          <w:tcPr>
            <w:tcW w:w="964" w:type="dxa"/>
          </w:tcPr>
          <w:p w14:paraId="2D7FCCD2" w14:textId="77777777" w:rsidR="002D2178" w:rsidRDefault="003F5A93">
            <w:pPr>
              <w:pStyle w:val="ConsPlusNormal0"/>
              <w:jc w:val="center"/>
            </w:pPr>
            <w:r>
              <w:t>12,66</w:t>
            </w:r>
          </w:p>
        </w:tc>
        <w:tc>
          <w:tcPr>
            <w:tcW w:w="850" w:type="dxa"/>
          </w:tcPr>
          <w:p w14:paraId="1AE1631E" w14:textId="77777777" w:rsidR="002D2178" w:rsidRDefault="003F5A93">
            <w:pPr>
              <w:pStyle w:val="ConsPlusNormal0"/>
              <w:jc w:val="center"/>
            </w:pPr>
            <w:r>
              <w:t>13,27</w:t>
            </w:r>
          </w:p>
        </w:tc>
        <w:tc>
          <w:tcPr>
            <w:tcW w:w="964" w:type="dxa"/>
          </w:tcPr>
          <w:p w14:paraId="53A42CAC" w14:textId="77777777" w:rsidR="002D2178" w:rsidRDefault="003F5A93">
            <w:pPr>
              <w:pStyle w:val="ConsPlusNormal0"/>
              <w:jc w:val="center"/>
            </w:pPr>
            <w:r>
              <w:t>13,90</w:t>
            </w:r>
          </w:p>
        </w:tc>
        <w:tc>
          <w:tcPr>
            <w:tcW w:w="1077" w:type="dxa"/>
          </w:tcPr>
          <w:p w14:paraId="5C5293DB" w14:textId="77777777" w:rsidR="002D2178" w:rsidRDefault="003F5A93">
            <w:pPr>
              <w:pStyle w:val="ConsPlusNormal0"/>
              <w:jc w:val="center"/>
            </w:pPr>
            <w:r>
              <w:t>14,57</w:t>
            </w:r>
          </w:p>
        </w:tc>
        <w:tc>
          <w:tcPr>
            <w:tcW w:w="1077" w:type="dxa"/>
          </w:tcPr>
          <w:p w14:paraId="66FF1C70" w14:textId="77777777" w:rsidR="002D2178" w:rsidRDefault="003F5A93">
            <w:pPr>
              <w:pStyle w:val="ConsPlusNormal0"/>
              <w:jc w:val="center"/>
            </w:pPr>
            <w:r>
              <w:t>15,27</w:t>
            </w:r>
          </w:p>
        </w:tc>
        <w:tc>
          <w:tcPr>
            <w:tcW w:w="1247" w:type="dxa"/>
          </w:tcPr>
          <w:p w14:paraId="63F2D365" w14:textId="77777777" w:rsidR="002D2178" w:rsidRDefault="003F5A93">
            <w:pPr>
              <w:pStyle w:val="ConsPlusNormal0"/>
              <w:jc w:val="center"/>
            </w:pPr>
            <w:r>
              <w:t>16,0</w:t>
            </w:r>
          </w:p>
        </w:tc>
      </w:tr>
      <w:tr w:rsidR="002D2178" w14:paraId="3D426FE7" w14:textId="77777777">
        <w:tc>
          <w:tcPr>
            <w:tcW w:w="0" w:type="auto"/>
            <w:vMerge/>
          </w:tcPr>
          <w:p w14:paraId="4B8C42C3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5EEA1991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55E3AAA3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1A161CB0" w14:textId="77777777" w:rsidR="002D2178" w:rsidRDefault="003F5A93">
            <w:pPr>
              <w:pStyle w:val="ConsPlusNormal0"/>
              <w:jc w:val="center"/>
            </w:pPr>
            <w:r>
              <w:t>8,9</w:t>
            </w:r>
          </w:p>
        </w:tc>
        <w:tc>
          <w:tcPr>
            <w:tcW w:w="1020" w:type="dxa"/>
          </w:tcPr>
          <w:p w14:paraId="5D574DDF" w14:textId="77777777" w:rsidR="002D2178" w:rsidRDefault="003F5A93">
            <w:pPr>
              <w:pStyle w:val="ConsPlusNormal0"/>
              <w:jc w:val="center"/>
            </w:pPr>
            <w:r>
              <w:t>10,0</w:t>
            </w:r>
          </w:p>
        </w:tc>
        <w:tc>
          <w:tcPr>
            <w:tcW w:w="964" w:type="dxa"/>
          </w:tcPr>
          <w:p w14:paraId="79535E37" w14:textId="77777777" w:rsidR="002D2178" w:rsidRDefault="003F5A93">
            <w:pPr>
              <w:pStyle w:val="ConsPlusNormal0"/>
              <w:jc w:val="center"/>
            </w:pPr>
            <w:r>
              <w:t>10,19</w:t>
            </w:r>
          </w:p>
        </w:tc>
        <w:tc>
          <w:tcPr>
            <w:tcW w:w="1077" w:type="dxa"/>
          </w:tcPr>
          <w:p w14:paraId="0E526E00" w14:textId="77777777" w:rsidR="002D2178" w:rsidRDefault="003F5A93">
            <w:pPr>
              <w:pStyle w:val="ConsPlusNormal0"/>
              <w:jc w:val="center"/>
            </w:pPr>
            <w:r>
              <w:t>10,57</w:t>
            </w:r>
          </w:p>
        </w:tc>
        <w:tc>
          <w:tcPr>
            <w:tcW w:w="1077" w:type="dxa"/>
          </w:tcPr>
          <w:p w14:paraId="0B52BFF5" w14:textId="77777777" w:rsidR="002D2178" w:rsidRDefault="003F5A93">
            <w:pPr>
              <w:pStyle w:val="ConsPlusNormal0"/>
              <w:jc w:val="center"/>
            </w:pPr>
            <w:r>
              <w:t>10,96</w:t>
            </w:r>
          </w:p>
        </w:tc>
        <w:tc>
          <w:tcPr>
            <w:tcW w:w="1191" w:type="dxa"/>
          </w:tcPr>
          <w:p w14:paraId="009AD833" w14:textId="77777777" w:rsidR="002D2178" w:rsidRDefault="003F5A93">
            <w:pPr>
              <w:pStyle w:val="ConsPlusNormal0"/>
              <w:jc w:val="center"/>
            </w:pPr>
            <w:r>
              <w:t>11,37</w:t>
            </w:r>
          </w:p>
        </w:tc>
        <w:tc>
          <w:tcPr>
            <w:tcW w:w="1020" w:type="dxa"/>
          </w:tcPr>
          <w:p w14:paraId="4F64C6DC" w14:textId="77777777" w:rsidR="002D2178" w:rsidRDefault="003F5A93">
            <w:pPr>
              <w:pStyle w:val="ConsPlusNormal0"/>
              <w:jc w:val="center"/>
            </w:pPr>
            <w:r>
              <w:t>12,0</w:t>
            </w:r>
          </w:p>
        </w:tc>
        <w:tc>
          <w:tcPr>
            <w:tcW w:w="1020" w:type="dxa"/>
          </w:tcPr>
          <w:p w14:paraId="682DD7D0" w14:textId="77777777" w:rsidR="002D2178" w:rsidRDefault="003F5A93">
            <w:pPr>
              <w:pStyle w:val="ConsPlusNormal0"/>
              <w:jc w:val="center"/>
            </w:pPr>
            <w:r>
              <w:t>12,62</w:t>
            </w:r>
          </w:p>
        </w:tc>
        <w:tc>
          <w:tcPr>
            <w:tcW w:w="1020" w:type="dxa"/>
          </w:tcPr>
          <w:p w14:paraId="41BD2F76" w14:textId="77777777" w:rsidR="002D2178" w:rsidRDefault="003F5A93">
            <w:pPr>
              <w:pStyle w:val="ConsPlusNormal0"/>
              <w:jc w:val="center"/>
            </w:pPr>
            <w:r>
              <w:t>13,28</w:t>
            </w:r>
          </w:p>
        </w:tc>
        <w:tc>
          <w:tcPr>
            <w:tcW w:w="964" w:type="dxa"/>
          </w:tcPr>
          <w:p w14:paraId="11D2A719" w14:textId="77777777" w:rsidR="002D2178" w:rsidRDefault="003F5A93">
            <w:pPr>
              <w:pStyle w:val="ConsPlusNormal0"/>
              <w:jc w:val="center"/>
            </w:pPr>
            <w:r>
              <w:t>13,97</w:t>
            </w:r>
          </w:p>
        </w:tc>
        <w:tc>
          <w:tcPr>
            <w:tcW w:w="850" w:type="dxa"/>
          </w:tcPr>
          <w:p w14:paraId="59612CC4" w14:textId="77777777" w:rsidR="002D2178" w:rsidRDefault="003F5A93">
            <w:pPr>
              <w:pStyle w:val="ConsPlusNormal0"/>
              <w:jc w:val="center"/>
            </w:pPr>
            <w:r>
              <w:t>14,70</w:t>
            </w:r>
          </w:p>
        </w:tc>
        <w:tc>
          <w:tcPr>
            <w:tcW w:w="964" w:type="dxa"/>
          </w:tcPr>
          <w:p w14:paraId="7FFF4E5D" w14:textId="77777777" w:rsidR="002D2178" w:rsidRDefault="003F5A93">
            <w:pPr>
              <w:pStyle w:val="ConsPlusNormal0"/>
              <w:jc w:val="center"/>
            </w:pPr>
            <w:r>
              <w:t>15,46</w:t>
            </w:r>
          </w:p>
        </w:tc>
        <w:tc>
          <w:tcPr>
            <w:tcW w:w="1077" w:type="dxa"/>
          </w:tcPr>
          <w:p w14:paraId="006E4CF6" w14:textId="77777777" w:rsidR="002D2178" w:rsidRDefault="003F5A93">
            <w:pPr>
              <w:pStyle w:val="ConsPlusNormal0"/>
              <w:jc w:val="center"/>
            </w:pPr>
            <w:r>
              <w:t>16,26</w:t>
            </w:r>
          </w:p>
        </w:tc>
        <w:tc>
          <w:tcPr>
            <w:tcW w:w="1077" w:type="dxa"/>
          </w:tcPr>
          <w:p w14:paraId="228B208F" w14:textId="77777777" w:rsidR="002D2178" w:rsidRDefault="003F5A93">
            <w:pPr>
              <w:pStyle w:val="ConsPlusNormal0"/>
              <w:jc w:val="center"/>
            </w:pPr>
            <w:r>
              <w:t>17,11</w:t>
            </w:r>
          </w:p>
        </w:tc>
        <w:tc>
          <w:tcPr>
            <w:tcW w:w="1247" w:type="dxa"/>
          </w:tcPr>
          <w:p w14:paraId="4E6CC15A" w14:textId="77777777" w:rsidR="002D2178" w:rsidRDefault="003F5A93">
            <w:pPr>
              <w:pStyle w:val="ConsPlusNormal0"/>
              <w:jc w:val="center"/>
            </w:pPr>
            <w:r>
              <w:t>18,0</w:t>
            </w:r>
          </w:p>
        </w:tc>
      </w:tr>
      <w:tr w:rsidR="002D2178" w14:paraId="6AC7BFEE" w14:textId="77777777">
        <w:tc>
          <w:tcPr>
            <w:tcW w:w="0" w:type="auto"/>
            <w:vMerge/>
          </w:tcPr>
          <w:p w14:paraId="38CBB6C0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7A2EC8AD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6FD58862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6DDE1B66" w14:textId="77777777" w:rsidR="002D2178" w:rsidRDefault="003F5A93">
            <w:pPr>
              <w:pStyle w:val="ConsPlusNormal0"/>
              <w:jc w:val="center"/>
            </w:pPr>
            <w:r>
              <w:t>8,9</w:t>
            </w:r>
          </w:p>
        </w:tc>
        <w:tc>
          <w:tcPr>
            <w:tcW w:w="1020" w:type="dxa"/>
          </w:tcPr>
          <w:p w14:paraId="7CCE055F" w14:textId="77777777" w:rsidR="002D2178" w:rsidRDefault="003F5A93">
            <w:pPr>
              <w:pStyle w:val="ConsPlusNormal0"/>
              <w:jc w:val="center"/>
            </w:pPr>
            <w:r>
              <w:t>10,0</w:t>
            </w:r>
          </w:p>
        </w:tc>
        <w:tc>
          <w:tcPr>
            <w:tcW w:w="964" w:type="dxa"/>
          </w:tcPr>
          <w:p w14:paraId="06B10E51" w14:textId="77777777" w:rsidR="002D2178" w:rsidRDefault="003F5A93">
            <w:pPr>
              <w:pStyle w:val="ConsPlusNormal0"/>
              <w:jc w:val="center"/>
            </w:pPr>
            <w:r>
              <w:t>10,19</w:t>
            </w:r>
          </w:p>
        </w:tc>
        <w:tc>
          <w:tcPr>
            <w:tcW w:w="1077" w:type="dxa"/>
          </w:tcPr>
          <w:p w14:paraId="517EF631" w14:textId="77777777" w:rsidR="002D2178" w:rsidRDefault="003F5A93">
            <w:pPr>
              <w:pStyle w:val="ConsPlusNormal0"/>
              <w:jc w:val="center"/>
            </w:pPr>
            <w:r>
              <w:t>10,74</w:t>
            </w:r>
          </w:p>
        </w:tc>
        <w:tc>
          <w:tcPr>
            <w:tcW w:w="1077" w:type="dxa"/>
          </w:tcPr>
          <w:p w14:paraId="0EB79B8F" w14:textId="77777777" w:rsidR="002D2178" w:rsidRDefault="003F5A93">
            <w:pPr>
              <w:pStyle w:val="ConsPlusNormal0"/>
              <w:jc w:val="center"/>
            </w:pPr>
            <w:r>
              <w:t>11,32</w:t>
            </w:r>
          </w:p>
        </w:tc>
        <w:tc>
          <w:tcPr>
            <w:tcW w:w="1191" w:type="dxa"/>
          </w:tcPr>
          <w:p w14:paraId="34D763B0" w14:textId="77777777" w:rsidR="002D2178" w:rsidRDefault="003F5A93">
            <w:pPr>
              <w:pStyle w:val="ConsPlusNormal0"/>
              <w:jc w:val="center"/>
            </w:pPr>
            <w:r>
              <w:t>11,93</w:t>
            </w:r>
          </w:p>
        </w:tc>
        <w:tc>
          <w:tcPr>
            <w:tcW w:w="1020" w:type="dxa"/>
          </w:tcPr>
          <w:p w14:paraId="46182D41" w14:textId="77777777" w:rsidR="002D2178" w:rsidRDefault="003F5A93">
            <w:pPr>
              <w:pStyle w:val="ConsPlusNormal0"/>
              <w:jc w:val="center"/>
            </w:pPr>
            <w:r>
              <w:t>13,0</w:t>
            </w:r>
          </w:p>
        </w:tc>
        <w:tc>
          <w:tcPr>
            <w:tcW w:w="1020" w:type="dxa"/>
          </w:tcPr>
          <w:p w14:paraId="288CFA0B" w14:textId="77777777" w:rsidR="002D2178" w:rsidRDefault="003F5A93">
            <w:pPr>
              <w:pStyle w:val="ConsPlusNormal0"/>
              <w:jc w:val="center"/>
            </w:pPr>
            <w:r>
              <w:t>13,72</w:t>
            </w:r>
          </w:p>
        </w:tc>
        <w:tc>
          <w:tcPr>
            <w:tcW w:w="1020" w:type="dxa"/>
          </w:tcPr>
          <w:p w14:paraId="43615342" w14:textId="77777777" w:rsidR="002D2178" w:rsidRDefault="003F5A93">
            <w:pPr>
              <w:pStyle w:val="ConsPlusNormal0"/>
              <w:jc w:val="center"/>
            </w:pPr>
            <w:r>
              <w:t>14,48</w:t>
            </w:r>
          </w:p>
        </w:tc>
        <w:tc>
          <w:tcPr>
            <w:tcW w:w="964" w:type="dxa"/>
          </w:tcPr>
          <w:p w14:paraId="07C3EDF6" w14:textId="77777777" w:rsidR="002D2178" w:rsidRDefault="003F5A93">
            <w:pPr>
              <w:pStyle w:val="ConsPlusNormal0"/>
              <w:jc w:val="center"/>
            </w:pPr>
            <w:r>
              <w:t>15,28</w:t>
            </w:r>
          </w:p>
        </w:tc>
        <w:tc>
          <w:tcPr>
            <w:tcW w:w="850" w:type="dxa"/>
          </w:tcPr>
          <w:p w14:paraId="028CA7D3" w14:textId="77777777" w:rsidR="002D2178" w:rsidRDefault="003F5A93">
            <w:pPr>
              <w:pStyle w:val="ConsPlusNormal0"/>
              <w:jc w:val="center"/>
            </w:pPr>
            <w:r>
              <w:t>16,12</w:t>
            </w:r>
          </w:p>
        </w:tc>
        <w:tc>
          <w:tcPr>
            <w:tcW w:w="964" w:type="dxa"/>
          </w:tcPr>
          <w:p w14:paraId="690EF8A1" w14:textId="77777777" w:rsidR="002D2178" w:rsidRDefault="003F5A93">
            <w:pPr>
              <w:pStyle w:val="ConsPlusNormal0"/>
              <w:jc w:val="center"/>
            </w:pPr>
            <w:r>
              <w:t>17,02</w:t>
            </w:r>
          </w:p>
        </w:tc>
        <w:tc>
          <w:tcPr>
            <w:tcW w:w="1077" w:type="dxa"/>
          </w:tcPr>
          <w:p w14:paraId="7E65346B" w14:textId="77777777" w:rsidR="002D2178" w:rsidRDefault="003F5A93">
            <w:pPr>
              <w:pStyle w:val="ConsPlusNormal0"/>
              <w:jc w:val="center"/>
            </w:pPr>
            <w:r>
              <w:t>17,96</w:t>
            </w:r>
          </w:p>
        </w:tc>
        <w:tc>
          <w:tcPr>
            <w:tcW w:w="1077" w:type="dxa"/>
          </w:tcPr>
          <w:p w14:paraId="0B98EE5A" w14:textId="77777777" w:rsidR="002D2178" w:rsidRDefault="003F5A93">
            <w:pPr>
              <w:pStyle w:val="ConsPlusNormal0"/>
              <w:jc w:val="center"/>
            </w:pPr>
            <w:r>
              <w:t>18,95</w:t>
            </w:r>
          </w:p>
        </w:tc>
        <w:tc>
          <w:tcPr>
            <w:tcW w:w="1247" w:type="dxa"/>
          </w:tcPr>
          <w:p w14:paraId="04FCA161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</w:tr>
      <w:tr w:rsidR="002D2178" w14:paraId="7F21EE1D" w14:textId="77777777">
        <w:tc>
          <w:tcPr>
            <w:tcW w:w="794" w:type="dxa"/>
            <w:vMerge w:val="restart"/>
          </w:tcPr>
          <w:p w14:paraId="0C1B086C" w14:textId="77777777" w:rsidR="002D2178" w:rsidRDefault="003F5A93">
            <w:pPr>
              <w:pStyle w:val="ConsPlusNormal0"/>
              <w:jc w:val="center"/>
            </w:pPr>
            <w:r>
              <w:t>3.2.</w:t>
            </w:r>
          </w:p>
        </w:tc>
        <w:tc>
          <w:tcPr>
            <w:tcW w:w="3175" w:type="dxa"/>
            <w:vMerge w:val="restart"/>
          </w:tcPr>
          <w:p w14:paraId="041ECD90" w14:textId="77777777" w:rsidR="002D2178" w:rsidRDefault="003F5A93">
            <w:pPr>
              <w:pStyle w:val="ConsPlusNormal0"/>
            </w:pPr>
            <w:r>
              <w:t>Численность лиц, размещенных в коллективных средствах размещения, тыс. человек</w:t>
            </w:r>
          </w:p>
        </w:tc>
        <w:tc>
          <w:tcPr>
            <w:tcW w:w="1871" w:type="dxa"/>
          </w:tcPr>
          <w:p w14:paraId="2CC0B4E0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77E7CB9D" w14:textId="77777777" w:rsidR="002D2178" w:rsidRDefault="003F5A93">
            <w:pPr>
              <w:pStyle w:val="ConsPlusNormal0"/>
              <w:jc w:val="center"/>
            </w:pPr>
            <w:r>
              <w:t>420,2</w:t>
            </w:r>
          </w:p>
        </w:tc>
        <w:tc>
          <w:tcPr>
            <w:tcW w:w="1020" w:type="dxa"/>
          </w:tcPr>
          <w:p w14:paraId="127B48DD" w14:textId="77777777" w:rsidR="002D2178" w:rsidRDefault="003F5A93">
            <w:pPr>
              <w:pStyle w:val="ConsPlusNormal0"/>
              <w:jc w:val="center"/>
            </w:pPr>
            <w:r>
              <w:t>414,6</w:t>
            </w:r>
          </w:p>
        </w:tc>
        <w:tc>
          <w:tcPr>
            <w:tcW w:w="964" w:type="dxa"/>
          </w:tcPr>
          <w:p w14:paraId="1EA6FF75" w14:textId="77777777" w:rsidR="002D2178" w:rsidRDefault="003F5A93">
            <w:pPr>
              <w:pStyle w:val="ConsPlusNormal0"/>
              <w:jc w:val="center"/>
            </w:pPr>
            <w:r>
              <w:t>430</w:t>
            </w:r>
          </w:p>
        </w:tc>
        <w:tc>
          <w:tcPr>
            <w:tcW w:w="1077" w:type="dxa"/>
          </w:tcPr>
          <w:p w14:paraId="07A2F5B0" w14:textId="77777777" w:rsidR="002D2178" w:rsidRDefault="003F5A93">
            <w:pPr>
              <w:pStyle w:val="ConsPlusNormal0"/>
              <w:jc w:val="center"/>
            </w:pPr>
            <w:r>
              <w:t>447</w:t>
            </w:r>
          </w:p>
        </w:tc>
        <w:tc>
          <w:tcPr>
            <w:tcW w:w="1077" w:type="dxa"/>
          </w:tcPr>
          <w:p w14:paraId="11B80DAC" w14:textId="77777777" w:rsidR="002D2178" w:rsidRDefault="003F5A93">
            <w:pPr>
              <w:pStyle w:val="ConsPlusNormal0"/>
              <w:jc w:val="center"/>
            </w:pPr>
            <w:r>
              <w:t>464</w:t>
            </w:r>
          </w:p>
        </w:tc>
        <w:tc>
          <w:tcPr>
            <w:tcW w:w="1191" w:type="dxa"/>
          </w:tcPr>
          <w:p w14:paraId="5CF143D1" w14:textId="77777777" w:rsidR="002D2178" w:rsidRDefault="003F5A93">
            <w:pPr>
              <w:pStyle w:val="ConsPlusNormal0"/>
              <w:jc w:val="center"/>
            </w:pPr>
            <w:r>
              <w:t>482</w:t>
            </w:r>
          </w:p>
        </w:tc>
        <w:tc>
          <w:tcPr>
            <w:tcW w:w="1020" w:type="dxa"/>
          </w:tcPr>
          <w:p w14:paraId="2EC39BF1" w14:textId="77777777" w:rsidR="002D2178" w:rsidRDefault="003F5A93">
            <w:pPr>
              <w:pStyle w:val="ConsPlusNormal0"/>
              <w:jc w:val="center"/>
            </w:pPr>
            <w:r>
              <w:t>500</w:t>
            </w:r>
          </w:p>
        </w:tc>
        <w:tc>
          <w:tcPr>
            <w:tcW w:w="1020" w:type="dxa"/>
          </w:tcPr>
          <w:p w14:paraId="21423F6C" w14:textId="77777777" w:rsidR="002D2178" w:rsidRDefault="003F5A93">
            <w:pPr>
              <w:pStyle w:val="ConsPlusNormal0"/>
              <w:jc w:val="center"/>
            </w:pPr>
            <w:r>
              <w:t>545</w:t>
            </w:r>
          </w:p>
        </w:tc>
        <w:tc>
          <w:tcPr>
            <w:tcW w:w="1020" w:type="dxa"/>
          </w:tcPr>
          <w:p w14:paraId="0587E808" w14:textId="77777777" w:rsidR="002D2178" w:rsidRDefault="003F5A93">
            <w:pPr>
              <w:pStyle w:val="ConsPlusNormal0"/>
              <w:jc w:val="center"/>
            </w:pPr>
            <w:r>
              <w:t>595</w:t>
            </w:r>
          </w:p>
        </w:tc>
        <w:tc>
          <w:tcPr>
            <w:tcW w:w="964" w:type="dxa"/>
          </w:tcPr>
          <w:p w14:paraId="49DD2D8F" w14:textId="77777777" w:rsidR="002D2178" w:rsidRDefault="003F5A93">
            <w:pPr>
              <w:pStyle w:val="ConsPlusNormal0"/>
              <w:jc w:val="center"/>
            </w:pPr>
            <w:r>
              <w:t>648</w:t>
            </w:r>
          </w:p>
        </w:tc>
        <w:tc>
          <w:tcPr>
            <w:tcW w:w="850" w:type="dxa"/>
          </w:tcPr>
          <w:p w14:paraId="452998B2" w14:textId="77777777" w:rsidR="002D2178" w:rsidRDefault="003F5A93">
            <w:pPr>
              <w:pStyle w:val="ConsPlusNormal0"/>
              <w:jc w:val="center"/>
            </w:pPr>
            <w:r>
              <w:t>707</w:t>
            </w:r>
          </w:p>
        </w:tc>
        <w:tc>
          <w:tcPr>
            <w:tcW w:w="964" w:type="dxa"/>
          </w:tcPr>
          <w:p w14:paraId="67D3C505" w14:textId="77777777" w:rsidR="002D2178" w:rsidRDefault="003F5A93">
            <w:pPr>
              <w:pStyle w:val="ConsPlusNormal0"/>
              <w:jc w:val="center"/>
            </w:pPr>
            <w:r>
              <w:t>771</w:t>
            </w:r>
          </w:p>
        </w:tc>
        <w:tc>
          <w:tcPr>
            <w:tcW w:w="1077" w:type="dxa"/>
          </w:tcPr>
          <w:p w14:paraId="423A4149" w14:textId="77777777" w:rsidR="002D2178" w:rsidRDefault="003F5A93">
            <w:pPr>
              <w:pStyle w:val="ConsPlusNormal0"/>
              <w:jc w:val="center"/>
            </w:pPr>
            <w:r>
              <w:t>841</w:t>
            </w:r>
          </w:p>
        </w:tc>
        <w:tc>
          <w:tcPr>
            <w:tcW w:w="1077" w:type="dxa"/>
          </w:tcPr>
          <w:p w14:paraId="4FE759A5" w14:textId="77777777" w:rsidR="002D2178" w:rsidRDefault="003F5A93">
            <w:pPr>
              <w:pStyle w:val="ConsPlusNormal0"/>
              <w:jc w:val="center"/>
            </w:pPr>
            <w:r>
              <w:t>917</w:t>
            </w:r>
          </w:p>
        </w:tc>
        <w:tc>
          <w:tcPr>
            <w:tcW w:w="1247" w:type="dxa"/>
          </w:tcPr>
          <w:p w14:paraId="7966FDC2" w14:textId="77777777" w:rsidR="002D2178" w:rsidRDefault="003F5A93">
            <w:pPr>
              <w:pStyle w:val="ConsPlusNormal0"/>
              <w:jc w:val="center"/>
            </w:pPr>
            <w:r>
              <w:t>1000</w:t>
            </w:r>
          </w:p>
        </w:tc>
      </w:tr>
      <w:tr w:rsidR="002D2178" w14:paraId="400F0649" w14:textId="77777777">
        <w:tc>
          <w:tcPr>
            <w:tcW w:w="0" w:type="auto"/>
            <w:vMerge/>
          </w:tcPr>
          <w:p w14:paraId="53B8CB71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73618018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7E7C14F2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793C8E68" w14:textId="77777777" w:rsidR="002D2178" w:rsidRDefault="003F5A93">
            <w:pPr>
              <w:pStyle w:val="ConsPlusNormal0"/>
              <w:jc w:val="center"/>
            </w:pPr>
            <w:r>
              <w:t>420,2</w:t>
            </w:r>
          </w:p>
        </w:tc>
        <w:tc>
          <w:tcPr>
            <w:tcW w:w="1020" w:type="dxa"/>
          </w:tcPr>
          <w:p w14:paraId="23302DC9" w14:textId="77777777" w:rsidR="002D2178" w:rsidRDefault="003F5A93">
            <w:pPr>
              <w:pStyle w:val="ConsPlusNormal0"/>
              <w:jc w:val="center"/>
            </w:pPr>
            <w:r>
              <w:t>414,6</w:t>
            </w:r>
          </w:p>
        </w:tc>
        <w:tc>
          <w:tcPr>
            <w:tcW w:w="964" w:type="dxa"/>
          </w:tcPr>
          <w:p w14:paraId="0A593132" w14:textId="77777777" w:rsidR="002D2178" w:rsidRDefault="003F5A93">
            <w:pPr>
              <w:pStyle w:val="ConsPlusNormal0"/>
              <w:jc w:val="center"/>
            </w:pPr>
            <w:r>
              <w:t>430</w:t>
            </w:r>
          </w:p>
        </w:tc>
        <w:tc>
          <w:tcPr>
            <w:tcW w:w="1077" w:type="dxa"/>
          </w:tcPr>
          <w:p w14:paraId="1AC0EEFB" w14:textId="77777777" w:rsidR="002D2178" w:rsidRDefault="003F5A93">
            <w:pPr>
              <w:pStyle w:val="ConsPlusNormal0"/>
              <w:jc w:val="center"/>
            </w:pPr>
            <w:r>
              <w:t>463</w:t>
            </w:r>
          </w:p>
        </w:tc>
        <w:tc>
          <w:tcPr>
            <w:tcW w:w="1077" w:type="dxa"/>
          </w:tcPr>
          <w:p w14:paraId="769CE647" w14:textId="77777777" w:rsidR="002D2178" w:rsidRDefault="003F5A93">
            <w:pPr>
              <w:pStyle w:val="ConsPlusNormal0"/>
              <w:jc w:val="center"/>
            </w:pPr>
            <w:r>
              <w:t>499</w:t>
            </w:r>
          </w:p>
        </w:tc>
        <w:tc>
          <w:tcPr>
            <w:tcW w:w="1191" w:type="dxa"/>
          </w:tcPr>
          <w:p w14:paraId="7C3B1C7D" w14:textId="77777777" w:rsidR="002D2178" w:rsidRDefault="003F5A93">
            <w:pPr>
              <w:pStyle w:val="ConsPlusNormal0"/>
              <w:jc w:val="center"/>
            </w:pPr>
            <w:r>
              <w:t>537</w:t>
            </w:r>
          </w:p>
        </w:tc>
        <w:tc>
          <w:tcPr>
            <w:tcW w:w="1020" w:type="dxa"/>
          </w:tcPr>
          <w:p w14:paraId="02C0DA6E" w14:textId="77777777" w:rsidR="002D2178" w:rsidRDefault="003F5A93">
            <w:pPr>
              <w:pStyle w:val="ConsPlusNormal0"/>
              <w:jc w:val="center"/>
            </w:pPr>
            <w:r>
              <w:t>600</w:t>
            </w:r>
          </w:p>
        </w:tc>
        <w:tc>
          <w:tcPr>
            <w:tcW w:w="1020" w:type="dxa"/>
          </w:tcPr>
          <w:p w14:paraId="3B885A8B" w14:textId="77777777" w:rsidR="002D2178" w:rsidRDefault="003F5A93">
            <w:pPr>
              <w:pStyle w:val="ConsPlusNormal0"/>
              <w:jc w:val="center"/>
            </w:pPr>
            <w:r>
              <w:t>658</w:t>
            </w:r>
          </w:p>
        </w:tc>
        <w:tc>
          <w:tcPr>
            <w:tcW w:w="1020" w:type="dxa"/>
          </w:tcPr>
          <w:p w14:paraId="79066342" w14:textId="77777777" w:rsidR="002D2178" w:rsidRDefault="003F5A93">
            <w:pPr>
              <w:pStyle w:val="ConsPlusNormal0"/>
              <w:jc w:val="center"/>
            </w:pPr>
            <w:r>
              <w:t>721</w:t>
            </w:r>
          </w:p>
        </w:tc>
        <w:tc>
          <w:tcPr>
            <w:tcW w:w="964" w:type="dxa"/>
          </w:tcPr>
          <w:p w14:paraId="051AC6E1" w14:textId="77777777" w:rsidR="002D2178" w:rsidRDefault="003F5A93">
            <w:pPr>
              <w:pStyle w:val="ConsPlusNormal0"/>
              <w:jc w:val="center"/>
            </w:pPr>
            <w:r>
              <w:t>790</w:t>
            </w:r>
          </w:p>
        </w:tc>
        <w:tc>
          <w:tcPr>
            <w:tcW w:w="850" w:type="dxa"/>
          </w:tcPr>
          <w:p w14:paraId="6F4C486D" w14:textId="77777777" w:rsidR="002D2178" w:rsidRDefault="003F5A93">
            <w:pPr>
              <w:pStyle w:val="ConsPlusNormal0"/>
              <w:jc w:val="center"/>
            </w:pPr>
            <w:r>
              <w:t>866</w:t>
            </w:r>
          </w:p>
        </w:tc>
        <w:tc>
          <w:tcPr>
            <w:tcW w:w="964" w:type="dxa"/>
          </w:tcPr>
          <w:p w14:paraId="5C83819F" w14:textId="77777777" w:rsidR="002D2178" w:rsidRDefault="003F5A93">
            <w:pPr>
              <w:pStyle w:val="ConsPlusNormal0"/>
              <w:jc w:val="center"/>
            </w:pPr>
            <w:r>
              <w:t>949</w:t>
            </w:r>
          </w:p>
        </w:tc>
        <w:tc>
          <w:tcPr>
            <w:tcW w:w="1077" w:type="dxa"/>
          </w:tcPr>
          <w:p w14:paraId="3C108CB3" w14:textId="77777777" w:rsidR="002D2178" w:rsidRDefault="003F5A93">
            <w:pPr>
              <w:pStyle w:val="ConsPlusNormal0"/>
              <w:jc w:val="center"/>
            </w:pPr>
            <w:r>
              <w:t>1040</w:t>
            </w:r>
          </w:p>
        </w:tc>
        <w:tc>
          <w:tcPr>
            <w:tcW w:w="1077" w:type="dxa"/>
          </w:tcPr>
          <w:p w14:paraId="61F283FF" w14:textId="77777777" w:rsidR="002D2178" w:rsidRDefault="003F5A93">
            <w:pPr>
              <w:pStyle w:val="ConsPlusNormal0"/>
              <w:jc w:val="center"/>
            </w:pPr>
            <w:r>
              <w:t>1140</w:t>
            </w:r>
          </w:p>
        </w:tc>
        <w:tc>
          <w:tcPr>
            <w:tcW w:w="1247" w:type="dxa"/>
          </w:tcPr>
          <w:p w14:paraId="2FBEA6BA" w14:textId="77777777" w:rsidR="002D2178" w:rsidRDefault="003F5A93">
            <w:pPr>
              <w:pStyle w:val="ConsPlusNormal0"/>
              <w:jc w:val="center"/>
            </w:pPr>
            <w:r>
              <w:t>1250</w:t>
            </w:r>
          </w:p>
        </w:tc>
      </w:tr>
      <w:tr w:rsidR="002D2178" w14:paraId="4CBB1E67" w14:textId="77777777">
        <w:tc>
          <w:tcPr>
            <w:tcW w:w="0" w:type="auto"/>
            <w:vMerge/>
          </w:tcPr>
          <w:p w14:paraId="1B70FAC2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5850AEF4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2A54B59C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0EC7FBE4" w14:textId="77777777" w:rsidR="002D2178" w:rsidRDefault="003F5A93">
            <w:pPr>
              <w:pStyle w:val="ConsPlusNormal0"/>
              <w:jc w:val="center"/>
            </w:pPr>
            <w:r>
              <w:t>420,2</w:t>
            </w:r>
          </w:p>
        </w:tc>
        <w:tc>
          <w:tcPr>
            <w:tcW w:w="1020" w:type="dxa"/>
          </w:tcPr>
          <w:p w14:paraId="2917019E" w14:textId="77777777" w:rsidR="002D2178" w:rsidRDefault="003F5A93">
            <w:pPr>
              <w:pStyle w:val="ConsPlusNormal0"/>
              <w:jc w:val="center"/>
            </w:pPr>
            <w:r>
              <w:t>414,6</w:t>
            </w:r>
          </w:p>
        </w:tc>
        <w:tc>
          <w:tcPr>
            <w:tcW w:w="964" w:type="dxa"/>
          </w:tcPr>
          <w:p w14:paraId="72A5CF2E" w14:textId="77777777" w:rsidR="002D2178" w:rsidRDefault="003F5A93">
            <w:pPr>
              <w:pStyle w:val="ConsPlusNormal0"/>
              <w:jc w:val="center"/>
            </w:pPr>
            <w:r>
              <w:t>430</w:t>
            </w:r>
          </w:p>
        </w:tc>
        <w:tc>
          <w:tcPr>
            <w:tcW w:w="1077" w:type="dxa"/>
          </w:tcPr>
          <w:p w14:paraId="5E0A0E2C" w14:textId="77777777" w:rsidR="002D2178" w:rsidRDefault="003F5A93">
            <w:pPr>
              <w:pStyle w:val="ConsPlusNormal0"/>
              <w:jc w:val="center"/>
            </w:pPr>
            <w:r>
              <w:t>478</w:t>
            </w:r>
          </w:p>
        </w:tc>
        <w:tc>
          <w:tcPr>
            <w:tcW w:w="1077" w:type="dxa"/>
          </w:tcPr>
          <w:p w14:paraId="42CE8E91" w14:textId="77777777" w:rsidR="002D2178" w:rsidRDefault="003F5A93">
            <w:pPr>
              <w:pStyle w:val="ConsPlusNormal0"/>
              <w:jc w:val="center"/>
            </w:pPr>
            <w:r>
              <w:t>531</w:t>
            </w:r>
          </w:p>
        </w:tc>
        <w:tc>
          <w:tcPr>
            <w:tcW w:w="1191" w:type="dxa"/>
          </w:tcPr>
          <w:p w14:paraId="09402FB0" w14:textId="77777777" w:rsidR="002D2178" w:rsidRDefault="003F5A93">
            <w:pPr>
              <w:pStyle w:val="ConsPlusNormal0"/>
              <w:jc w:val="center"/>
            </w:pPr>
            <w:r>
              <w:t>589</w:t>
            </w:r>
          </w:p>
        </w:tc>
        <w:tc>
          <w:tcPr>
            <w:tcW w:w="1020" w:type="dxa"/>
          </w:tcPr>
          <w:p w14:paraId="7E7232B3" w14:textId="77777777" w:rsidR="002D2178" w:rsidRDefault="003F5A93">
            <w:pPr>
              <w:pStyle w:val="ConsPlusNormal0"/>
              <w:jc w:val="center"/>
            </w:pPr>
            <w:r>
              <w:t>700</w:t>
            </w:r>
          </w:p>
        </w:tc>
        <w:tc>
          <w:tcPr>
            <w:tcW w:w="1020" w:type="dxa"/>
          </w:tcPr>
          <w:p w14:paraId="7E0FECF7" w14:textId="77777777" w:rsidR="002D2178" w:rsidRDefault="003F5A93">
            <w:pPr>
              <w:pStyle w:val="ConsPlusNormal0"/>
              <w:jc w:val="center"/>
            </w:pPr>
            <w:r>
              <w:t>770</w:t>
            </w:r>
          </w:p>
        </w:tc>
        <w:tc>
          <w:tcPr>
            <w:tcW w:w="1020" w:type="dxa"/>
          </w:tcPr>
          <w:p w14:paraId="4402CE52" w14:textId="77777777" w:rsidR="002D2178" w:rsidRDefault="003F5A93">
            <w:pPr>
              <w:pStyle w:val="ConsPlusNormal0"/>
              <w:jc w:val="center"/>
            </w:pPr>
            <w:r>
              <w:t>847</w:t>
            </w:r>
          </w:p>
        </w:tc>
        <w:tc>
          <w:tcPr>
            <w:tcW w:w="964" w:type="dxa"/>
          </w:tcPr>
          <w:p w14:paraId="3AB1ECBE" w14:textId="77777777" w:rsidR="002D2178" w:rsidRDefault="003F5A93">
            <w:pPr>
              <w:pStyle w:val="ConsPlusNormal0"/>
              <w:jc w:val="center"/>
            </w:pPr>
            <w:r>
              <w:t>932</w:t>
            </w:r>
          </w:p>
        </w:tc>
        <w:tc>
          <w:tcPr>
            <w:tcW w:w="850" w:type="dxa"/>
          </w:tcPr>
          <w:p w14:paraId="56D3FD67" w14:textId="77777777" w:rsidR="002D2178" w:rsidRDefault="003F5A93">
            <w:pPr>
              <w:pStyle w:val="ConsPlusNormal0"/>
              <w:jc w:val="center"/>
            </w:pPr>
            <w:r>
              <w:t>1025</w:t>
            </w:r>
          </w:p>
        </w:tc>
        <w:tc>
          <w:tcPr>
            <w:tcW w:w="964" w:type="dxa"/>
          </w:tcPr>
          <w:p w14:paraId="1DAD4418" w14:textId="77777777" w:rsidR="002D2178" w:rsidRDefault="003F5A93">
            <w:pPr>
              <w:pStyle w:val="ConsPlusNormal0"/>
              <w:jc w:val="center"/>
            </w:pPr>
            <w:r>
              <w:t>1127</w:t>
            </w:r>
          </w:p>
        </w:tc>
        <w:tc>
          <w:tcPr>
            <w:tcW w:w="1077" w:type="dxa"/>
          </w:tcPr>
          <w:p w14:paraId="1B1A00DF" w14:textId="77777777" w:rsidR="002D2178" w:rsidRDefault="003F5A93">
            <w:pPr>
              <w:pStyle w:val="ConsPlusNormal0"/>
              <w:jc w:val="center"/>
            </w:pPr>
            <w:r>
              <w:t>1240</w:t>
            </w:r>
          </w:p>
        </w:tc>
        <w:tc>
          <w:tcPr>
            <w:tcW w:w="1077" w:type="dxa"/>
          </w:tcPr>
          <w:p w14:paraId="4FA02EAC" w14:textId="77777777" w:rsidR="002D2178" w:rsidRDefault="003F5A93">
            <w:pPr>
              <w:pStyle w:val="ConsPlusNormal0"/>
              <w:jc w:val="center"/>
            </w:pPr>
            <w:r>
              <w:t>1364</w:t>
            </w:r>
          </w:p>
        </w:tc>
        <w:tc>
          <w:tcPr>
            <w:tcW w:w="1247" w:type="dxa"/>
          </w:tcPr>
          <w:p w14:paraId="4F2B5726" w14:textId="77777777" w:rsidR="002D2178" w:rsidRDefault="003F5A93">
            <w:pPr>
              <w:pStyle w:val="ConsPlusNormal0"/>
              <w:jc w:val="center"/>
            </w:pPr>
            <w:r>
              <w:t>1500</w:t>
            </w:r>
          </w:p>
        </w:tc>
      </w:tr>
      <w:tr w:rsidR="002D2178" w14:paraId="5DDDA835" w14:textId="77777777">
        <w:tc>
          <w:tcPr>
            <w:tcW w:w="794" w:type="dxa"/>
          </w:tcPr>
          <w:p w14:paraId="418A27D7" w14:textId="77777777" w:rsidR="002D2178" w:rsidRDefault="003F5A93">
            <w:pPr>
              <w:pStyle w:val="ConsPlusNormal0"/>
              <w:jc w:val="center"/>
            </w:pPr>
            <w:r>
              <w:t>4.</w:t>
            </w:r>
          </w:p>
        </w:tc>
        <w:tc>
          <w:tcPr>
            <w:tcW w:w="3175" w:type="dxa"/>
          </w:tcPr>
          <w:p w14:paraId="6C273573" w14:textId="77777777" w:rsidR="002D2178" w:rsidRDefault="003F5A93">
            <w:pPr>
              <w:pStyle w:val="ConsPlusNormal0"/>
            </w:pPr>
            <w:r>
              <w:t>Устойчивое пространственное развитие</w:t>
            </w:r>
          </w:p>
        </w:tc>
        <w:tc>
          <w:tcPr>
            <w:tcW w:w="1871" w:type="dxa"/>
          </w:tcPr>
          <w:p w14:paraId="373A6E85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57AEB3F7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643AE7CA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42DB2126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6B9396CE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180D3B2C" w14:textId="77777777" w:rsidR="002D2178" w:rsidRDefault="002D2178">
            <w:pPr>
              <w:pStyle w:val="ConsPlusNormal0"/>
            </w:pPr>
          </w:p>
        </w:tc>
        <w:tc>
          <w:tcPr>
            <w:tcW w:w="1191" w:type="dxa"/>
          </w:tcPr>
          <w:p w14:paraId="4EA3D4D6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7E28E503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01E6AB0A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093C575B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6AF004CA" w14:textId="77777777" w:rsidR="002D2178" w:rsidRDefault="002D2178">
            <w:pPr>
              <w:pStyle w:val="ConsPlusNormal0"/>
            </w:pPr>
          </w:p>
        </w:tc>
        <w:tc>
          <w:tcPr>
            <w:tcW w:w="850" w:type="dxa"/>
          </w:tcPr>
          <w:p w14:paraId="14F4BC34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0BE4C0C7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61C45A5F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44CBE4AC" w14:textId="77777777" w:rsidR="002D2178" w:rsidRDefault="002D2178">
            <w:pPr>
              <w:pStyle w:val="ConsPlusNormal0"/>
            </w:pPr>
          </w:p>
        </w:tc>
        <w:tc>
          <w:tcPr>
            <w:tcW w:w="1247" w:type="dxa"/>
          </w:tcPr>
          <w:p w14:paraId="5D10857B" w14:textId="77777777" w:rsidR="002D2178" w:rsidRDefault="002D2178">
            <w:pPr>
              <w:pStyle w:val="ConsPlusNormal0"/>
            </w:pPr>
          </w:p>
        </w:tc>
      </w:tr>
      <w:tr w:rsidR="002D2178" w14:paraId="2D9EAAF1" w14:textId="77777777">
        <w:tc>
          <w:tcPr>
            <w:tcW w:w="794" w:type="dxa"/>
            <w:vMerge w:val="restart"/>
          </w:tcPr>
          <w:p w14:paraId="1B8AE202" w14:textId="77777777" w:rsidR="002D2178" w:rsidRDefault="003F5A93">
            <w:pPr>
              <w:pStyle w:val="ConsPlusNormal0"/>
              <w:jc w:val="center"/>
            </w:pPr>
            <w:r>
              <w:t>4.1.</w:t>
            </w:r>
          </w:p>
        </w:tc>
        <w:tc>
          <w:tcPr>
            <w:tcW w:w="3175" w:type="dxa"/>
            <w:vMerge w:val="restart"/>
          </w:tcPr>
          <w:p w14:paraId="3A0D17A8" w14:textId="77777777" w:rsidR="002D2178" w:rsidRDefault="003F5A93">
            <w:pPr>
              <w:pStyle w:val="ConsPlusNormal0"/>
            </w:pPr>
            <w:r>
              <w:t xml:space="preserve">Число реализованных проектов по государственной </w:t>
            </w:r>
            <w:hyperlink r:id="rId280" w:tooltip="Постановление Правительства РК от 31.08.2017 N 301-П (ред. от 10.03.2025) &quot;Об утверждении государственной программы Республики Карелия &quot;Формирование современной городской среды&quot; {КонсультантПлюс}">
              <w:r>
                <w:rPr>
                  <w:color w:val="0000FF"/>
                </w:rPr>
                <w:t>программе</w:t>
              </w:r>
            </w:hyperlink>
            <w:r>
              <w:t xml:space="preserve"> Республики Карелия "Формирование комфортной городской среды" на 2018-2022 годы</w:t>
            </w:r>
          </w:p>
        </w:tc>
        <w:tc>
          <w:tcPr>
            <w:tcW w:w="1871" w:type="dxa"/>
          </w:tcPr>
          <w:p w14:paraId="235152F6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01E8736C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20" w:type="dxa"/>
          </w:tcPr>
          <w:p w14:paraId="4DA0B7B9" w14:textId="77777777" w:rsidR="002D2178" w:rsidRDefault="003F5A93">
            <w:pPr>
              <w:pStyle w:val="ConsPlusNormal0"/>
              <w:jc w:val="center"/>
            </w:pPr>
            <w:r>
              <w:t>213</w:t>
            </w:r>
          </w:p>
        </w:tc>
        <w:tc>
          <w:tcPr>
            <w:tcW w:w="964" w:type="dxa"/>
          </w:tcPr>
          <w:p w14:paraId="29B5049C" w14:textId="77777777" w:rsidR="002D2178" w:rsidRDefault="003F5A93">
            <w:pPr>
              <w:pStyle w:val="ConsPlusNormal0"/>
              <w:jc w:val="center"/>
            </w:pPr>
            <w:r>
              <w:t>202</w:t>
            </w:r>
          </w:p>
        </w:tc>
        <w:tc>
          <w:tcPr>
            <w:tcW w:w="1077" w:type="dxa"/>
          </w:tcPr>
          <w:p w14:paraId="207E9B55" w14:textId="77777777" w:rsidR="002D2178" w:rsidRDefault="003F5A93">
            <w:pPr>
              <w:pStyle w:val="ConsPlusNormal0"/>
              <w:jc w:val="center"/>
            </w:pPr>
            <w:r>
              <w:t>208</w:t>
            </w:r>
          </w:p>
        </w:tc>
        <w:tc>
          <w:tcPr>
            <w:tcW w:w="1077" w:type="dxa"/>
          </w:tcPr>
          <w:p w14:paraId="3419CA5F" w14:textId="77777777" w:rsidR="002D2178" w:rsidRDefault="003F5A93">
            <w:pPr>
              <w:pStyle w:val="ConsPlusNormal0"/>
              <w:jc w:val="center"/>
            </w:pPr>
            <w:r>
              <w:t>190</w:t>
            </w:r>
          </w:p>
        </w:tc>
        <w:tc>
          <w:tcPr>
            <w:tcW w:w="1191" w:type="dxa"/>
          </w:tcPr>
          <w:p w14:paraId="5C7564B8" w14:textId="77777777" w:rsidR="002D2178" w:rsidRDefault="003F5A93">
            <w:pPr>
              <w:pStyle w:val="ConsPlusNormal0"/>
              <w:jc w:val="center"/>
            </w:pPr>
            <w:r>
              <w:t>197</w:t>
            </w:r>
          </w:p>
        </w:tc>
        <w:tc>
          <w:tcPr>
            <w:tcW w:w="1020" w:type="dxa"/>
          </w:tcPr>
          <w:p w14:paraId="1EA5C841" w14:textId="77777777" w:rsidR="002D2178" w:rsidRDefault="003F5A93">
            <w:pPr>
              <w:pStyle w:val="ConsPlusNormal0"/>
              <w:jc w:val="center"/>
            </w:pPr>
            <w:r>
              <w:t>197</w:t>
            </w:r>
          </w:p>
        </w:tc>
        <w:tc>
          <w:tcPr>
            <w:tcW w:w="1020" w:type="dxa"/>
          </w:tcPr>
          <w:p w14:paraId="59001E2F" w14:textId="77777777" w:rsidR="002D2178" w:rsidRDefault="003F5A93">
            <w:pPr>
              <w:pStyle w:val="ConsPlusNormal0"/>
              <w:jc w:val="center"/>
            </w:pPr>
            <w:r>
              <w:t>197</w:t>
            </w:r>
          </w:p>
        </w:tc>
        <w:tc>
          <w:tcPr>
            <w:tcW w:w="1020" w:type="dxa"/>
          </w:tcPr>
          <w:p w14:paraId="7492D03B" w14:textId="77777777" w:rsidR="002D2178" w:rsidRDefault="003F5A93">
            <w:pPr>
              <w:pStyle w:val="ConsPlusNormal0"/>
              <w:jc w:val="center"/>
            </w:pPr>
            <w:r>
              <w:t>197</w:t>
            </w:r>
          </w:p>
        </w:tc>
        <w:tc>
          <w:tcPr>
            <w:tcW w:w="964" w:type="dxa"/>
          </w:tcPr>
          <w:p w14:paraId="3F4B5B7F" w14:textId="77777777" w:rsidR="002D2178" w:rsidRDefault="003F5A93">
            <w:pPr>
              <w:pStyle w:val="ConsPlusNormal0"/>
              <w:jc w:val="center"/>
            </w:pPr>
            <w:r>
              <w:t>197</w:t>
            </w:r>
          </w:p>
        </w:tc>
        <w:tc>
          <w:tcPr>
            <w:tcW w:w="850" w:type="dxa"/>
          </w:tcPr>
          <w:p w14:paraId="4901FEEA" w14:textId="77777777" w:rsidR="002D2178" w:rsidRDefault="003F5A93">
            <w:pPr>
              <w:pStyle w:val="ConsPlusNormal0"/>
              <w:jc w:val="center"/>
            </w:pPr>
            <w:r>
              <w:t>197</w:t>
            </w:r>
          </w:p>
        </w:tc>
        <w:tc>
          <w:tcPr>
            <w:tcW w:w="964" w:type="dxa"/>
          </w:tcPr>
          <w:p w14:paraId="6C9D206F" w14:textId="77777777" w:rsidR="002D2178" w:rsidRDefault="003F5A93">
            <w:pPr>
              <w:pStyle w:val="ConsPlusNormal0"/>
              <w:jc w:val="center"/>
            </w:pPr>
            <w:r>
              <w:t>197</w:t>
            </w:r>
          </w:p>
        </w:tc>
        <w:tc>
          <w:tcPr>
            <w:tcW w:w="1077" w:type="dxa"/>
          </w:tcPr>
          <w:p w14:paraId="62F242D3" w14:textId="77777777" w:rsidR="002D2178" w:rsidRDefault="003F5A93">
            <w:pPr>
              <w:pStyle w:val="ConsPlusNormal0"/>
              <w:jc w:val="center"/>
            </w:pPr>
            <w:r>
              <w:t>197</w:t>
            </w:r>
          </w:p>
        </w:tc>
        <w:tc>
          <w:tcPr>
            <w:tcW w:w="1077" w:type="dxa"/>
          </w:tcPr>
          <w:p w14:paraId="02FA8647" w14:textId="77777777" w:rsidR="002D2178" w:rsidRDefault="003F5A93">
            <w:pPr>
              <w:pStyle w:val="ConsPlusNormal0"/>
              <w:jc w:val="center"/>
            </w:pPr>
            <w:r>
              <w:t>197</w:t>
            </w:r>
          </w:p>
        </w:tc>
        <w:tc>
          <w:tcPr>
            <w:tcW w:w="1247" w:type="dxa"/>
          </w:tcPr>
          <w:p w14:paraId="5FFDFB4D" w14:textId="77777777" w:rsidR="002D2178" w:rsidRDefault="003F5A93">
            <w:pPr>
              <w:pStyle w:val="ConsPlusNormal0"/>
              <w:jc w:val="center"/>
            </w:pPr>
            <w:r>
              <w:t>197</w:t>
            </w:r>
          </w:p>
        </w:tc>
      </w:tr>
      <w:tr w:rsidR="002D2178" w14:paraId="0C6A5612" w14:textId="77777777">
        <w:tc>
          <w:tcPr>
            <w:tcW w:w="0" w:type="auto"/>
            <w:vMerge/>
          </w:tcPr>
          <w:p w14:paraId="3B10B498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0AED0B48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42D67763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38AEED94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20" w:type="dxa"/>
          </w:tcPr>
          <w:p w14:paraId="29DD0DB9" w14:textId="77777777" w:rsidR="002D2178" w:rsidRDefault="003F5A93">
            <w:pPr>
              <w:pStyle w:val="ConsPlusNormal0"/>
              <w:jc w:val="center"/>
            </w:pPr>
            <w:r>
              <w:t>213</w:t>
            </w:r>
          </w:p>
        </w:tc>
        <w:tc>
          <w:tcPr>
            <w:tcW w:w="964" w:type="dxa"/>
          </w:tcPr>
          <w:p w14:paraId="20644C93" w14:textId="77777777" w:rsidR="002D2178" w:rsidRDefault="003F5A93">
            <w:pPr>
              <w:pStyle w:val="ConsPlusNormal0"/>
              <w:jc w:val="center"/>
            </w:pPr>
            <w:r>
              <w:t>202</w:t>
            </w:r>
          </w:p>
        </w:tc>
        <w:tc>
          <w:tcPr>
            <w:tcW w:w="1077" w:type="dxa"/>
          </w:tcPr>
          <w:p w14:paraId="42DA5920" w14:textId="77777777" w:rsidR="002D2178" w:rsidRDefault="003F5A93">
            <w:pPr>
              <w:pStyle w:val="ConsPlusNormal0"/>
              <w:jc w:val="center"/>
            </w:pPr>
            <w:r>
              <w:t>219</w:t>
            </w:r>
          </w:p>
        </w:tc>
        <w:tc>
          <w:tcPr>
            <w:tcW w:w="1077" w:type="dxa"/>
          </w:tcPr>
          <w:p w14:paraId="4D9A0388" w14:textId="77777777" w:rsidR="002D2178" w:rsidRDefault="003F5A93">
            <w:pPr>
              <w:pStyle w:val="ConsPlusNormal0"/>
              <w:jc w:val="center"/>
            </w:pPr>
            <w:r>
              <w:t>200</w:t>
            </w:r>
          </w:p>
        </w:tc>
        <w:tc>
          <w:tcPr>
            <w:tcW w:w="1191" w:type="dxa"/>
          </w:tcPr>
          <w:p w14:paraId="28864941" w14:textId="77777777" w:rsidR="002D2178" w:rsidRDefault="003F5A93">
            <w:pPr>
              <w:pStyle w:val="ConsPlusNormal0"/>
              <w:jc w:val="center"/>
            </w:pPr>
            <w:r>
              <w:t>207</w:t>
            </w:r>
          </w:p>
        </w:tc>
        <w:tc>
          <w:tcPr>
            <w:tcW w:w="1020" w:type="dxa"/>
          </w:tcPr>
          <w:p w14:paraId="42B51C14" w14:textId="77777777" w:rsidR="002D2178" w:rsidRDefault="003F5A93">
            <w:pPr>
              <w:pStyle w:val="ConsPlusNormal0"/>
              <w:jc w:val="center"/>
            </w:pPr>
            <w:r>
              <w:t>207</w:t>
            </w:r>
          </w:p>
        </w:tc>
        <w:tc>
          <w:tcPr>
            <w:tcW w:w="1020" w:type="dxa"/>
          </w:tcPr>
          <w:p w14:paraId="39030076" w14:textId="77777777" w:rsidR="002D2178" w:rsidRDefault="003F5A93">
            <w:pPr>
              <w:pStyle w:val="ConsPlusNormal0"/>
              <w:jc w:val="center"/>
            </w:pPr>
            <w:r>
              <w:t>207</w:t>
            </w:r>
          </w:p>
        </w:tc>
        <w:tc>
          <w:tcPr>
            <w:tcW w:w="1020" w:type="dxa"/>
          </w:tcPr>
          <w:p w14:paraId="43357680" w14:textId="77777777" w:rsidR="002D2178" w:rsidRDefault="003F5A93">
            <w:pPr>
              <w:pStyle w:val="ConsPlusNormal0"/>
              <w:jc w:val="center"/>
            </w:pPr>
            <w:r>
              <w:t>207</w:t>
            </w:r>
          </w:p>
        </w:tc>
        <w:tc>
          <w:tcPr>
            <w:tcW w:w="964" w:type="dxa"/>
          </w:tcPr>
          <w:p w14:paraId="750FD8D9" w14:textId="77777777" w:rsidR="002D2178" w:rsidRDefault="003F5A93">
            <w:pPr>
              <w:pStyle w:val="ConsPlusNormal0"/>
              <w:jc w:val="center"/>
            </w:pPr>
            <w:r>
              <w:t>207</w:t>
            </w:r>
          </w:p>
        </w:tc>
        <w:tc>
          <w:tcPr>
            <w:tcW w:w="850" w:type="dxa"/>
          </w:tcPr>
          <w:p w14:paraId="7BFF008D" w14:textId="77777777" w:rsidR="002D2178" w:rsidRDefault="003F5A93">
            <w:pPr>
              <w:pStyle w:val="ConsPlusNormal0"/>
              <w:jc w:val="center"/>
            </w:pPr>
            <w:r>
              <w:t>207</w:t>
            </w:r>
          </w:p>
        </w:tc>
        <w:tc>
          <w:tcPr>
            <w:tcW w:w="964" w:type="dxa"/>
          </w:tcPr>
          <w:p w14:paraId="00C52E04" w14:textId="77777777" w:rsidR="002D2178" w:rsidRDefault="003F5A93">
            <w:pPr>
              <w:pStyle w:val="ConsPlusNormal0"/>
              <w:jc w:val="center"/>
            </w:pPr>
            <w:r>
              <w:t>207</w:t>
            </w:r>
          </w:p>
        </w:tc>
        <w:tc>
          <w:tcPr>
            <w:tcW w:w="1077" w:type="dxa"/>
          </w:tcPr>
          <w:p w14:paraId="27830E9F" w14:textId="77777777" w:rsidR="002D2178" w:rsidRDefault="003F5A93">
            <w:pPr>
              <w:pStyle w:val="ConsPlusNormal0"/>
              <w:jc w:val="center"/>
            </w:pPr>
            <w:r>
              <w:t>207</w:t>
            </w:r>
          </w:p>
        </w:tc>
        <w:tc>
          <w:tcPr>
            <w:tcW w:w="1077" w:type="dxa"/>
          </w:tcPr>
          <w:p w14:paraId="69D4A1F5" w14:textId="77777777" w:rsidR="002D2178" w:rsidRDefault="003F5A93">
            <w:pPr>
              <w:pStyle w:val="ConsPlusNormal0"/>
              <w:jc w:val="center"/>
            </w:pPr>
            <w:r>
              <w:t>207</w:t>
            </w:r>
          </w:p>
        </w:tc>
        <w:tc>
          <w:tcPr>
            <w:tcW w:w="1247" w:type="dxa"/>
          </w:tcPr>
          <w:p w14:paraId="1D562230" w14:textId="77777777" w:rsidR="002D2178" w:rsidRDefault="003F5A93">
            <w:pPr>
              <w:pStyle w:val="ConsPlusNormal0"/>
              <w:jc w:val="center"/>
            </w:pPr>
            <w:r>
              <w:t>207</w:t>
            </w:r>
          </w:p>
        </w:tc>
      </w:tr>
      <w:tr w:rsidR="002D2178" w14:paraId="6C1BCE3F" w14:textId="77777777">
        <w:tc>
          <w:tcPr>
            <w:tcW w:w="0" w:type="auto"/>
            <w:vMerge/>
          </w:tcPr>
          <w:p w14:paraId="6674A0B7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234684D1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636214D3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44C5C6C2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20" w:type="dxa"/>
          </w:tcPr>
          <w:p w14:paraId="7266CDBA" w14:textId="77777777" w:rsidR="002D2178" w:rsidRDefault="003F5A93">
            <w:pPr>
              <w:pStyle w:val="ConsPlusNormal0"/>
              <w:jc w:val="center"/>
            </w:pPr>
            <w:r>
              <w:t>213</w:t>
            </w:r>
          </w:p>
        </w:tc>
        <w:tc>
          <w:tcPr>
            <w:tcW w:w="964" w:type="dxa"/>
          </w:tcPr>
          <w:p w14:paraId="6CEF3CD2" w14:textId="77777777" w:rsidR="002D2178" w:rsidRDefault="003F5A93">
            <w:pPr>
              <w:pStyle w:val="ConsPlusNormal0"/>
              <w:jc w:val="center"/>
            </w:pPr>
            <w:r>
              <w:t>202</w:t>
            </w:r>
          </w:p>
        </w:tc>
        <w:tc>
          <w:tcPr>
            <w:tcW w:w="1077" w:type="dxa"/>
          </w:tcPr>
          <w:p w14:paraId="30FD45FE" w14:textId="77777777" w:rsidR="002D2178" w:rsidRDefault="003F5A93">
            <w:pPr>
              <w:pStyle w:val="ConsPlusNormal0"/>
              <w:jc w:val="center"/>
            </w:pPr>
            <w:r>
              <w:t>230</w:t>
            </w:r>
          </w:p>
        </w:tc>
        <w:tc>
          <w:tcPr>
            <w:tcW w:w="1077" w:type="dxa"/>
          </w:tcPr>
          <w:p w14:paraId="7F72E4EE" w14:textId="77777777" w:rsidR="002D2178" w:rsidRDefault="003F5A93">
            <w:pPr>
              <w:pStyle w:val="ConsPlusNormal0"/>
              <w:jc w:val="center"/>
            </w:pPr>
            <w:r>
              <w:t>210</w:t>
            </w:r>
          </w:p>
        </w:tc>
        <w:tc>
          <w:tcPr>
            <w:tcW w:w="1191" w:type="dxa"/>
          </w:tcPr>
          <w:p w14:paraId="75C57F7C" w14:textId="77777777" w:rsidR="002D2178" w:rsidRDefault="003F5A93">
            <w:pPr>
              <w:pStyle w:val="ConsPlusNormal0"/>
              <w:jc w:val="center"/>
            </w:pPr>
            <w:r>
              <w:t>217</w:t>
            </w:r>
          </w:p>
        </w:tc>
        <w:tc>
          <w:tcPr>
            <w:tcW w:w="1020" w:type="dxa"/>
          </w:tcPr>
          <w:p w14:paraId="34B8B028" w14:textId="77777777" w:rsidR="002D2178" w:rsidRDefault="003F5A93">
            <w:pPr>
              <w:pStyle w:val="ConsPlusNormal0"/>
              <w:jc w:val="center"/>
            </w:pPr>
            <w:r>
              <w:t>217</w:t>
            </w:r>
          </w:p>
        </w:tc>
        <w:tc>
          <w:tcPr>
            <w:tcW w:w="1020" w:type="dxa"/>
          </w:tcPr>
          <w:p w14:paraId="2C4ACEF7" w14:textId="77777777" w:rsidR="002D2178" w:rsidRDefault="003F5A93">
            <w:pPr>
              <w:pStyle w:val="ConsPlusNormal0"/>
              <w:jc w:val="center"/>
            </w:pPr>
            <w:r>
              <w:t>217</w:t>
            </w:r>
          </w:p>
        </w:tc>
        <w:tc>
          <w:tcPr>
            <w:tcW w:w="1020" w:type="dxa"/>
          </w:tcPr>
          <w:p w14:paraId="4CF2AACD" w14:textId="77777777" w:rsidR="002D2178" w:rsidRDefault="003F5A93">
            <w:pPr>
              <w:pStyle w:val="ConsPlusNormal0"/>
              <w:jc w:val="center"/>
            </w:pPr>
            <w:r>
              <w:t>217</w:t>
            </w:r>
          </w:p>
        </w:tc>
        <w:tc>
          <w:tcPr>
            <w:tcW w:w="964" w:type="dxa"/>
          </w:tcPr>
          <w:p w14:paraId="148F68D8" w14:textId="77777777" w:rsidR="002D2178" w:rsidRDefault="003F5A93">
            <w:pPr>
              <w:pStyle w:val="ConsPlusNormal0"/>
              <w:jc w:val="center"/>
            </w:pPr>
            <w:r>
              <w:t>217</w:t>
            </w:r>
          </w:p>
        </w:tc>
        <w:tc>
          <w:tcPr>
            <w:tcW w:w="850" w:type="dxa"/>
          </w:tcPr>
          <w:p w14:paraId="5CB5EF4C" w14:textId="77777777" w:rsidR="002D2178" w:rsidRDefault="003F5A93">
            <w:pPr>
              <w:pStyle w:val="ConsPlusNormal0"/>
              <w:jc w:val="center"/>
            </w:pPr>
            <w:r>
              <w:t>217</w:t>
            </w:r>
          </w:p>
        </w:tc>
        <w:tc>
          <w:tcPr>
            <w:tcW w:w="964" w:type="dxa"/>
          </w:tcPr>
          <w:p w14:paraId="4AAA25BA" w14:textId="77777777" w:rsidR="002D2178" w:rsidRDefault="003F5A93">
            <w:pPr>
              <w:pStyle w:val="ConsPlusNormal0"/>
              <w:jc w:val="center"/>
            </w:pPr>
            <w:r>
              <w:t>217</w:t>
            </w:r>
          </w:p>
        </w:tc>
        <w:tc>
          <w:tcPr>
            <w:tcW w:w="1077" w:type="dxa"/>
          </w:tcPr>
          <w:p w14:paraId="7C7638B8" w14:textId="77777777" w:rsidR="002D2178" w:rsidRDefault="003F5A93">
            <w:pPr>
              <w:pStyle w:val="ConsPlusNormal0"/>
              <w:jc w:val="center"/>
            </w:pPr>
            <w:r>
              <w:t>217</w:t>
            </w:r>
          </w:p>
        </w:tc>
        <w:tc>
          <w:tcPr>
            <w:tcW w:w="1077" w:type="dxa"/>
          </w:tcPr>
          <w:p w14:paraId="5E6AD71D" w14:textId="77777777" w:rsidR="002D2178" w:rsidRDefault="003F5A93">
            <w:pPr>
              <w:pStyle w:val="ConsPlusNormal0"/>
              <w:jc w:val="center"/>
            </w:pPr>
            <w:r>
              <w:t>217</w:t>
            </w:r>
          </w:p>
        </w:tc>
        <w:tc>
          <w:tcPr>
            <w:tcW w:w="1247" w:type="dxa"/>
          </w:tcPr>
          <w:p w14:paraId="43CB5F82" w14:textId="77777777" w:rsidR="002D2178" w:rsidRDefault="003F5A93">
            <w:pPr>
              <w:pStyle w:val="ConsPlusNormal0"/>
              <w:jc w:val="center"/>
            </w:pPr>
            <w:r>
              <w:t>217</w:t>
            </w:r>
          </w:p>
        </w:tc>
      </w:tr>
      <w:tr w:rsidR="002D2178" w14:paraId="31ED5D86" w14:textId="77777777">
        <w:tc>
          <w:tcPr>
            <w:tcW w:w="794" w:type="dxa"/>
            <w:vMerge w:val="restart"/>
          </w:tcPr>
          <w:p w14:paraId="01C446CB" w14:textId="77777777" w:rsidR="002D2178" w:rsidRDefault="003F5A93">
            <w:pPr>
              <w:pStyle w:val="ConsPlusNormal0"/>
              <w:jc w:val="center"/>
            </w:pPr>
            <w:r>
              <w:t>4.2.</w:t>
            </w:r>
          </w:p>
        </w:tc>
        <w:tc>
          <w:tcPr>
            <w:tcW w:w="3175" w:type="dxa"/>
            <w:vMerge w:val="restart"/>
          </w:tcPr>
          <w:p w14:paraId="61DC8F9E" w14:textId="77777777" w:rsidR="002D2178" w:rsidRDefault="003F5A93">
            <w:pPr>
              <w:pStyle w:val="ConsPlusNormal0"/>
            </w:pPr>
            <w:r>
              <w:t>Доля населенных пунктов, обеспеченных бесперебойным общественным транспортным сообщением, процентов</w:t>
            </w:r>
          </w:p>
        </w:tc>
        <w:tc>
          <w:tcPr>
            <w:tcW w:w="1871" w:type="dxa"/>
          </w:tcPr>
          <w:p w14:paraId="657E913E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4396D722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0CC80481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70617179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654B1A07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0D326E1D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191" w:type="dxa"/>
          </w:tcPr>
          <w:p w14:paraId="62B713C4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</w:tcPr>
          <w:p w14:paraId="247E401D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</w:tcPr>
          <w:p w14:paraId="1A6E6052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</w:tcPr>
          <w:p w14:paraId="1771DDB8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964" w:type="dxa"/>
          </w:tcPr>
          <w:p w14:paraId="06538A9A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850" w:type="dxa"/>
          </w:tcPr>
          <w:p w14:paraId="4DF8F69C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964" w:type="dxa"/>
          </w:tcPr>
          <w:p w14:paraId="63198F25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</w:tcPr>
          <w:p w14:paraId="66955B6D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</w:tcPr>
          <w:p w14:paraId="0AE14E66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247" w:type="dxa"/>
          </w:tcPr>
          <w:p w14:paraId="008964D1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</w:tr>
      <w:tr w:rsidR="002D2178" w14:paraId="3ADCED59" w14:textId="77777777">
        <w:tc>
          <w:tcPr>
            <w:tcW w:w="0" w:type="auto"/>
            <w:vMerge/>
          </w:tcPr>
          <w:p w14:paraId="7A29AEFA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2C2A953C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78ABE9F2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763AF03B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E1F096F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17B9C6DC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4D0EB01A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4786A88A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191" w:type="dxa"/>
          </w:tcPr>
          <w:p w14:paraId="13FCA0D5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</w:tcPr>
          <w:p w14:paraId="5DB2D807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</w:tcPr>
          <w:p w14:paraId="31167DC7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</w:tcPr>
          <w:p w14:paraId="46E41116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964" w:type="dxa"/>
          </w:tcPr>
          <w:p w14:paraId="36705202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850" w:type="dxa"/>
          </w:tcPr>
          <w:p w14:paraId="0E06E87A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964" w:type="dxa"/>
          </w:tcPr>
          <w:p w14:paraId="3A114A51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</w:tcPr>
          <w:p w14:paraId="445CCF88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</w:tcPr>
          <w:p w14:paraId="37926089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247" w:type="dxa"/>
          </w:tcPr>
          <w:p w14:paraId="058E303B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</w:tr>
      <w:tr w:rsidR="002D2178" w14:paraId="44981B7C" w14:textId="77777777">
        <w:tc>
          <w:tcPr>
            <w:tcW w:w="0" w:type="auto"/>
            <w:vMerge/>
          </w:tcPr>
          <w:p w14:paraId="488A45B9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7BA1B49A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059A7574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1198A036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2746EC85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66EC66EE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1635B6A5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25AC86EC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191" w:type="dxa"/>
          </w:tcPr>
          <w:p w14:paraId="66C0E14D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</w:tcPr>
          <w:p w14:paraId="10903173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</w:tcPr>
          <w:p w14:paraId="06C5C087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</w:tcPr>
          <w:p w14:paraId="6B77B3E9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964" w:type="dxa"/>
          </w:tcPr>
          <w:p w14:paraId="6A3DECAD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850" w:type="dxa"/>
          </w:tcPr>
          <w:p w14:paraId="64AD8C93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964" w:type="dxa"/>
          </w:tcPr>
          <w:p w14:paraId="70F6DA89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</w:tcPr>
          <w:p w14:paraId="492AB2A1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</w:tcPr>
          <w:p w14:paraId="0613A3E2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247" w:type="dxa"/>
          </w:tcPr>
          <w:p w14:paraId="3A82BCF7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</w:tr>
      <w:tr w:rsidR="002D2178" w14:paraId="5355DB95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1A633007" w14:textId="77777777" w:rsidR="002D2178" w:rsidRDefault="003F5A93">
            <w:pPr>
              <w:pStyle w:val="ConsPlusNormal0"/>
              <w:jc w:val="center"/>
            </w:pPr>
            <w:r>
              <w:t>4.3.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6A36370F" w14:textId="77777777" w:rsidR="002D2178" w:rsidRDefault="003F5A93">
            <w:pPr>
              <w:pStyle w:val="ConsPlusNormal0"/>
            </w:pPr>
            <w:r>
              <w:t>Объем жилищного строительства, млн. кв. м в год</w:t>
            </w:r>
          </w:p>
        </w:tc>
        <w:tc>
          <w:tcPr>
            <w:tcW w:w="1871" w:type="dxa"/>
          </w:tcPr>
          <w:p w14:paraId="3CEB3555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2669D386" w14:textId="77777777" w:rsidR="002D2178" w:rsidRDefault="003F5A93">
            <w:pPr>
              <w:pStyle w:val="ConsPlusNormal0"/>
              <w:jc w:val="center"/>
            </w:pPr>
            <w:r>
              <w:t>0,2932</w:t>
            </w:r>
          </w:p>
        </w:tc>
        <w:tc>
          <w:tcPr>
            <w:tcW w:w="1020" w:type="dxa"/>
          </w:tcPr>
          <w:p w14:paraId="44E486C2" w14:textId="77777777" w:rsidR="002D2178" w:rsidRDefault="003F5A93">
            <w:pPr>
              <w:pStyle w:val="ConsPlusNormal0"/>
              <w:jc w:val="center"/>
            </w:pPr>
            <w:r>
              <w:t>0,2223</w:t>
            </w:r>
          </w:p>
        </w:tc>
        <w:tc>
          <w:tcPr>
            <w:tcW w:w="964" w:type="dxa"/>
          </w:tcPr>
          <w:p w14:paraId="0E129A78" w14:textId="77777777" w:rsidR="002D2178" w:rsidRDefault="003F5A93">
            <w:pPr>
              <w:pStyle w:val="ConsPlusNormal0"/>
              <w:jc w:val="center"/>
            </w:pPr>
            <w:r>
              <w:t>0,2300</w:t>
            </w:r>
          </w:p>
        </w:tc>
        <w:tc>
          <w:tcPr>
            <w:tcW w:w="1077" w:type="dxa"/>
          </w:tcPr>
          <w:p w14:paraId="7ABCA6D6" w14:textId="77777777" w:rsidR="002D2178" w:rsidRDefault="003F5A93">
            <w:pPr>
              <w:pStyle w:val="ConsPlusNormal0"/>
              <w:jc w:val="center"/>
            </w:pPr>
            <w:r>
              <w:t>0,2420</w:t>
            </w:r>
          </w:p>
        </w:tc>
        <w:tc>
          <w:tcPr>
            <w:tcW w:w="1077" w:type="dxa"/>
          </w:tcPr>
          <w:p w14:paraId="32595741" w14:textId="77777777" w:rsidR="002D2178" w:rsidRDefault="003F5A93">
            <w:pPr>
              <w:pStyle w:val="ConsPlusNormal0"/>
              <w:jc w:val="center"/>
            </w:pPr>
            <w:r>
              <w:t>0,2700</w:t>
            </w:r>
          </w:p>
        </w:tc>
        <w:tc>
          <w:tcPr>
            <w:tcW w:w="1191" w:type="dxa"/>
          </w:tcPr>
          <w:p w14:paraId="287527AA" w14:textId="77777777" w:rsidR="002D2178" w:rsidRDefault="003F5A93">
            <w:pPr>
              <w:pStyle w:val="ConsPlusNormal0"/>
              <w:jc w:val="center"/>
            </w:pPr>
            <w:r>
              <w:t>0,2420</w:t>
            </w:r>
          </w:p>
        </w:tc>
        <w:tc>
          <w:tcPr>
            <w:tcW w:w="1020" w:type="dxa"/>
          </w:tcPr>
          <w:p w14:paraId="317F7070" w14:textId="77777777" w:rsidR="002D2178" w:rsidRDefault="003F5A93">
            <w:pPr>
              <w:pStyle w:val="ConsPlusNormal0"/>
              <w:jc w:val="center"/>
            </w:pPr>
            <w:r>
              <w:t>0,2200</w:t>
            </w:r>
          </w:p>
        </w:tc>
        <w:tc>
          <w:tcPr>
            <w:tcW w:w="1020" w:type="dxa"/>
          </w:tcPr>
          <w:p w14:paraId="01093DB3" w14:textId="77777777" w:rsidR="002D2178" w:rsidRDefault="003F5A93">
            <w:pPr>
              <w:pStyle w:val="ConsPlusNormal0"/>
              <w:jc w:val="center"/>
            </w:pPr>
            <w:r>
              <w:t>0,2830</w:t>
            </w:r>
          </w:p>
        </w:tc>
        <w:tc>
          <w:tcPr>
            <w:tcW w:w="1020" w:type="dxa"/>
          </w:tcPr>
          <w:p w14:paraId="5A90BAAB" w14:textId="77777777" w:rsidR="002D2178" w:rsidRDefault="003F5A93">
            <w:pPr>
              <w:pStyle w:val="ConsPlusNormal0"/>
              <w:jc w:val="center"/>
            </w:pPr>
            <w:r>
              <w:t>0,3030</w:t>
            </w:r>
          </w:p>
        </w:tc>
        <w:tc>
          <w:tcPr>
            <w:tcW w:w="964" w:type="dxa"/>
          </w:tcPr>
          <w:p w14:paraId="7D560643" w14:textId="77777777" w:rsidR="002D2178" w:rsidRDefault="003F5A93">
            <w:pPr>
              <w:pStyle w:val="ConsPlusNormal0"/>
              <w:jc w:val="center"/>
            </w:pPr>
            <w:r>
              <w:t>0,3290</w:t>
            </w:r>
          </w:p>
        </w:tc>
        <w:tc>
          <w:tcPr>
            <w:tcW w:w="850" w:type="dxa"/>
          </w:tcPr>
          <w:p w14:paraId="683B4354" w14:textId="77777777" w:rsidR="002D2178" w:rsidRDefault="003F5A93">
            <w:pPr>
              <w:pStyle w:val="ConsPlusNormal0"/>
              <w:jc w:val="center"/>
            </w:pPr>
            <w:r>
              <w:t>0,3390</w:t>
            </w:r>
          </w:p>
        </w:tc>
        <w:tc>
          <w:tcPr>
            <w:tcW w:w="964" w:type="dxa"/>
          </w:tcPr>
          <w:p w14:paraId="4492EB9F" w14:textId="77777777" w:rsidR="002D2178" w:rsidRDefault="003F5A93">
            <w:pPr>
              <w:pStyle w:val="ConsPlusNormal0"/>
              <w:jc w:val="center"/>
            </w:pPr>
            <w:r>
              <w:t>0,3420</w:t>
            </w:r>
          </w:p>
        </w:tc>
        <w:tc>
          <w:tcPr>
            <w:tcW w:w="1077" w:type="dxa"/>
          </w:tcPr>
          <w:p w14:paraId="53660123" w14:textId="77777777" w:rsidR="002D2178" w:rsidRDefault="003F5A93">
            <w:pPr>
              <w:pStyle w:val="ConsPlusNormal0"/>
              <w:jc w:val="center"/>
            </w:pPr>
            <w:r>
              <w:t>0,3290</w:t>
            </w:r>
          </w:p>
        </w:tc>
        <w:tc>
          <w:tcPr>
            <w:tcW w:w="1077" w:type="dxa"/>
          </w:tcPr>
          <w:p w14:paraId="0B467568" w14:textId="77777777" w:rsidR="002D2178" w:rsidRDefault="003F5A93">
            <w:pPr>
              <w:pStyle w:val="ConsPlusNormal0"/>
              <w:jc w:val="center"/>
            </w:pPr>
            <w:r>
              <w:t>0,3220</w:t>
            </w:r>
          </w:p>
        </w:tc>
        <w:tc>
          <w:tcPr>
            <w:tcW w:w="1247" w:type="dxa"/>
          </w:tcPr>
          <w:p w14:paraId="2912DA85" w14:textId="77777777" w:rsidR="002D2178" w:rsidRDefault="003F5A93">
            <w:pPr>
              <w:pStyle w:val="ConsPlusNormal0"/>
              <w:jc w:val="center"/>
            </w:pPr>
            <w:r>
              <w:t>0,3100</w:t>
            </w:r>
          </w:p>
        </w:tc>
      </w:tr>
      <w:tr w:rsidR="002D2178" w14:paraId="630990D7" w14:textId="77777777">
        <w:tc>
          <w:tcPr>
            <w:tcW w:w="0" w:type="auto"/>
            <w:vMerge/>
            <w:tcBorders>
              <w:bottom w:val="nil"/>
            </w:tcBorders>
          </w:tcPr>
          <w:p w14:paraId="1FD5D6F8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9A4BAE3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6FA28BA6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49D462CE" w14:textId="77777777" w:rsidR="002D2178" w:rsidRDefault="003F5A93">
            <w:pPr>
              <w:pStyle w:val="ConsPlusNormal0"/>
              <w:jc w:val="center"/>
            </w:pPr>
            <w:r>
              <w:t>0,2932</w:t>
            </w:r>
          </w:p>
        </w:tc>
        <w:tc>
          <w:tcPr>
            <w:tcW w:w="1020" w:type="dxa"/>
          </w:tcPr>
          <w:p w14:paraId="73DF4A48" w14:textId="77777777" w:rsidR="002D2178" w:rsidRDefault="003F5A93">
            <w:pPr>
              <w:pStyle w:val="ConsPlusNormal0"/>
              <w:jc w:val="center"/>
            </w:pPr>
            <w:r>
              <w:t>0,2223</w:t>
            </w:r>
          </w:p>
        </w:tc>
        <w:tc>
          <w:tcPr>
            <w:tcW w:w="964" w:type="dxa"/>
          </w:tcPr>
          <w:p w14:paraId="58319701" w14:textId="77777777" w:rsidR="002D2178" w:rsidRDefault="003F5A93">
            <w:pPr>
              <w:pStyle w:val="ConsPlusNormal0"/>
              <w:jc w:val="center"/>
            </w:pPr>
            <w:r>
              <w:t>0,2300</w:t>
            </w:r>
          </w:p>
        </w:tc>
        <w:tc>
          <w:tcPr>
            <w:tcW w:w="1077" w:type="dxa"/>
          </w:tcPr>
          <w:p w14:paraId="017ADC1B" w14:textId="77777777" w:rsidR="002D2178" w:rsidRDefault="003F5A93">
            <w:pPr>
              <w:pStyle w:val="ConsPlusNormal0"/>
              <w:jc w:val="center"/>
            </w:pPr>
            <w:r>
              <w:t>0,2470</w:t>
            </w:r>
          </w:p>
        </w:tc>
        <w:tc>
          <w:tcPr>
            <w:tcW w:w="1077" w:type="dxa"/>
          </w:tcPr>
          <w:p w14:paraId="615AAA02" w14:textId="77777777" w:rsidR="002D2178" w:rsidRDefault="003F5A93">
            <w:pPr>
              <w:pStyle w:val="ConsPlusNormal0"/>
              <w:jc w:val="center"/>
            </w:pPr>
            <w:r>
              <w:t>0,2750</w:t>
            </w:r>
          </w:p>
        </w:tc>
        <w:tc>
          <w:tcPr>
            <w:tcW w:w="1191" w:type="dxa"/>
          </w:tcPr>
          <w:p w14:paraId="6E390363" w14:textId="77777777" w:rsidR="002D2178" w:rsidRDefault="003F5A93">
            <w:pPr>
              <w:pStyle w:val="ConsPlusNormal0"/>
              <w:jc w:val="center"/>
            </w:pPr>
            <w:r>
              <w:t>0,2520</w:t>
            </w:r>
          </w:p>
        </w:tc>
        <w:tc>
          <w:tcPr>
            <w:tcW w:w="1020" w:type="dxa"/>
          </w:tcPr>
          <w:p w14:paraId="1C43F184" w14:textId="77777777" w:rsidR="002D2178" w:rsidRDefault="003F5A93">
            <w:pPr>
              <w:pStyle w:val="ConsPlusNormal0"/>
              <w:jc w:val="center"/>
            </w:pPr>
            <w:r>
              <w:t>0,2350</w:t>
            </w:r>
          </w:p>
        </w:tc>
        <w:tc>
          <w:tcPr>
            <w:tcW w:w="1020" w:type="dxa"/>
          </w:tcPr>
          <w:p w14:paraId="759514DD" w14:textId="77777777" w:rsidR="002D2178" w:rsidRDefault="003F5A93">
            <w:pPr>
              <w:pStyle w:val="ConsPlusNormal0"/>
              <w:jc w:val="center"/>
            </w:pPr>
            <w:r>
              <w:t>0,2980</w:t>
            </w:r>
          </w:p>
        </w:tc>
        <w:tc>
          <w:tcPr>
            <w:tcW w:w="1020" w:type="dxa"/>
          </w:tcPr>
          <w:p w14:paraId="734E6029" w14:textId="77777777" w:rsidR="002D2178" w:rsidRDefault="003F5A93">
            <w:pPr>
              <w:pStyle w:val="ConsPlusNormal0"/>
              <w:jc w:val="center"/>
            </w:pPr>
            <w:r>
              <w:t>0,3280</w:t>
            </w:r>
          </w:p>
        </w:tc>
        <w:tc>
          <w:tcPr>
            <w:tcW w:w="964" w:type="dxa"/>
          </w:tcPr>
          <w:p w14:paraId="20CC0B18" w14:textId="77777777" w:rsidR="002D2178" w:rsidRDefault="003F5A93">
            <w:pPr>
              <w:pStyle w:val="ConsPlusNormal0"/>
              <w:jc w:val="center"/>
            </w:pPr>
            <w:r>
              <w:t>0,3590</w:t>
            </w:r>
          </w:p>
        </w:tc>
        <w:tc>
          <w:tcPr>
            <w:tcW w:w="850" w:type="dxa"/>
          </w:tcPr>
          <w:p w14:paraId="4ED2577B" w14:textId="77777777" w:rsidR="002D2178" w:rsidRDefault="003F5A93">
            <w:pPr>
              <w:pStyle w:val="ConsPlusNormal0"/>
              <w:jc w:val="center"/>
            </w:pPr>
            <w:r>
              <w:t>0,3790</w:t>
            </w:r>
          </w:p>
        </w:tc>
        <w:tc>
          <w:tcPr>
            <w:tcW w:w="964" w:type="dxa"/>
          </w:tcPr>
          <w:p w14:paraId="7672F9A0" w14:textId="77777777" w:rsidR="002D2178" w:rsidRDefault="003F5A93">
            <w:pPr>
              <w:pStyle w:val="ConsPlusNormal0"/>
              <w:jc w:val="center"/>
            </w:pPr>
            <w:r>
              <w:t>0,3870</w:t>
            </w:r>
          </w:p>
        </w:tc>
        <w:tc>
          <w:tcPr>
            <w:tcW w:w="1077" w:type="dxa"/>
          </w:tcPr>
          <w:p w14:paraId="33DF5734" w14:textId="77777777" w:rsidR="002D2178" w:rsidRDefault="003F5A93">
            <w:pPr>
              <w:pStyle w:val="ConsPlusNormal0"/>
              <w:jc w:val="center"/>
            </w:pPr>
            <w:r>
              <w:t>0,3840</w:t>
            </w:r>
          </w:p>
        </w:tc>
        <w:tc>
          <w:tcPr>
            <w:tcW w:w="1077" w:type="dxa"/>
          </w:tcPr>
          <w:p w14:paraId="1A2124E8" w14:textId="77777777" w:rsidR="002D2178" w:rsidRDefault="003F5A93">
            <w:pPr>
              <w:pStyle w:val="ConsPlusNormal0"/>
              <w:jc w:val="center"/>
            </w:pPr>
            <w:r>
              <w:t>0,3820</w:t>
            </w:r>
          </w:p>
        </w:tc>
        <w:tc>
          <w:tcPr>
            <w:tcW w:w="1247" w:type="dxa"/>
          </w:tcPr>
          <w:p w14:paraId="0491A8E8" w14:textId="77777777" w:rsidR="002D2178" w:rsidRDefault="003F5A93">
            <w:pPr>
              <w:pStyle w:val="ConsPlusNormal0"/>
              <w:jc w:val="center"/>
            </w:pPr>
            <w:r>
              <w:t>0,3800</w:t>
            </w:r>
          </w:p>
        </w:tc>
      </w:tr>
      <w:tr w:rsidR="002D2178" w14:paraId="07B9041F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010669AB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E106543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0609B8A0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3DFC85C0" w14:textId="77777777" w:rsidR="002D2178" w:rsidRDefault="003F5A93">
            <w:pPr>
              <w:pStyle w:val="ConsPlusNormal0"/>
              <w:jc w:val="center"/>
            </w:pPr>
            <w:r>
              <w:t>0,2932</w:t>
            </w:r>
          </w:p>
        </w:tc>
        <w:tc>
          <w:tcPr>
            <w:tcW w:w="1020" w:type="dxa"/>
            <w:tcBorders>
              <w:bottom w:val="nil"/>
            </w:tcBorders>
          </w:tcPr>
          <w:p w14:paraId="1BA3F65C" w14:textId="77777777" w:rsidR="002D2178" w:rsidRDefault="003F5A93">
            <w:pPr>
              <w:pStyle w:val="ConsPlusNormal0"/>
              <w:jc w:val="center"/>
            </w:pPr>
            <w:r>
              <w:t>0,2223</w:t>
            </w:r>
          </w:p>
        </w:tc>
        <w:tc>
          <w:tcPr>
            <w:tcW w:w="964" w:type="dxa"/>
            <w:tcBorders>
              <w:bottom w:val="nil"/>
            </w:tcBorders>
          </w:tcPr>
          <w:p w14:paraId="7C2EF891" w14:textId="77777777" w:rsidR="002D2178" w:rsidRDefault="003F5A93">
            <w:pPr>
              <w:pStyle w:val="ConsPlusNormal0"/>
              <w:jc w:val="center"/>
            </w:pPr>
            <w:r>
              <w:t>0,2300</w:t>
            </w:r>
          </w:p>
        </w:tc>
        <w:tc>
          <w:tcPr>
            <w:tcW w:w="1077" w:type="dxa"/>
            <w:tcBorders>
              <w:bottom w:val="nil"/>
            </w:tcBorders>
          </w:tcPr>
          <w:p w14:paraId="3102C804" w14:textId="77777777" w:rsidR="002D2178" w:rsidRDefault="003F5A93">
            <w:pPr>
              <w:pStyle w:val="ConsPlusNormal0"/>
              <w:jc w:val="center"/>
            </w:pPr>
            <w:r>
              <w:t>0,2520</w:t>
            </w:r>
          </w:p>
        </w:tc>
        <w:tc>
          <w:tcPr>
            <w:tcW w:w="1077" w:type="dxa"/>
            <w:tcBorders>
              <w:bottom w:val="nil"/>
            </w:tcBorders>
          </w:tcPr>
          <w:p w14:paraId="52C00650" w14:textId="77777777" w:rsidR="002D2178" w:rsidRDefault="003F5A93">
            <w:pPr>
              <w:pStyle w:val="ConsPlusNormal0"/>
              <w:jc w:val="center"/>
            </w:pPr>
            <w:r>
              <w:t>0,2850</w:t>
            </w:r>
          </w:p>
        </w:tc>
        <w:tc>
          <w:tcPr>
            <w:tcW w:w="1191" w:type="dxa"/>
            <w:tcBorders>
              <w:bottom w:val="nil"/>
            </w:tcBorders>
          </w:tcPr>
          <w:p w14:paraId="2BBF0221" w14:textId="77777777" w:rsidR="002D2178" w:rsidRDefault="003F5A93">
            <w:pPr>
              <w:pStyle w:val="ConsPlusNormal0"/>
              <w:jc w:val="center"/>
            </w:pPr>
            <w:r>
              <w:t>0,2620</w:t>
            </w:r>
          </w:p>
        </w:tc>
        <w:tc>
          <w:tcPr>
            <w:tcW w:w="1020" w:type="dxa"/>
            <w:tcBorders>
              <w:bottom w:val="nil"/>
            </w:tcBorders>
          </w:tcPr>
          <w:p w14:paraId="59C18860" w14:textId="77777777" w:rsidR="002D2178" w:rsidRDefault="003F5A93">
            <w:pPr>
              <w:pStyle w:val="ConsPlusNormal0"/>
              <w:jc w:val="center"/>
            </w:pPr>
            <w:r>
              <w:t>0,2500</w:t>
            </w:r>
          </w:p>
        </w:tc>
        <w:tc>
          <w:tcPr>
            <w:tcW w:w="1020" w:type="dxa"/>
            <w:tcBorders>
              <w:bottom w:val="nil"/>
            </w:tcBorders>
          </w:tcPr>
          <w:p w14:paraId="7099A34A" w14:textId="77777777" w:rsidR="002D2178" w:rsidRDefault="003F5A93">
            <w:pPr>
              <w:pStyle w:val="ConsPlusNormal0"/>
              <w:jc w:val="center"/>
            </w:pPr>
            <w:r>
              <w:t>0,3180</w:t>
            </w:r>
          </w:p>
        </w:tc>
        <w:tc>
          <w:tcPr>
            <w:tcW w:w="1020" w:type="dxa"/>
            <w:tcBorders>
              <w:bottom w:val="nil"/>
            </w:tcBorders>
          </w:tcPr>
          <w:p w14:paraId="511A349C" w14:textId="77777777" w:rsidR="002D2178" w:rsidRDefault="003F5A93">
            <w:pPr>
              <w:pStyle w:val="ConsPlusNormal0"/>
              <w:jc w:val="center"/>
            </w:pPr>
            <w:r>
              <w:t>0,3480</w:t>
            </w:r>
          </w:p>
        </w:tc>
        <w:tc>
          <w:tcPr>
            <w:tcW w:w="964" w:type="dxa"/>
            <w:tcBorders>
              <w:bottom w:val="nil"/>
            </w:tcBorders>
          </w:tcPr>
          <w:p w14:paraId="75611FB5" w14:textId="77777777" w:rsidR="002D2178" w:rsidRDefault="003F5A93">
            <w:pPr>
              <w:pStyle w:val="ConsPlusNormal0"/>
              <w:jc w:val="center"/>
            </w:pPr>
            <w:r>
              <w:t>0,3790</w:t>
            </w:r>
          </w:p>
        </w:tc>
        <w:tc>
          <w:tcPr>
            <w:tcW w:w="850" w:type="dxa"/>
            <w:tcBorders>
              <w:bottom w:val="nil"/>
            </w:tcBorders>
          </w:tcPr>
          <w:p w14:paraId="2A0A5732" w14:textId="77777777" w:rsidR="002D2178" w:rsidRDefault="003F5A93">
            <w:pPr>
              <w:pStyle w:val="ConsPlusNormal0"/>
              <w:jc w:val="center"/>
            </w:pPr>
            <w:r>
              <w:t>0,3990</w:t>
            </w:r>
          </w:p>
        </w:tc>
        <w:tc>
          <w:tcPr>
            <w:tcW w:w="964" w:type="dxa"/>
            <w:tcBorders>
              <w:bottom w:val="nil"/>
            </w:tcBorders>
          </w:tcPr>
          <w:p w14:paraId="69BFD721" w14:textId="77777777" w:rsidR="002D2178" w:rsidRDefault="003F5A93">
            <w:pPr>
              <w:pStyle w:val="ConsPlusNormal0"/>
              <w:jc w:val="center"/>
            </w:pPr>
            <w:r>
              <w:t>0,4070</w:t>
            </w:r>
          </w:p>
        </w:tc>
        <w:tc>
          <w:tcPr>
            <w:tcW w:w="1077" w:type="dxa"/>
            <w:tcBorders>
              <w:bottom w:val="nil"/>
            </w:tcBorders>
          </w:tcPr>
          <w:p w14:paraId="7FACEF24" w14:textId="77777777" w:rsidR="002D2178" w:rsidRDefault="003F5A93">
            <w:pPr>
              <w:pStyle w:val="ConsPlusNormal0"/>
              <w:jc w:val="center"/>
            </w:pPr>
            <w:r>
              <w:t>0,4040</w:t>
            </w:r>
          </w:p>
        </w:tc>
        <w:tc>
          <w:tcPr>
            <w:tcW w:w="1077" w:type="dxa"/>
            <w:tcBorders>
              <w:bottom w:val="nil"/>
            </w:tcBorders>
          </w:tcPr>
          <w:p w14:paraId="285F3656" w14:textId="77777777" w:rsidR="002D2178" w:rsidRDefault="003F5A93">
            <w:pPr>
              <w:pStyle w:val="ConsPlusNormal0"/>
              <w:jc w:val="center"/>
            </w:pPr>
            <w:r>
              <w:t>0,4020</w:t>
            </w:r>
          </w:p>
        </w:tc>
        <w:tc>
          <w:tcPr>
            <w:tcW w:w="1247" w:type="dxa"/>
            <w:tcBorders>
              <w:bottom w:val="nil"/>
            </w:tcBorders>
          </w:tcPr>
          <w:p w14:paraId="67B43743" w14:textId="77777777" w:rsidR="002D2178" w:rsidRDefault="003F5A93">
            <w:pPr>
              <w:pStyle w:val="ConsPlusNormal0"/>
              <w:jc w:val="center"/>
            </w:pPr>
            <w:r>
              <w:t>0,4000</w:t>
            </w:r>
          </w:p>
        </w:tc>
      </w:tr>
      <w:tr w:rsidR="002D2178" w14:paraId="29ACAA17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5FDFD9A0" w14:textId="77777777" w:rsidR="002D2178" w:rsidRDefault="003F5A93">
            <w:pPr>
              <w:pStyle w:val="ConsPlusNormal0"/>
              <w:jc w:val="both"/>
            </w:pPr>
            <w:r>
              <w:t xml:space="preserve">(п. 4.3 в ред. </w:t>
            </w:r>
            <w:hyperlink r:id="rId28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03BA53F0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6005FB76" w14:textId="77777777" w:rsidR="002D2178" w:rsidRDefault="003F5A93">
            <w:pPr>
              <w:pStyle w:val="ConsPlusNormal0"/>
              <w:jc w:val="center"/>
            </w:pPr>
            <w:r>
              <w:t>4.4.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608CC62A" w14:textId="77777777" w:rsidR="002D2178" w:rsidRDefault="003F5A93">
            <w:pPr>
              <w:pStyle w:val="ConsPlusNormal0"/>
            </w:pPr>
            <w:r>
              <w:t>Ввод жилья в рамках мероприятия по стимулированию программ развития жилищного строительства субъектов Российской Федерации, млн. кв. м</w:t>
            </w:r>
          </w:p>
        </w:tc>
        <w:tc>
          <w:tcPr>
            <w:tcW w:w="1871" w:type="dxa"/>
          </w:tcPr>
          <w:p w14:paraId="139B3378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44123FE3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20" w:type="dxa"/>
          </w:tcPr>
          <w:p w14:paraId="0B29B146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</w:tcPr>
          <w:p w14:paraId="59827AAF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77" w:type="dxa"/>
          </w:tcPr>
          <w:p w14:paraId="7DA96483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77" w:type="dxa"/>
          </w:tcPr>
          <w:p w14:paraId="6681E6BB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191" w:type="dxa"/>
          </w:tcPr>
          <w:p w14:paraId="207D7891" w14:textId="77777777" w:rsidR="002D2178" w:rsidRDefault="003F5A93">
            <w:pPr>
              <w:pStyle w:val="ConsPlusNormal0"/>
              <w:jc w:val="center"/>
            </w:pPr>
            <w:r>
              <w:t>0,0275</w:t>
            </w:r>
          </w:p>
        </w:tc>
        <w:tc>
          <w:tcPr>
            <w:tcW w:w="1020" w:type="dxa"/>
          </w:tcPr>
          <w:p w14:paraId="088703FB" w14:textId="77777777" w:rsidR="002D2178" w:rsidRDefault="003F5A93">
            <w:pPr>
              <w:pStyle w:val="ConsPlusNormal0"/>
              <w:jc w:val="center"/>
            </w:pPr>
            <w:r>
              <w:t>0,0916</w:t>
            </w:r>
          </w:p>
        </w:tc>
        <w:tc>
          <w:tcPr>
            <w:tcW w:w="1020" w:type="dxa"/>
          </w:tcPr>
          <w:p w14:paraId="3EB07B97" w14:textId="77777777" w:rsidR="002D2178" w:rsidRDefault="003F5A93">
            <w:pPr>
              <w:pStyle w:val="ConsPlusNormal0"/>
              <w:jc w:val="center"/>
            </w:pPr>
            <w:r>
              <w:t>0,0970</w:t>
            </w:r>
          </w:p>
        </w:tc>
        <w:tc>
          <w:tcPr>
            <w:tcW w:w="1020" w:type="dxa"/>
          </w:tcPr>
          <w:p w14:paraId="13822DAB" w14:textId="77777777" w:rsidR="002D2178" w:rsidRDefault="003F5A93">
            <w:pPr>
              <w:pStyle w:val="ConsPlusNormal0"/>
              <w:jc w:val="center"/>
            </w:pPr>
            <w:r>
              <w:t>0,0266</w:t>
            </w:r>
          </w:p>
        </w:tc>
        <w:tc>
          <w:tcPr>
            <w:tcW w:w="964" w:type="dxa"/>
          </w:tcPr>
          <w:p w14:paraId="041EBC7C" w14:textId="77777777" w:rsidR="002D2178" w:rsidRDefault="002D2178">
            <w:pPr>
              <w:pStyle w:val="ConsPlusNormal0"/>
            </w:pPr>
          </w:p>
        </w:tc>
        <w:tc>
          <w:tcPr>
            <w:tcW w:w="850" w:type="dxa"/>
          </w:tcPr>
          <w:p w14:paraId="2A319FD7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4CCDB6D3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0AEB8D94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09A320D7" w14:textId="77777777" w:rsidR="002D2178" w:rsidRDefault="002D2178">
            <w:pPr>
              <w:pStyle w:val="ConsPlusNormal0"/>
            </w:pPr>
          </w:p>
        </w:tc>
        <w:tc>
          <w:tcPr>
            <w:tcW w:w="1247" w:type="dxa"/>
          </w:tcPr>
          <w:p w14:paraId="522F82D0" w14:textId="77777777" w:rsidR="002D2178" w:rsidRDefault="002D2178">
            <w:pPr>
              <w:pStyle w:val="ConsPlusNormal0"/>
            </w:pPr>
          </w:p>
        </w:tc>
      </w:tr>
      <w:tr w:rsidR="002D2178" w14:paraId="34B6A1F1" w14:textId="77777777">
        <w:tc>
          <w:tcPr>
            <w:tcW w:w="0" w:type="auto"/>
            <w:vMerge/>
            <w:tcBorders>
              <w:bottom w:val="nil"/>
            </w:tcBorders>
          </w:tcPr>
          <w:p w14:paraId="1E32C0A8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C15B5CA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07EBC82C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7B6B05E4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20" w:type="dxa"/>
          </w:tcPr>
          <w:p w14:paraId="53CDE7B9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</w:tcPr>
          <w:p w14:paraId="1D3F93A1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77" w:type="dxa"/>
          </w:tcPr>
          <w:p w14:paraId="2B0F3EC9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77" w:type="dxa"/>
          </w:tcPr>
          <w:p w14:paraId="02E880D0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191" w:type="dxa"/>
          </w:tcPr>
          <w:p w14:paraId="2CA24C3C" w14:textId="77777777" w:rsidR="002D2178" w:rsidRDefault="003F5A93">
            <w:pPr>
              <w:pStyle w:val="ConsPlusNormal0"/>
              <w:jc w:val="center"/>
            </w:pPr>
            <w:r>
              <w:t>0,0289</w:t>
            </w:r>
          </w:p>
        </w:tc>
        <w:tc>
          <w:tcPr>
            <w:tcW w:w="1020" w:type="dxa"/>
          </w:tcPr>
          <w:p w14:paraId="695354C4" w14:textId="77777777" w:rsidR="002D2178" w:rsidRDefault="003F5A93">
            <w:pPr>
              <w:pStyle w:val="ConsPlusNormal0"/>
              <w:jc w:val="center"/>
            </w:pPr>
            <w:r>
              <w:t>0,0964</w:t>
            </w:r>
          </w:p>
        </w:tc>
        <w:tc>
          <w:tcPr>
            <w:tcW w:w="1020" w:type="dxa"/>
          </w:tcPr>
          <w:p w14:paraId="3CE7D22C" w14:textId="77777777" w:rsidR="002D2178" w:rsidRDefault="003F5A93">
            <w:pPr>
              <w:pStyle w:val="ConsPlusNormal0"/>
              <w:jc w:val="center"/>
            </w:pPr>
            <w:r>
              <w:t>0,1021</w:t>
            </w:r>
          </w:p>
        </w:tc>
        <w:tc>
          <w:tcPr>
            <w:tcW w:w="1020" w:type="dxa"/>
          </w:tcPr>
          <w:p w14:paraId="2476BC33" w14:textId="77777777" w:rsidR="002D2178" w:rsidRDefault="003F5A93">
            <w:pPr>
              <w:pStyle w:val="ConsPlusNormal0"/>
              <w:jc w:val="center"/>
            </w:pPr>
            <w:r>
              <w:t>0,0280</w:t>
            </w:r>
          </w:p>
        </w:tc>
        <w:tc>
          <w:tcPr>
            <w:tcW w:w="964" w:type="dxa"/>
          </w:tcPr>
          <w:p w14:paraId="7A1EBEAD" w14:textId="77777777" w:rsidR="002D2178" w:rsidRDefault="002D2178">
            <w:pPr>
              <w:pStyle w:val="ConsPlusNormal0"/>
            </w:pPr>
          </w:p>
        </w:tc>
        <w:tc>
          <w:tcPr>
            <w:tcW w:w="850" w:type="dxa"/>
          </w:tcPr>
          <w:p w14:paraId="0885DE00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12A24FE3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77DF7F8B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542CEDA8" w14:textId="77777777" w:rsidR="002D2178" w:rsidRDefault="002D2178">
            <w:pPr>
              <w:pStyle w:val="ConsPlusNormal0"/>
            </w:pPr>
          </w:p>
        </w:tc>
        <w:tc>
          <w:tcPr>
            <w:tcW w:w="1247" w:type="dxa"/>
          </w:tcPr>
          <w:p w14:paraId="5AA6311A" w14:textId="77777777" w:rsidR="002D2178" w:rsidRDefault="002D2178">
            <w:pPr>
              <w:pStyle w:val="ConsPlusNormal0"/>
            </w:pPr>
          </w:p>
        </w:tc>
      </w:tr>
      <w:tr w:rsidR="002D2178" w14:paraId="4696FD04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5D6F58D1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3AF2198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40A88BA0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1D0156F0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20" w:type="dxa"/>
            <w:tcBorders>
              <w:bottom w:val="nil"/>
            </w:tcBorders>
          </w:tcPr>
          <w:p w14:paraId="5770F88C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tcBorders>
              <w:bottom w:val="nil"/>
            </w:tcBorders>
          </w:tcPr>
          <w:p w14:paraId="23FBF804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77" w:type="dxa"/>
            <w:tcBorders>
              <w:bottom w:val="nil"/>
            </w:tcBorders>
          </w:tcPr>
          <w:p w14:paraId="14666D2D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77" w:type="dxa"/>
            <w:tcBorders>
              <w:bottom w:val="nil"/>
            </w:tcBorders>
          </w:tcPr>
          <w:p w14:paraId="387701E8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191" w:type="dxa"/>
            <w:tcBorders>
              <w:bottom w:val="nil"/>
            </w:tcBorders>
          </w:tcPr>
          <w:p w14:paraId="489101B7" w14:textId="77777777" w:rsidR="002D2178" w:rsidRDefault="003F5A93">
            <w:pPr>
              <w:pStyle w:val="ConsPlusNormal0"/>
              <w:jc w:val="center"/>
            </w:pPr>
            <w:r>
              <w:t>0,0385</w:t>
            </w:r>
          </w:p>
        </w:tc>
        <w:tc>
          <w:tcPr>
            <w:tcW w:w="1020" w:type="dxa"/>
            <w:tcBorders>
              <w:bottom w:val="nil"/>
            </w:tcBorders>
          </w:tcPr>
          <w:p w14:paraId="7DFB9A8D" w14:textId="77777777" w:rsidR="002D2178" w:rsidRDefault="003F5A93">
            <w:pPr>
              <w:pStyle w:val="ConsPlusNormal0"/>
              <w:jc w:val="center"/>
            </w:pPr>
            <w:r>
              <w:t>0,1001</w:t>
            </w:r>
          </w:p>
        </w:tc>
        <w:tc>
          <w:tcPr>
            <w:tcW w:w="1020" w:type="dxa"/>
            <w:tcBorders>
              <w:bottom w:val="nil"/>
            </w:tcBorders>
          </w:tcPr>
          <w:p w14:paraId="38650198" w14:textId="77777777" w:rsidR="002D2178" w:rsidRDefault="003F5A93">
            <w:pPr>
              <w:pStyle w:val="ConsPlusNormal0"/>
              <w:jc w:val="center"/>
            </w:pPr>
            <w:r>
              <w:t>0,1082</w:t>
            </w:r>
          </w:p>
        </w:tc>
        <w:tc>
          <w:tcPr>
            <w:tcW w:w="1020" w:type="dxa"/>
            <w:tcBorders>
              <w:bottom w:val="nil"/>
            </w:tcBorders>
          </w:tcPr>
          <w:p w14:paraId="15FAED20" w14:textId="77777777" w:rsidR="002D2178" w:rsidRDefault="003F5A93">
            <w:pPr>
              <w:pStyle w:val="ConsPlusNormal0"/>
              <w:jc w:val="center"/>
            </w:pPr>
            <w:r>
              <w:t>0,0294</w:t>
            </w:r>
          </w:p>
        </w:tc>
        <w:tc>
          <w:tcPr>
            <w:tcW w:w="964" w:type="dxa"/>
            <w:tcBorders>
              <w:bottom w:val="nil"/>
            </w:tcBorders>
          </w:tcPr>
          <w:p w14:paraId="5667B459" w14:textId="77777777" w:rsidR="002D2178" w:rsidRDefault="002D2178">
            <w:pPr>
              <w:pStyle w:val="ConsPlusNormal0"/>
            </w:pPr>
          </w:p>
        </w:tc>
        <w:tc>
          <w:tcPr>
            <w:tcW w:w="850" w:type="dxa"/>
            <w:tcBorders>
              <w:bottom w:val="nil"/>
            </w:tcBorders>
          </w:tcPr>
          <w:p w14:paraId="637E9E5C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0B8E1C12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65D7A08D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1C371C0A" w14:textId="77777777" w:rsidR="002D2178" w:rsidRDefault="002D2178">
            <w:pPr>
              <w:pStyle w:val="ConsPlusNormal0"/>
            </w:pPr>
          </w:p>
        </w:tc>
        <w:tc>
          <w:tcPr>
            <w:tcW w:w="1247" w:type="dxa"/>
            <w:tcBorders>
              <w:bottom w:val="nil"/>
            </w:tcBorders>
          </w:tcPr>
          <w:p w14:paraId="093B64CF" w14:textId="77777777" w:rsidR="002D2178" w:rsidRDefault="002D2178">
            <w:pPr>
              <w:pStyle w:val="ConsPlusNormal0"/>
            </w:pPr>
          </w:p>
        </w:tc>
      </w:tr>
      <w:tr w:rsidR="002D2178" w14:paraId="155FC68F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2975558D" w14:textId="77777777" w:rsidR="002D2178" w:rsidRDefault="003F5A93">
            <w:pPr>
              <w:pStyle w:val="ConsPlusNormal0"/>
              <w:jc w:val="both"/>
            </w:pPr>
            <w:r>
              <w:t xml:space="preserve">(п. 4.4 введен </w:t>
            </w:r>
            <w:hyperlink r:id="rId28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28A4FD67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1651289B" w14:textId="77777777" w:rsidR="002D2178" w:rsidRDefault="003F5A93">
            <w:pPr>
              <w:pStyle w:val="ConsPlusNormal0"/>
              <w:jc w:val="center"/>
            </w:pPr>
            <w:r>
              <w:t>4.5.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428F6ED1" w14:textId="77777777" w:rsidR="002D2178" w:rsidRDefault="003F5A93">
            <w:pPr>
              <w:pStyle w:val="ConsPlusNormal0"/>
            </w:pPr>
            <w:r>
              <w:t>Качество городской среды, процентов</w:t>
            </w:r>
          </w:p>
        </w:tc>
        <w:tc>
          <w:tcPr>
            <w:tcW w:w="1871" w:type="dxa"/>
          </w:tcPr>
          <w:p w14:paraId="139B1DB9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40CFF4DC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04F16DAC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3D09197B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21234DCA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626C0A82" w14:textId="77777777" w:rsidR="002D2178" w:rsidRDefault="002D2178">
            <w:pPr>
              <w:pStyle w:val="ConsPlusNormal0"/>
            </w:pPr>
          </w:p>
        </w:tc>
        <w:tc>
          <w:tcPr>
            <w:tcW w:w="1191" w:type="dxa"/>
          </w:tcPr>
          <w:p w14:paraId="65DC0C0B" w14:textId="77777777" w:rsidR="002D2178" w:rsidRDefault="003F5A93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1020" w:type="dxa"/>
          </w:tcPr>
          <w:p w14:paraId="45C6F4A3" w14:textId="77777777" w:rsidR="002D2178" w:rsidRDefault="003F5A93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1020" w:type="dxa"/>
          </w:tcPr>
          <w:p w14:paraId="7CA3E79B" w14:textId="77777777" w:rsidR="002D2178" w:rsidRDefault="003F5A93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1020" w:type="dxa"/>
          </w:tcPr>
          <w:p w14:paraId="36F90FB5" w14:textId="77777777" w:rsidR="002D2178" w:rsidRDefault="003F5A93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964" w:type="dxa"/>
          </w:tcPr>
          <w:p w14:paraId="0BDC69E6" w14:textId="77777777" w:rsidR="002D2178" w:rsidRDefault="003F5A93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850" w:type="dxa"/>
          </w:tcPr>
          <w:p w14:paraId="21D7598C" w14:textId="77777777" w:rsidR="002D2178" w:rsidRDefault="003F5A93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964" w:type="dxa"/>
          </w:tcPr>
          <w:p w14:paraId="5D932427" w14:textId="77777777" w:rsidR="002D2178" w:rsidRDefault="003F5A93">
            <w:pPr>
              <w:pStyle w:val="ConsPlusNormal0"/>
              <w:jc w:val="center"/>
            </w:pPr>
            <w:r>
              <w:t>32</w:t>
            </w:r>
          </w:p>
        </w:tc>
        <w:tc>
          <w:tcPr>
            <w:tcW w:w="1077" w:type="dxa"/>
          </w:tcPr>
          <w:p w14:paraId="70DED344" w14:textId="77777777" w:rsidR="002D2178" w:rsidRDefault="003F5A93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1077" w:type="dxa"/>
          </w:tcPr>
          <w:p w14:paraId="2F5BD582" w14:textId="77777777" w:rsidR="002D2178" w:rsidRDefault="003F5A93">
            <w:pPr>
              <w:pStyle w:val="ConsPlusNormal0"/>
              <w:jc w:val="center"/>
            </w:pPr>
            <w:r>
              <w:t>40</w:t>
            </w:r>
          </w:p>
        </w:tc>
        <w:tc>
          <w:tcPr>
            <w:tcW w:w="1247" w:type="dxa"/>
          </w:tcPr>
          <w:p w14:paraId="711AB52A" w14:textId="77777777" w:rsidR="002D2178" w:rsidRDefault="003F5A93">
            <w:pPr>
              <w:pStyle w:val="ConsPlusNormal0"/>
              <w:jc w:val="center"/>
            </w:pPr>
            <w:r>
              <w:t>50</w:t>
            </w:r>
          </w:p>
        </w:tc>
      </w:tr>
      <w:tr w:rsidR="002D2178" w14:paraId="6502AFD1" w14:textId="77777777">
        <w:tc>
          <w:tcPr>
            <w:tcW w:w="0" w:type="auto"/>
            <w:vMerge/>
            <w:tcBorders>
              <w:bottom w:val="nil"/>
            </w:tcBorders>
          </w:tcPr>
          <w:p w14:paraId="5C9A16AF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E650F3E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260684EF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63267C45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567A4CCA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2CE0C68A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462D57DA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5490171E" w14:textId="77777777" w:rsidR="002D2178" w:rsidRDefault="002D2178">
            <w:pPr>
              <w:pStyle w:val="ConsPlusNormal0"/>
            </w:pPr>
          </w:p>
        </w:tc>
        <w:tc>
          <w:tcPr>
            <w:tcW w:w="1191" w:type="dxa"/>
          </w:tcPr>
          <w:p w14:paraId="36D3BA55" w14:textId="77777777" w:rsidR="002D2178" w:rsidRDefault="003F5A93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1020" w:type="dxa"/>
          </w:tcPr>
          <w:p w14:paraId="73A01FF3" w14:textId="77777777" w:rsidR="002D2178" w:rsidRDefault="003F5A93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1020" w:type="dxa"/>
          </w:tcPr>
          <w:p w14:paraId="60F69BA5" w14:textId="77777777" w:rsidR="002D2178" w:rsidRDefault="003F5A93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1020" w:type="dxa"/>
          </w:tcPr>
          <w:p w14:paraId="6FBDF835" w14:textId="77777777" w:rsidR="002D2178" w:rsidRDefault="003F5A93">
            <w:pPr>
              <w:pStyle w:val="ConsPlusNormal0"/>
              <w:jc w:val="center"/>
            </w:pPr>
            <w:r>
              <w:t>22</w:t>
            </w:r>
          </w:p>
        </w:tc>
        <w:tc>
          <w:tcPr>
            <w:tcW w:w="964" w:type="dxa"/>
          </w:tcPr>
          <w:p w14:paraId="65E7FF57" w14:textId="77777777" w:rsidR="002D2178" w:rsidRDefault="003F5A93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850" w:type="dxa"/>
          </w:tcPr>
          <w:p w14:paraId="103B90A3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964" w:type="dxa"/>
          </w:tcPr>
          <w:p w14:paraId="5828837F" w14:textId="77777777" w:rsidR="002D2178" w:rsidRDefault="003F5A93">
            <w:pPr>
              <w:pStyle w:val="ConsPlusNormal0"/>
              <w:jc w:val="center"/>
            </w:pPr>
            <w:r>
              <w:t>34</w:t>
            </w:r>
          </w:p>
        </w:tc>
        <w:tc>
          <w:tcPr>
            <w:tcW w:w="1077" w:type="dxa"/>
          </w:tcPr>
          <w:p w14:paraId="25498784" w14:textId="77777777" w:rsidR="002D2178" w:rsidRDefault="003F5A93">
            <w:pPr>
              <w:pStyle w:val="ConsPlusNormal0"/>
              <w:jc w:val="center"/>
            </w:pPr>
            <w:r>
              <w:t>38</w:t>
            </w:r>
          </w:p>
        </w:tc>
        <w:tc>
          <w:tcPr>
            <w:tcW w:w="1077" w:type="dxa"/>
          </w:tcPr>
          <w:p w14:paraId="10E08768" w14:textId="77777777" w:rsidR="002D2178" w:rsidRDefault="003F5A93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1247" w:type="dxa"/>
          </w:tcPr>
          <w:p w14:paraId="10B759F4" w14:textId="77777777" w:rsidR="002D2178" w:rsidRDefault="003F5A93">
            <w:pPr>
              <w:pStyle w:val="ConsPlusNormal0"/>
              <w:jc w:val="center"/>
            </w:pPr>
            <w:r>
              <w:t>52</w:t>
            </w:r>
          </w:p>
        </w:tc>
      </w:tr>
      <w:tr w:rsidR="002D2178" w14:paraId="7C73D188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331FDE63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8A3404C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59E6969F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7E2D4AFE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2AA2EE6E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47A1CB0D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24F78A71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4786C6ED" w14:textId="77777777" w:rsidR="002D2178" w:rsidRDefault="002D2178">
            <w:pPr>
              <w:pStyle w:val="ConsPlusNormal0"/>
            </w:pPr>
          </w:p>
        </w:tc>
        <w:tc>
          <w:tcPr>
            <w:tcW w:w="1191" w:type="dxa"/>
            <w:tcBorders>
              <w:bottom w:val="nil"/>
            </w:tcBorders>
          </w:tcPr>
          <w:p w14:paraId="188A3C94" w14:textId="77777777" w:rsidR="002D2178" w:rsidRDefault="003F5A93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1020" w:type="dxa"/>
            <w:tcBorders>
              <w:bottom w:val="nil"/>
            </w:tcBorders>
          </w:tcPr>
          <w:p w14:paraId="0A42C260" w14:textId="77777777" w:rsidR="002D2178" w:rsidRDefault="003F5A93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1020" w:type="dxa"/>
            <w:tcBorders>
              <w:bottom w:val="nil"/>
            </w:tcBorders>
          </w:tcPr>
          <w:p w14:paraId="3E2790BA" w14:textId="77777777" w:rsidR="002D2178" w:rsidRDefault="003F5A93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1020" w:type="dxa"/>
            <w:tcBorders>
              <w:bottom w:val="nil"/>
            </w:tcBorders>
          </w:tcPr>
          <w:p w14:paraId="0EE7FDB9" w14:textId="77777777" w:rsidR="002D2178" w:rsidRDefault="003F5A93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964" w:type="dxa"/>
            <w:tcBorders>
              <w:bottom w:val="nil"/>
            </w:tcBorders>
          </w:tcPr>
          <w:p w14:paraId="74FD66FD" w14:textId="77777777" w:rsidR="002D2178" w:rsidRDefault="003F5A93">
            <w:pPr>
              <w:pStyle w:val="ConsPlusNormal0"/>
              <w:jc w:val="center"/>
            </w:pPr>
            <w:r>
              <w:t>29</w:t>
            </w:r>
          </w:p>
        </w:tc>
        <w:tc>
          <w:tcPr>
            <w:tcW w:w="850" w:type="dxa"/>
            <w:tcBorders>
              <w:bottom w:val="nil"/>
            </w:tcBorders>
          </w:tcPr>
          <w:p w14:paraId="3864EE5F" w14:textId="77777777" w:rsidR="002D2178" w:rsidRDefault="003F5A93">
            <w:pPr>
              <w:pStyle w:val="ConsPlusNormal0"/>
              <w:jc w:val="center"/>
            </w:pPr>
            <w:r>
              <w:t>34</w:t>
            </w:r>
          </w:p>
        </w:tc>
        <w:tc>
          <w:tcPr>
            <w:tcW w:w="964" w:type="dxa"/>
            <w:tcBorders>
              <w:bottom w:val="nil"/>
            </w:tcBorders>
          </w:tcPr>
          <w:p w14:paraId="13199319" w14:textId="77777777" w:rsidR="002D2178" w:rsidRDefault="003F5A93">
            <w:pPr>
              <w:pStyle w:val="ConsPlusNormal0"/>
              <w:jc w:val="center"/>
            </w:pPr>
            <w:r>
              <w:t>39</w:t>
            </w:r>
          </w:p>
        </w:tc>
        <w:tc>
          <w:tcPr>
            <w:tcW w:w="1077" w:type="dxa"/>
            <w:tcBorders>
              <w:bottom w:val="nil"/>
            </w:tcBorders>
          </w:tcPr>
          <w:p w14:paraId="572CDEBA" w14:textId="77777777" w:rsidR="002D2178" w:rsidRDefault="003F5A93">
            <w:pPr>
              <w:pStyle w:val="ConsPlusNormal0"/>
              <w:jc w:val="center"/>
            </w:pPr>
            <w:r>
              <w:t>44</w:t>
            </w:r>
          </w:p>
        </w:tc>
        <w:tc>
          <w:tcPr>
            <w:tcW w:w="1077" w:type="dxa"/>
            <w:tcBorders>
              <w:bottom w:val="nil"/>
            </w:tcBorders>
          </w:tcPr>
          <w:p w14:paraId="6F696BB2" w14:textId="77777777" w:rsidR="002D2178" w:rsidRDefault="003F5A93">
            <w:pPr>
              <w:pStyle w:val="ConsPlusNormal0"/>
              <w:jc w:val="center"/>
            </w:pPr>
            <w:r>
              <w:t>49</w:t>
            </w:r>
          </w:p>
        </w:tc>
        <w:tc>
          <w:tcPr>
            <w:tcW w:w="1247" w:type="dxa"/>
            <w:tcBorders>
              <w:bottom w:val="nil"/>
            </w:tcBorders>
          </w:tcPr>
          <w:p w14:paraId="3A557B9C" w14:textId="77777777" w:rsidR="002D2178" w:rsidRDefault="003F5A93">
            <w:pPr>
              <w:pStyle w:val="ConsPlusNormal0"/>
              <w:jc w:val="center"/>
            </w:pPr>
            <w:r>
              <w:t>54</w:t>
            </w:r>
          </w:p>
        </w:tc>
      </w:tr>
      <w:tr w:rsidR="002D2178" w14:paraId="0FF53EDF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023A41A6" w14:textId="77777777" w:rsidR="002D2178" w:rsidRDefault="003F5A93">
            <w:pPr>
              <w:pStyle w:val="ConsPlusNormal0"/>
              <w:jc w:val="both"/>
            </w:pPr>
            <w:r>
              <w:t xml:space="preserve">(п. 4.5 введен </w:t>
            </w:r>
            <w:hyperlink r:id="rId28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714DA407" w14:textId="77777777">
        <w:tc>
          <w:tcPr>
            <w:tcW w:w="794" w:type="dxa"/>
          </w:tcPr>
          <w:p w14:paraId="4E79A204" w14:textId="77777777" w:rsidR="002D2178" w:rsidRDefault="003F5A93">
            <w:pPr>
              <w:pStyle w:val="ConsPlusNormal0"/>
              <w:jc w:val="center"/>
            </w:pPr>
            <w:r>
              <w:t>5.</w:t>
            </w:r>
          </w:p>
        </w:tc>
        <w:tc>
          <w:tcPr>
            <w:tcW w:w="3175" w:type="dxa"/>
          </w:tcPr>
          <w:p w14:paraId="2B495C5B" w14:textId="77777777" w:rsidR="002D2178" w:rsidRDefault="003F5A93">
            <w:pPr>
              <w:pStyle w:val="ConsPlusNormal0"/>
            </w:pPr>
            <w:r>
              <w:t>Повышение экологической устойчивости и безопасности</w:t>
            </w:r>
          </w:p>
        </w:tc>
        <w:tc>
          <w:tcPr>
            <w:tcW w:w="1871" w:type="dxa"/>
          </w:tcPr>
          <w:p w14:paraId="3868CDED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27B0BFC9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42BA4ED2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006EAF1A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31401FA2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040A639F" w14:textId="77777777" w:rsidR="002D2178" w:rsidRDefault="002D2178">
            <w:pPr>
              <w:pStyle w:val="ConsPlusNormal0"/>
            </w:pPr>
          </w:p>
        </w:tc>
        <w:tc>
          <w:tcPr>
            <w:tcW w:w="1191" w:type="dxa"/>
          </w:tcPr>
          <w:p w14:paraId="1D9C7A9B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1718521B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1B12A413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352D28F5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20891C1B" w14:textId="77777777" w:rsidR="002D2178" w:rsidRDefault="002D2178">
            <w:pPr>
              <w:pStyle w:val="ConsPlusNormal0"/>
            </w:pPr>
          </w:p>
        </w:tc>
        <w:tc>
          <w:tcPr>
            <w:tcW w:w="850" w:type="dxa"/>
          </w:tcPr>
          <w:p w14:paraId="4707F284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16EF84B7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7DC318AC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40968787" w14:textId="77777777" w:rsidR="002D2178" w:rsidRDefault="002D2178">
            <w:pPr>
              <w:pStyle w:val="ConsPlusNormal0"/>
            </w:pPr>
          </w:p>
        </w:tc>
        <w:tc>
          <w:tcPr>
            <w:tcW w:w="1247" w:type="dxa"/>
          </w:tcPr>
          <w:p w14:paraId="69DA286C" w14:textId="77777777" w:rsidR="002D2178" w:rsidRDefault="002D2178">
            <w:pPr>
              <w:pStyle w:val="ConsPlusNormal0"/>
            </w:pPr>
          </w:p>
        </w:tc>
      </w:tr>
      <w:tr w:rsidR="002D2178" w14:paraId="33F50A63" w14:textId="77777777">
        <w:tc>
          <w:tcPr>
            <w:tcW w:w="794" w:type="dxa"/>
            <w:vMerge w:val="restart"/>
          </w:tcPr>
          <w:p w14:paraId="4A9A96DB" w14:textId="77777777" w:rsidR="002D2178" w:rsidRDefault="003F5A93">
            <w:pPr>
              <w:pStyle w:val="ConsPlusNormal0"/>
              <w:jc w:val="center"/>
            </w:pPr>
            <w:r>
              <w:t>5.1.</w:t>
            </w:r>
          </w:p>
        </w:tc>
        <w:tc>
          <w:tcPr>
            <w:tcW w:w="3175" w:type="dxa"/>
            <w:vMerge w:val="restart"/>
          </w:tcPr>
          <w:p w14:paraId="279A2235" w14:textId="77777777" w:rsidR="002D2178" w:rsidRDefault="003F5A93">
            <w:pPr>
              <w:pStyle w:val="ConsPlusNormal0"/>
            </w:pPr>
            <w:r>
              <w:t>Доля площади Республики Карелия, занятой ООПТ регионального значения, в общей площади территории Республики Карелия, процентов</w:t>
            </w:r>
          </w:p>
        </w:tc>
        <w:tc>
          <w:tcPr>
            <w:tcW w:w="1871" w:type="dxa"/>
          </w:tcPr>
          <w:p w14:paraId="5F1F0C24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4521A675" w14:textId="77777777" w:rsidR="002D2178" w:rsidRDefault="003F5A93">
            <w:pPr>
              <w:pStyle w:val="ConsPlusNormal0"/>
              <w:jc w:val="center"/>
            </w:pPr>
            <w:r>
              <w:t>2,31</w:t>
            </w:r>
          </w:p>
        </w:tc>
        <w:tc>
          <w:tcPr>
            <w:tcW w:w="1020" w:type="dxa"/>
          </w:tcPr>
          <w:p w14:paraId="36FBA721" w14:textId="77777777" w:rsidR="002D2178" w:rsidRDefault="003F5A93">
            <w:pPr>
              <w:pStyle w:val="ConsPlusNormal0"/>
              <w:jc w:val="center"/>
            </w:pPr>
            <w:r>
              <w:t>2,33</w:t>
            </w:r>
          </w:p>
        </w:tc>
        <w:tc>
          <w:tcPr>
            <w:tcW w:w="964" w:type="dxa"/>
          </w:tcPr>
          <w:p w14:paraId="6F47618C" w14:textId="77777777" w:rsidR="002D2178" w:rsidRDefault="003F5A93">
            <w:pPr>
              <w:pStyle w:val="ConsPlusNormal0"/>
              <w:jc w:val="center"/>
            </w:pPr>
            <w:r>
              <w:t>2,33</w:t>
            </w:r>
          </w:p>
        </w:tc>
        <w:tc>
          <w:tcPr>
            <w:tcW w:w="1077" w:type="dxa"/>
          </w:tcPr>
          <w:p w14:paraId="2076196B" w14:textId="77777777" w:rsidR="002D2178" w:rsidRDefault="003F5A93">
            <w:pPr>
              <w:pStyle w:val="ConsPlusNormal0"/>
              <w:jc w:val="center"/>
            </w:pPr>
            <w:r>
              <w:t>2,34</w:t>
            </w:r>
          </w:p>
        </w:tc>
        <w:tc>
          <w:tcPr>
            <w:tcW w:w="1077" w:type="dxa"/>
          </w:tcPr>
          <w:p w14:paraId="6DB9E487" w14:textId="77777777" w:rsidR="002D2178" w:rsidRDefault="003F5A93">
            <w:pPr>
              <w:pStyle w:val="ConsPlusNormal0"/>
              <w:jc w:val="center"/>
            </w:pPr>
            <w:r>
              <w:t>2,34</w:t>
            </w:r>
          </w:p>
        </w:tc>
        <w:tc>
          <w:tcPr>
            <w:tcW w:w="1191" w:type="dxa"/>
          </w:tcPr>
          <w:p w14:paraId="0F80F3E6" w14:textId="77777777" w:rsidR="002D2178" w:rsidRDefault="003F5A93">
            <w:pPr>
              <w:pStyle w:val="ConsPlusNormal0"/>
              <w:jc w:val="center"/>
            </w:pPr>
            <w:r>
              <w:t>2,35</w:t>
            </w:r>
          </w:p>
        </w:tc>
        <w:tc>
          <w:tcPr>
            <w:tcW w:w="1020" w:type="dxa"/>
          </w:tcPr>
          <w:p w14:paraId="611984E9" w14:textId="77777777" w:rsidR="002D2178" w:rsidRDefault="003F5A93">
            <w:pPr>
              <w:pStyle w:val="ConsPlusNormal0"/>
              <w:jc w:val="center"/>
            </w:pPr>
            <w:r>
              <w:t>2,35</w:t>
            </w:r>
          </w:p>
        </w:tc>
        <w:tc>
          <w:tcPr>
            <w:tcW w:w="1020" w:type="dxa"/>
          </w:tcPr>
          <w:p w14:paraId="2B0CCDFD" w14:textId="77777777" w:rsidR="002D2178" w:rsidRDefault="003F5A93">
            <w:pPr>
              <w:pStyle w:val="ConsPlusNormal0"/>
              <w:jc w:val="center"/>
            </w:pPr>
            <w:r>
              <w:t>2,37</w:t>
            </w:r>
          </w:p>
        </w:tc>
        <w:tc>
          <w:tcPr>
            <w:tcW w:w="1020" w:type="dxa"/>
          </w:tcPr>
          <w:p w14:paraId="2547399B" w14:textId="77777777" w:rsidR="002D2178" w:rsidRDefault="003F5A93">
            <w:pPr>
              <w:pStyle w:val="ConsPlusNormal0"/>
              <w:jc w:val="center"/>
            </w:pPr>
            <w:r>
              <w:t>2,39</w:t>
            </w:r>
          </w:p>
        </w:tc>
        <w:tc>
          <w:tcPr>
            <w:tcW w:w="964" w:type="dxa"/>
          </w:tcPr>
          <w:p w14:paraId="3879A8DB" w14:textId="77777777" w:rsidR="002D2178" w:rsidRDefault="003F5A93">
            <w:pPr>
              <w:pStyle w:val="ConsPlusNormal0"/>
              <w:jc w:val="center"/>
            </w:pPr>
            <w:r>
              <w:t>2,41</w:t>
            </w:r>
          </w:p>
        </w:tc>
        <w:tc>
          <w:tcPr>
            <w:tcW w:w="850" w:type="dxa"/>
          </w:tcPr>
          <w:p w14:paraId="2E4FA038" w14:textId="77777777" w:rsidR="002D2178" w:rsidRDefault="003F5A93">
            <w:pPr>
              <w:pStyle w:val="ConsPlusNormal0"/>
              <w:jc w:val="center"/>
            </w:pPr>
            <w:r>
              <w:t>2,43</w:t>
            </w:r>
          </w:p>
        </w:tc>
        <w:tc>
          <w:tcPr>
            <w:tcW w:w="964" w:type="dxa"/>
          </w:tcPr>
          <w:p w14:paraId="3FC242D6" w14:textId="77777777" w:rsidR="002D2178" w:rsidRDefault="003F5A93">
            <w:pPr>
              <w:pStyle w:val="ConsPlusNormal0"/>
              <w:jc w:val="center"/>
            </w:pPr>
            <w:r>
              <w:t>2,45</w:t>
            </w:r>
          </w:p>
        </w:tc>
        <w:tc>
          <w:tcPr>
            <w:tcW w:w="1077" w:type="dxa"/>
          </w:tcPr>
          <w:p w14:paraId="1A8AD1F4" w14:textId="77777777" w:rsidR="002D2178" w:rsidRDefault="003F5A93">
            <w:pPr>
              <w:pStyle w:val="ConsPlusNormal0"/>
              <w:jc w:val="center"/>
            </w:pPr>
            <w:r>
              <w:t>2,48</w:t>
            </w:r>
          </w:p>
        </w:tc>
        <w:tc>
          <w:tcPr>
            <w:tcW w:w="1077" w:type="dxa"/>
          </w:tcPr>
          <w:p w14:paraId="5AA538AF" w14:textId="77777777" w:rsidR="002D2178" w:rsidRDefault="003F5A93">
            <w:pPr>
              <w:pStyle w:val="ConsPlusNormal0"/>
              <w:jc w:val="center"/>
            </w:pPr>
            <w:r>
              <w:t>2,50</w:t>
            </w:r>
          </w:p>
        </w:tc>
        <w:tc>
          <w:tcPr>
            <w:tcW w:w="1247" w:type="dxa"/>
          </w:tcPr>
          <w:p w14:paraId="0F7C7083" w14:textId="77777777" w:rsidR="002D2178" w:rsidRDefault="003F5A93">
            <w:pPr>
              <w:pStyle w:val="ConsPlusNormal0"/>
              <w:jc w:val="center"/>
            </w:pPr>
            <w:r>
              <w:t>2,52</w:t>
            </w:r>
          </w:p>
        </w:tc>
      </w:tr>
      <w:tr w:rsidR="002D2178" w14:paraId="2B3A0AE2" w14:textId="77777777">
        <w:tc>
          <w:tcPr>
            <w:tcW w:w="0" w:type="auto"/>
            <w:vMerge/>
          </w:tcPr>
          <w:p w14:paraId="5A9C45AA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38297276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2918DB55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39A303C7" w14:textId="77777777" w:rsidR="002D2178" w:rsidRDefault="003F5A93">
            <w:pPr>
              <w:pStyle w:val="ConsPlusNormal0"/>
              <w:jc w:val="center"/>
            </w:pPr>
            <w:r>
              <w:t>2,31</w:t>
            </w:r>
          </w:p>
        </w:tc>
        <w:tc>
          <w:tcPr>
            <w:tcW w:w="1020" w:type="dxa"/>
          </w:tcPr>
          <w:p w14:paraId="3DD4B01A" w14:textId="77777777" w:rsidR="002D2178" w:rsidRDefault="003F5A93">
            <w:pPr>
              <w:pStyle w:val="ConsPlusNormal0"/>
              <w:jc w:val="center"/>
            </w:pPr>
            <w:r>
              <w:t>2,33</w:t>
            </w:r>
          </w:p>
        </w:tc>
        <w:tc>
          <w:tcPr>
            <w:tcW w:w="964" w:type="dxa"/>
          </w:tcPr>
          <w:p w14:paraId="2374A1E0" w14:textId="77777777" w:rsidR="002D2178" w:rsidRDefault="003F5A93">
            <w:pPr>
              <w:pStyle w:val="ConsPlusNormal0"/>
              <w:jc w:val="center"/>
            </w:pPr>
            <w:r>
              <w:t>2,33</w:t>
            </w:r>
          </w:p>
        </w:tc>
        <w:tc>
          <w:tcPr>
            <w:tcW w:w="1077" w:type="dxa"/>
          </w:tcPr>
          <w:p w14:paraId="4C72CC57" w14:textId="77777777" w:rsidR="002D2178" w:rsidRDefault="003F5A93">
            <w:pPr>
              <w:pStyle w:val="ConsPlusNormal0"/>
              <w:jc w:val="center"/>
            </w:pPr>
            <w:r>
              <w:t>2,36</w:t>
            </w:r>
          </w:p>
        </w:tc>
        <w:tc>
          <w:tcPr>
            <w:tcW w:w="1077" w:type="dxa"/>
          </w:tcPr>
          <w:p w14:paraId="6B1607C2" w14:textId="77777777" w:rsidR="002D2178" w:rsidRDefault="003F5A93">
            <w:pPr>
              <w:pStyle w:val="ConsPlusNormal0"/>
              <w:jc w:val="center"/>
            </w:pPr>
            <w:r>
              <w:t>2,38</w:t>
            </w:r>
          </w:p>
        </w:tc>
        <w:tc>
          <w:tcPr>
            <w:tcW w:w="1191" w:type="dxa"/>
          </w:tcPr>
          <w:p w14:paraId="47349BBB" w14:textId="77777777" w:rsidR="002D2178" w:rsidRDefault="003F5A93">
            <w:pPr>
              <w:pStyle w:val="ConsPlusNormal0"/>
              <w:jc w:val="center"/>
            </w:pPr>
            <w:r>
              <w:t>2,41</w:t>
            </w:r>
          </w:p>
        </w:tc>
        <w:tc>
          <w:tcPr>
            <w:tcW w:w="1020" w:type="dxa"/>
          </w:tcPr>
          <w:p w14:paraId="48473152" w14:textId="77777777" w:rsidR="002D2178" w:rsidRDefault="003F5A93">
            <w:pPr>
              <w:pStyle w:val="ConsPlusNormal0"/>
              <w:jc w:val="center"/>
            </w:pPr>
            <w:r>
              <w:t>2,45</w:t>
            </w:r>
          </w:p>
        </w:tc>
        <w:tc>
          <w:tcPr>
            <w:tcW w:w="1020" w:type="dxa"/>
          </w:tcPr>
          <w:p w14:paraId="6E3BEF34" w14:textId="77777777" w:rsidR="002D2178" w:rsidRDefault="003F5A93">
            <w:pPr>
              <w:pStyle w:val="ConsPlusNormal0"/>
              <w:jc w:val="center"/>
            </w:pPr>
            <w:r>
              <w:t>2,47</w:t>
            </w:r>
          </w:p>
        </w:tc>
        <w:tc>
          <w:tcPr>
            <w:tcW w:w="1020" w:type="dxa"/>
          </w:tcPr>
          <w:p w14:paraId="0C54849F" w14:textId="77777777" w:rsidR="002D2178" w:rsidRDefault="003F5A93">
            <w:pPr>
              <w:pStyle w:val="ConsPlusNormal0"/>
              <w:jc w:val="center"/>
            </w:pPr>
            <w:r>
              <w:t>2,49</w:t>
            </w:r>
          </w:p>
        </w:tc>
        <w:tc>
          <w:tcPr>
            <w:tcW w:w="964" w:type="dxa"/>
          </w:tcPr>
          <w:p w14:paraId="21707C70" w14:textId="77777777" w:rsidR="002D2178" w:rsidRDefault="003F5A93">
            <w:pPr>
              <w:pStyle w:val="ConsPlusNormal0"/>
              <w:jc w:val="center"/>
            </w:pPr>
            <w:r>
              <w:t>2,51</w:t>
            </w:r>
          </w:p>
        </w:tc>
        <w:tc>
          <w:tcPr>
            <w:tcW w:w="850" w:type="dxa"/>
          </w:tcPr>
          <w:p w14:paraId="7362A2C3" w14:textId="77777777" w:rsidR="002D2178" w:rsidRDefault="003F5A93">
            <w:pPr>
              <w:pStyle w:val="ConsPlusNormal0"/>
              <w:jc w:val="center"/>
            </w:pPr>
            <w:r>
              <w:t>2,52</w:t>
            </w:r>
          </w:p>
        </w:tc>
        <w:tc>
          <w:tcPr>
            <w:tcW w:w="964" w:type="dxa"/>
          </w:tcPr>
          <w:p w14:paraId="2A0AF705" w14:textId="77777777" w:rsidR="002D2178" w:rsidRDefault="003F5A93">
            <w:pPr>
              <w:pStyle w:val="ConsPlusNormal0"/>
              <w:jc w:val="center"/>
            </w:pPr>
            <w:r>
              <w:t>2,54</w:t>
            </w:r>
          </w:p>
        </w:tc>
        <w:tc>
          <w:tcPr>
            <w:tcW w:w="1077" w:type="dxa"/>
          </w:tcPr>
          <w:p w14:paraId="01B34F1D" w14:textId="77777777" w:rsidR="002D2178" w:rsidRDefault="003F5A93">
            <w:pPr>
              <w:pStyle w:val="ConsPlusNormal0"/>
              <w:jc w:val="center"/>
            </w:pPr>
            <w:r>
              <w:t>2,56</w:t>
            </w:r>
          </w:p>
        </w:tc>
        <w:tc>
          <w:tcPr>
            <w:tcW w:w="1077" w:type="dxa"/>
          </w:tcPr>
          <w:p w14:paraId="56EECC46" w14:textId="77777777" w:rsidR="002D2178" w:rsidRDefault="003F5A93">
            <w:pPr>
              <w:pStyle w:val="ConsPlusNormal0"/>
              <w:jc w:val="center"/>
            </w:pPr>
            <w:r>
              <w:t>2,58</w:t>
            </w:r>
          </w:p>
        </w:tc>
        <w:tc>
          <w:tcPr>
            <w:tcW w:w="1247" w:type="dxa"/>
          </w:tcPr>
          <w:p w14:paraId="221F70E0" w14:textId="77777777" w:rsidR="002D2178" w:rsidRDefault="003F5A93">
            <w:pPr>
              <w:pStyle w:val="ConsPlusNormal0"/>
              <w:jc w:val="center"/>
            </w:pPr>
            <w:r>
              <w:t>2,60</w:t>
            </w:r>
          </w:p>
        </w:tc>
      </w:tr>
      <w:tr w:rsidR="002D2178" w14:paraId="2968371F" w14:textId="77777777">
        <w:tc>
          <w:tcPr>
            <w:tcW w:w="0" w:type="auto"/>
            <w:vMerge/>
          </w:tcPr>
          <w:p w14:paraId="6CC03AD8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259E59E5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46EB6F8C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51232107" w14:textId="77777777" w:rsidR="002D2178" w:rsidRDefault="003F5A93">
            <w:pPr>
              <w:pStyle w:val="ConsPlusNormal0"/>
              <w:jc w:val="center"/>
            </w:pPr>
            <w:r>
              <w:t>2,31</w:t>
            </w:r>
          </w:p>
        </w:tc>
        <w:tc>
          <w:tcPr>
            <w:tcW w:w="1020" w:type="dxa"/>
          </w:tcPr>
          <w:p w14:paraId="4BB6FB35" w14:textId="77777777" w:rsidR="002D2178" w:rsidRDefault="003F5A93">
            <w:pPr>
              <w:pStyle w:val="ConsPlusNormal0"/>
              <w:jc w:val="center"/>
            </w:pPr>
            <w:r>
              <w:t>2,33</w:t>
            </w:r>
          </w:p>
        </w:tc>
        <w:tc>
          <w:tcPr>
            <w:tcW w:w="964" w:type="dxa"/>
          </w:tcPr>
          <w:p w14:paraId="45D00F26" w14:textId="77777777" w:rsidR="002D2178" w:rsidRDefault="003F5A93">
            <w:pPr>
              <w:pStyle w:val="ConsPlusNormal0"/>
              <w:jc w:val="center"/>
            </w:pPr>
            <w:r>
              <w:t>2,33</w:t>
            </w:r>
          </w:p>
        </w:tc>
        <w:tc>
          <w:tcPr>
            <w:tcW w:w="1077" w:type="dxa"/>
          </w:tcPr>
          <w:p w14:paraId="59E1F80C" w14:textId="77777777" w:rsidR="002D2178" w:rsidRDefault="003F5A93">
            <w:pPr>
              <w:pStyle w:val="ConsPlusNormal0"/>
              <w:jc w:val="center"/>
            </w:pPr>
            <w:r>
              <w:t>2,37</w:t>
            </w:r>
          </w:p>
        </w:tc>
        <w:tc>
          <w:tcPr>
            <w:tcW w:w="1077" w:type="dxa"/>
          </w:tcPr>
          <w:p w14:paraId="4CF5DCFE" w14:textId="77777777" w:rsidR="002D2178" w:rsidRDefault="003F5A93">
            <w:pPr>
              <w:pStyle w:val="ConsPlusNormal0"/>
              <w:jc w:val="center"/>
            </w:pPr>
            <w:r>
              <w:t>2,41</w:t>
            </w:r>
          </w:p>
        </w:tc>
        <w:tc>
          <w:tcPr>
            <w:tcW w:w="1191" w:type="dxa"/>
          </w:tcPr>
          <w:p w14:paraId="0F2BE70D" w14:textId="77777777" w:rsidR="002D2178" w:rsidRDefault="003F5A93">
            <w:pPr>
              <w:pStyle w:val="ConsPlusNormal0"/>
              <w:jc w:val="center"/>
            </w:pPr>
            <w:r>
              <w:t>2,45</w:t>
            </w:r>
          </w:p>
        </w:tc>
        <w:tc>
          <w:tcPr>
            <w:tcW w:w="1020" w:type="dxa"/>
          </w:tcPr>
          <w:p w14:paraId="224B8AFB" w14:textId="77777777" w:rsidR="002D2178" w:rsidRDefault="003F5A93">
            <w:pPr>
              <w:pStyle w:val="ConsPlusNormal0"/>
              <w:jc w:val="center"/>
            </w:pPr>
            <w:r>
              <w:t>2,52</w:t>
            </w:r>
          </w:p>
        </w:tc>
        <w:tc>
          <w:tcPr>
            <w:tcW w:w="1020" w:type="dxa"/>
          </w:tcPr>
          <w:p w14:paraId="471F8DEF" w14:textId="77777777" w:rsidR="002D2178" w:rsidRDefault="003F5A93">
            <w:pPr>
              <w:pStyle w:val="ConsPlusNormal0"/>
              <w:jc w:val="center"/>
            </w:pPr>
            <w:r>
              <w:t>2,54</w:t>
            </w:r>
          </w:p>
        </w:tc>
        <w:tc>
          <w:tcPr>
            <w:tcW w:w="1020" w:type="dxa"/>
          </w:tcPr>
          <w:p w14:paraId="2094DFFE" w14:textId="77777777" w:rsidR="002D2178" w:rsidRDefault="003F5A93">
            <w:pPr>
              <w:pStyle w:val="ConsPlusNormal0"/>
              <w:jc w:val="center"/>
            </w:pPr>
            <w:r>
              <w:t>2,56</w:t>
            </w:r>
          </w:p>
        </w:tc>
        <w:tc>
          <w:tcPr>
            <w:tcW w:w="964" w:type="dxa"/>
          </w:tcPr>
          <w:p w14:paraId="0A61E8C5" w14:textId="77777777" w:rsidR="002D2178" w:rsidRDefault="003F5A93">
            <w:pPr>
              <w:pStyle w:val="ConsPlusNormal0"/>
              <w:jc w:val="center"/>
            </w:pPr>
            <w:r>
              <w:t>2,59</w:t>
            </w:r>
          </w:p>
        </w:tc>
        <w:tc>
          <w:tcPr>
            <w:tcW w:w="850" w:type="dxa"/>
          </w:tcPr>
          <w:p w14:paraId="692B8AB5" w14:textId="77777777" w:rsidR="002D2178" w:rsidRDefault="003F5A93">
            <w:pPr>
              <w:pStyle w:val="ConsPlusNormal0"/>
              <w:jc w:val="center"/>
            </w:pPr>
            <w:r>
              <w:t>2,61</w:t>
            </w:r>
          </w:p>
        </w:tc>
        <w:tc>
          <w:tcPr>
            <w:tcW w:w="964" w:type="dxa"/>
          </w:tcPr>
          <w:p w14:paraId="467523FC" w14:textId="77777777" w:rsidR="002D2178" w:rsidRDefault="003F5A93">
            <w:pPr>
              <w:pStyle w:val="ConsPlusNormal0"/>
              <w:jc w:val="center"/>
            </w:pPr>
            <w:r>
              <w:t>2,63</w:t>
            </w:r>
          </w:p>
        </w:tc>
        <w:tc>
          <w:tcPr>
            <w:tcW w:w="1077" w:type="dxa"/>
          </w:tcPr>
          <w:p w14:paraId="16F25969" w14:textId="77777777" w:rsidR="002D2178" w:rsidRDefault="003F5A93">
            <w:pPr>
              <w:pStyle w:val="ConsPlusNormal0"/>
              <w:jc w:val="center"/>
            </w:pPr>
            <w:r>
              <w:t>2,65</w:t>
            </w:r>
          </w:p>
        </w:tc>
        <w:tc>
          <w:tcPr>
            <w:tcW w:w="1077" w:type="dxa"/>
          </w:tcPr>
          <w:p w14:paraId="6A5CC2F8" w14:textId="77777777" w:rsidR="002D2178" w:rsidRDefault="003F5A93">
            <w:pPr>
              <w:pStyle w:val="ConsPlusNormal0"/>
              <w:jc w:val="center"/>
            </w:pPr>
            <w:r>
              <w:t>2,68</w:t>
            </w:r>
          </w:p>
        </w:tc>
        <w:tc>
          <w:tcPr>
            <w:tcW w:w="1247" w:type="dxa"/>
          </w:tcPr>
          <w:p w14:paraId="03B09C48" w14:textId="77777777" w:rsidR="002D2178" w:rsidRDefault="003F5A93">
            <w:pPr>
              <w:pStyle w:val="ConsPlusNormal0"/>
              <w:jc w:val="center"/>
            </w:pPr>
            <w:r>
              <w:t>2,70</w:t>
            </w:r>
          </w:p>
        </w:tc>
      </w:tr>
      <w:tr w:rsidR="002D2178" w14:paraId="3F7C4948" w14:textId="77777777">
        <w:tc>
          <w:tcPr>
            <w:tcW w:w="794" w:type="dxa"/>
            <w:vMerge w:val="restart"/>
          </w:tcPr>
          <w:p w14:paraId="1E17663F" w14:textId="77777777" w:rsidR="002D2178" w:rsidRDefault="003F5A93">
            <w:pPr>
              <w:pStyle w:val="ConsPlusNormal0"/>
              <w:jc w:val="center"/>
            </w:pPr>
            <w:r>
              <w:t>5.2.</w:t>
            </w:r>
          </w:p>
        </w:tc>
        <w:tc>
          <w:tcPr>
            <w:tcW w:w="3175" w:type="dxa"/>
            <w:vMerge w:val="restart"/>
          </w:tcPr>
          <w:p w14:paraId="02BA4B64" w14:textId="77777777" w:rsidR="002D2178" w:rsidRDefault="003F5A93">
            <w:pPr>
              <w:pStyle w:val="ConsPlusNormal0"/>
            </w:pPr>
            <w:r>
              <w:t>Доля проб питьевой воды, не соответствующих нормативам, процентов</w:t>
            </w:r>
          </w:p>
        </w:tc>
        <w:tc>
          <w:tcPr>
            <w:tcW w:w="1871" w:type="dxa"/>
          </w:tcPr>
          <w:p w14:paraId="3FEB0043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3575E861" w14:textId="77777777" w:rsidR="002D2178" w:rsidRDefault="003F5A93">
            <w:pPr>
              <w:pStyle w:val="ConsPlusNormal0"/>
              <w:jc w:val="center"/>
            </w:pPr>
            <w:r>
              <w:t>33,5</w:t>
            </w:r>
          </w:p>
        </w:tc>
        <w:tc>
          <w:tcPr>
            <w:tcW w:w="1020" w:type="dxa"/>
          </w:tcPr>
          <w:p w14:paraId="07609A26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964" w:type="dxa"/>
          </w:tcPr>
          <w:p w14:paraId="20064D2B" w14:textId="77777777" w:rsidR="002D2178" w:rsidRDefault="003F5A93">
            <w:pPr>
              <w:pStyle w:val="ConsPlusNormal0"/>
              <w:jc w:val="center"/>
            </w:pPr>
            <w:r>
              <w:t>28,9</w:t>
            </w:r>
          </w:p>
        </w:tc>
        <w:tc>
          <w:tcPr>
            <w:tcW w:w="1077" w:type="dxa"/>
          </w:tcPr>
          <w:p w14:paraId="2CCB284A" w14:textId="77777777" w:rsidR="002D2178" w:rsidRDefault="003F5A93">
            <w:pPr>
              <w:pStyle w:val="ConsPlusNormal0"/>
              <w:jc w:val="center"/>
            </w:pPr>
            <w:r>
              <w:t>27,9</w:t>
            </w:r>
          </w:p>
        </w:tc>
        <w:tc>
          <w:tcPr>
            <w:tcW w:w="1077" w:type="dxa"/>
          </w:tcPr>
          <w:p w14:paraId="08D5652B" w14:textId="77777777" w:rsidR="002D2178" w:rsidRDefault="003F5A93">
            <w:pPr>
              <w:pStyle w:val="ConsPlusNormal0"/>
              <w:jc w:val="center"/>
            </w:pPr>
            <w:r>
              <w:t>26,9</w:t>
            </w:r>
          </w:p>
        </w:tc>
        <w:tc>
          <w:tcPr>
            <w:tcW w:w="1191" w:type="dxa"/>
          </w:tcPr>
          <w:p w14:paraId="7D96E4A1" w14:textId="77777777" w:rsidR="002D2178" w:rsidRDefault="003F5A93">
            <w:pPr>
              <w:pStyle w:val="ConsPlusNormal0"/>
              <w:jc w:val="center"/>
            </w:pPr>
            <w:r>
              <w:t>25,9</w:t>
            </w:r>
          </w:p>
        </w:tc>
        <w:tc>
          <w:tcPr>
            <w:tcW w:w="1020" w:type="dxa"/>
          </w:tcPr>
          <w:p w14:paraId="20CDF5AB" w14:textId="77777777" w:rsidR="002D2178" w:rsidRDefault="003F5A93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1020" w:type="dxa"/>
          </w:tcPr>
          <w:p w14:paraId="18565A4B" w14:textId="77777777" w:rsidR="002D2178" w:rsidRDefault="003F5A93">
            <w:pPr>
              <w:pStyle w:val="ConsPlusNormal0"/>
              <w:jc w:val="center"/>
            </w:pPr>
            <w:r>
              <w:t>22,3</w:t>
            </w:r>
          </w:p>
        </w:tc>
        <w:tc>
          <w:tcPr>
            <w:tcW w:w="1020" w:type="dxa"/>
          </w:tcPr>
          <w:p w14:paraId="43D2B96D" w14:textId="77777777" w:rsidR="002D2178" w:rsidRDefault="003F5A93">
            <w:pPr>
              <w:pStyle w:val="ConsPlusNormal0"/>
              <w:jc w:val="center"/>
            </w:pPr>
            <w:r>
              <w:t>19,9</w:t>
            </w:r>
          </w:p>
        </w:tc>
        <w:tc>
          <w:tcPr>
            <w:tcW w:w="964" w:type="dxa"/>
          </w:tcPr>
          <w:p w14:paraId="06205DB2" w14:textId="77777777" w:rsidR="002D2178" w:rsidRDefault="003F5A93">
            <w:pPr>
              <w:pStyle w:val="ConsPlusNormal0"/>
              <w:jc w:val="center"/>
            </w:pPr>
            <w:r>
              <w:t>17,7</w:t>
            </w:r>
          </w:p>
        </w:tc>
        <w:tc>
          <w:tcPr>
            <w:tcW w:w="850" w:type="dxa"/>
          </w:tcPr>
          <w:p w14:paraId="22B73A00" w14:textId="77777777" w:rsidR="002D2178" w:rsidRDefault="003F5A93">
            <w:pPr>
              <w:pStyle w:val="ConsPlusNormal0"/>
              <w:jc w:val="center"/>
            </w:pPr>
            <w:r>
              <w:t>15,8</w:t>
            </w:r>
          </w:p>
        </w:tc>
        <w:tc>
          <w:tcPr>
            <w:tcW w:w="964" w:type="dxa"/>
          </w:tcPr>
          <w:p w14:paraId="6A38DEA6" w14:textId="77777777" w:rsidR="002D2178" w:rsidRDefault="003F5A93">
            <w:pPr>
              <w:pStyle w:val="ConsPlusNormal0"/>
              <w:jc w:val="center"/>
            </w:pPr>
            <w:r>
              <w:t>14,1</w:t>
            </w:r>
          </w:p>
        </w:tc>
        <w:tc>
          <w:tcPr>
            <w:tcW w:w="1077" w:type="dxa"/>
          </w:tcPr>
          <w:p w14:paraId="22C27F8A" w14:textId="77777777" w:rsidR="002D2178" w:rsidRDefault="003F5A93">
            <w:pPr>
              <w:pStyle w:val="ConsPlusNormal0"/>
              <w:jc w:val="center"/>
            </w:pPr>
            <w:r>
              <w:t>12,6</w:t>
            </w:r>
          </w:p>
        </w:tc>
        <w:tc>
          <w:tcPr>
            <w:tcW w:w="1077" w:type="dxa"/>
          </w:tcPr>
          <w:p w14:paraId="1AA3A6EE" w14:textId="77777777" w:rsidR="002D2178" w:rsidRDefault="003F5A93">
            <w:pPr>
              <w:pStyle w:val="ConsPlusNormal0"/>
              <w:jc w:val="center"/>
            </w:pPr>
            <w:r>
              <w:t>11,2</w:t>
            </w:r>
          </w:p>
        </w:tc>
        <w:tc>
          <w:tcPr>
            <w:tcW w:w="1247" w:type="dxa"/>
          </w:tcPr>
          <w:p w14:paraId="1347AB1E" w14:textId="77777777" w:rsidR="002D2178" w:rsidRDefault="003F5A93">
            <w:pPr>
              <w:pStyle w:val="ConsPlusNormal0"/>
              <w:jc w:val="center"/>
            </w:pPr>
            <w:r>
              <w:t>10,0</w:t>
            </w:r>
          </w:p>
        </w:tc>
      </w:tr>
      <w:tr w:rsidR="002D2178" w14:paraId="750DB949" w14:textId="77777777">
        <w:tc>
          <w:tcPr>
            <w:tcW w:w="0" w:type="auto"/>
            <w:vMerge/>
          </w:tcPr>
          <w:p w14:paraId="1E142F84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076FA510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611BFC93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09B5823A" w14:textId="77777777" w:rsidR="002D2178" w:rsidRDefault="003F5A93">
            <w:pPr>
              <w:pStyle w:val="ConsPlusNormal0"/>
              <w:jc w:val="center"/>
            </w:pPr>
            <w:r>
              <w:t>33,5</w:t>
            </w:r>
          </w:p>
        </w:tc>
        <w:tc>
          <w:tcPr>
            <w:tcW w:w="1020" w:type="dxa"/>
          </w:tcPr>
          <w:p w14:paraId="135190FD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964" w:type="dxa"/>
          </w:tcPr>
          <w:p w14:paraId="3B33E9F1" w14:textId="77777777" w:rsidR="002D2178" w:rsidRDefault="003F5A93">
            <w:pPr>
              <w:pStyle w:val="ConsPlusNormal0"/>
              <w:jc w:val="center"/>
            </w:pPr>
            <w:r>
              <w:t>28,9</w:t>
            </w:r>
          </w:p>
        </w:tc>
        <w:tc>
          <w:tcPr>
            <w:tcW w:w="1077" w:type="dxa"/>
          </w:tcPr>
          <w:p w14:paraId="51A28696" w14:textId="77777777" w:rsidR="002D2178" w:rsidRDefault="003F5A93">
            <w:pPr>
              <w:pStyle w:val="ConsPlusNormal0"/>
              <w:jc w:val="center"/>
            </w:pPr>
            <w:r>
              <w:t>25,8</w:t>
            </w:r>
          </w:p>
        </w:tc>
        <w:tc>
          <w:tcPr>
            <w:tcW w:w="1077" w:type="dxa"/>
          </w:tcPr>
          <w:p w14:paraId="6311FFA2" w14:textId="77777777" w:rsidR="002D2178" w:rsidRDefault="003F5A93">
            <w:pPr>
              <w:pStyle w:val="ConsPlusNormal0"/>
              <w:jc w:val="center"/>
            </w:pPr>
            <w:r>
              <w:t>23,0</w:t>
            </w:r>
          </w:p>
        </w:tc>
        <w:tc>
          <w:tcPr>
            <w:tcW w:w="1191" w:type="dxa"/>
          </w:tcPr>
          <w:p w14:paraId="4488CD35" w14:textId="77777777" w:rsidR="002D2178" w:rsidRDefault="003F5A93">
            <w:pPr>
              <w:pStyle w:val="ConsPlusNormal0"/>
              <w:jc w:val="center"/>
            </w:pPr>
            <w:r>
              <w:t>20,6</w:t>
            </w:r>
          </w:p>
        </w:tc>
        <w:tc>
          <w:tcPr>
            <w:tcW w:w="1020" w:type="dxa"/>
          </w:tcPr>
          <w:p w14:paraId="4F353E8C" w14:textId="77777777" w:rsidR="002D2178" w:rsidRDefault="003F5A93">
            <w:pPr>
              <w:pStyle w:val="ConsPlusNormal0"/>
              <w:jc w:val="center"/>
            </w:pPr>
            <w:r>
              <w:t>17</w:t>
            </w:r>
          </w:p>
        </w:tc>
        <w:tc>
          <w:tcPr>
            <w:tcW w:w="1020" w:type="dxa"/>
          </w:tcPr>
          <w:p w14:paraId="48AD67F6" w14:textId="77777777" w:rsidR="002D2178" w:rsidRDefault="003F5A93">
            <w:pPr>
              <w:pStyle w:val="ConsPlusNormal0"/>
              <w:jc w:val="center"/>
            </w:pPr>
            <w:r>
              <w:t>14,6</w:t>
            </w:r>
          </w:p>
        </w:tc>
        <w:tc>
          <w:tcPr>
            <w:tcW w:w="1020" w:type="dxa"/>
          </w:tcPr>
          <w:p w14:paraId="3F7A1FCF" w14:textId="77777777" w:rsidR="002D2178" w:rsidRDefault="003F5A93">
            <w:pPr>
              <w:pStyle w:val="ConsPlusNormal0"/>
              <w:jc w:val="center"/>
            </w:pPr>
            <w:r>
              <w:t>12,5</w:t>
            </w:r>
          </w:p>
        </w:tc>
        <w:tc>
          <w:tcPr>
            <w:tcW w:w="964" w:type="dxa"/>
          </w:tcPr>
          <w:p w14:paraId="4B232110" w14:textId="77777777" w:rsidR="002D2178" w:rsidRDefault="003F5A93">
            <w:pPr>
              <w:pStyle w:val="ConsPlusNormal0"/>
              <w:jc w:val="center"/>
            </w:pPr>
            <w:r>
              <w:t>10,7</w:t>
            </w:r>
          </w:p>
        </w:tc>
        <w:tc>
          <w:tcPr>
            <w:tcW w:w="850" w:type="dxa"/>
          </w:tcPr>
          <w:p w14:paraId="1DB84CFD" w14:textId="77777777" w:rsidR="002D2178" w:rsidRDefault="003F5A93">
            <w:pPr>
              <w:pStyle w:val="ConsPlusNormal0"/>
              <w:jc w:val="center"/>
            </w:pPr>
            <w:r>
              <w:t>9,2</w:t>
            </w:r>
          </w:p>
        </w:tc>
        <w:tc>
          <w:tcPr>
            <w:tcW w:w="964" w:type="dxa"/>
          </w:tcPr>
          <w:p w14:paraId="426E4826" w14:textId="77777777" w:rsidR="002D2178" w:rsidRDefault="003F5A93">
            <w:pPr>
              <w:pStyle w:val="ConsPlusNormal0"/>
              <w:jc w:val="center"/>
            </w:pPr>
            <w:r>
              <w:t>7,9</w:t>
            </w:r>
          </w:p>
        </w:tc>
        <w:tc>
          <w:tcPr>
            <w:tcW w:w="1077" w:type="dxa"/>
          </w:tcPr>
          <w:p w14:paraId="1BD2A329" w14:textId="77777777" w:rsidR="002D2178" w:rsidRDefault="003F5A93">
            <w:pPr>
              <w:pStyle w:val="ConsPlusNormal0"/>
              <w:jc w:val="center"/>
            </w:pPr>
            <w:r>
              <w:t>6,8</w:t>
            </w:r>
          </w:p>
        </w:tc>
        <w:tc>
          <w:tcPr>
            <w:tcW w:w="1077" w:type="dxa"/>
          </w:tcPr>
          <w:p w14:paraId="7ACA2F10" w14:textId="77777777" w:rsidR="002D2178" w:rsidRDefault="003F5A93">
            <w:pPr>
              <w:pStyle w:val="ConsPlusNormal0"/>
              <w:jc w:val="center"/>
            </w:pPr>
            <w:r>
              <w:t>5,8</w:t>
            </w:r>
          </w:p>
        </w:tc>
        <w:tc>
          <w:tcPr>
            <w:tcW w:w="1247" w:type="dxa"/>
          </w:tcPr>
          <w:p w14:paraId="397C6A7B" w14:textId="77777777" w:rsidR="002D2178" w:rsidRDefault="003F5A93">
            <w:pPr>
              <w:pStyle w:val="ConsPlusNormal0"/>
              <w:jc w:val="center"/>
            </w:pPr>
            <w:r>
              <w:t>5,0</w:t>
            </w:r>
          </w:p>
        </w:tc>
      </w:tr>
      <w:tr w:rsidR="002D2178" w14:paraId="08BD6516" w14:textId="77777777">
        <w:tc>
          <w:tcPr>
            <w:tcW w:w="0" w:type="auto"/>
            <w:vMerge/>
          </w:tcPr>
          <w:p w14:paraId="2A8A2619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10E45B3C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238CD195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6C51113A" w14:textId="77777777" w:rsidR="002D2178" w:rsidRDefault="003F5A93">
            <w:pPr>
              <w:pStyle w:val="ConsPlusNormal0"/>
              <w:jc w:val="center"/>
            </w:pPr>
            <w:r>
              <w:t>33,5</w:t>
            </w:r>
          </w:p>
        </w:tc>
        <w:tc>
          <w:tcPr>
            <w:tcW w:w="1020" w:type="dxa"/>
          </w:tcPr>
          <w:p w14:paraId="7D0EBE93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964" w:type="dxa"/>
          </w:tcPr>
          <w:p w14:paraId="39B20BCF" w14:textId="77777777" w:rsidR="002D2178" w:rsidRDefault="003F5A93">
            <w:pPr>
              <w:pStyle w:val="ConsPlusNormal0"/>
              <w:jc w:val="center"/>
            </w:pPr>
            <w:r>
              <w:t>28,9</w:t>
            </w:r>
          </w:p>
        </w:tc>
        <w:tc>
          <w:tcPr>
            <w:tcW w:w="1077" w:type="dxa"/>
          </w:tcPr>
          <w:p w14:paraId="7E7BC828" w14:textId="77777777" w:rsidR="002D2178" w:rsidRDefault="003F5A93">
            <w:pPr>
              <w:pStyle w:val="ConsPlusNormal0"/>
              <w:jc w:val="center"/>
            </w:pPr>
            <w:r>
              <w:t>23,2</w:t>
            </w:r>
          </w:p>
        </w:tc>
        <w:tc>
          <w:tcPr>
            <w:tcW w:w="1077" w:type="dxa"/>
          </w:tcPr>
          <w:p w14:paraId="6DBA9D11" w14:textId="77777777" w:rsidR="002D2178" w:rsidRDefault="003F5A93">
            <w:pPr>
              <w:pStyle w:val="ConsPlusNormal0"/>
              <w:jc w:val="center"/>
            </w:pPr>
            <w:r>
              <w:t>18,6</w:t>
            </w:r>
          </w:p>
        </w:tc>
        <w:tc>
          <w:tcPr>
            <w:tcW w:w="1191" w:type="dxa"/>
          </w:tcPr>
          <w:p w14:paraId="2B287CCE" w14:textId="77777777" w:rsidR="002D2178" w:rsidRDefault="003F5A93">
            <w:pPr>
              <w:pStyle w:val="ConsPlusNormal0"/>
              <w:jc w:val="center"/>
            </w:pPr>
            <w:r>
              <w:t>15,0</w:t>
            </w:r>
          </w:p>
        </w:tc>
        <w:tc>
          <w:tcPr>
            <w:tcW w:w="1020" w:type="dxa"/>
          </w:tcPr>
          <w:p w14:paraId="4B48A667" w14:textId="77777777" w:rsidR="002D2178" w:rsidRDefault="003F5A93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1020" w:type="dxa"/>
          </w:tcPr>
          <w:p w14:paraId="3D24A6C5" w14:textId="77777777" w:rsidR="002D2178" w:rsidRDefault="003F5A93">
            <w:pPr>
              <w:pStyle w:val="ConsPlusNormal0"/>
              <w:jc w:val="center"/>
            </w:pPr>
            <w:r>
              <w:t>5,6</w:t>
            </w:r>
          </w:p>
        </w:tc>
        <w:tc>
          <w:tcPr>
            <w:tcW w:w="1020" w:type="dxa"/>
          </w:tcPr>
          <w:p w14:paraId="421E95E1" w14:textId="77777777" w:rsidR="002D2178" w:rsidRDefault="003F5A93">
            <w:pPr>
              <w:pStyle w:val="ConsPlusNormal0"/>
              <w:jc w:val="center"/>
            </w:pPr>
            <w:r>
              <w:t>3,2</w:t>
            </w:r>
          </w:p>
        </w:tc>
        <w:tc>
          <w:tcPr>
            <w:tcW w:w="964" w:type="dxa"/>
          </w:tcPr>
          <w:p w14:paraId="2A68A910" w14:textId="77777777" w:rsidR="002D2178" w:rsidRDefault="003F5A93">
            <w:pPr>
              <w:pStyle w:val="ConsPlusNormal0"/>
              <w:jc w:val="center"/>
            </w:pPr>
            <w:r>
              <w:t>1,8</w:t>
            </w:r>
          </w:p>
        </w:tc>
        <w:tc>
          <w:tcPr>
            <w:tcW w:w="850" w:type="dxa"/>
          </w:tcPr>
          <w:p w14:paraId="0C2A99DE" w14:textId="77777777" w:rsidR="002D2178" w:rsidRDefault="003F5A93">
            <w:pPr>
              <w:pStyle w:val="ConsPlusNormal0"/>
              <w:jc w:val="center"/>
            </w:pPr>
            <w:r>
              <w:t>1,0</w:t>
            </w:r>
          </w:p>
        </w:tc>
        <w:tc>
          <w:tcPr>
            <w:tcW w:w="964" w:type="dxa"/>
          </w:tcPr>
          <w:p w14:paraId="595D7EF6" w14:textId="77777777" w:rsidR="002D2178" w:rsidRDefault="003F5A93">
            <w:pPr>
              <w:pStyle w:val="ConsPlusNormal0"/>
              <w:jc w:val="center"/>
            </w:pPr>
            <w:r>
              <w:t>0,6</w:t>
            </w:r>
          </w:p>
        </w:tc>
        <w:tc>
          <w:tcPr>
            <w:tcW w:w="1077" w:type="dxa"/>
          </w:tcPr>
          <w:p w14:paraId="72DC8EBD" w14:textId="77777777" w:rsidR="002D2178" w:rsidRDefault="003F5A93">
            <w:pPr>
              <w:pStyle w:val="ConsPlusNormal0"/>
              <w:jc w:val="center"/>
            </w:pPr>
            <w:r>
              <w:t>0,3</w:t>
            </w:r>
          </w:p>
        </w:tc>
        <w:tc>
          <w:tcPr>
            <w:tcW w:w="1077" w:type="dxa"/>
          </w:tcPr>
          <w:p w14:paraId="125CCDAB" w14:textId="77777777" w:rsidR="002D2178" w:rsidRDefault="003F5A93">
            <w:pPr>
              <w:pStyle w:val="ConsPlusNormal0"/>
              <w:jc w:val="center"/>
            </w:pPr>
            <w:r>
              <w:t>0,2</w:t>
            </w:r>
          </w:p>
        </w:tc>
        <w:tc>
          <w:tcPr>
            <w:tcW w:w="1247" w:type="dxa"/>
          </w:tcPr>
          <w:p w14:paraId="0D4AC6E8" w14:textId="77777777" w:rsidR="002D2178" w:rsidRDefault="003F5A93">
            <w:pPr>
              <w:pStyle w:val="ConsPlusNormal0"/>
              <w:jc w:val="center"/>
            </w:pPr>
            <w:r>
              <w:t>0,1</w:t>
            </w:r>
          </w:p>
        </w:tc>
      </w:tr>
      <w:tr w:rsidR="002D2178" w14:paraId="5296F690" w14:textId="77777777">
        <w:tblPrEx>
          <w:tblBorders>
            <w:insideH w:val="nil"/>
          </w:tblBorders>
        </w:tblPrEx>
        <w:tc>
          <w:tcPr>
            <w:tcW w:w="794" w:type="dxa"/>
            <w:tcBorders>
              <w:bottom w:val="nil"/>
            </w:tcBorders>
          </w:tcPr>
          <w:p w14:paraId="64DBB64F" w14:textId="77777777" w:rsidR="002D2178" w:rsidRDefault="003F5A93">
            <w:pPr>
              <w:pStyle w:val="ConsPlusNormal0"/>
              <w:jc w:val="center"/>
            </w:pPr>
            <w:r>
              <w:t>5.3.</w:t>
            </w:r>
          </w:p>
        </w:tc>
        <w:tc>
          <w:tcPr>
            <w:tcW w:w="20634" w:type="dxa"/>
            <w:gridSpan w:val="17"/>
            <w:tcBorders>
              <w:bottom w:val="nil"/>
            </w:tcBorders>
          </w:tcPr>
          <w:p w14:paraId="5BEDF32D" w14:textId="77777777" w:rsidR="002D2178" w:rsidRDefault="003F5A93">
            <w:pPr>
              <w:pStyle w:val="ConsPlusNormal0"/>
              <w:jc w:val="both"/>
            </w:pPr>
            <w:r>
              <w:t xml:space="preserve">Утратил силу. - </w:t>
            </w:r>
            <w:hyperlink r:id="rId28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13.04.2021 N 287р-П.</w:t>
            </w:r>
          </w:p>
        </w:tc>
      </w:tr>
      <w:tr w:rsidR="002D2178" w14:paraId="5B3460C0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047DDDC3" w14:textId="77777777" w:rsidR="002D2178" w:rsidRDefault="003F5A93">
            <w:pPr>
              <w:pStyle w:val="ConsPlusNormal0"/>
              <w:jc w:val="center"/>
            </w:pPr>
            <w:r>
              <w:t>5.4.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6BB14772" w14:textId="77777777" w:rsidR="002D2178" w:rsidRDefault="003F5A93">
            <w:pPr>
              <w:pStyle w:val="ConsPlusNormal0"/>
            </w:pPr>
            <w:r>
              <w:t>Доля утилизированных и обезвреженных твердых коммунальных отходов в общем объеме образованных твердых коммунальных отходов, процентов</w:t>
            </w:r>
          </w:p>
        </w:tc>
        <w:tc>
          <w:tcPr>
            <w:tcW w:w="1871" w:type="dxa"/>
          </w:tcPr>
          <w:p w14:paraId="0B0ED6CE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53535003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E315F41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</w:tcPr>
          <w:p w14:paraId="07200421" w14:textId="77777777" w:rsidR="002D2178" w:rsidRDefault="003F5A93">
            <w:pPr>
              <w:pStyle w:val="ConsPlusNormal0"/>
              <w:jc w:val="center"/>
            </w:pPr>
            <w:r>
              <w:t>3,8</w:t>
            </w:r>
          </w:p>
        </w:tc>
        <w:tc>
          <w:tcPr>
            <w:tcW w:w="1077" w:type="dxa"/>
          </w:tcPr>
          <w:p w14:paraId="724B0C59" w14:textId="77777777" w:rsidR="002D2178" w:rsidRDefault="003F5A93">
            <w:pPr>
              <w:pStyle w:val="ConsPlusNormal0"/>
              <w:jc w:val="center"/>
            </w:pPr>
            <w:r>
              <w:t>3,9</w:t>
            </w:r>
          </w:p>
        </w:tc>
        <w:tc>
          <w:tcPr>
            <w:tcW w:w="1077" w:type="dxa"/>
          </w:tcPr>
          <w:p w14:paraId="4425B289" w14:textId="77777777" w:rsidR="002D2178" w:rsidRDefault="003F5A93">
            <w:pPr>
              <w:pStyle w:val="ConsPlusNormal0"/>
              <w:jc w:val="center"/>
            </w:pPr>
            <w:r>
              <w:t>4,0</w:t>
            </w:r>
          </w:p>
        </w:tc>
        <w:tc>
          <w:tcPr>
            <w:tcW w:w="1191" w:type="dxa"/>
          </w:tcPr>
          <w:p w14:paraId="753F0383" w14:textId="77777777" w:rsidR="002D2178" w:rsidRDefault="003F5A93">
            <w:pPr>
              <w:pStyle w:val="ConsPlusNormal0"/>
              <w:jc w:val="center"/>
            </w:pPr>
            <w:r>
              <w:t>4,2</w:t>
            </w:r>
          </w:p>
        </w:tc>
        <w:tc>
          <w:tcPr>
            <w:tcW w:w="1020" w:type="dxa"/>
          </w:tcPr>
          <w:p w14:paraId="0D76BF50" w14:textId="77777777" w:rsidR="002D2178" w:rsidRDefault="003F5A93">
            <w:pPr>
              <w:pStyle w:val="ConsPlusNormal0"/>
              <w:jc w:val="center"/>
            </w:pPr>
            <w:r>
              <w:t>4,4</w:t>
            </w:r>
          </w:p>
        </w:tc>
        <w:tc>
          <w:tcPr>
            <w:tcW w:w="1020" w:type="dxa"/>
          </w:tcPr>
          <w:p w14:paraId="1F962A52" w14:textId="77777777" w:rsidR="002D2178" w:rsidRDefault="003F5A93">
            <w:pPr>
              <w:pStyle w:val="ConsPlusNormal0"/>
              <w:jc w:val="center"/>
            </w:pPr>
            <w:r>
              <w:t>4,5</w:t>
            </w:r>
          </w:p>
        </w:tc>
        <w:tc>
          <w:tcPr>
            <w:tcW w:w="1020" w:type="dxa"/>
          </w:tcPr>
          <w:p w14:paraId="5EE23F7D" w14:textId="77777777" w:rsidR="002D2178" w:rsidRDefault="003F5A93">
            <w:pPr>
              <w:pStyle w:val="ConsPlusNormal0"/>
              <w:jc w:val="center"/>
            </w:pPr>
            <w:r>
              <w:t>4,7</w:t>
            </w:r>
          </w:p>
        </w:tc>
        <w:tc>
          <w:tcPr>
            <w:tcW w:w="964" w:type="dxa"/>
          </w:tcPr>
          <w:p w14:paraId="28AA84FD" w14:textId="77777777" w:rsidR="002D2178" w:rsidRDefault="003F5A93">
            <w:pPr>
              <w:pStyle w:val="ConsPlusNormal0"/>
              <w:jc w:val="center"/>
            </w:pPr>
            <w:r>
              <w:t>5,2</w:t>
            </w:r>
          </w:p>
        </w:tc>
        <w:tc>
          <w:tcPr>
            <w:tcW w:w="850" w:type="dxa"/>
          </w:tcPr>
          <w:p w14:paraId="30BCAAF0" w14:textId="77777777" w:rsidR="002D2178" w:rsidRDefault="003F5A93">
            <w:pPr>
              <w:pStyle w:val="ConsPlusNormal0"/>
              <w:jc w:val="center"/>
            </w:pPr>
            <w:r>
              <w:t>5,8</w:t>
            </w:r>
          </w:p>
        </w:tc>
        <w:tc>
          <w:tcPr>
            <w:tcW w:w="964" w:type="dxa"/>
          </w:tcPr>
          <w:p w14:paraId="50F68889" w14:textId="77777777" w:rsidR="002D2178" w:rsidRDefault="003F5A93">
            <w:pPr>
              <w:pStyle w:val="ConsPlusNormal0"/>
              <w:jc w:val="center"/>
            </w:pPr>
            <w:r>
              <w:t>6,5</w:t>
            </w:r>
          </w:p>
        </w:tc>
        <w:tc>
          <w:tcPr>
            <w:tcW w:w="1077" w:type="dxa"/>
          </w:tcPr>
          <w:p w14:paraId="1CE0D753" w14:textId="77777777" w:rsidR="002D2178" w:rsidRDefault="003F5A93">
            <w:pPr>
              <w:pStyle w:val="ConsPlusNormal0"/>
              <w:jc w:val="center"/>
            </w:pPr>
            <w:r>
              <w:t>7,2</w:t>
            </w:r>
          </w:p>
        </w:tc>
        <w:tc>
          <w:tcPr>
            <w:tcW w:w="1077" w:type="dxa"/>
          </w:tcPr>
          <w:p w14:paraId="78B13FAD" w14:textId="77777777" w:rsidR="002D2178" w:rsidRDefault="003F5A93">
            <w:pPr>
              <w:pStyle w:val="ConsPlusNormal0"/>
              <w:jc w:val="center"/>
            </w:pPr>
            <w:r>
              <w:t>8,1</w:t>
            </w:r>
          </w:p>
        </w:tc>
        <w:tc>
          <w:tcPr>
            <w:tcW w:w="1247" w:type="dxa"/>
          </w:tcPr>
          <w:p w14:paraId="42E4B65A" w14:textId="77777777" w:rsidR="002D2178" w:rsidRDefault="003F5A93">
            <w:pPr>
              <w:pStyle w:val="ConsPlusNormal0"/>
              <w:jc w:val="center"/>
            </w:pPr>
            <w:r>
              <w:t>9,0</w:t>
            </w:r>
          </w:p>
        </w:tc>
      </w:tr>
      <w:tr w:rsidR="002D2178" w14:paraId="2D450DAF" w14:textId="77777777">
        <w:tc>
          <w:tcPr>
            <w:tcW w:w="0" w:type="auto"/>
            <w:vMerge/>
            <w:tcBorders>
              <w:bottom w:val="nil"/>
            </w:tcBorders>
          </w:tcPr>
          <w:p w14:paraId="03709F96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2A6FE4F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2B76D4BF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08CC7822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2729748A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</w:tcPr>
          <w:p w14:paraId="7C6890D8" w14:textId="77777777" w:rsidR="002D2178" w:rsidRDefault="003F5A93">
            <w:pPr>
              <w:pStyle w:val="ConsPlusNormal0"/>
              <w:jc w:val="center"/>
            </w:pPr>
            <w:r>
              <w:t>3,8</w:t>
            </w:r>
          </w:p>
        </w:tc>
        <w:tc>
          <w:tcPr>
            <w:tcW w:w="1077" w:type="dxa"/>
          </w:tcPr>
          <w:p w14:paraId="5289AFF2" w14:textId="77777777" w:rsidR="002D2178" w:rsidRDefault="003F5A93">
            <w:pPr>
              <w:pStyle w:val="ConsPlusNormal0"/>
              <w:jc w:val="center"/>
            </w:pPr>
            <w:r>
              <w:t>4,0</w:t>
            </w:r>
          </w:p>
        </w:tc>
        <w:tc>
          <w:tcPr>
            <w:tcW w:w="1077" w:type="dxa"/>
          </w:tcPr>
          <w:p w14:paraId="072FABF6" w14:textId="77777777" w:rsidR="002D2178" w:rsidRDefault="003F5A93">
            <w:pPr>
              <w:pStyle w:val="ConsPlusNormal0"/>
              <w:jc w:val="center"/>
            </w:pPr>
            <w:r>
              <w:t>4,3</w:t>
            </w:r>
          </w:p>
        </w:tc>
        <w:tc>
          <w:tcPr>
            <w:tcW w:w="1191" w:type="dxa"/>
          </w:tcPr>
          <w:p w14:paraId="4AE4B610" w14:textId="77777777" w:rsidR="002D2178" w:rsidRDefault="003F5A93">
            <w:pPr>
              <w:pStyle w:val="ConsPlusNormal0"/>
              <w:jc w:val="center"/>
            </w:pPr>
            <w:r>
              <w:t>4,5</w:t>
            </w:r>
          </w:p>
        </w:tc>
        <w:tc>
          <w:tcPr>
            <w:tcW w:w="1020" w:type="dxa"/>
          </w:tcPr>
          <w:p w14:paraId="43295868" w14:textId="77777777" w:rsidR="002D2178" w:rsidRDefault="003F5A93">
            <w:pPr>
              <w:pStyle w:val="ConsPlusNormal0"/>
              <w:jc w:val="center"/>
            </w:pPr>
            <w:r>
              <w:t>4,7</w:t>
            </w:r>
          </w:p>
        </w:tc>
        <w:tc>
          <w:tcPr>
            <w:tcW w:w="1020" w:type="dxa"/>
          </w:tcPr>
          <w:p w14:paraId="24316A65" w14:textId="77777777" w:rsidR="002D2178" w:rsidRDefault="003F5A93">
            <w:pPr>
              <w:pStyle w:val="ConsPlusNormal0"/>
              <w:jc w:val="center"/>
            </w:pPr>
            <w:r>
              <w:t>4,9</w:t>
            </w:r>
          </w:p>
        </w:tc>
        <w:tc>
          <w:tcPr>
            <w:tcW w:w="1020" w:type="dxa"/>
          </w:tcPr>
          <w:p w14:paraId="16CB6BA7" w14:textId="77777777" w:rsidR="002D2178" w:rsidRDefault="003F5A93">
            <w:pPr>
              <w:pStyle w:val="ConsPlusNormal0"/>
              <w:jc w:val="center"/>
            </w:pPr>
            <w:r>
              <w:t>5,1</w:t>
            </w:r>
          </w:p>
        </w:tc>
        <w:tc>
          <w:tcPr>
            <w:tcW w:w="964" w:type="dxa"/>
          </w:tcPr>
          <w:p w14:paraId="14ED99AC" w14:textId="77777777" w:rsidR="002D2178" w:rsidRDefault="003F5A93">
            <w:pPr>
              <w:pStyle w:val="ConsPlusNormal0"/>
              <w:jc w:val="center"/>
            </w:pPr>
            <w:r>
              <w:t>5,9</w:t>
            </w:r>
          </w:p>
        </w:tc>
        <w:tc>
          <w:tcPr>
            <w:tcW w:w="850" w:type="dxa"/>
          </w:tcPr>
          <w:p w14:paraId="7A2D1134" w14:textId="77777777" w:rsidR="002D2178" w:rsidRDefault="003F5A93">
            <w:pPr>
              <w:pStyle w:val="ConsPlusNormal0"/>
              <w:jc w:val="center"/>
            </w:pPr>
            <w:r>
              <w:t>6,8</w:t>
            </w:r>
          </w:p>
        </w:tc>
        <w:tc>
          <w:tcPr>
            <w:tcW w:w="964" w:type="dxa"/>
          </w:tcPr>
          <w:p w14:paraId="2DFA0129" w14:textId="77777777" w:rsidR="002D2178" w:rsidRDefault="003F5A93">
            <w:pPr>
              <w:pStyle w:val="ConsPlusNormal0"/>
              <w:jc w:val="center"/>
            </w:pPr>
            <w:r>
              <w:t>7,8</w:t>
            </w:r>
          </w:p>
        </w:tc>
        <w:tc>
          <w:tcPr>
            <w:tcW w:w="1077" w:type="dxa"/>
          </w:tcPr>
          <w:p w14:paraId="6B0B52BD" w14:textId="77777777" w:rsidR="002D2178" w:rsidRDefault="003F5A93">
            <w:pPr>
              <w:pStyle w:val="ConsPlusNormal0"/>
              <w:jc w:val="center"/>
            </w:pPr>
            <w:r>
              <w:t>9,0</w:t>
            </w:r>
          </w:p>
        </w:tc>
        <w:tc>
          <w:tcPr>
            <w:tcW w:w="1077" w:type="dxa"/>
          </w:tcPr>
          <w:p w14:paraId="2C721C7D" w14:textId="77777777" w:rsidR="002D2178" w:rsidRDefault="003F5A93">
            <w:pPr>
              <w:pStyle w:val="ConsPlusNormal0"/>
              <w:jc w:val="center"/>
            </w:pPr>
            <w:r>
              <w:t>10,4</w:t>
            </w:r>
          </w:p>
        </w:tc>
        <w:tc>
          <w:tcPr>
            <w:tcW w:w="1247" w:type="dxa"/>
          </w:tcPr>
          <w:p w14:paraId="30BBBCC1" w14:textId="77777777" w:rsidR="002D2178" w:rsidRDefault="003F5A93">
            <w:pPr>
              <w:pStyle w:val="ConsPlusNormal0"/>
              <w:jc w:val="center"/>
            </w:pPr>
            <w:r>
              <w:t>12,0</w:t>
            </w:r>
          </w:p>
        </w:tc>
      </w:tr>
      <w:tr w:rsidR="002D2178" w14:paraId="7C12D362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4D2AB6AF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AAF35AE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2EAB59CF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7EA12EF1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0892BE1A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  <w:tcBorders>
              <w:bottom w:val="nil"/>
            </w:tcBorders>
          </w:tcPr>
          <w:p w14:paraId="0093AA50" w14:textId="77777777" w:rsidR="002D2178" w:rsidRDefault="003F5A93">
            <w:pPr>
              <w:pStyle w:val="ConsPlusNormal0"/>
              <w:jc w:val="center"/>
            </w:pPr>
            <w:r>
              <w:t>3,8</w:t>
            </w:r>
          </w:p>
        </w:tc>
        <w:tc>
          <w:tcPr>
            <w:tcW w:w="1077" w:type="dxa"/>
            <w:tcBorders>
              <w:bottom w:val="nil"/>
            </w:tcBorders>
          </w:tcPr>
          <w:p w14:paraId="3BF981C0" w14:textId="77777777" w:rsidR="002D2178" w:rsidRDefault="003F5A93">
            <w:pPr>
              <w:pStyle w:val="ConsPlusNormal0"/>
              <w:jc w:val="center"/>
            </w:pPr>
            <w:r>
              <w:t>4,2</w:t>
            </w:r>
          </w:p>
        </w:tc>
        <w:tc>
          <w:tcPr>
            <w:tcW w:w="1077" w:type="dxa"/>
            <w:tcBorders>
              <w:bottom w:val="nil"/>
            </w:tcBorders>
          </w:tcPr>
          <w:p w14:paraId="6DF36F8D" w14:textId="77777777" w:rsidR="002D2178" w:rsidRDefault="003F5A93">
            <w:pPr>
              <w:pStyle w:val="ConsPlusNormal0"/>
              <w:jc w:val="center"/>
            </w:pPr>
            <w:r>
              <w:t>4,7</w:t>
            </w:r>
          </w:p>
        </w:tc>
        <w:tc>
          <w:tcPr>
            <w:tcW w:w="1191" w:type="dxa"/>
            <w:tcBorders>
              <w:bottom w:val="nil"/>
            </w:tcBorders>
          </w:tcPr>
          <w:p w14:paraId="2F0B607F" w14:textId="77777777" w:rsidR="002D2178" w:rsidRDefault="003F5A93">
            <w:pPr>
              <w:pStyle w:val="ConsPlusNormal0"/>
              <w:jc w:val="center"/>
            </w:pPr>
            <w:r>
              <w:t>5,0</w:t>
            </w:r>
          </w:p>
        </w:tc>
        <w:tc>
          <w:tcPr>
            <w:tcW w:w="1020" w:type="dxa"/>
            <w:tcBorders>
              <w:bottom w:val="nil"/>
            </w:tcBorders>
          </w:tcPr>
          <w:p w14:paraId="6281ADBE" w14:textId="77777777" w:rsidR="002D2178" w:rsidRDefault="003F5A93">
            <w:pPr>
              <w:pStyle w:val="ConsPlusNormal0"/>
              <w:jc w:val="center"/>
            </w:pPr>
            <w:r>
              <w:t>5,3</w:t>
            </w:r>
          </w:p>
        </w:tc>
        <w:tc>
          <w:tcPr>
            <w:tcW w:w="1020" w:type="dxa"/>
            <w:tcBorders>
              <w:bottom w:val="nil"/>
            </w:tcBorders>
          </w:tcPr>
          <w:p w14:paraId="23F3486A" w14:textId="77777777" w:rsidR="002D2178" w:rsidRDefault="003F5A93">
            <w:pPr>
              <w:pStyle w:val="ConsPlusNormal0"/>
              <w:jc w:val="center"/>
            </w:pPr>
            <w:r>
              <w:t>5,6</w:t>
            </w:r>
          </w:p>
        </w:tc>
        <w:tc>
          <w:tcPr>
            <w:tcW w:w="1020" w:type="dxa"/>
            <w:tcBorders>
              <w:bottom w:val="nil"/>
            </w:tcBorders>
          </w:tcPr>
          <w:p w14:paraId="472DBDAF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964" w:type="dxa"/>
            <w:tcBorders>
              <w:bottom w:val="nil"/>
            </w:tcBorders>
          </w:tcPr>
          <w:p w14:paraId="40D2BEBC" w14:textId="77777777" w:rsidR="002D2178" w:rsidRDefault="003F5A93">
            <w:pPr>
              <w:pStyle w:val="ConsPlusNormal0"/>
              <w:jc w:val="center"/>
            </w:pPr>
            <w:r>
              <w:t>7,0</w:t>
            </w:r>
          </w:p>
        </w:tc>
        <w:tc>
          <w:tcPr>
            <w:tcW w:w="850" w:type="dxa"/>
            <w:tcBorders>
              <w:bottom w:val="nil"/>
            </w:tcBorders>
          </w:tcPr>
          <w:p w14:paraId="6FEC1C2B" w14:textId="77777777" w:rsidR="002D2178" w:rsidRDefault="003F5A93">
            <w:pPr>
              <w:pStyle w:val="ConsPlusNormal0"/>
              <w:jc w:val="center"/>
            </w:pPr>
            <w:r>
              <w:t>8,1</w:t>
            </w:r>
          </w:p>
        </w:tc>
        <w:tc>
          <w:tcPr>
            <w:tcW w:w="964" w:type="dxa"/>
            <w:tcBorders>
              <w:bottom w:val="nil"/>
            </w:tcBorders>
          </w:tcPr>
          <w:p w14:paraId="500190B6" w14:textId="77777777" w:rsidR="002D2178" w:rsidRDefault="003F5A93">
            <w:pPr>
              <w:pStyle w:val="ConsPlusNormal0"/>
              <w:jc w:val="center"/>
            </w:pPr>
            <w:r>
              <w:t>9,5</w:t>
            </w:r>
          </w:p>
        </w:tc>
        <w:tc>
          <w:tcPr>
            <w:tcW w:w="1077" w:type="dxa"/>
            <w:tcBorders>
              <w:bottom w:val="nil"/>
            </w:tcBorders>
          </w:tcPr>
          <w:p w14:paraId="67196FF4" w14:textId="77777777" w:rsidR="002D2178" w:rsidRDefault="003F5A93">
            <w:pPr>
              <w:pStyle w:val="ConsPlusNormal0"/>
              <w:jc w:val="center"/>
            </w:pPr>
            <w:r>
              <w:t>11,1</w:t>
            </w:r>
          </w:p>
        </w:tc>
        <w:tc>
          <w:tcPr>
            <w:tcW w:w="1077" w:type="dxa"/>
            <w:tcBorders>
              <w:bottom w:val="nil"/>
            </w:tcBorders>
          </w:tcPr>
          <w:p w14:paraId="55E8DBAD" w14:textId="77777777" w:rsidR="002D2178" w:rsidRDefault="003F5A93">
            <w:pPr>
              <w:pStyle w:val="ConsPlusNormal0"/>
              <w:jc w:val="center"/>
            </w:pPr>
            <w:r>
              <w:t>12,9</w:t>
            </w:r>
          </w:p>
        </w:tc>
        <w:tc>
          <w:tcPr>
            <w:tcW w:w="1247" w:type="dxa"/>
            <w:tcBorders>
              <w:bottom w:val="nil"/>
            </w:tcBorders>
          </w:tcPr>
          <w:p w14:paraId="6140553C" w14:textId="77777777" w:rsidR="002D2178" w:rsidRDefault="003F5A93">
            <w:pPr>
              <w:pStyle w:val="ConsPlusNormal0"/>
              <w:jc w:val="center"/>
            </w:pPr>
            <w:r>
              <w:t>15,0</w:t>
            </w:r>
          </w:p>
        </w:tc>
      </w:tr>
      <w:tr w:rsidR="002D2178" w14:paraId="4BA686E5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794448B7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28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44409F9A" w14:textId="77777777">
        <w:tblPrEx>
          <w:tblBorders>
            <w:insideH w:val="nil"/>
          </w:tblBorders>
        </w:tblPrEx>
        <w:tc>
          <w:tcPr>
            <w:tcW w:w="794" w:type="dxa"/>
            <w:tcBorders>
              <w:bottom w:val="nil"/>
            </w:tcBorders>
          </w:tcPr>
          <w:p w14:paraId="4E91E71E" w14:textId="77777777" w:rsidR="002D2178" w:rsidRDefault="003F5A93">
            <w:pPr>
              <w:pStyle w:val="ConsPlusNormal0"/>
            </w:pPr>
            <w:r>
              <w:t>5.5.-5.6.</w:t>
            </w:r>
          </w:p>
        </w:tc>
        <w:tc>
          <w:tcPr>
            <w:tcW w:w="20634" w:type="dxa"/>
            <w:gridSpan w:val="17"/>
            <w:tcBorders>
              <w:bottom w:val="nil"/>
            </w:tcBorders>
          </w:tcPr>
          <w:p w14:paraId="4E5C4144" w14:textId="77777777" w:rsidR="002D2178" w:rsidRDefault="003F5A93">
            <w:pPr>
              <w:pStyle w:val="ConsPlusNormal0"/>
              <w:jc w:val="both"/>
            </w:pPr>
            <w:r>
              <w:t xml:space="preserve">Утратили силу. - </w:t>
            </w:r>
            <w:hyperlink r:id="rId286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13.04.2021 N 287р-П.</w:t>
            </w:r>
          </w:p>
        </w:tc>
      </w:tr>
      <w:tr w:rsidR="002D2178" w14:paraId="7755E992" w14:textId="77777777">
        <w:tc>
          <w:tcPr>
            <w:tcW w:w="794" w:type="dxa"/>
          </w:tcPr>
          <w:p w14:paraId="7E379EDF" w14:textId="77777777" w:rsidR="002D2178" w:rsidRDefault="003F5A93">
            <w:pPr>
              <w:pStyle w:val="ConsPlusNormal0"/>
              <w:jc w:val="center"/>
            </w:pPr>
            <w:r>
              <w:t>6.</w:t>
            </w:r>
          </w:p>
        </w:tc>
        <w:tc>
          <w:tcPr>
            <w:tcW w:w="3175" w:type="dxa"/>
          </w:tcPr>
          <w:p w14:paraId="36D6DF9A" w14:textId="77777777" w:rsidR="002D2178" w:rsidRDefault="003F5A93">
            <w:pPr>
              <w:pStyle w:val="ConsPlusNormal0"/>
            </w:pPr>
            <w:r>
              <w:t>Социальное развитие</w:t>
            </w:r>
          </w:p>
        </w:tc>
        <w:tc>
          <w:tcPr>
            <w:tcW w:w="1871" w:type="dxa"/>
          </w:tcPr>
          <w:p w14:paraId="6C4CE3E5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5CCFB6EF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27A9DAA6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3A35D464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3E21E21C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34EC2796" w14:textId="77777777" w:rsidR="002D2178" w:rsidRDefault="002D2178">
            <w:pPr>
              <w:pStyle w:val="ConsPlusNormal0"/>
            </w:pPr>
          </w:p>
        </w:tc>
        <w:tc>
          <w:tcPr>
            <w:tcW w:w="1191" w:type="dxa"/>
          </w:tcPr>
          <w:p w14:paraId="62B7700B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32524BEF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1A37E5EB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6D7C36E5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5152D6D1" w14:textId="77777777" w:rsidR="002D2178" w:rsidRDefault="002D2178">
            <w:pPr>
              <w:pStyle w:val="ConsPlusNormal0"/>
            </w:pPr>
          </w:p>
        </w:tc>
        <w:tc>
          <w:tcPr>
            <w:tcW w:w="850" w:type="dxa"/>
          </w:tcPr>
          <w:p w14:paraId="7207F1DB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35D647E9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7891781A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7FB98211" w14:textId="77777777" w:rsidR="002D2178" w:rsidRDefault="002D2178">
            <w:pPr>
              <w:pStyle w:val="ConsPlusNormal0"/>
            </w:pPr>
          </w:p>
        </w:tc>
        <w:tc>
          <w:tcPr>
            <w:tcW w:w="1247" w:type="dxa"/>
          </w:tcPr>
          <w:p w14:paraId="0ABFB380" w14:textId="77777777" w:rsidR="002D2178" w:rsidRDefault="002D2178">
            <w:pPr>
              <w:pStyle w:val="ConsPlusNormal0"/>
            </w:pPr>
          </w:p>
        </w:tc>
      </w:tr>
      <w:tr w:rsidR="002D2178" w14:paraId="32BC8388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35EE8F75" w14:textId="77777777" w:rsidR="002D2178" w:rsidRDefault="003F5A93">
            <w:pPr>
              <w:pStyle w:val="ConsPlusNormal0"/>
              <w:jc w:val="center"/>
            </w:pPr>
            <w:r>
              <w:t>6.1.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1C025A71" w14:textId="77777777" w:rsidR="002D2178" w:rsidRDefault="003F5A93">
            <w:pPr>
              <w:pStyle w:val="ConsPlusNormal0"/>
            </w:pPr>
            <w:r>
              <w:t>Ожидаемая продолжительность жизни, лет</w:t>
            </w:r>
          </w:p>
        </w:tc>
        <w:tc>
          <w:tcPr>
            <w:tcW w:w="1871" w:type="dxa"/>
          </w:tcPr>
          <w:p w14:paraId="215459D9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3C07A789" w14:textId="77777777" w:rsidR="002D2178" w:rsidRDefault="003F5A93">
            <w:pPr>
              <w:pStyle w:val="ConsPlusNormal0"/>
              <w:jc w:val="center"/>
            </w:pPr>
            <w:r>
              <w:t>69,78</w:t>
            </w:r>
          </w:p>
        </w:tc>
        <w:tc>
          <w:tcPr>
            <w:tcW w:w="1020" w:type="dxa"/>
          </w:tcPr>
          <w:p w14:paraId="0CB2F41C" w14:textId="77777777" w:rsidR="002D2178" w:rsidRDefault="003F5A93">
            <w:pPr>
              <w:pStyle w:val="ConsPlusNormal0"/>
              <w:jc w:val="center"/>
            </w:pPr>
            <w:r>
              <w:t>70,7</w:t>
            </w:r>
          </w:p>
        </w:tc>
        <w:tc>
          <w:tcPr>
            <w:tcW w:w="964" w:type="dxa"/>
          </w:tcPr>
          <w:p w14:paraId="484B98A2" w14:textId="77777777" w:rsidR="002D2178" w:rsidRDefault="003F5A93">
            <w:pPr>
              <w:pStyle w:val="ConsPlusNormal0"/>
              <w:jc w:val="center"/>
            </w:pPr>
            <w:r>
              <w:t>70,8</w:t>
            </w:r>
          </w:p>
        </w:tc>
        <w:tc>
          <w:tcPr>
            <w:tcW w:w="1077" w:type="dxa"/>
          </w:tcPr>
          <w:p w14:paraId="172B5D1D" w14:textId="77777777" w:rsidR="002D2178" w:rsidRDefault="003F5A93">
            <w:pPr>
              <w:pStyle w:val="ConsPlusNormal0"/>
              <w:jc w:val="center"/>
            </w:pPr>
            <w:r>
              <w:t>70,8</w:t>
            </w:r>
          </w:p>
        </w:tc>
        <w:tc>
          <w:tcPr>
            <w:tcW w:w="1077" w:type="dxa"/>
          </w:tcPr>
          <w:p w14:paraId="759FE857" w14:textId="77777777" w:rsidR="002D2178" w:rsidRDefault="003F5A93">
            <w:pPr>
              <w:pStyle w:val="ConsPlusNormal0"/>
              <w:jc w:val="center"/>
            </w:pPr>
            <w:r>
              <w:t>70,9</w:t>
            </w:r>
          </w:p>
        </w:tc>
        <w:tc>
          <w:tcPr>
            <w:tcW w:w="1191" w:type="dxa"/>
          </w:tcPr>
          <w:p w14:paraId="12A14466" w14:textId="77777777" w:rsidR="002D2178" w:rsidRDefault="003F5A93">
            <w:pPr>
              <w:pStyle w:val="ConsPlusNormal0"/>
              <w:jc w:val="center"/>
            </w:pPr>
            <w:r>
              <w:t>70,9</w:t>
            </w:r>
          </w:p>
        </w:tc>
        <w:tc>
          <w:tcPr>
            <w:tcW w:w="1020" w:type="dxa"/>
          </w:tcPr>
          <w:p w14:paraId="4FC9BB05" w14:textId="77777777" w:rsidR="002D2178" w:rsidRDefault="003F5A93">
            <w:pPr>
              <w:pStyle w:val="ConsPlusNormal0"/>
              <w:jc w:val="center"/>
            </w:pPr>
            <w:r>
              <w:t>71</w:t>
            </w:r>
          </w:p>
        </w:tc>
        <w:tc>
          <w:tcPr>
            <w:tcW w:w="1020" w:type="dxa"/>
          </w:tcPr>
          <w:p w14:paraId="091890FA" w14:textId="77777777" w:rsidR="002D2178" w:rsidRDefault="003F5A93">
            <w:pPr>
              <w:pStyle w:val="ConsPlusNormal0"/>
              <w:jc w:val="center"/>
            </w:pPr>
            <w:r>
              <w:t>71,6</w:t>
            </w:r>
          </w:p>
        </w:tc>
        <w:tc>
          <w:tcPr>
            <w:tcW w:w="1020" w:type="dxa"/>
          </w:tcPr>
          <w:p w14:paraId="0E7E785A" w14:textId="77777777" w:rsidR="002D2178" w:rsidRDefault="003F5A93">
            <w:pPr>
              <w:pStyle w:val="ConsPlusNormal0"/>
              <w:jc w:val="center"/>
            </w:pPr>
            <w:r>
              <w:t>72,2</w:t>
            </w:r>
          </w:p>
        </w:tc>
        <w:tc>
          <w:tcPr>
            <w:tcW w:w="964" w:type="dxa"/>
          </w:tcPr>
          <w:p w14:paraId="24DBCAA5" w14:textId="77777777" w:rsidR="002D2178" w:rsidRDefault="003F5A93">
            <w:pPr>
              <w:pStyle w:val="ConsPlusNormal0"/>
              <w:jc w:val="center"/>
            </w:pPr>
            <w:r>
              <w:t>72,8</w:t>
            </w:r>
          </w:p>
        </w:tc>
        <w:tc>
          <w:tcPr>
            <w:tcW w:w="850" w:type="dxa"/>
          </w:tcPr>
          <w:p w14:paraId="1EF9ED64" w14:textId="77777777" w:rsidR="002D2178" w:rsidRDefault="003F5A93">
            <w:pPr>
              <w:pStyle w:val="ConsPlusNormal0"/>
              <w:jc w:val="center"/>
            </w:pPr>
            <w:r>
              <w:t>73,5</w:t>
            </w:r>
          </w:p>
        </w:tc>
        <w:tc>
          <w:tcPr>
            <w:tcW w:w="964" w:type="dxa"/>
          </w:tcPr>
          <w:p w14:paraId="7514D9CF" w14:textId="77777777" w:rsidR="002D2178" w:rsidRDefault="003F5A93">
            <w:pPr>
              <w:pStyle w:val="ConsPlusNormal0"/>
              <w:jc w:val="center"/>
            </w:pPr>
            <w:r>
              <w:t>74,1</w:t>
            </w:r>
          </w:p>
        </w:tc>
        <w:tc>
          <w:tcPr>
            <w:tcW w:w="1077" w:type="dxa"/>
          </w:tcPr>
          <w:p w14:paraId="3BF4DB27" w14:textId="77777777" w:rsidR="002D2178" w:rsidRDefault="003F5A93">
            <w:pPr>
              <w:pStyle w:val="ConsPlusNormal0"/>
              <w:jc w:val="center"/>
            </w:pPr>
            <w:r>
              <w:t>74,7</w:t>
            </w:r>
          </w:p>
        </w:tc>
        <w:tc>
          <w:tcPr>
            <w:tcW w:w="1077" w:type="dxa"/>
          </w:tcPr>
          <w:p w14:paraId="3B8831DF" w14:textId="77777777" w:rsidR="002D2178" w:rsidRDefault="003F5A93">
            <w:pPr>
              <w:pStyle w:val="ConsPlusNormal0"/>
              <w:jc w:val="center"/>
            </w:pPr>
            <w:r>
              <w:t>75,4</w:t>
            </w:r>
          </w:p>
        </w:tc>
        <w:tc>
          <w:tcPr>
            <w:tcW w:w="1247" w:type="dxa"/>
          </w:tcPr>
          <w:p w14:paraId="72EE1585" w14:textId="77777777" w:rsidR="002D2178" w:rsidRDefault="003F5A93">
            <w:pPr>
              <w:pStyle w:val="ConsPlusNormal0"/>
              <w:jc w:val="center"/>
            </w:pPr>
            <w:r>
              <w:t>76</w:t>
            </w:r>
          </w:p>
        </w:tc>
      </w:tr>
      <w:tr w:rsidR="002D2178" w14:paraId="1244B088" w14:textId="77777777">
        <w:tc>
          <w:tcPr>
            <w:tcW w:w="0" w:type="auto"/>
            <w:vMerge/>
            <w:tcBorders>
              <w:bottom w:val="nil"/>
            </w:tcBorders>
          </w:tcPr>
          <w:p w14:paraId="050EC7C2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3121EAB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092F3AA6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73E9B271" w14:textId="77777777" w:rsidR="002D2178" w:rsidRDefault="003F5A93">
            <w:pPr>
              <w:pStyle w:val="ConsPlusNormal0"/>
              <w:jc w:val="center"/>
            </w:pPr>
            <w:r>
              <w:t>69,78</w:t>
            </w:r>
          </w:p>
        </w:tc>
        <w:tc>
          <w:tcPr>
            <w:tcW w:w="1020" w:type="dxa"/>
          </w:tcPr>
          <w:p w14:paraId="676F8578" w14:textId="77777777" w:rsidR="002D2178" w:rsidRDefault="003F5A93">
            <w:pPr>
              <w:pStyle w:val="ConsPlusNormal0"/>
              <w:jc w:val="center"/>
            </w:pPr>
            <w:r>
              <w:t>70,65</w:t>
            </w:r>
          </w:p>
        </w:tc>
        <w:tc>
          <w:tcPr>
            <w:tcW w:w="964" w:type="dxa"/>
          </w:tcPr>
          <w:p w14:paraId="3C604681" w14:textId="77777777" w:rsidR="002D2178" w:rsidRDefault="003F5A93">
            <w:pPr>
              <w:pStyle w:val="ConsPlusNormal0"/>
              <w:jc w:val="center"/>
            </w:pPr>
            <w:r>
              <w:t>70,56</w:t>
            </w:r>
          </w:p>
        </w:tc>
        <w:tc>
          <w:tcPr>
            <w:tcW w:w="1077" w:type="dxa"/>
          </w:tcPr>
          <w:p w14:paraId="547D8AA5" w14:textId="77777777" w:rsidR="002D2178" w:rsidRDefault="003F5A93">
            <w:pPr>
              <w:pStyle w:val="ConsPlusNormal0"/>
              <w:jc w:val="center"/>
            </w:pPr>
            <w:r>
              <w:t>71,46</w:t>
            </w:r>
          </w:p>
        </w:tc>
        <w:tc>
          <w:tcPr>
            <w:tcW w:w="1077" w:type="dxa"/>
          </w:tcPr>
          <w:p w14:paraId="6F3CB63A" w14:textId="77777777" w:rsidR="002D2178" w:rsidRDefault="003F5A93">
            <w:pPr>
              <w:pStyle w:val="ConsPlusNormal0"/>
              <w:jc w:val="center"/>
            </w:pPr>
            <w:r>
              <w:t>69,9</w:t>
            </w:r>
          </w:p>
        </w:tc>
        <w:tc>
          <w:tcPr>
            <w:tcW w:w="1191" w:type="dxa"/>
          </w:tcPr>
          <w:p w14:paraId="0727CA8E" w14:textId="77777777" w:rsidR="002D2178" w:rsidRDefault="003F5A93">
            <w:pPr>
              <w:pStyle w:val="ConsPlusNormal0"/>
              <w:jc w:val="center"/>
            </w:pPr>
            <w:r>
              <w:t>67,3</w:t>
            </w:r>
          </w:p>
        </w:tc>
        <w:tc>
          <w:tcPr>
            <w:tcW w:w="1020" w:type="dxa"/>
          </w:tcPr>
          <w:p w14:paraId="1C926A40" w14:textId="77777777" w:rsidR="002D2178" w:rsidRDefault="003F5A93">
            <w:pPr>
              <w:pStyle w:val="ConsPlusNormal0"/>
              <w:jc w:val="center"/>
            </w:pPr>
            <w:r>
              <w:t>69,03</w:t>
            </w:r>
          </w:p>
        </w:tc>
        <w:tc>
          <w:tcPr>
            <w:tcW w:w="1020" w:type="dxa"/>
          </w:tcPr>
          <w:p w14:paraId="3802E9B9" w14:textId="77777777" w:rsidR="002D2178" w:rsidRDefault="003F5A93">
            <w:pPr>
              <w:pStyle w:val="ConsPlusNormal0"/>
              <w:jc w:val="center"/>
            </w:pPr>
            <w:r>
              <w:t>69,75</w:t>
            </w:r>
          </w:p>
        </w:tc>
        <w:tc>
          <w:tcPr>
            <w:tcW w:w="1020" w:type="dxa"/>
          </w:tcPr>
          <w:p w14:paraId="62CD3B31" w14:textId="77777777" w:rsidR="002D2178" w:rsidRDefault="003F5A93">
            <w:pPr>
              <w:pStyle w:val="ConsPlusNormal0"/>
              <w:jc w:val="center"/>
            </w:pPr>
            <w:r>
              <w:t>69,86</w:t>
            </w:r>
          </w:p>
        </w:tc>
        <w:tc>
          <w:tcPr>
            <w:tcW w:w="964" w:type="dxa"/>
          </w:tcPr>
          <w:p w14:paraId="7664B099" w14:textId="77777777" w:rsidR="002D2178" w:rsidRDefault="003F5A93">
            <w:pPr>
              <w:pStyle w:val="ConsPlusNormal0"/>
              <w:jc w:val="center"/>
            </w:pPr>
            <w:r>
              <w:t>70,29</w:t>
            </w:r>
          </w:p>
        </w:tc>
        <w:tc>
          <w:tcPr>
            <w:tcW w:w="850" w:type="dxa"/>
          </w:tcPr>
          <w:p w14:paraId="0FD7C9B5" w14:textId="77777777" w:rsidR="002D2178" w:rsidRDefault="003F5A93">
            <w:pPr>
              <w:pStyle w:val="ConsPlusNormal0"/>
              <w:jc w:val="center"/>
            </w:pPr>
            <w:r>
              <w:t>70,72</w:t>
            </w:r>
          </w:p>
        </w:tc>
        <w:tc>
          <w:tcPr>
            <w:tcW w:w="964" w:type="dxa"/>
          </w:tcPr>
          <w:p w14:paraId="6461DC6C" w14:textId="77777777" w:rsidR="002D2178" w:rsidRDefault="003F5A93">
            <w:pPr>
              <w:pStyle w:val="ConsPlusNormal0"/>
              <w:jc w:val="center"/>
            </w:pPr>
            <w:r>
              <w:t>72,2</w:t>
            </w:r>
          </w:p>
        </w:tc>
        <w:tc>
          <w:tcPr>
            <w:tcW w:w="1077" w:type="dxa"/>
          </w:tcPr>
          <w:p w14:paraId="195219DE" w14:textId="77777777" w:rsidR="002D2178" w:rsidRDefault="003F5A93">
            <w:pPr>
              <w:pStyle w:val="ConsPlusNormal0"/>
              <w:jc w:val="center"/>
            </w:pPr>
            <w:r>
              <w:t>73,7</w:t>
            </w:r>
          </w:p>
        </w:tc>
        <w:tc>
          <w:tcPr>
            <w:tcW w:w="1077" w:type="dxa"/>
          </w:tcPr>
          <w:p w14:paraId="7DB70C12" w14:textId="77777777" w:rsidR="002D2178" w:rsidRDefault="003F5A93">
            <w:pPr>
              <w:pStyle w:val="ConsPlusNormal0"/>
              <w:jc w:val="center"/>
            </w:pPr>
            <w:r>
              <w:t>75,2</w:t>
            </w:r>
          </w:p>
        </w:tc>
        <w:tc>
          <w:tcPr>
            <w:tcW w:w="1247" w:type="dxa"/>
          </w:tcPr>
          <w:p w14:paraId="7257181B" w14:textId="77777777" w:rsidR="002D2178" w:rsidRDefault="003F5A93">
            <w:pPr>
              <w:pStyle w:val="ConsPlusNormal0"/>
              <w:jc w:val="center"/>
            </w:pPr>
            <w:r>
              <w:t>76,71</w:t>
            </w:r>
          </w:p>
        </w:tc>
      </w:tr>
      <w:tr w:rsidR="002D2178" w14:paraId="631E349B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70351A75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4044FE87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31E55CFB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472CDE27" w14:textId="77777777" w:rsidR="002D2178" w:rsidRDefault="003F5A93">
            <w:pPr>
              <w:pStyle w:val="ConsPlusNormal0"/>
              <w:jc w:val="center"/>
            </w:pPr>
            <w:r>
              <w:t>69,78</w:t>
            </w:r>
          </w:p>
        </w:tc>
        <w:tc>
          <w:tcPr>
            <w:tcW w:w="1020" w:type="dxa"/>
            <w:tcBorders>
              <w:bottom w:val="nil"/>
            </w:tcBorders>
          </w:tcPr>
          <w:p w14:paraId="1F535743" w14:textId="77777777" w:rsidR="002D2178" w:rsidRDefault="003F5A93">
            <w:pPr>
              <w:pStyle w:val="ConsPlusNormal0"/>
              <w:jc w:val="center"/>
            </w:pPr>
            <w:r>
              <w:t>70,7</w:t>
            </w:r>
          </w:p>
        </w:tc>
        <w:tc>
          <w:tcPr>
            <w:tcW w:w="964" w:type="dxa"/>
            <w:tcBorders>
              <w:bottom w:val="nil"/>
            </w:tcBorders>
          </w:tcPr>
          <w:p w14:paraId="5B4757B1" w14:textId="77777777" w:rsidR="002D2178" w:rsidRDefault="003F5A93">
            <w:pPr>
              <w:pStyle w:val="ConsPlusNormal0"/>
              <w:jc w:val="center"/>
            </w:pPr>
            <w:r>
              <w:t>70,8</w:t>
            </w:r>
          </w:p>
        </w:tc>
        <w:tc>
          <w:tcPr>
            <w:tcW w:w="1077" w:type="dxa"/>
            <w:tcBorders>
              <w:bottom w:val="nil"/>
            </w:tcBorders>
          </w:tcPr>
          <w:p w14:paraId="5AFBFD89" w14:textId="77777777" w:rsidR="002D2178" w:rsidRDefault="003F5A93">
            <w:pPr>
              <w:pStyle w:val="ConsPlusNormal0"/>
              <w:jc w:val="center"/>
            </w:pPr>
            <w:r>
              <w:t>71,5</w:t>
            </w:r>
          </w:p>
        </w:tc>
        <w:tc>
          <w:tcPr>
            <w:tcW w:w="1077" w:type="dxa"/>
            <w:tcBorders>
              <w:bottom w:val="nil"/>
            </w:tcBorders>
          </w:tcPr>
          <w:p w14:paraId="103A619D" w14:textId="77777777" w:rsidR="002D2178" w:rsidRDefault="003F5A93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bottom w:val="nil"/>
            </w:tcBorders>
          </w:tcPr>
          <w:p w14:paraId="2ABF8CA4" w14:textId="77777777" w:rsidR="002D2178" w:rsidRDefault="003F5A93">
            <w:pPr>
              <w:pStyle w:val="ConsPlusNormal0"/>
              <w:jc w:val="center"/>
            </w:pPr>
            <w:r>
              <w:t>72,5</w:t>
            </w:r>
          </w:p>
        </w:tc>
        <w:tc>
          <w:tcPr>
            <w:tcW w:w="1020" w:type="dxa"/>
            <w:tcBorders>
              <w:bottom w:val="nil"/>
            </w:tcBorders>
          </w:tcPr>
          <w:p w14:paraId="118349CC" w14:textId="77777777" w:rsidR="002D2178" w:rsidRDefault="003F5A93">
            <w:pPr>
              <w:pStyle w:val="ConsPlusNormal0"/>
              <w:jc w:val="center"/>
            </w:pPr>
            <w:r>
              <w:t>73</w:t>
            </w:r>
          </w:p>
        </w:tc>
        <w:tc>
          <w:tcPr>
            <w:tcW w:w="1020" w:type="dxa"/>
            <w:tcBorders>
              <w:bottom w:val="nil"/>
            </w:tcBorders>
          </w:tcPr>
          <w:p w14:paraId="74B2BEE5" w14:textId="77777777" w:rsidR="002D2178" w:rsidRDefault="003F5A93">
            <w:pPr>
              <w:pStyle w:val="ConsPlusNormal0"/>
              <w:jc w:val="center"/>
            </w:pPr>
            <w:r>
              <w:t>73,5</w:t>
            </w:r>
          </w:p>
        </w:tc>
        <w:tc>
          <w:tcPr>
            <w:tcW w:w="1020" w:type="dxa"/>
            <w:tcBorders>
              <w:bottom w:val="nil"/>
            </w:tcBorders>
          </w:tcPr>
          <w:p w14:paraId="08524258" w14:textId="77777777" w:rsidR="002D2178" w:rsidRDefault="003F5A93">
            <w:pPr>
              <w:pStyle w:val="ConsPlusNormal0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bottom w:val="nil"/>
            </w:tcBorders>
          </w:tcPr>
          <w:p w14:paraId="56C7D3DA" w14:textId="77777777" w:rsidR="002D2178" w:rsidRDefault="003F5A93">
            <w:pPr>
              <w:pStyle w:val="ConsPlusNormal0"/>
              <w:jc w:val="center"/>
            </w:pPr>
            <w:r>
              <w:t>74,9</w:t>
            </w:r>
          </w:p>
        </w:tc>
        <w:tc>
          <w:tcPr>
            <w:tcW w:w="850" w:type="dxa"/>
            <w:tcBorders>
              <w:bottom w:val="nil"/>
            </w:tcBorders>
          </w:tcPr>
          <w:p w14:paraId="4B1740A4" w14:textId="77777777" w:rsidR="002D2178" w:rsidRDefault="003F5A93">
            <w:pPr>
              <w:pStyle w:val="ConsPlusNormal0"/>
              <w:jc w:val="center"/>
            </w:pPr>
            <w:r>
              <w:t>75,7</w:t>
            </w:r>
          </w:p>
        </w:tc>
        <w:tc>
          <w:tcPr>
            <w:tcW w:w="964" w:type="dxa"/>
            <w:tcBorders>
              <w:bottom w:val="nil"/>
            </w:tcBorders>
          </w:tcPr>
          <w:p w14:paraId="5617A360" w14:textId="77777777" w:rsidR="002D2178" w:rsidRDefault="003F5A93">
            <w:pPr>
              <w:pStyle w:val="ConsPlusNormal0"/>
              <w:jc w:val="center"/>
            </w:pPr>
            <w:r>
              <w:t>76,6</w:t>
            </w:r>
          </w:p>
        </w:tc>
        <w:tc>
          <w:tcPr>
            <w:tcW w:w="1077" w:type="dxa"/>
            <w:tcBorders>
              <w:bottom w:val="nil"/>
            </w:tcBorders>
          </w:tcPr>
          <w:p w14:paraId="63E384DF" w14:textId="77777777" w:rsidR="002D2178" w:rsidRDefault="003F5A93">
            <w:pPr>
              <w:pStyle w:val="ConsPlusNormal0"/>
              <w:jc w:val="center"/>
            </w:pPr>
            <w:r>
              <w:t>77,5</w:t>
            </w:r>
          </w:p>
        </w:tc>
        <w:tc>
          <w:tcPr>
            <w:tcW w:w="1077" w:type="dxa"/>
            <w:tcBorders>
              <w:bottom w:val="nil"/>
            </w:tcBorders>
          </w:tcPr>
          <w:p w14:paraId="2A6D478A" w14:textId="77777777" w:rsidR="002D2178" w:rsidRDefault="003F5A93">
            <w:pPr>
              <w:pStyle w:val="ConsPlusNormal0"/>
              <w:jc w:val="center"/>
            </w:pPr>
            <w:r>
              <w:t>78,4</w:t>
            </w:r>
          </w:p>
        </w:tc>
        <w:tc>
          <w:tcPr>
            <w:tcW w:w="1247" w:type="dxa"/>
            <w:tcBorders>
              <w:bottom w:val="nil"/>
            </w:tcBorders>
          </w:tcPr>
          <w:p w14:paraId="3D5E3B85" w14:textId="77777777" w:rsidR="002D2178" w:rsidRDefault="003F5A93">
            <w:pPr>
              <w:pStyle w:val="ConsPlusNormal0"/>
              <w:jc w:val="center"/>
            </w:pPr>
            <w:r>
              <w:t>80</w:t>
            </w:r>
          </w:p>
        </w:tc>
      </w:tr>
      <w:tr w:rsidR="002D2178" w14:paraId="40C452FF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18D50F9A" w14:textId="77777777" w:rsidR="002D2178" w:rsidRDefault="003F5A93">
            <w:pPr>
              <w:pStyle w:val="ConsPlusNormal0"/>
              <w:jc w:val="both"/>
            </w:pPr>
            <w:r>
              <w:t xml:space="preserve">(п. 6.1 в ред. </w:t>
            </w:r>
            <w:hyperlink r:id="rId28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2A038F5C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46B0E87D" w14:textId="77777777" w:rsidR="002D2178" w:rsidRDefault="003F5A93">
            <w:pPr>
              <w:pStyle w:val="ConsPlusNormal0"/>
              <w:jc w:val="center"/>
            </w:pPr>
            <w:r>
              <w:t>6.2.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0BD3D3D0" w14:textId="77777777" w:rsidR="002D2178" w:rsidRDefault="003F5A93">
            <w:pPr>
              <w:pStyle w:val="ConsPlusNormal0"/>
            </w:pPr>
            <w:r>
              <w:t>Суммарный коэффициент рождаемости</w:t>
            </w:r>
          </w:p>
        </w:tc>
        <w:tc>
          <w:tcPr>
            <w:tcW w:w="1871" w:type="dxa"/>
          </w:tcPr>
          <w:p w14:paraId="58718237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159D65E7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525B144D" w14:textId="77777777" w:rsidR="002D2178" w:rsidRDefault="003F5A93">
            <w:pPr>
              <w:pStyle w:val="ConsPlusNormal0"/>
              <w:jc w:val="center"/>
            </w:pPr>
            <w:r>
              <w:t>1,561</w:t>
            </w:r>
          </w:p>
        </w:tc>
        <w:tc>
          <w:tcPr>
            <w:tcW w:w="964" w:type="dxa"/>
          </w:tcPr>
          <w:p w14:paraId="0B26AF75" w14:textId="77777777" w:rsidR="002D2178" w:rsidRDefault="003F5A93">
            <w:pPr>
              <w:pStyle w:val="ConsPlusNormal0"/>
              <w:jc w:val="center"/>
            </w:pPr>
            <w:r>
              <w:t>1,588</w:t>
            </w:r>
          </w:p>
        </w:tc>
        <w:tc>
          <w:tcPr>
            <w:tcW w:w="1077" w:type="dxa"/>
          </w:tcPr>
          <w:p w14:paraId="6625DB0B" w14:textId="77777777" w:rsidR="002D2178" w:rsidRDefault="003F5A93">
            <w:pPr>
              <w:pStyle w:val="ConsPlusNormal0"/>
              <w:jc w:val="center"/>
            </w:pPr>
            <w:r>
              <w:t>1,555</w:t>
            </w:r>
          </w:p>
        </w:tc>
        <w:tc>
          <w:tcPr>
            <w:tcW w:w="1077" w:type="dxa"/>
          </w:tcPr>
          <w:p w14:paraId="55511008" w14:textId="77777777" w:rsidR="002D2178" w:rsidRDefault="003F5A93">
            <w:pPr>
              <w:pStyle w:val="ConsPlusNormal0"/>
              <w:jc w:val="center"/>
            </w:pPr>
            <w:r>
              <w:t>1,555</w:t>
            </w:r>
          </w:p>
        </w:tc>
        <w:tc>
          <w:tcPr>
            <w:tcW w:w="1191" w:type="dxa"/>
          </w:tcPr>
          <w:p w14:paraId="21E0F759" w14:textId="77777777" w:rsidR="002D2178" w:rsidRDefault="003F5A93">
            <w:pPr>
              <w:pStyle w:val="ConsPlusNormal0"/>
              <w:jc w:val="center"/>
            </w:pPr>
            <w:r>
              <w:t>1,555</w:t>
            </w:r>
          </w:p>
        </w:tc>
        <w:tc>
          <w:tcPr>
            <w:tcW w:w="1020" w:type="dxa"/>
          </w:tcPr>
          <w:p w14:paraId="4E7DCF26" w14:textId="77777777" w:rsidR="002D2178" w:rsidRDefault="003F5A93">
            <w:pPr>
              <w:pStyle w:val="ConsPlusNormal0"/>
              <w:jc w:val="center"/>
            </w:pPr>
            <w:r>
              <w:t>1,555</w:t>
            </w:r>
          </w:p>
        </w:tc>
        <w:tc>
          <w:tcPr>
            <w:tcW w:w="1020" w:type="dxa"/>
          </w:tcPr>
          <w:p w14:paraId="4B80B906" w14:textId="77777777" w:rsidR="002D2178" w:rsidRDefault="003F5A93">
            <w:pPr>
              <w:pStyle w:val="ConsPlusNormal0"/>
              <w:jc w:val="center"/>
            </w:pPr>
            <w:r>
              <w:t>1,555</w:t>
            </w:r>
          </w:p>
        </w:tc>
        <w:tc>
          <w:tcPr>
            <w:tcW w:w="1020" w:type="dxa"/>
          </w:tcPr>
          <w:p w14:paraId="2446FB51" w14:textId="77777777" w:rsidR="002D2178" w:rsidRDefault="003F5A93">
            <w:pPr>
              <w:pStyle w:val="ConsPlusNormal0"/>
              <w:jc w:val="center"/>
            </w:pPr>
            <w:r>
              <w:t>1,558</w:t>
            </w:r>
          </w:p>
        </w:tc>
        <w:tc>
          <w:tcPr>
            <w:tcW w:w="964" w:type="dxa"/>
          </w:tcPr>
          <w:p w14:paraId="522407A0" w14:textId="77777777" w:rsidR="002D2178" w:rsidRDefault="003F5A93">
            <w:pPr>
              <w:pStyle w:val="ConsPlusNormal0"/>
              <w:jc w:val="center"/>
            </w:pPr>
            <w:r>
              <w:t>1,561</w:t>
            </w:r>
          </w:p>
        </w:tc>
        <w:tc>
          <w:tcPr>
            <w:tcW w:w="850" w:type="dxa"/>
          </w:tcPr>
          <w:p w14:paraId="4B455D9D" w14:textId="77777777" w:rsidR="002D2178" w:rsidRDefault="003F5A93">
            <w:pPr>
              <w:pStyle w:val="ConsPlusNormal0"/>
              <w:jc w:val="center"/>
            </w:pPr>
            <w:r>
              <w:t>1,564</w:t>
            </w:r>
          </w:p>
        </w:tc>
        <w:tc>
          <w:tcPr>
            <w:tcW w:w="964" w:type="dxa"/>
          </w:tcPr>
          <w:p w14:paraId="3F253DBB" w14:textId="77777777" w:rsidR="002D2178" w:rsidRDefault="003F5A93">
            <w:pPr>
              <w:pStyle w:val="ConsPlusNormal0"/>
              <w:jc w:val="center"/>
            </w:pPr>
            <w:r>
              <w:t>1,567</w:t>
            </w:r>
          </w:p>
        </w:tc>
        <w:tc>
          <w:tcPr>
            <w:tcW w:w="1077" w:type="dxa"/>
          </w:tcPr>
          <w:p w14:paraId="12BE05C7" w14:textId="77777777" w:rsidR="002D2178" w:rsidRDefault="003F5A93">
            <w:pPr>
              <w:pStyle w:val="ConsPlusNormal0"/>
              <w:jc w:val="center"/>
            </w:pPr>
            <w:r>
              <w:t>1,570</w:t>
            </w:r>
          </w:p>
        </w:tc>
        <w:tc>
          <w:tcPr>
            <w:tcW w:w="1077" w:type="dxa"/>
          </w:tcPr>
          <w:p w14:paraId="1EF06AC7" w14:textId="77777777" w:rsidR="002D2178" w:rsidRDefault="003F5A93">
            <w:pPr>
              <w:pStyle w:val="ConsPlusNormal0"/>
              <w:jc w:val="center"/>
            </w:pPr>
            <w:r>
              <w:t>1,573</w:t>
            </w:r>
          </w:p>
        </w:tc>
        <w:tc>
          <w:tcPr>
            <w:tcW w:w="1247" w:type="dxa"/>
          </w:tcPr>
          <w:p w14:paraId="083D12B6" w14:textId="77777777" w:rsidR="002D2178" w:rsidRDefault="003F5A93">
            <w:pPr>
              <w:pStyle w:val="ConsPlusNormal0"/>
              <w:jc w:val="center"/>
            </w:pPr>
            <w:r>
              <w:t>1,576</w:t>
            </w:r>
          </w:p>
        </w:tc>
      </w:tr>
      <w:tr w:rsidR="002D2178" w14:paraId="689071F2" w14:textId="77777777">
        <w:tc>
          <w:tcPr>
            <w:tcW w:w="0" w:type="auto"/>
            <w:vMerge/>
            <w:tcBorders>
              <w:bottom w:val="nil"/>
            </w:tcBorders>
          </w:tcPr>
          <w:p w14:paraId="659F7B96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255080E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0322BD68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66C8FAB9" w14:textId="77777777" w:rsidR="002D2178" w:rsidRDefault="003F5A93">
            <w:pPr>
              <w:pStyle w:val="ConsPlusNormal0"/>
              <w:jc w:val="center"/>
            </w:pPr>
            <w:r>
              <w:t>1,763</w:t>
            </w:r>
          </w:p>
        </w:tc>
        <w:tc>
          <w:tcPr>
            <w:tcW w:w="1020" w:type="dxa"/>
          </w:tcPr>
          <w:p w14:paraId="47477109" w14:textId="77777777" w:rsidR="002D2178" w:rsidRDefault="003F5A93">
            <w:pPr>
              <w:pStyle w:val="ConsPlusNormal0"/>
              <w:jc w:val="center"/>
            </w:pPr>
            <w:r>
              <w:t>1,561</w:t>
            </w:r>
          </w:p>
        </w:tc>
        <w:tc>
          <w:tcPr>
            <w:tcW w:w="964" w:type="dxa"/>
          </w:tcPr>
          <w:p w14:paraId="1AC85158" w14:textId="77777777" w:rsidR="002D2178" w:rsidRDefault="003F5A93">
            <w:pPr>
              <w:pStyle w:val="ConsPlusNormal0"/>
              <w:jc w:val="center"/>
            </w:pPr>
            <w:r>
              <w:t>1,522</w:t>
            </w:r>
          </w:p>
        </w:tc>
        <w:tc>
          <w:tcPr>
            <w:tcW w:w="1077" w:type="dxa"/>
          </w:tcPr>
          <w:p w14:paraId="11E5661A" w14:textId="77777777" w:rsidR="002D2178" w:rsidRDefault="003F5A93">
            <w:pPr>
              <w:pStyle w:val="ConsPlusNormal0"/>
              <w:jc w:val="center"/>
            </w:pPr>
            <w:r>
              <w:t>1,425</w:t>
            </w:r>
          </w:p>
        </w:tc>
        <w:tc>
          <w:tcPr>
            <w:tcW w:w="1077" w:type="dxa"/>
          </w:tcPr>
          <w:p w14:paraId="288AB1B6" w14:textId="77777777" w:rsidR="002D2178" w:rsidRDefault="003F5A93">
            <w:pPr>
              <w:pStyle w:val="ConsPlusNormal0"/>
              <w:jc w:val="center"/>
            </w:pPr>
            <w:r>
              <w:t>1,403</w:t>
            </w:r>
          </w:p>
        </w:tc>
        <w:tc>
          <w:tcPr>
            <w:tcW w:w="1191" w:type="dxa"/>
          </w:tcPr>
          <w:p w14:paraId="6BD06AC8" w14:textId="77777777" w:rsidR="002D2178" w:rsidRDefault="003F5A93">
            <w:pPr>
              <w:pStyle w:val="ConsPlusNormal0"/>
              <w:jc w:val="center"/>
            </w:pPr>
            <w:r>
              <w:t>1,428</w:t>
            </w:r>
          </w:p>
        </w:tc>
        <w:tc>
          <w:tcPr>
            <w:tcW w:w="1020" w:type="dxa"/>
          </w:tcPr>
          <w:p w14:paraId="359D686D" w14:textId="77777777" w:rsidR="002D2178" w:rsidRDefault="003F5A93">
            <w:pPr>
              <w:pStyle w:val="ConsPlusNormal0"/>
              <w:jc w:val="center"/>
            </w:pPr>
            <w:r>
              <w:t>1,505</w:t>
            </w:r>
          </w:p>
        </w:tc>
        <w:tc>
          <w:tcPr>
            <w:tcW w:w="1020" w:type="dxa"/>
          </w:tcPr>
          <w:p w14:paraId="72BBFB7B" w14:textId="77777777" w:rsidR="002D2178" w:rsidRDefault="003F5A93">
            <w:pPr>
              <w:pStyle w:val="ConsPlusNormal0"/>
              <w:jc w:val="center"/>
            </w:pPr>
            <w:r>
              <w:t>1,528</w:t>
            </w:r>
          </w:p>
        </w:tc>
        <w:tc>
          <w:tcPr>
            <w:tcW w:w="1020" w:type="dxa"/>
          </w:tcPr>
          <w:p w14:paraId="30AB8E61" w14:textId="77777777" w:rsidR="002D2178" w:rsidRDefault="003F5A93">
            <w:pPr>
              <w:pStyle w:val="ConsPlusNormal0"/>
              <w:jc w:val="center"/>
            </w:pPr>
            <w:r>
              <w:t>1,400</w:t>
            </w:r>
          </w:p>
        </w:tc>
        <w:tc>
          <w:tcPr>
            <w:tcW w:w="964" w:type="dxa"/>
          </w:tcPr>
          <w:p w14:paraId="4081D9E8" w14:textId="77777777" w:rsidR="002D2178" w:rsidRDefault="003F5A93">
            <w:pPr>
              <w:pStyle w:val="ConsPlusNormal0"/>
              <w:jc w:val="center"/>
            </w:pPr>
            <w:r>
              <w:t>1,410</w:t>
            </w:r>
          </w:p>
        </w:tc>
        <w:tc>
          <w:tcPr>
            <w:tcW w:w="850" w:type="dxa"/>
          </w:tcPr>
          <w:p w14:paraId="50917BBD" w14:textId="77777777" w:rsidR="002D2178" w:rsidRDefault="003F5A93">
            <w:pPr>
              <w:pStyle w:val="ConsPlusNormal0"/>
              <w:jc w:val="center"/>
            </w:pPr>
            <w:r>
              <w:t>1,429</w:t>
            </w:r>
          </w:p>
        </w:tc>
        <w:tc>
          <w:tcPr>
            <w:tcW w:w="964" w:type="dxa"/>
          </w:tcPr>
          <w:p w14:paraId="7844CF0F" w14:textId="77777777" w:rsidR="002D2178" w:rsidRDefault="003F5A93">
            <w:pPr>
              <w:pStyle w:val="ConsPlusNormal0"/>
              <w:jc w:val="center"/>
            </w:pPr>
            <w:r>
              <w:t>1,451</w:t>
            </w:r>
          </w:p>
        </w:tc>
        <w:tc>
          <w:tcPr>
            <w:tcW w:w="1077" w:type="dxa"/>
          </w:tcPr>
          <w:p w14:paraId="02C864A5" w14:textId="77777777" w:rsidR="002D2178" w:rsidRDefault="003F5A93">
            <w:pPr>
              <w:pStyle w:val="ConsPlusNormal0"/>
              <w:jc w:val="center"/>
            </w:pPr>
            <w:r>
              <w:t>1,489</w:t>
            </w:r>
          </w:p>
        </w:tc>
        <w:tc>
          <w:tcPr>
            <w:tcW w:w="1077" w:type="dxa"/>
          </w:tcPr>
          <w:p w14:paraId="5CC9BA86" w14:textId="77777777" w:rsidR="002D2178" w:rsidRDefault="003F5A93">
            <w:pPr>
              <w:pStyle w:val="ConsPlusNormal0"/>
              <w:jc w:val="center"/>
            </w:pPr>
            <w:r>
              <w:t>1,524</w:t>
            </w:r>
          </w:p>
        </w:tc>
        <w:tc>
          <w:tcPr>
            <w:tcW w:w="1247" w:type="dxa"/>
          </w:tcPr>
          <w:p w14:paraId="42058372" w14:textId="77777777" w:rsidR="002D2178" w:rsidRDefault="003F5A93">
            <w:pPr>
              <w:pStyle w:val="ConsPlusNormal0"/>
              <w:jc w:val="center"/>
            </w:pPr>
            <w:r>
              <w:t>1,549</w:t>
            </w:r>
          </w:p>
        </w:tc>
      </w:tr>
      <w:tr w:rsidR="002D2178" w14:paraId="4BD2E2F9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08704056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560DA8A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7FACBBEB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20B213C5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6AAD2788" w14:textId="77777777" w:rsidR="002D2178" w:rsidRDefault="003F5A93">
            <w:pPr>
              <w:pStyle w:val="ConsPlusNormal0"/>
              <w:jc w:val="center"/>
            </w:pPr>
            <w:r>
              <w:t>1,561</w:t>
            </w:r>
          </w:p>
        </w:tc>
        <w:tc>
          <w:tcPr>
            <w:tcW w:w="964" w:type="dxa"/>
            <w:tcBorders>
              <w:bottom w:val="nil"/>
            </w:tcBorders>
          </w:tcPr>
          <w:p w14:paraId="0FD28ABD" w14:textId="77777777" w:rsidR="002D2178" w:rsidRDefault="003F5A93">
            <w:pPr>
              <w:pStyle w:val="ConsPlusNormal0"/>
              <w:jc w:val="center"/>
            </w:pPr>
            <w:r>
              <w:t>1,588</w:t>
            </w:r>
          </w:p>
        </w:tc>
        <w:tc>
          <w:tcPr>
            <w:tcW w:w="1077" w:type="dxa"/>
            <w:tcBorders>
              <w:bottom w:val="nil"/>
            </w:tcBorders>
          </w:tcPr>
          <w:p w14:paraId="1B213194" w14:textId="77777777" w:rsidR="002D2178" w:rsidRDefault="003F5A93">
            <w:pPr>
              <w:pStyle w:val="ConsPlusNormal0"/>
              <w:jc w:val="center"/>
            </w:pPr>
            <w:r>
              <w:t>1,565</w:t>
            </w:r>
          </w:p>
        </w:tc>
        <w:tc>
          <w:tcPr>
            <w:tcW w:w="1077" w:type="dxa"/>
            <w:tcBorders>
              <w:bottom w:val="nil"/>
            </w:tcBorders>
          </w:tcPr>
          <w:p w14:paraId="6377C817" w14:textId="77777777" w:rsidR="002D2178" w:rsidRDefault="003F5A93">
            <w:pPr>
              <w:pStyle w:val="ConsPlusNormal0"/>
              <w:jc w:val="center"/>
            </w:pPr>
            <w:r>
              <w:t>1,565</w:t>
            </w:r>
          </w:p>
        </w:tc>
        <w:tc>
          <w:tcPr>
            <w:tcW w:w="1191" w:type="dxa"/>
            <w:tcBorders>
              <w:bottom w:val="nil"/>
            </w:tcBorders>
          </w:tcPr>
          <w:p w14:paraId="05440595" w14:textId="77777777" w:rsidR="002D2178" w:rsidRDefault="003F5A93">
            <w:pPr>
              <w:pStyle w:val="ConsPlusNormal0"/>
              <w:jc w:val="center"/>
            </w:pPr>
            <w:r>
              <w:t>1,565</w:t>
            </w:r>
          </w:p>
        </w:tc>
        <w:tc>
          <w:tcPr>
            <w:tcW w:w="1020" w:type="dxa"/>
            <w:tcBorders>
              <w:bottom w:val="nil"/>
            </w:tcBorders>
          </w:tcPr>
          <w:p w14:paraId="1D96D5D6" w14:textId="77777777" w:rsidR="002D2178" w:rsidRDefault="003F5A93">
            <w:pPr>
              <w:pStyle w:val="ConsPlusNormal0"/>
              <w:jc w:val="center"/>
            </w:pPr>
            <w:r>
              <w:t>1,565</w:t>
            </w:r>
          </w:p>
        </w:tc>
        <w:tc>
          <w:tcPr>
            <w:tcW w:w="1020" w:type="dxa"/>
            <w:tcBorders>
              <w:bottom w:val="nil"/>
            </w:tcBorders>
          </w:tcPr>
          <w:p w14:paraId="3E9628C4" w14:textId="77777777" w:rsidR="002D2178" w:rsidRDefault="003F5A93">
            <w:pPr>
              <w:pStyle w:val="ConsPlusNormal0"/>
              <w:jc w:val="center"/>
            </w:pPr>
            <w:r>
              <w:t>1,565</w:t>
            </w:r>
          </w:p>
        </w:tc>
        <w:tc>
          <w:tcPr>
            <w:tcW w:w="1020" w:type="dxa"/>
            <w:tcBorders>
              <w:bottom w:val="nil"/>
            </w:tcBorders>
          </w:tcPr>
          <w:p w14:paraId="21A6BF9F" w14:textId="77777777" w:rsidR="002D2178" w:rsidRDefault="003F5A93">
            <w:pPr>
              <w:pStyle w:val="ConsPlusNormal0"/>
              <w:jc w:val="center"/>
            </w:pPr>
            <w:r>
              <w:t>1,568</w:t>
            </w:r>
          </w:p>
        </w:tc>
        <w:tc>
          <w:tcPr>
            <w:tcW w:w="964" w:type="dxa"/>
            <w:tcBorders>
              <w:bottom w:val="nil"/>
            </w:tcBorders>
          </w:tcPr>
          <w:p w14:paraId="1511F721" w14:textId="77777777" w:rsidR="002D2178" w:rsidRDefault="003F5A93">
            <w:pPr>
              <w:pStyle w:val="ConsPlusNormal0"/>
              <w:jc w:val="center"/>
            </w:pPr>
            <w:r>
              <w:t>1,571</w:t>
            </w:r>
          </w:p>
        </w:tc>
        <w:tc>
          <w:tcPr>
            <w:tcW w:w="850" w:type="dxa"/>
            <w:tcBorders>
              <w:bottom w:val="nil"/>
            </w:tcBorders>
          </w:tcPr>
          <w:p w14:paraId="6D426196" w14:textId="77777777" w:rsidR="002D2178" w:rsidRDefault="003F5A93">
            <w:pPr>
              <w:pStyle w:val="ConsPlusNormal0"/>
              <w:jc w:val="center"/>
            </w:pPr>
            <w:r>
              <w:t>1,574</w:t>
            </w:r>
          </w:p>
        </w:tc>
        <w:tc>
          <w:tcPr>
            <w:tcW w:w="964" w:type="dxa"/>
            <w:tcBorders>
              <w:bottom w:val="nil"/>
            </w:tcBorders>
          </w:tcPr>
          <w:p w14:paraId="26A6A4F7" w14:textId="77777777" w:rsidR="002D2178" w:rsidRDefault="003F5A93">
            <w:pPr>
              <w:pStyle w:val="ConsPlusNormal0"/>
              <w:jc w:val="center"/>
            </w:pPr>
            <w:r>
              <w:t>1,577</w:t>
            </w:r>
          </w:p>
        </w:tc>
        <w:tc>
          <w:tcPr>
            <w:tcW w:w="1077" w:type="dxa"/>
            <w:tcBorders>
              <w:bottom w:val="nil"/>
            </w:tcBorders>
          </w:tcPr>
          <w:p w14:paraId="621359BE" w14:textId="77777777" w:rsidR="002D2178" w:rsidRDefault="003F5A93">
            <w:pPr>
              <w:pStyle w:val="ConsPlusNormal0"/>
              <w:jc w:val="center"/>
            </w:pPr>
            <w:r>
              <w:t>1,580</w:t>
            </w:r>
          </w:p>
        </w:tc>
        <w:tc>
          <w:tcPr>
            <w:tcW w:w="1077" w:type="dxa"/>
            <w:tcBorders>
              <w:bottom w:val="nil"/>
            </w:tcBorders>
          </w:tcPr>
          <w:p w14:paraId="1B66A8D7" w14:textId="77777777" w:rsidR="002D2178" w:rsidRDefault="003F5A93">
            <w:pPr>
              <w:pStyle w:val="ConsPlusNormal0"/>
              <w:jc w:val="center"/>
            </w:pPr>
            <w:r>
              <w:t>1,583</w:t>
            </w:r>
          </w:p>
        </w:tc>
        <w:tc>
          <w:tcPr>
            <w:tcW w:w="1247" w:type="dxa"/>
            <w:tcBorders>
              <w:bottom w:val="nil"/>
            </w:tcBorders>
          </w:tcPr>
          <w:p w14:paraId="4C67F946" w14:textId="77777777" w:rsidR="002D2178" w:rsidRDefault="003F5A93">
            <w:pPr>
              <w:pStyle w:val="ConsPlusNormal0"/>
              <w:jc w:val="center"/>
            </w:pPr>
            <w:r>
              <w:t>1,586</w:t>
            </w:r>
          </w:p>
        </w:tc>
      </w:tr>
      <w:tr w:rsidR="002D2178" w14:paraId="44F834EC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745A3D8D" w14:textId="77777777" w:rsidR="002D2178" w:rsidRDefault="003F5A93">
            <w:pPr>
              <w:pStyle w:val="ConsPlusNormal0"/>
              <w:jc w:val="both"/>
            </w:pPr>
            <w:r>
              <w:t xml:space="preserve">(п. 6.2 в ред. </w:t>
            </w:r>
            <w:hyperlink r:id="rId28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6A74ED89" w14:textId="77777777">
        <w:tblPrEx>
          <w:tblBorders>
            <w:insideH w:val="nil"/>
          </w:tblBorders>
        </w:tblPrEx>
        <w:tc>
          <w:tcPr>
            <w:tcW w:w="794" w:type="dxa"/>
            <w:tcBorders>
              <w:bottom w:val="nil"/>
            </w:tcBorders>
          </w:tcPr>
          <w:p w14:paraId="01130E64" w14:textId="77777777" w:rsidR="002D2178" w:rsidRDefault="003F5A93">
            <w:pPr>
              <w:pStyle w:val="ConsPlusNormal0"/>
              <w:jc w:val="center"/>
            </w:pPr>
            <w:r>
              <w:t>6.3.</w:t>
            </w:r>
          </w:p>
        </w:tc>
        <w:tc>
          <w:tcPr>
            <w:tcW w:w="20634" w:type="dxa"/>
            <w:gridSpan w:val="17"/>
            <w:tcBorders>
              <w:bottom w:val="nil"/>
            </w:tcBorders>
          </w:tcPr>
          <w:p w14:paraId="531BBED6" w14:textId="77777777" w:rsidR="002D2178" w:rsidRDefault="003F5A93">
            <w:pPr>
              <w:pStyle w:val="ConsPlusNormal0"/>
              <w:jc w:val="both"/>
            </w:pPr>
            <w:r>
              <w:t xml:space="preserve">Утратил силу. - </w:t>
            </w:r>
            <w:hyperlink r:id="rId28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01.07.2024 N 700р-П.</w:t>
            </w:r>
          </w:p>
        </w:tc>
      </w:tr>
      <w:tr w:rsidR="002D2178" w14:paraId="041B9A99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22C98540" w14:textId="77777777" w:rsidR="002D2178" w:rsidRDefault="003F5A93">
            <w:pPr>
              <w:pStyle w:val="ConsPlusNormal0"/>
              <w:jc w:val="center"/>
            </w:pPr>
            <w:r>
              <w:t>6.4.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2809B1FB" w14:textId="77777777" w:rsidR="002D2178" w:rsidRDefault="003F5A93">
            <w:pPr>
              <w:pStyle w:val="ConsPlusNormal0"/>
            </w:pPr>
            <w:r>
              <w:t xml:space="preserve">Смертность населения от болезней системы кровообращения, случаев на </w:t>
            </w:r>
            <w:r>
              <w:t>100 тыс. человек населения</w:t>
            </w:r>
          </w:p>
        </w:tc>
        <w:tc>
          <w:tcPr>
            <w:tcW w:w="1871" w:type="dxa"/>
          </w:tcPr>
          <w:p w14:paraId="16FDB9D6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1ECEFD71" w14:textId="77777777" w:rsidR="002D2178" w:rsidRDefault="003F5A93">
            <w:pPr>
              <w:pStyle w:val="ConsPlusNormal0"/>
              <w:jc w:val="center"/>
            </w:pPr>
            <w:r>
              <w:t>725,3</w:t>
            </w:r>
          </w:p>
        </w:tc>
        <w:tc>
          <w:tcPr>
            <w:tcW w:w="1020" w:type="dxa"/>
          </w:tcPr>
          <w:p w14:paraId="05DDA275" w14:textId="77777777" w:rsidR="002D2178" w:rsidRDefault="003F5A93">
            <w:pPr>
              <w:pStyle w:val="ConsPlusNormal0"/>
              <w:jc w:val="center"/>
            </w:pPr>
            <w:r>
              <w:t>725,5</w:t>
            </w:r>
          </w:p>
        </w:tc>
        <w:tc>
          <w:tcPr>
            <w:tcW w:w="964" w:type="dxa"/>
          </w:tcPr>
          <w:p w14:paraId="22AE2425" w14:textId="77777777" w:rsidR="002D2178" w:rsidRDefault="003F5A93">
            <w:pPr>
              <w:pStyle w:val="ConsPlusNormal0"/>
              <w:jc w:val="center"/>
            </w:pPr>
            <w:r>
              <w:t>736,5</w:t>
            </w:r>
          </w:p>
        </w:tc>
        <w:tc>
          <w:tcPr>
            <w:tcW w:w="1077" w:type="dxa"/>
          </w:tcPr>
          <w:p w14:paraId="0DAD576B" w14:textId="77777777" w:rsidR="002D2178" w:rsidRDefault="003F5A93">
            <w:pPr>
              <w:pStyle w:val="ConsPlusNormal0"/>
              <w:jc w:val="center"/>
            </w:pPr>
            <w:r>
              <w:t>706,9</w:t>
            </w:r>
          </w:p>
        </w:tc>
        <w:tc>
          <w:tcPr>
            <w:tcW w:w="1077" w:type="dxa"/>
          </w:tcPr>
          <w:p w14:paraId="4DFF4B48" w14:textId="77777777" w:rsidR="002D2178" w:rsidRDefault="003F5A93">
            <w:pPr>
              <w:pStyle w:val="ConsPlusNormal0"/>
              <w:jc w:val="center"/>
            </w:pPr>
            <w:r>
              <w:t>701,6</w:t>
            </w:r>
          </w:p>
        </w:tc>
        <w:tc>
          <w:tcPr>
            <w:tcW w:w="1191" w:type="dxa"/>
          </w:tcPr>
          <w:p w14:paraId="55F7F7D3" w14:textId="77777777" w:rsidR="002D2178" w:rsidRDefault="003F5A93">
            <w:pPr>
              <w:pStyle w:val="ConsPlusNormal0"/>
              <w:jc w:val="center"/>
            </w:pPr>
            <w:r>
              <w:t>865,4</w:t>
            </w:r>
          </w:p>
        </w:tc>
        <w:tc>
          <w:tcPr>
            <w:tcW w:w="1020" w:type="dxa"/>
          </w:tcPr>
          <w:p w14:paraId="24EB3E5C" w14:textId="77777777" w:rsidR="002D2178" w:rsidRDefault="003F5A93">
            <w:pPr>
              <w:pStyle w:val="ConsPlusNormal0"/>
              <w:jc w:val="center"/>
            </w:pPr>
            <w:r>
              <w:t>874,5</w:t>
            </w:r>
          </w:p>
        </w:tc>
        <w:tc>
          <w:tcPr>
            <w:tcW w:w="1020" w:type="dxa"/>
          </w:tcPr>
          <w:p w14:paraId="6FC407B1" w14:textId="77777777" w:rsidR="002D2178" w:rsidRDefault="003F5A93">
            <w:pPr>
              <w:pStyle w:val="ConsPlusNormal0"/>
              <w:jc w:val="center"/>
            </w:pPr>
            <w:r>
              <w:t>740</w:t>
            </w:r>
          </w:p>
        </w:tc>
        <w:tc>
          <w:tcPr>
            <w:tcW w:w="1020" w:type="dxa"/>
          </w:tcPr>
          <w:p w14:paraId="4E67FAF3" w14:textId="77777777" w:rsidR="002D2178" w:rsidRDefault="003F5A93">
            <w:pPr>
              <w:pStyle w:val="ConsPlusNormal0"/>
              <w:jc w:val="center"/>
            </w:pPr>
            <w:r>
              <w:t>876</w:t>
            </w:r>
          </w:p>
        </w:tc>
        <w:tc>
          <w:tcPr>
            <w:tcW w:w="964" w:type="dxa"/>
          </w:tcPr>
          <w:p w14:paraId="06131A9E" w14:textId="77777777" w:rsidR="002D2178" w:rsidRDefault="003F5A93">
            <w:pPr>
              <w:pStyle w:val="ConsPlusNormal0"/>
              <w:jc w:val="center"/>
            </w:pPr>
            <w:r>
              <w:t>876</w:t>
            </w:r>
          </w:p>
        </w:tc>
        <w:tc>
          <w:tcPr>
            <w:tcW w:w="850" w:type="dxa"/>
          </w:tcPr>
          <w:p w14:paraId="25F0C6D0" w14:textId="77777777" w:rsidR="002D2178" w:rsidRDefault="003F5A93">
            <w:pPr>
              <w:pStyle w:val="ConsPlusNormal0"/>
              <w:jc w:val="center"/>
            </w:pPr>
            <w:r>
              <w:t>876</w:t>
            </w:r>
          </w:p>
        </w:tc>
        <w:tc>
          <w:tcPr>
            <w:tcW w:w="964" w:type="dxa"/>
          </w:tcPr>
          <w:p w14:paraId="2107E1DF" w14:textId="77777777" w:rsidR="002D2178" w:rsidRDefault="003F5A93">
            <w:pPr>
              <w:pStyle w:val="ConsPlusNormal0"/>
              <w:jc w:val="center"/>
            </w:pPr>
            <w:r>
              <w:t>875</w:t>
            </w:r>
          </w:p>
        </w:tc>
        <w:tc>
          <w:tcPr>
            <w:tcW w:w="1077" w:type="dxa"/>
          </w:tcPr>
          <w:p w14:paraId="4670E65A" w14:textId="77777777" w:rsidR="002D2178" w:rsidRDefault="003F5A93">
            <w:pPr>
              <w:pStyle w:val="ConsPlusNormal0"/>
              <w:jc w:val="center"/>
            </w:pPr>
            <w:r>
              <w:t>875</w:t>
            </w:r>
          </w:p>
        </w:tc>
        <w:tc>
          <w:tcPr>
            <w:tcW w:w="1077" w:type="dxa"/>
          </w:tcPr>
          <w:p w14:paraId="7441E954" w14:textId="77777777" w:rsidR="002D2178" w:rsidRDefault="003F5A93">
            <w:pPr>
              <w:pStyle w:val="ConsPlusNormal0"/>
              <w:jc w:val="center"/>
            </w:pPr>
            <w:r>
              <w:t>875</w:t>
            </w:r>
          </w:p>
        </w:tc>
        <w:tc>
          <w:tcPr>
            <w:tcW w:w="1247" w:type="dxa"/>
          </w:tcPr>
          <w:p w14:paraId="1FA1252B" w14:textId="77777777" w:rsidR="002D2178" w:rsidRDefault="003F5A93">
            <w:pPr>
              <w:pStyle w:val="ConsPlusNormal0"/>
              <w:jc w:val="center"/>
            </w:pPr>
            <w:r>
              <w:t>875</w:t>
            </w:r>
          </w:p>
        </w:tc>
      </w:tr>
      <w:tr w:rsidR="002D2178" w14:paraId="7BB3953F" w14:textId="77777777">
        <w:tc>
          <w:tcPr>
            <w:tcW w:w="0" w:type="auto"/>
            <w:vMerge/>
            <w:tcBorders>
              <w:bottom w:val="nil"/>
            </w:tcBorders>
          </w:tcPr>
          <w:p w14:paraId="320686FF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F75ACF1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20787E42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4990623F" w14:textId="77777777" w:rsidR="002D2178" w:rsidRDefault="003F5A93">
            <w:pPr>
              <w:pStyle w:val="ConsPlusNormal0"/>
              <w:jc w:val="center"/>
            </w:pPr>
            <w:r>
              <w:t>725,3</w:t>
            </w:r>
          </w:p>
        </w:tc>
        <w:tc>
          <w:tcPr>
            <w:tcW w:w="1020" w:type="dxa"/>
          </w:tcPr>
          <w:p w14:paraId="4315F489" w14:textId="77777777" w:rsidR="002D2178" w:rsidRDefault="003F5A93">
            <w:pPr>
              <w:pStyle w:val="ConsPlusNormal0"/>
              <w:jc w:val="center"/>
            </w:pPr>
            <w:r>
              <w:t>725,5</w:t>
            </w:r>
          </w:p>
        </w:tc>
        <w:tc>
          <w:tcPr>
            <w:tcW w:w="964" w:type="dxa"/>
          </w:tcPr>
          <w:p w14:paraId="3C5309F4" w14:textId="77777777" w:rsidR="002D2178" w:rsidRDefault="003F5A93">
            <w:pPr>
              <w:pStyle w:val="ConsPlusNormal0"/>
              <w:jc w:val="center"/>
            </w:pPr>
            <w:r>
              <w:t>736,5</w:t>
            </w:r>
          </w:p>
        </w:tc>
        <w:tc>
          <w:tcPr>
            <w:tcW w:w="1077" w:type="dxa"/>
          </w:tcPr>
          <w:p w14:paraId="58B1BBD7" w14:textId="77777777" w:rsidR="002D2178" w:rsidRDefault="003F5A93">
            <w:pPr>
              <w:pStyle w:val="ConsPlusNormal0"/>
              <w:jc w:val="center"/>
            </w:pPr>
            <w:r>
              <w:t>706,9</w:t>
            </w:r>
          </w:p>
        </w:tc>
        <w:tc>
          <w:tcPr>
            <w:tcW w:w="1077" w:type="dxa"/>
          </w:tcPr>
          <w:p w14:paraId="35801E05" w14:textId="77777777" w:rsidR="002D2178" w:rsidRDefault="003F5A93">
            <w:pPr>
              <w:pStyle w:val="ConsPlusNormal0"/>
              <w:jc w:val="center"/>
            </w:pPr>
            <w:r>
              <w:t>701,6</w:t>
            </w:r>
          </w:p>
        </w:tc>
        <w:tc>
          <w:tcPr>
            <w:tcW w:w="1191" w:type="dxa"/>
          </w:tcPr>
          <w:p w14:paraId="0F0C6369" w14:textId="77777777" w:rsidR="002D2178" w:rsidRDefault="003F5A93">
            <w:pPr>
              <w:pStyle w:val="ConsPlusNormal0"/>
              <w:jc w:val="center"/>
            </w:pPr>
            <w:r>
              <w:t>865,4</w:t>
            </w:r>
          </w:p>
        </w:tc>
        <w:tc>
          <w:tcPr>
            <w:tcW w:w="1020" w:type="dxa"/>
          </w:tcPr>
          <w:p w14:paraId="694E7275" w14:textId="77777777" w:rsidR="002D2178" w:rsidRDefault="003F5A93">
            <w:pPr>
              <w:pStyle w:val="ConsPlusNormal0"/>
              <w:jc w:val="center"/>
            </w:pPr>
            <w:r>
              <w:t>871,5</w:t>
            </w:r>
          </w:p>
        </w:tc>
        <w:tc>
          <w:tcPr>
            <w:tcW w:w="1020" w:type="dxa"/>
          </w:tcPr>
          <w:p w14:paraId="0189DF01" w14:textId="77777777" w:rsidR="002D2178" w:rsidRDefault="003F5A93">
            <w:pPr>
              <w:pStyle w:val="ConsPlusNormal0"/>
              <w:jc w:val="center"/>
            </w:pPr>
            <w:r>
              <w:t>858</w:t>
            </w:r>
          </w:p>
        </w:tc>
        <w:tc>
          <w:tcPr>
            <w:tcW w:w="1020" w:type="dxa"/>
          </w:tcPr>
          <w:p w14:paraId="213CDD71" w14:textId="77777777" w:rsidR="002D2178" w:rsidRDefault="003F5A93">
            <w:pPr>
              <w:pStyle w:val="ConsPlusNormal0"/>
              <w:jc w:val="center"/>
            </w:pPr>
            <w:r>
              <w:t>858</w:t>
            </w:r>
          </w:p>
        </w:tc>
        <w:tc>
          <w:tcPr>
            <w:tcW w:w="964" w:type="dxa"/>
          </w:tcPr>
          <w:p w14:paraId="3707F4BF" w14:textId="77777777" w:rsidR="002D2178" w:rsidRDefault="003F5A93">
            <w:pPr>
              <w:pStyle w:val="ConsPlusNormal0"/>
              <w:jc w:val="center"/>
            </w:pPr>
            <w:r>
              <w:t>858</w:t>
            </w:r>
          </w:p>
        </w:tc>
        <w:tc>
          <w:tcPr>
            <w:tcW w:w="850" w:type="dxa"/>
          </w:tcPr>
          <w:p w14:paraId="4745074F" w14:textId="77777777" w:rsidR="002D2178" w:rsidRDefault="003F5A93">
            <w:pPr>
              <w:pStyle w:val="ConsPlusNormal0"/>
              <w:jc w:val="center"/>
            </w:pPr>
            <w:r>
              <w:t>858</w:t>
            </w:r>
          </w:p>
        </w:tc>
        <w:tc>
          <w:tcPr>
            <w:tcW w:w="964" w:type="dxa"/>
          </w:tcPr>
          <w:p w14:paraId="3E36419C" w14:textId="77777777" w:rsidR="002D2178" w:rsidRDefault="003F5A93">
            <w:pPr>
              <w:pStyle w:val="ConsPlusNormal0"/>
              <w:jc w:val="center"/>
            </w:pPr>
            <w:r>
              <w:t>857,9</w:t>
            </w:r>
          </w:p>
        </w:tc>
        <w:tc>
          <w:tcPr>
            <w:tcW w:w="1077" w:type="dxa"/>
          </w:tcPr>
          <w:p w14:paraId="427FC454" w14:textId="77777777" w:rsidR="002D2178" w:rsidRDefault="003F5A93">
            <w:pPr>
              <w:pStyle w:val="ConsPlusNormal0"/>
              <w:jc w:val="center"/>
            </w:pPr>
            <w:r>
              <w:t>857,8</w:t>
            </w:r>
          </w:p>
        </w:tc>
        <w:tc>
          <w:tcPr>
            <w:tcW w:w="1077" w:type="dxa"/>
          </w:tcPr>
          <w:p w14:paraId="3A9BAF5F" w14:textId="77777777" w:rsidR="002D2178" w:rsidRDefault="003F5A93">
            <w:pPr>
              <w:pStyle w:val="ConsPlusNormal0"/>
              <w:jc w:val="center"/>
            </w:pPr>
            <w:r>
              <w:t>857,6</w:t>
            </w:r>
          </w:p>
        </w:tc>
        <w:tc>
          <w:tcPr>
            <w:tcW w:w="1247" w:type="dxa"/>
          </w:tcPr>
          <w:p w14:paraId="01A395B9" w14:textId="77777777" w:rsidR="002D2178" w:rsidRDefault="003F5A93">
            <w:pPr>
              <w:pStyle w:val="ConsPlusNormal0"/>
              <w:jc w:val="center"/>
            </w:pPr>
            <w:r>
              <w:t>857,4</w:t>
            </w:r>
          </w:p>
        </w:tc>
      </w:tr>
      <w:tr w:rsidR="002D2178" w14:paraId="27F8D4A7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33719730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7C1D0D9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5175E874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336378E4" w14:textId="77777777" w:rsidR="002D2178" w:rsidRDefault="003F5A93">
            <w:pPr>
              <w:pStyle w:val="ConsPlusNormal0"/>
              <w:jc w:val="center"/>
            </w:pPr>
            <w:r>
              <w:t>725,3</w:t>
            </w:r>
          </w:p>
        </w:tc>
        <w:tc>
          <w:tcPr>
            <w:tcW w:w="1020" w:type="dxa"/>
            <w:tcBorders>
              <w:bottom w:val="nil"/>
            </w:tcBorders>
          </w:tcPr>
          <w:p w14:paraId="0A219900" w14:textId="77777777" w:rsidR="002D2178" w:rsidRDefault="003F5A93">
            <w:pPr>
              <w:pStyle w:val="ConsPlusNormal0"/>
              <w:jc w:val="center"/>
            </w:pPr>
            <w:r>
              <w:t>725,5</w:t>
            </w:r>
          </w:p>
        </w:tc>
        <w:tc>
          <w:tcPr>
            <w:tcW w:w="964" w:type="dxa"/>
            <w:tcBorders>
              <w:bottom w:val="nil"/>
            </w:tcBorders>
          </w:tcPr>
          <w:p w14:paraId="45F74421" w14:textId="77777777" w:rsidR="002D2178" w:rsidRDefault="003F5A93">
            <w:pPr>
              <w:pStyle w:val="ConsPlusNormal0"/>
              <w:jc w:val="center"/>
            </w:pPr>
            <w:r>
              <w:t>736,5</w:t>
            </w:r>
          </w:p>
        </w:tc>
        <w:tc>
          <w:tcPr>
            <w:tcW w:w="1077" w:type="dxa"/>
            <w:tcBorders>
              <w:bottom w:val="nil"/>
            </w:tcBorders>
          </w:tcPr>
          <w:p w14:paraId="39FD897E" w14:textId="77777777" w:rsidR="002D2178" w:rsidRDefault="003F5A93">
            <w:pPr>
              <w:pStyle w:val="ConsPlusNormal0"/>
              <w:jc w:val="center"/>
            </w:pPr>
            <w:r>
              <w:t>706,9</w:t>
            </w:r>
          </w:p>
        </w:tc>
        <w:tc>
          <w:tcPr>
            <w:tcW w:w="1077" w:type="dxa"/>
            <w:tcBorders>
              <w:bottom w:val="nil"/>
            </w:tcBorders>
          </w:tcPr>
          <w:p w14:paraId="4E908901" w14:textId="77777777" w:rsidR="002D2178" w:rsidRDefault="003F5A93">
            <w:pPr>
              <w:pStyle w:val="ConsPlusNormal0"/>
              <w:jc w:val="center"/>
            </w:pPr>
            <w:r>
              <w:t>701,6</w:t>
            </w:r>
          </w:p>
        </w:tc>
        <w:tc>
          <w:tcPr>
            <w:tcW w:w="1191" w:type="dxa"/>
            <w:tcBorders>
              <w:bottom w:val="nil"/>
            </w:tcBorders>
          </w:tcPr>
          <w:p w14:paraId="19E4CA3A" w14:textId="77777777" w:rsidR="002D2178" w:rsidRDefault="003F5A93">
            <w:pPr>
              <w:pStyle w:val="ConsPlusNormal0"/>
              <w:jc w:val="center"/>
            </w:pPr>
            <w:r>
              <w:t>865,4</w:t>
            </w:r>
          </w:p>
        </w:tc>
        <w:tc>
          <w:tcPr>
            <w:tcW w:w="1020" w:type="dxa"/>
            <w:tcBorders>
              <w:bottom w:val="nil"/>
            </w:tcBorders>
          </w:tcPr>
          <w:p w14:paraId="792EC4E5" w14:textId="77777777" w:rsidR="002D2178" w:rsidRDefault="003F5A93">
            <w:pPr>
              <w:pStyle w:val="ConsPlusNormal0"/>
              <w:jc w:val="center"/>
            </w:pPr>
            <w:r>
              <w:t>871,5</w:t>
            </w:r>
          </w:p>
        </w:tc>
        <w:tc>
          <w:tcPr>
            <w:tcW w:w="1020" w:type="dxa"/>
            <w:tcBorders>
              <w:bottom w:val="nil"/>
            </w:tcBorders>
          </w:tcPr>
          <w:p w14:paraId="12447D61" w14:textId="77777777" w:rsidR="002D2178" w:rsidRDefault="003F5A93">
            <w:pPr>
              <w:pStyle w:val="ConsPlusNormal0"/>
              <w:jc w:val="center"/>
            </w:pPr>
            <w:r>
              <w:t>670</w:t>
            </w:r>
          </w:p>
        </w:tc>
        <w:tc>
          <w:tcPr>
            <w:tcW w:w="1020" w:type="dxa"/>
            <w:tcBorders>
              <w:bottom w:val="nil"/>
            </w:tcBorders>
          </w:tcPr>
          <w:p w14:paraId="688AB333" w14:textId="77777777" w:rsidR="002D2178" w:rsidRDefault="003F5A93">
            <w:pPr>
              <w:pStyle w:val="ConsPlusNormal0"/>
              <w:jc w:val="center"/>
            </w:pPr>
            <w:r>
              <w:t>840</w:t>
            </w:r>
          </w:p>
        </w:tc>
        <w:tc>
          <w:tcPr>
            <w:tcW w:w="964" w:type="dxa"/>
            <w:tcBorders>
              <w:bottom w:val="nil"/>
            </w:tcBorders>
          </w:tcPr>
          <w:p w14:paraId="2C0997E0" w14:textId="77777777" w:rsidR="002D2178" w:rsidRDefault="003F5A93">
            <w:pPr>
              <w:pStyle w:val="ConsPlusNormal0"/>
              <w:jc w:val="center"/>
            </w:pPr>
            <w:r>
              <w:t>840</w:t>
            </w:r>
          </w:p>
        </w:tc>
        <w:tc>
          <w:tcPr>
            <w:tcW w:w="850" w:type="dxa"/>
            <w:tcBorders>
              <w:bottom w:val="nil"/>
            </w:tcBorders>
          </w:tcPr>
          <w:p w14:paraId="071438E1" w14:textId="77777777" w:rsidR="002D2178" w:rsidRDefault="003F5A93">
            <w:pPr>
              <w:pStyle w:val="ConsPlusNormal0"/>
              <w:jc w:val="center"/>
            </w:pPr>
            <w:r>
              <w:t>840</w:t>
            </w:r>
          </w:p>
        </w:tc>
        <w:tc>
          <w:tcPr>
            <w:tcW w:w="964" w:type="dxa"/>
            <w:tcBorders>
              <w:bottom w:val="nil"/>
            </w:tcBorders>
          </w:tcPr>
          <w:p w14:paraId="2DD6D4AC" w14:textId="77777777" w:rsidR="002D2178" w:rsidRDefault="003F5A93">
            <w:pPr>
              <w:pStyle w:val="ConsPlusNormal0"/>
              <w:jc w:val="center"/>
            </w:pPr>
            <w:r>
              <w:t>838</w:t>
            </w:r>
          </w:p>
        </w:tc>
        <w:tc>
          <w:tcPr>
            <w:tcW w:w="1077" w:type="dxa"/>
            <w:tcBorders>
              <w:bottom w:val="nil"/>
            </w:tcBorders>
          </w:tcPr>
          <w:p w14:paraId="25A9A885" w14:textId="77777777" w:rsidR="002D2178" w:rsidRDefault="003F5A93">
            <w:pPr>
              <w:pStyle w:val="ConsPlusNormal0"/>
              <w:jc w:val="center"/>
            </w:pPr>
            <w:r>
              <w:t>838</w:t>
            </w:r>
          </w:p>
        </w:tc>
        <w:tc>
          <w:tcPr>
            <w:tcW w:w="1077" w:type="dxa"/>
            <w:tcBorders>
              <w:bottom w:val="nil"/>
            </w:tcBorders>
          </w:tcPr>
          <w:p w14:paraId="78B2CE94" w14:textId="77777777" w:rsidR="002D2178" w:rsidRDefault="003F5A93">
            <w:pPr>
              <w:pStyle w:val="ConsPlusNormal0"/>
              <w:jc w:val="center"/>
            </w:pPr>
            <w:r>
              <w:t>838</w:t>
            </w:r>
          </w:p>
        </w:tc>
        <w:tc>
          <w:tcPr>
            <w:tcW w:w="1247" w:type="dxa"/>
            <w:tcBorders>
              <w:bottom w:val="nil"/>
            </w:tcBorders>
          </w:tcPr>
          <w:p w14:paraId="7EAC02EA" w14:textId="77777777" w:rsidR="002D2178" w:rsidRDefault="003F5A93">
            <w:pPr>
              <w:pStyle w:val="ConsPlusNormal0"/>
              <w:jc w:val="center"/>
            </w:pPr>
            <w:r>
              <w:t>838</w:t>
            </w:r>
          </w:p>
        </w:tc>
      </w:tr>
      <w:tr w:rsidR="002D2178" w14:paraId="5827F65E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1002D812" w14:textId="77777777" w:rsidR="002D2178" w:rsidRDefault="003F5A93">
            <w:pPr>
              <w:pStyle w:val="ConsPlusNormal0"/>
              <w:jc w:val="both"/>
            </w:pPr>
            <w:r>
              <w:t xml:space="preserve">(п. 6.4 в ред. </w:t>
            </w:r>
            <w:hyperlink r:id="rId29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11D4B7E4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10234719" w14:textId="77777777" w:rsidR="002D2178" w:rsidRDefault="003F5A93">
            <w:pPr>
              <w:pStyle w:val="ConsPlusNormal0"/>
              <w:jc w:val="center"/>
            </w:pPr>
            <w:r>
              <w:t>6.5.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346B407B" w14:textId="77777777" w:rsidR="002D2178" w:rsidRDefault="003F5A93">
            <w:pPr>
              <w:pStyle w:val="ConsPlusNormal0"/>
            </w:pPr>
            <w:r>
              <w:t>Смертность от новообразований, в том числе от злокачественных, случаев на 100 тыс. человек населения</w:t>
            </w:r>
          </w:p>
        </w:tc>
        <w:tc>
          <w:tcPr>
            <w:tcW w:w="1871" w:type="dxa"/>
          </w:tcPr>
          <w:p w14:paraId="11958395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2FE596E3" w14:textId="77777777" w:rsidR="002D2178" w:rsidRDefault="003F5A93">
            <w:pPr>
              <w:pStyle w:val="ConsPlusNormal0"/>
              <w:jc w:val="center"/>
            </w:pPr>
            <w:r>
              <w:t>244,1</w:t>
            </w:r>
          </w:p>
        </w:tc>
        <w:tc>
          <w:tcPr>
            <w:tcW w:w="1020" w:type="dxa"/>
          </w:tcPr>
          <w:p w14:paraId="15DA5F4E" w14:textId="77777777" w:rsidR="002D2178" w:rsidRDefault="003F5A93">
            <w:pPr>
              <w:pStyle w:val="ConsPlusNormal0"/>
              <w:jc w:val="center"/>
            </w:pPr>
            <w:r>
              <w:t>242,6</w:t>
            </w:r>
          </w:p>
        </w:tc>
        <w:tc>
          <w:tcPr>
            <w:tcW w:w="964" w:type="dxa"/>
          </w:tcPr>
          <w:p w14:paraId="7586E8D5" w14:textId="77777777" w:rsidR="002D2178" w:rsidRDefault="003F5A93">
            <w:pPr>
              <w:pStyle w:val="ConsPlusNormal0"/>
              <w:jc w:val="center"/>
            </w:pPr>
            <w:r>
              <w:t>250,1</w:t>
            </w:r>
          </w:p>
        </w:tc>
        <w:tc>
          <w:tcPr>
            <w:tcW w:w="1077" w:type="dxa"/>
          </w:tcPr>
          <w:p w14:paraId="539F27BE" w14:textId="77777777" w:rsidR="002D2178" w:rsidRDefault="003F5A93">
            <w:pPr>
              <w:pStyle w:val="ConsPlusNormal0"/>
              <w:jc w:val="center"/>
            </w:pPr>
            <w:r>
              <w:t>245,4</w:t>
            </w:r>
          </w:p>
        </w:tc>
        <w:tc>
          <w:tcPr>
            <w:tcW w:w="1077" w:type="dxa"/>
          </w:tcPr>
          <w:p w14:paraId="1BC48150" w14:textId="77777777" w:rsidR="002D2178" w:rsidRDefault="003F5A93">
            <w:pPr>
              <w:pStyle w:val="ConsPlusNormal0"/>
              <w:jc w:val="center"/>
            </w:pPr>
            <w:r>
              <w:t>247,4</w:t>
            </w:r>
          </w:p>
        </w:tc>
        <w:tc>
          <w:tcPr>
            <w:tcW w:w="1191" w:type="dxa"/>
          </w:tcPr>
          <w:p w14:paraId="5CA19302" w14:textId="77777777" w:rsidR="002D2178" w:rsidRDefault="003F5A93">
            <w:pPr>
              <w:pStyle w:val="ConsPlusNormal0"/>
              <w:jc w:val="center"/>
            </w:pPr>
            <w:r>
              <w:t>220,1</w:t>
            </w:r>
          </w:p>
        </w:tc>
        <w:tc>
          <w:tcPr>
            <w:tcW w:w="1020" w:type="dxa"/>
          </w:tcPr>
          <w:p w14:paraId="3D918F5D" w14:textId="77777777" w:rsidR="002D2178" w:rsidRDefault="003F5A93">
            <w:pPr>
              <w:pStyle w:val="ConsPlusNormal0"/>
              <w:jc w:val="center"/>
            </w:pPr>
            <w:r>
              <w:t>254,8</w:t>
            </w:r>
          </w:p>
        </w:tc>
        <w:tc>
          <w:tcPr>
            <w:tcW w:w="1020" w:type="dxa"/>
          </w:tcPr>
          <w:p w14:paraId="1435C23F" w14:textId="77777777" w:rsidR="002D2178" w:rsidRDefault="003F5A93">
            <w:pPr>
              <w:pStyle w:val="ConsPlusNormal0"/>
              <w:jc w:val="center"/>
            </w:pPr>
            <w:r>
              <w:t>255</w:t>
            </w:r>
          </w:p>
        </w:tc>
        <w:tc>
          <w:tcPr>
            <w:tcW w:w="1020" w:type="dxa"/>
          </w:tcPr>
          <w:p w14:paraId="6D69AE18" w14:textId="77777777" w:rsidR="002D2178" w:rsidRDefault="003F5A93">
            <w:pPr>
              <w:pStyle w:val="ConsPlusNormal0"/>
              <w:jc w:val="center"/>
            </w:pPr>
            <w:r>
              <w:t>255</w:t>
            </w:r>
          </w:p>
        </w:tc>
        <w:tc>
          <w:tcPr>
            <w:tcW w:w="964" w:type="dxa"/>
          </w:tcPr>
          <w:p w14:paraId="0A48CC4D" w14:textId="77777777" w:rsidR="002D2178" w:rsidRDefault="003F5A93">
            <w:pPr>
              <w:pStyle w:val="ConsPlusNormal0"/>
              <w:jc w:val="center"/>
            </w:pPr>
            <w:r>
              <w:t>255</w:t>
            </w:r>
          </w:p>
        </w:tc>
        <w:tc>
          <w:tcPr>
            <w:tcW w:w="850" w:type="dxa"/>
          </w:tcPr>
          <w:p w14:paraId="25D269EF" w14:textId="77777777" w:rsidR="002D2178" w:rsidRDefault="003F5A93">
            <w:pPr>
              <w:pStyle w:val="ConsPlusNormal0"/>
              <w:jc w:val="center"/>
            </w:pPr>
            <w:r>
              <w:t>255</w:t>
            </w:r>
          </w:p>
        </w:tc>
        <w:tc>
          <w:tcPr>
            <w:tcW w:w="964" w:type="dxa"/>
          </w:tcPr>
          <w:p w14:paraId="1436C600" w14:textId="77777777" w:rsidR="002D2178" w:rsidRDefault="003F5A93">
            <w:pPr>
              <w:pStyle w:val="ConsPlusNormal0"/>
              <w:jc w:val="center"/>
            </w:pPr>
            <w:r>
              <w:t>254</w:t>
            </w:r>
          </w:p>
        </w:tc>
        <w:tc>
          <w:tcPr>
            <w:tcW w:w="1077" w:type="dxa"/>
          </w:tcPr>
          <w:p w14:paraId="1456AF1E" w14:textId="77777777" w:rsidR="002D2178" w:rsidRDefault="003F5A93">
            <w:pPr>
              <w:pStyle w:val="ConsPlusNormal0"/>
              <w:jc w:val="center"/>
            </w:pPr>
            <w:r>
              <w:t>252</w:t>
            </w:r>
          </w:p>
        </w:tc>
        <w:tc>
          <w:tcPr>
            <w:tcW w:w="1077" w:type="dxa"/>
          </w:tcPr>
          <w:p w14:paraId="5C88BF74" w14:textId="77777777" w:rsidR="002D2178" w:rsidRDefault="003F5A93">
            <w:pPr>
              <w:pStyle w:val="ConsPlusNormal0"/>
              <w:jc w:val="center"/>
            </w:pPr>
            <w:r>
              <w:t>251</w:t>
            </w:r>
          </w:p>
        </w:tc>
        <w:tc>
          <w:tcPr>
            <w:tcW w:w="1247" w:type="dxa"/>
          </w:tcPr>
          <w:p w14:paraId="0525AFC4" w14:textId="77777777" w:rsidR="002D2178" w:rsidRDefault="003F5A93">
            <w:pPr>
              <w:pStyle w:val="ConsPlusNormal0"/>
              <w:jc w:val="center"/>
            </w:pPr>
            <w:r>
              <w:t>251</w:t>
            </w:r>
          </w:p>
        </w:tc>
      </w:tr>
      <w:tr w:rsidR="002D2178" w14:paraId="34045AE2" w14:textId="77777777">
        <w:tc>
          <w:tcPr>
            <w:tcW w:w="0" w:type="auto"/>
            <w:vMerge/>
            <w:tcBorders>
              <w:bottom w:val="nil"/>
            </w:tcBorders>
          </w:tcPr>
          <w:p w14:paraId="289F5675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3C49BED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289E8946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6505026B" w14:textId="77777777" w:rsidR="002D2178" w:rsidRDefault="003F5A93">
            <w:pPr>
              <w:pStyle w:val="ConsPlusNormal0"/>
              <w:jc w:val="center"/>
            </w:pPr>
            <w:r>
              <w:t>244,1</w:t>
            </w:r>
          </w:p>
        </w:tc>
        <w:tc>
          <w:tcPr>
            <w:tcW w:w="1020" w:type="dxa"/>
          </w:tcPr>
          <w:p w14:paraId="0C3AA15C" w14:textId="77777777" w:rsidR="002D2178" w:rsidRDefault="003F5A93">
            <w:pPr>
              <w:pStyle w:val="ConsPlusNormal0"/>
              <w:jc w:val="center"/>
            </w:pPr>
            <w:r>
              <w:t>242,6</w:t>
            </w:r>
          </w:p>
        </w:tc>
        <w:tc>
          <w:tcPr>
            <w:tcW w:w="964" w:type="dxa"/>
          </w:tcPr>
          <w:p w14:paraId="404CFBC5" w14:textId="77777777" w:rsidR="002D2178" w:rsidRDefault="003F5A93">
            <w:pPr>
              <w:pStyle w:val="ConsPlusNormal0"/>
              <w:jc w:val="center"/>
            </w:pPr>
            <w:r>
              <w:t>250,1</w:t>
            </w:r>
          </w:p>
        </w:tc>
        <w:tc>
          <w:tcPr>
            <w:tcW w:w="1077" w:type="dxa"/>
          </w:tcPr>
          <w:p w14:paraId="64639AFE" w14:textId="77777777" w:rsidR="002D2178" w:rsidRDefault="003F5A93">
            <w:pPr>
              <w:pStyle w:val="ConsPlusNormal0"/>
              <w:jc w:val="center"/>
            </w:pPr>
            <w:r>
              <w:t>245,4</w:t>
            </w:r>
          </w:p>
        </w:tc>
        <w:tc>
          <w:tcPr>
            <w:tcW w:w="1077" w:type="dxa"/>
          </w:tcPr>
          <w:p w14:paraId="5C3DE7BA" w14:textId="77777777" w:rsidR="002D2178" w:rsidRDefault="003F5A93">
            <w:pPr>
              <w:pStyle w:val="ConsPlusNormal0"/>
              <w:jc w:val="center"/>
            </w:pPr>
            <w:r>
              <w:t>247,4</w:t>
            </w:r>
          </w:p>
        </w:tc>
        <w:tc>
          <w:tcPr>
            <w:tcW w:w="1191" w:type="dxa"/>
          </w:tcPr>
          <w:p w14:paraId="4DEFA229" w14:textId="77777777" w:rsidR="002D2178" w:rsidRDefault="003F5A93">
            <w:pPr>
              <w:pStyle w:val="ConsPlusNormal0"/>
              <w:jc w:val="center"/>
            </w:pPr>
            <w:r>
              <w:t>220,1</w:t>
            </w:r>
          </w:p>
        </w:tc>
        <w:tc>
          <w:tcPr>
            <w:tcW w:w="1020" w:type="dxa"/>
          </w:tcPr>
          <w:p w14:paraId="7D2CE5B1" w14:textId="77777777" w:rsidR="002D2178" w:rsidRDefault="003F5A93">
            <w:pPr>
              <w:pStyle w:val="ConsPlusNormal0"/>
              <w:jc w:val="center"/>
            </w:pPr>
            <w:r>
              <w:t>254,8</w:t>
            </w:r>
          </w:p>
        </w:tc>
        <w:tc>
          <w:tcPr>
            <w:tcW w:w="1020" w:type="dxa"/>
          </w:tcPr>
          <w:p w14:paraId="3E74BF99" w14:textId="77777777" w:rsidR="002D2178" w:rsidRDefault="003F5A93">
            <w:pPr>
              <w:pStyle w:val="ConsPlusNormal0"/>
              <w:jc w:val="center"/>
            </w:pPr>
            <w:r>
              <w:t>250,9</w:t>
            </w:r>
          </w:p>
        </w:tc>
        <w:tc>
          <w:tcPr>
            <w:tcW w:w="1020" w:type="dxa"/>
          </w:tcPr>
          <w:p w14:paraId="1FE713A5" w14:textId="77777777" w:rsidR="002D2178" w:rsidRDefault="003F5A93">
            <w:pPr>
              <w:pStyle w:val="ConsPlusNormal0"/>
              <w:jc w:val="center"/>
            </w:pPr>
            <w:r>
              <w:t>250,9</w:t>
            </w:r>
          </w:p>
        </w:tc>
        <w:tc>
          <w:tcPr>
            <w:tcW w:w="964" w:type="dxa"/>
          </w:tcPr>
          <w:p w14:paraId="7EE96A38" w14:textId="77777777" w:rsidR="002D2178" w:rsidRDefault="003F5A93">
            <w:pPr>
              <w:pStyle w:val="ConsPlusNormal0"/>
              <w:jc w:val="center"/>
            </w:pPr>
            <w:r>
              <w:t>250,9</w:t>
            </w:r>
          </w:p>
        </w:tc>
        <w:tc>
          <w:tcPr>
            <w:tcW w:w="850" w:type="dxa"/>
          </w:tcPr>
          <w:p w14:paraId="5B9CD8E8" w14:textId="77777777" w:rsidR="002D2178" w:rsidRDefault="003F5A93">
            <w:pPr>
              <w:pStyle w:val="ConsPlusNormal0"/>
              <w:jc w:val="center"/>
            </w:pPr>
            <w:r>
              <w:t>250,9</w:t>
            </w:r>
          </w:p>
        </w:tc>
        <w:tc>
          <w:tcPr>
            <w:tcW w:w="964" w:type="dxa"/>
          </w:tcPr>
          <w:p w14:paraId="2B3A3225" w14:textId="77777777" w:rsidR="002D2178" w:rsidRDefault="003F5A93">
            <w:pPr>
              <w:pStyle w:val="ConsPlusNormal0"/>
              <w:jc w:val="center"/>
            </w:pPr>
            <w:r>
              <w:t>250,8</w:t>
            </w:r>
          </w:p>
        </w:tc>
        <w:tc>
          <w:tcPr>
            <w:tcW w:w="1077" w:type="dxa"/>
          </w:tcPr>
          <w:p w14:paraId="72A28490" w14:textId="77777777" w:rsidR="002D2178" w:rsidRDefault="003F5A93">
            <w:pPr>
              <w:pStyle w:val="ConsPlusNormal0"/>
              <w:jc w:val="center"/>
            </w:pPr>
            <w:r>
              <w:t>250,6</w:t>
            </w:r>
          </w:p>
        </w:tc>
        <w:tc>
          <w:tcPr>
            <w:tcW w:w="1077" w:type="dxa"/>
          </w:tcPr>
          <w:p w14:paraId="5FC48152" w14:textId="77777777" w:rsidR="002D2178" w:rsidRDefault="003F5A93">
            <w:pPr>
              <w:pStyle w:val="ConsPlusNormal0"/>
              <w:jc w:val="center"/>
            </w:pPr>
            <w:r>
              <w:t>250,4</w:t>
            </w:r>
          </w:p>
        </w:tc>
        <w:tc>
          <w:tcPr>
            <w:tcW w:w="1247" w:type="dxa"/>
          </w:tcPr>
          <w:p w14:paraId="10A20E1E" w14:textId="77777777" w:rsidR="002D2178" w:rsidRDefault="003F5A93">
            <w:pPr>
              <w:pStyle w:val="ConsPlusNormal0"/>
              <w:jc w:val="center"/>
            </w:pPr>
            <w:r>
              <w:t>250,2</w:t>
            </w:r>
          </w:p>
        </w:tc>
      </w:tr>
      <w:tr w:rsidR="002D2178" w14:paraId="174DC704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261F5C9B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C306B3F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088F0790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7221D136" w14:textId="77777777" w:rsidR="002D2178" w:rsidRDefault="003F5A93">
            <w:pPr>
              <w:pStyle w:val="ConsPlusNormal0"/>
              <w:jc w:val="center"/>
            </w:pPr>
            <w:r>
              <w:t>244,1</w:t>
            </w:r>
          </w:p>
        </w:tc>
        <w:tc>
          <w:tcPr>
            <w:tcW w:w="1020" w:type="dxa"/>
            <w:tcBorders>
              <w:bottom w:val="nil"/>
            </w:tcBorders>
          </w:tcPr>
          <w:p w14:paraId="166403C6" w14:textId="77777777" w:rsidR="002D2178" w:rsidRDefault="003F5A93">
            <w:pPr>
              <w:pStyle w:val="ConsPlusNormal0"/>
              <w:jc w:val="center"/>
            </w:pPr>
            <w:r>
              <w:t>242,6</w:t>
            </w:r>
          </w:p>
        </w:tc>
        <w:tc>
          <w:tcPr>
            <w:tcW w:w="964" w:type="dxa"/>
            <w:tcBorders>
              <w:bottom w:val="nil"/>
            </w:tcBorders>
          </w:tcPr>
          <w:p w14:paraId="15F17FD9" w14:textId="77777777" w:rsidR="002D2178" w:rsidRDefault="003F5A93">
            <w:pPr>
              <w:pStyle w:val="ConsPlusNormal0"/>
              <w:jc w:val="center"/>
            </w:pPr>
            <w:r>
              <w:t>250,1</w:t>
            </w:r>
          </w:p>
        </w:tc>
        <w:tc>
          <w:tcPr>
            <w:tcW w:w="1077" w:type="dxa"/>
            <w:tcBorders>
              <w:bottom w:val="nil"/>
            </w:tcBorders>
          </w:tcPr>
          <w:p w14:paraId="6CC27528" w14:textId="77777777" w:rsidR="002D2178" w:rsidRDefault="003F5A93">
            <w:pPr>
              <w:pStyle w:val="ConsPlusNormal0"/>
              <w:jc w:val="center"/>
            </w:pPr>
            <w:r>
              <w:t>245,4</w:t>
            </w:r>
          </w:p>
        </w:tc>
        <w:tc>
          <w:tcPr>
            <w:tcW w:w="1077" w:type="dxa"/>
            <w:tcBorders>
              <w:bottom w:val="nil"/>
            </w:tcBorders>
          </w:tcPr>
          <w:p w14:paraId="7B156AC0" w14:textId="77777777" w:rsidR="002D2178" w:rsidRDefault="003F5A93">
            <w:pPr>
              <w:pStyle w:val="ConsPlusNormal0"/>
              <w:jc w:val="center"/>
            </w:pPr>
            <w:r>
              <w:t>247,4</w:t>
            </w:r>
          </w:p>
        </w:tc>
        <w:tc>
          <w:tcPr>
            <w:tcW w:w="1191" w:type="dxa"/>
            <w:tcBorders>
              <w:bottom w:val="nil"/>
            </w:tcBorders>
          </w:tcPr>
          <w:p w14:paraId="7FAD4540" w14:textId="77777777" w:rsidR="002D2178" w:rsidRDefault="003F5A93">
            <w:pPr>
              <w:pStyle w:val="ConsPlusNormal0"/>
              <w:jc w:val="center"/>
            </w:pPr>
            <w:r>
              <w:t>220,1</w:t>
            </w:r>
          </w:p>
        </w:tc>
        <w:tc>
          <w:tcPr>
            <w:tcW w:w="1020" w:type="dxa"/>
            <w:tcBorders>
              <w:bottom w:val="nil"/>
            </w:tcBorders>
          </w:tcPr>
          <w:p w14:paraId="3546B20B" w14:textId="77777777" w:rsidR="002D2178" w:rsidRDefault="003F5A93">
            <w:pPr>
              <w:pStyle w:val="ConsPlusNormal0"/>
              <w:jc w:val="center"/>
            </w:pPr>
            <w:r>
              <w:t>254,8</w:t>
            </w:r>
          </w:p>
        </w:tc>
        <w:tc>
          <w:tcPr>
            <w:tcW w:w="1020" w:type="dxa"/>
            <w:tcBorders>
              <w:bottom w:val="nil"/>
            </w:tcBorders>
          </w:tcPr>
          <w:p w14:paraId="74292B55" w14:textId="77777777" w:rsidR="002D2178" w:rsidRDefault="003F5A93">
            <w:pPr>
              <w:pStyle w:val="ConsPlusNormal0"/>
              <w:jc w:val="center"/>
            </w:pPr>
            <w:r>
              <w:t>240</w:t>
            </w:r>
          </w:p>
        </w:tc>
        <w:tc>
          <w:tcPr>
            <w:tcW w:w="1020" w:type="dxa"/>
            <w:tcBorders>
              <w:bottom w:val="nil"/>
            </w:tcBorders>
          </w:tcPr>
          <w:p w14:paraId="6A7045D3" w14:textId="77777777" w:rsidR="002D2178" w:rsidRDefault="003F5A93">
            <w:pPr>
              <w:pStyle w:val="ConsPlusNormal0"/>
              <w:jc w:val="center"/>
            </w:pPr>
            <w:r>
              <w:t>240</w:t>
            </w:r>
          </w:p>
        </w:tc>
        <w:tc>
          <w:tcPr>
            <w:tcW w:w="964" w:type="dxa"/>
            <w:tcBorders>
              <w:bottom w:val="nil"/>
            </w:tcBorders>
          </w:tcPr>
          <w:p w14:paraId="7033A9DC" w14:textId="77777777" w:rsidR="002D2178" w:rsidRDefault="003F5A93">
            <w:pPr>
              <w:pStyle w:val="ConsPlusNormal0"/>
              <w:jc w:val="center"/>
            </w:pPr>
            <w:r>
              <w:t>240</w:t>
            </w:r>
          </w:p>
        </w:tc>
        <w:tc>
          <w:tcPr>
            <w:tcW w:w="850" w:type="dxa"/>
            <w:tcBorders>
              <w:bottom w:val="nil"/>
            </w:tcBorders>
          </w:tcPr>
          <w:p w14:paraId="09084095" w14:textId="77777777" w:rsidR="002D2178" w:rsidRDefault="003F5A93">
            <w:pPr>
              <w:pStyle w:val="ConsPlusNormal0"/>
              <w:jc w:val="center"/>
            </w:pPr>
            <w:r>
              <w:t>240</w:t>
            </w:r>
          </w:p>
        </w:tc>
        <w:tc>
          <w:tcPr>
            <w:tcW w:w="964" w:type="dxa"/>
            <w:tcBorders>
              <w:bottom w:val="nil"/>
            </w:tcBorders>
          </w:tcPr>
          <w:p w14:paraId="1CA237B9" w14:textId="77777777" w:rsidR="002D2178" w:rsidRDefault="003F5A93">
            <w:pPr>
              <w:pStyle w:val="ConsPlusNormal0"/>
              <w:jc w:val="center"/>
            </w:pPr>
            <w:r>
              <w:t>238</w:t>
            </w:r>
          </w:p>
        </w:tc>
        <w:tc>
          <w:tcPr>
            <w:tcW w:w="1077" w:type="dxa"/>
            <w:tcBorders>
              <w:bottom w:val="nil"/>
            </w:tcBorders>
          </w:tcPr>
          <w:p w14:paraId="16407266" w14:textId="77777777" w:rsidR="002D2178" w:rsidRDefault="003F5A93">
            <w:pPr>
              <w:pStyle w:val="ConsPlusNormal0"/>
              <w:jc w:val="center"/>
            </w:pPr>
            <w:r>
              <w:t>236</w:t>
            </w:r>
          </w:p>
        </w:tc>
        <w:tc>
          <w:tcPr>
            <w:tcW w:w="1077" w:type="dxa"/>
            <w:tcBorders>
              <w:bottom w:val="nil"/>
            </w:tcBorders>
          </w:tcPr>
          <w:p w14:paraId="417183C1" w14:textId="77777777" w:rsidR="002D2178" w:rsidRDefault="003F5A93">
            <w:pPr>
              <w:pStyle w:val="ConsPlusNormal0"/>
              <w:jc w:val="center"/>
            </w:pPr>
            <w:r>
              <w:t>235</w:t>
            </w:r>
          </w:p>
        </w:tc>
        <w:tc>
          <w:tcPr>
            <w:tcW w:w="1247" w:type="dxa"/>
            <w:tcBorders>
              <w:bottom w:val="nil"/>
            </w:tcBorders>
          </w:tcPr>
          <w:p w14:paraId="3AD84EA4" w14:textId="77777777" w:rsidR="002D2178" w:rsidRDefault="003F5A93">
            <w:pPr>
              <w:pStyle w:val="ConsPlusNormal0"/>
              <w:jc w:val="center"/>
            </w:pPr>
            <w:r>
              <w:t>235</w:t>
            </w:r>
          </w:p>
        </w:tc>
      </w:tr>
      <w:tr w:rsidR="002D2178" w14:paraId="1C31D5A4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1DD8AB56" w14:textId="77777777" w:rsidR="002D2178" w:rsidRDefault="003F5A93">
            <w:pPr>
              <w:pStyle w:val="ConsPlusNormal0"/>
              <w:jc w:val="both"/>
            </w:pPr>
            <w:r>
              <w:t xml:space="preserve">(п. 6.5 в ред. </w:t>
            </w:r>
            <w:hyperlink r:id="rId29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23B2DB8C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3EDDAE6C" w14:textId="77777777" w:rsidR="002D2178" w:rsidRDefault="003F5A93">
            <w:pPr>
              <w:pStyle w:val="ConsPlusNormal0"/>
              <w:jc w:val="center"/>
            </w:pPr>
            <w:r>
              <w:t>6.6.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597947C4" w14:textId="77777777" w:rsidR="002D2178" w:rsidRDefault="003F5A93">
            <w:pPr>
              <w:pStyle w:val="ConsPlusNormal0"/>
            </w:pPr>
            <w:r>
              <w:t>Младенческая смертность, случаев на 1 тыс. родившихся живыми</w:t>
            </w:r>
          </w:p>
        </w:tc>
        <w:tc>
          <w:tcPr>
            <w:tcW w:w="1871" w:type="dxa"/>
          </w:tcPr>
          <w:p w14:paraId="1CC2FE93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7FAD151B" w14:textId="77777777" w:rsidR="002D2178" w:rsidRDefault="003F5A93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1020" w:type="dxa"/>
          </w:tcPr>
          <w:p w14:paraId="2E0FA67E" w14:textId="77777777" w:rsidR="002D2178" w:rsidRDefault="003F5A93">
            <w:pPr>
              <w:pStyle w:val="ConsPlusNormal0"/>
              <w:jc w:val="center"/>
            </w:pPr>
            <w:r>
              <w:t>6,6</w:t>
            </w:r>
          </w:p>
        </w:tc>
        <w:tc>
          <w:tcPr>
            <w:tcW w:w="964" w:type="dxa"/>
          </w:tcPr>
          <w:p w14:paraId="29730904" w14:textId="77777777" w:rsidR="002D2178" w:rsidRDefault="003F5A93">
            <w:pPr>
              <w:pStyle w:val="ConsPlusNormal0"/>
              <w:jc w:val="center"/>
            </w:pPr>
            <w:r>
              <w:t>5,6</w:t>
            </w:r>
          </w:p>
        </w:tc>
        <w:tc>
          <w:tcPr>
            <w:tcW w:w="1077" w:type="dxa"/>
          </w:tcPr>
          <w:p w14:paraId="3D2D9EBE" w14:textId="77777777" w:rsidR="002D2178" w:rsidRDefault="003F5A93">
            <w:pPr>
              <w:pStyle w:val="ConsPlusNormal0"/>
              <w:jc w:val="center"/>
            </w:pPr>
            <w:r>
              <w:t>4,7</w:t>
            </w:r>
          </w:p>
        </w:tc>
        <w:tc>
          <w:tcPr>
            <w:tcW w:w="1077" w:type="dxa"/>
          </w:tcPr>
          <w:p w14:paraId="1A2FB305" w14:textId="77777777" w:rsidR="002D2178" w:rsidRDefault="003F5A93">
            <w:pPr>
              <w:pStyle w:val="ConsPlusNormal0"/>
              <w:jc w:val="center"/>
            </w:pPr>
            <w:r>
              <w:t>4,4</w:t>
            </w:r>
          </w:p>
        </w:tc>
        <w:tc>
          <w:tcPr>
            <w:tcW w:w="1191" w:type="dxa"/>
          </w:tcPr>
          <w:p w14:paraId="32F3920C" w14:textId="77777777" w:rsidR="002D2178" w:rsidRDefault="003F5A93">
            <w:pPr>
              <w:pStyle w:val="ConsPlusNormal0"/>
              <w:jc w:val="center"/>
            </w:pPr>
            <w:r>
              <w:t>3,7</w:t>
            </w:r>
          </w:p>
        </w:tc>
        <w:tc>
          <w:tcPr>
            <w:tcW w:w="1020" w:type="dxa"/>
          </w:tcPr>
          <w:p w14:paraId="453697EC" w14:textId="77777777" w:rsidR="002D2178" w:rsidRDefault="003F5A93">
            <w:pPr>
              <w:pStyle w:val="ConsPlusNormal0"/>
              <w:jc w:val="center"/>
            </w:pPr>
            <w:r>
              <w:t>5,1</w:t>
            </w:r>
          </w:p>
        </w:tc>
        <w:tc>
          <w:tcPr>
            <w:tcW w:w="1020" w:type="dxa"/>
          </w:tcPr>
          <w:p w14:paraId="5A6F1019" w14:textId="77777777" w:rsidR="002D2178" w:rsidRDefault="003F5A93">
            <w:pPr>
              <w:pStyle w:val="ConsPlusNormal0"/>
              <w:jc w:val="center"/>
            </w:pPr>
            <w:r>
              <w:t>3,7</w:t>
            </w:r>
          </w:p>
        </w:tc>
        <w:tc>
          <w:tcPr>
            <w:tcW w:w="1020" w:type="dxa"/>
          </w:tcPr>
          <w:p w14:paraId="71C98757" w14:textId="77777777" w:rsidR="002D2178" w:rsidRDefault="003F5A93">
            <w:pPr>
              <w:pStyle w:val="ConsPlusNormal0"/>
              <w:jc w:val="center"/>
            </w:pPr>
            <w:r>
              <w:t>4,6</w:t>
            </w:r>
          </w:p>
        </w:tc>
        <w:tc>
          <w:tcPr>
            <w:tcW w:w="964" w:type="dxa"/>
          </w:tcPr>
          <w:p w14:paraId="5B5A02E6" w14:textId="77777777" w:rsidR="002D2178" w:rsidRDefault="003F5A93">
            <w:pPr>
              <w:pStyle w:val="ConsPlusNormal0"/>
              <w:jc w:val="center"/>
            </w:pPr>
            <w:r>
              <w:t>4,5</w:t>
            </w:r>
          </w:p>
        </w:tc>
        <w:tc>
          <w:tcPr>
            <w:tcW w:w="850" w:type="dxa"/>
          </w:tcPr>
          <w:p w14:paraId="272E19C8" w14:textId="77777777" w:rsidR="002D2178" w:rsidRDefault="003F5A93">
            <w:pPr>
              <w:pStyle w:val="ConsPlusNormal0"/>
              <w:jc w:val="center"/>
            </w:pPr>
            <w:r>
              <w:t>4,4</w:t>
            </w:r>
          </w:p>
        </w:tc>
        <w:tc>
          <w:tcPr>
            <w:tcW w:w="964" w:type="dxa"/>
          </w:tcPr>
          <w:p w14:paraId="2E9FDA89" w14:textId="77777777" w:rsidR="002D2178" w:rsidRDefault="003F5A93">
            <w:pPr>
              <w:pStyle w:val="ConsPlusNormal0"/>
              <w:jc w:val="center"/>
            </w:pPr>
            <w:r>
              <w:t>4,3</w:t>
            </w:r>
          </w:p>
        </w:tc>
        <w:tc>
          <w:tcPr>
            <w:tcW w:w="1077" w:type="dxa"/>
          </w:tcPr>
          <w:p w14:paraId="458F7B2F" w14:textId="77777777" w:rsidR="002D2178" w:rsidRDefault="003F5A93">
            <w:pPr>
              <w:pStyle w:val="ConsPlusNormal0"/>
              <w:jc w:val="center"/>
            </w:pPr>
            <w:r>
              <w:t>4,3</w:t>
            </w:r>
          </w:p>
        </w:tc>
        <w:tc>
          <w:tcPr>
            <w:tcW w:w="1077" w:type="dxa"/>
          </w:tcPr>
          <w:p w14:paraId="2C758381" w14:textId="77777777" w:rsidR="002D2178" w:rsidRDefault="003F5A93">
            <w:pPr>
              <w:pStyle w:val="ConsPlusNormal0"/>
              <w:jc w:val="center"/>
            </w:pPr>
            <w:r>
              <w:t>4,3</w:t>
            </w:r>
          </w:p>
        </w:tc>
        <w:tc>
          <w:tcPr>
            <w:tcW w:w="1247" w:type="dxa"/>
          </w:tcPr>
          <w:p w14:paraId="3342C601" w14:textId="77777777" w:rsidR="002D2178" w:rsidRDefault="003F5A93">
            <w:pPr>
              <w:pStyle w:val="ConsPlusNormal0"/>
              <w:jc w:val="center"/>
            </w:pPr>
            <w:r>
              <w:t>4,3</w:t>
            </w:r>
          </w:p>
        </w:tc>
      </w:tr>
      <w:tr w:rsidR="002D2178" w14:paraId="3D1A5807" w14:textId="77777777">
        <w:tc>
          <w:tcPr>
            <w:tcW w:w="0" w:type="auto"/>
            <w:vMerge/>
            <w:tcBorders>
              <w:bottom w:val="nil"/>
            </w:tcBorders>
          </w:tcPr>
          <w:p w14:paraId="1F9D52C4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17CF8ED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62668020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114E3859" w14:textId="77777777" w:rsidR="002D2178" w:rsidRDefault="003F5A93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1020" w:type="dxa"/>
          </w:tcPr>
          <w:p w14:paraId="00D47751" w14:textId="77777777" w:rsidR="002D2178" w:rsidRDefault="003F5A93">
            <w:pPr>
              <w:pStyle w:val="ConsPlusNormal0"/>
              <w:jc w:val="center"/>
            </w:pPr>
            <w:r>
              <w:t>6,6</w:t>
            </w:r>
          </w:p>
        </w:tc>
        <w:tc>
          <w:tcPr>
            <w:tcW w:w="964" w:type="dxa"/>
          </w:tcPr>
          <w:p w14:paraId="71F20EC0" w14:textId="77777777" w:rsidR="002D2178" w:rsidRDefault="003F5A93">
            <w:pPr>
              <w:pStyle w:val="ConsPlusNormal0"/>
              <w:jc w:val="center"/>
            </w:pPr>
            <w:r>
              <w:t>5,6</w:t>
            </w:r>
          </w:p>
        </w:tc>
        <w:tc>
          <w:tcPr>
            <w:tcW w:w="1077" w:type="dxa"/>
          </w:tcPr>
          <w:p w14:paraId="6E2CE205" w14:textId="77777777" w:rsidR="002D2178" w:rsidRDefault="003F5A93">
            <w:pPr>
              <w:pStyle w:val="ConsPlusNormal0"/>
              <w:jc w:val="center"/>
            </w:pPr>
            <w:r>
              <w:t>4,7</w:t>
            </w:r>
          </w:p>
        </w:tc>
        <w:tc>
          <w:tcPr>
            <w:tcW w:w="1077" w:type="dxa"/>
          </w:tcPr>
          <w:p w14:paraId="4AE7D260" w14:textId="77777777" w:rsidR="002D2178" w:rsidRDefault="003F5A93">
            <w:pPr>
              <w:pStyle w:val="ConsPlusNormal0"/>
              <w:jc w:val="center"/>
            </w:pPr>
            <w:r>
              <w:t>4,4</w:t>
            </w:r>
          </w:p>
        </w:tc>
        <w:tc>
          <w:tcPr>
            <w:tcW w:w="1191" w:type="dxa"/>
          </w:tcPr>
          <w:p w14:paraId="3A7E90C1" w14:textId="77777777" w:rsidR="002D2178" w:rsidRDefault="003F5A93">
            <w:pPr>
              <w:pStyle w:val="ConsPlusNormal0"/>
              <w:jc w:val="center"/>
            </w:pPr>
            <w:r>
              <w:t>3,7</w:t>
            </w:r>
          </w:p>
        </w:tc>
        <w:tc>
          <w:tcPr>
            <w:tcW w:w="1020" w:type="dxa"/>
          </w:tcPr>
          <w:p w14:paraId="24841AD3" w14:textId="77777777" w:rsidR="002D2178" w:rsidRDefault="003F5A93">
            <w:pPr>
              <w:pStyle w:val="ConsPlusNormal0"/>
              <w:jc w:val="center"/>
            </w:pPr>
            <w:r>
              <w:t>5,1</w:t>
            </w:r>
          </w:p>
        </w:tc>
        <w:tc>
          <w:tcPr>
            <w:tcW w:w="1020" w:type="dxa"/>
          </w:tcPr>
          <w:p w14:paraId="7B05DAE7" w14:textId="77777777" w:rsidR="002D2178" w:rsidRDefault="003F5A93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020" w:type="dxa"/>
          </w:tcPr>
          <w:p w14:paraId="2AABD059" w14:textId="77777777" w:rsidR="002D2178" w:rsidRDefault="003F5A93">
            <w:pPr>
              <w:pStyle w:val="ConsPlusNormal0"/>
              <w:jc w:val="center"/>
            </w:pPr>
            <w:r>
              <w:t>4,3</w:t>
            </w:r>
          </w:p>
        </w:tc>
        <w:tc>
          <w:tcPr>
            <w:tcW w:w="964" w:type="dxa"/>
          </w:tcPr>
          <w:p w14:paraId="1C64A6B3" w14:textId="77777777" w:rsidR="002D2178" w:rsidRDefault="003F5A93">
            <w:pPr>
              <w:pStyle w:val="ConsPlusNormal0"/>
              <w:jc w:val="center"/>
            </w:pPr>
            <w:r>
              <w:t>4,2</w:t>
            </w:r>
          </w:p>
        </w:tc>
        <w:tc>
          <w:tcPr>
            <w:tcW w:w="850" w:type="dxa"/>
          </w:tcPr>
          <w:p w14:paraId="5C5BD5A0" w14:textId="77777777" w:rsidR="002D2178" w:rsidRDefault="003F5A93">
            <w:pPr>
              <w:pStyle w:val="ConsPlusNormal0"/>
              <w:jc w:val="center"/>
            </w:pPr>
            <w:r>
              <w:t>4,1</w:t>
            </w:r>
          </w:p>
        </w:tc>
        <w:tc>
          <w:tcPr>
            <w:tcW w:w="964" w:type="dxa"/>
          </w:tcPr>
          <w:p w14:paraId="4A1F4898" w14:textId="77777777" w:rsidR="002D2178" w:rsidRDefault="003F5A93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77" w:type="dxa"/>
          </w:tcPr>
          <w:p w14:paraId="2D30D785" w14:textId="77777777" w:rsidR="002D2178" w:rsidRDefault="003F5A93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77" w:type="dxa"/>
          </w:tcPr>
          <w:p w14:paraId="45C8DD29" w14:textId="77777777" w:rsidR="002D2178" w:rsidRDefault="003F5A93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247" w:type="dxa"/>
          </w:tcPr>
          <w:p w14:paraId="45D9518D" w14:textId="77777777" w:rsidR="002D2178" w:rsidRDefault="003F5A93">
            <w:pPr>
              <w:pStyle w:val="ConsPlusNormal0"/>
              <w:jc w:val="center"/>
            </w:pPr>
            <w:r>
              <w:t>4</w:t>
            </w:r>
          </w:p>
        </w:tc>
      </w:tr>
      <w:tr w:rsidR="002D2178" w14:paraId="688A5828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36AFDB29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3778CD6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6C62B885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224DAACC" w14:textId="77777777" w:rsidR="002D2178" w:rsidRDefault="003F5A93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1020" w:type="dxa"/>
            <w:tcBorders>
              <w:bottom w:val="nil"/>
            </w:tcBorders>
          </w:tcPr>
          <w:p w14:paraId="189E1DEB" w14:textId="77777777" w:rsidR="002D2178" w:rsidRDefault="003F5A93">
            <w:pPr>
              <w:pStyle w:val="ConsPlusNormal0"/>
              <w:jc w:val="center"/>
            </w:pPr>
            <w:r>
              <w:t>6,6</w:t>
            </w:r>
          </w:p>
        </w:tc>
        <w:tc>
          <w:tcPr>
            <w:tcW w:w="964" w:type="dxa"/>
            <w:tcBorders>
              <w:bottom w:val="nil"/>
            </w:tcBorders>
          </w:tcPr>
          <w:p w14:paraId="04EE70A1" w14:textId="77777777" w:rsidR="002D2178" w:rsidRDefault="003F5A93">
            <w:pPr>
              <w:pStyle w:val="ConsPlusNormal0"/>
              <w:jc w:val="center"/>
            </w:pPr>
            <w:r>
              <w:t>5,6</w:t>
            </w:r>
          </w:p>
        </w:tc>
        <w:tc>
          <w:tcPr>
            <w:tcW w:w="1077" w:type="dxa"/>
            <w:tcBorders>
              <w:bottom w:val="nil"/>
            </w:tcBorders>
          </w:tcPr>
          <w:p w14:paraId="4A638311" w14:textId="77777777" w:rsidR="002D2178" w:rsidRDefault="003F5A93">
            <w:pPr>
              <w:pStyle w:val="ConsPlusNormal0"/>
              <w:jc w:val="center"/>
            </w:pPr>
            <w:r>
              <w:t>4,7</w:t>
            </w:r>
          </w:p>
        </w:tc>
        <w:tc>
          <w:tcPr>
            <w:tcW w:w="1077" w:type="dxa"/>
            <w:tcBorders>
              <w:bottom w:val="nil"/>
            </w:tcBorders>
          </w:tcPr>
          <w:p w14:paraId="66A7EDF4" w14:textId="77777777" w:rsidR="002D2178" w:rsidRDefault="003F5A93">
            <w:pPr>
              <w:pStyle w:val="ConsPlusNormal0"/>
              <w:jc w:val="center"/>
            </w:pPr>
            <w:r>
              <w:t>4,4</w:t>
            </w:r>
          </w:p>
        </w:tc>
        <w:tc>
          <w:tcPr>
            <w:tcW w:w="1191" w:type="dxa"/>
            <w:tcBorders>
              <w:bottom w:val="nil"/>
            </w:tcBorders>
          </w:tcPr>
          <w:p w14:paraId="53608E1E" w14:textId="77777777" w:rsidR="002D2178" w:rsidRDefault="003F5A93">
            <w:pPr>
              <w:pStyle w:val="ConsPlusNormal0"/>
              <w:jc w:val="center"/>
            </w:pPr>
            <w:r>
              <w:t>3,7</w:t>
            </w:r>
          </w:p>
        </w:tc>
        <w:tc>
          <w:tcPr>
            <w:tcW w:w="1020" w:type="dxa"/>
            <w:tcBorders>
              <w:bottom w:val="nil"/>
            </w:tcBorders>
          </w:tcPr>
          <w:p w14:paraId="3A3904FE" w14:textId="77777777" w:rsidR="002D2178" w:rsidRDefault="003F5A93">
            <w:pPr>
              <w:pStyle w:val="ConsPlusNormal0"/>
              <w:jc w:val="center"/>
            </w:pPr>
            <w:r>
              <w:t>5,1</w:t>
            </w:r>
          </w:p>
        </w:tc>
        <w:tc>
          <w:tcPr>
            <w:tcW w:w="1020" w:type="dxa"/>
            <w:tcBorders>
              <w:bottom w:val="nil"/>
            </w:tcBorders>
          </w:tcPr>
          <w:p w14:paraId="388153EC" w14:textId="77777777" w:rsidR="002D2178" w:rsidRDefault="003F5A93">
            <w:pPr>
              <w:pStyle w:val="ConsPlusNormal0"/>
              <w:jc w:val="center"/>
            </w:pPr>
            <w:r>
              <w:t>2,9</w:t>
            </w:r>
          </w:p>
        </w:tc>
        <w:tc>
          <w:tcPr>
            <w:tcW w:w="1020" w:type="dxa"/>
            <w:tcBorders>
              <w:bottom w:val="nil"/>
            </w:tcBorders>
          </w:tcPr>
          <w:p w14:paraId="547D61CB" w14:textId="77777777" w:rsidR="002D2178" w:rsidRDefault="003F5A93">
            <w:pPr>
              <w:pStyle w:val="ConsPlusNormal0"/>
              <w:jc w:val="center"/>
            </w:pPr>
            <w:r>
              <w:t>4,2</w:t>
            </w:r>
          </w:p>
        </w:tc>
        <w:tc>
          <w:tcPr>
            <w:tcW w:w="964" w:type="dxa"/>
            <w:tcBorders>
              <w:bottom w:val="nil"/>
            </w:tcBorders>
          </w:tcPr>
          <w:p w14:paraId="691D9983" w14:textId="77777777" w:rsidR="002D2178" w:rsidRDefault="003F5A93">
            <w:pPr>
              <w:pStyle w:val="ConsPlusNormal0"/>
              <w:jc w:val="center"/>
            </w:pPr>
            <w:r>
              <w:t>4,1</w:t>
            </w:r>
          </w:p>
        </w:tc>
        <w:tc>
          <w:tcPr>
            <w:tcW w:w="850" w:type="dxa"/>
            <w:tcBorders>
              <w:bottom w:val="nil"/>
            </w:tcBorders>
          </w:tcPr>
          <w:p w14:paraId="2F971E97" w14:textId="77777777" w:rsidR="002D2178" w:rsidRDefault="003F5A93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964" w:type="dxa"/>
            <w:tcBorders>
              <w:bottom w:val="nil"/>
            </w:tcBorders>
          </w:tcPr>
          <w:p w14:paraId="537D6530" w14:textId="77777777" w:rsidR="002D2178" w:rsidRDefault="003F5A93">
            <w:pPr>
              <w:pStyle w:val="ConsPlusNormal0"/>
              <w:jc w:val="center"/>
            </w:pPr>
            <w:r>
              <w:t>3,9</w:t>
            </w:r>
          </w:p>
        </w:tc>
        <w:tc>
          <w:tcPr>
            <w:tcW w:w="1077" w:type="dxa"/>
            <w:tcBorders>
              <w:bottom w:val="nil"/>
            </w:tcBorders>
          </w:tcPr>
          <w:p w14:paraId="0C9FD694" w14:textId="77777777" w:rsidR="002D2178" w:rsidRDefault="003F5A93">
            <w:pPr>
              <w:pStyle w:val="ConsPlusNormal0"/>
              <w:jc w:val="center"/>
            </w:pPr>
            <w:r>
              <w:t>3,9</w:t>
            </w:r>
          </w:p>
        </w:tc>
        <w:tc>
          <w:tcPr>
            <w:tcW w:w="1077" w:type="dxa"/>
            <w:tcBorders>
              <w:bottom w:val="nil"/>
            </w:tcBorders>
          </w:tcPr>
          <w:p w14:paraId="6AF7B412" w14:textId="77777777" w:rsidR="002D2178" w:rsidRDefault="003F5A93">
            <w:pPr>
              <w:pStyle w:val="ConsPlusNormal0"/>
              <w:jc w:val="center"/>
            </w:pPr>
            <w:r>
              <w:t>3,9</w:t>
            </w:r>
          </w:p>
        </w:tc>
        <w:tc>
          <w:tcPr>
            <w:tcW w:w="1247" w:type="dxa"/>
            <w:tcBorders>
              <w:bottom w:val="nil"/>
            </w:tcBorders>
          </w:tcPr>
          <w:p w14:paraId="3BC3FB3E" w14:textId="77777777" w:rsidR="002D2178" w:rsidRDefault="003F5A93">
            <w:pPr>
              <w:pStyle w:val="ConsPlusNormal0"/>
              <w:jc w:val="center"/>
            </w:pPr>
            <w:r>
              <w:t>3,9</w:t>
            </w:r>
          </w:p>
        </w:tc>
      </w:tr>
      <w:tr w:rsidR="002D2178" w14:paraId="1EF922E6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1E64E02F" w14:textId="77777777" w:rsidR="002D2178" w:rsidRDefault="003F5A93">
            <w:pPr>
              <w:pStyle w:val="ConsPlusNormal0"/>
              <w:jc w:val="both"/>
            </w:pPr>
            <w:r>
              <w:t xml:space="preserve">(п. 6.6 в ред. </w:t>
            </w:r>
            <w:hyperlink r:id="rId29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205906DD" w14:textId="77777777">
        <w:tc>
          <w:tcPr>
            <w:tcW w:w="794" w:type="dxa"/>
            <w:vMerge w:val="restart"/>
          </w:tcPr>
          <w:p w14:paraId="56BC9164" w14:textId="77777777" w:rsidR="002D2178" w:rsidRDefault="003F5A93">
            <w:pPr>
              <w:pStyle w:val="ConsPlusNormal0"/>
              <w:jc w:val="center"/>
            </w:pPr>
            <w:r>
              <w:t>6.7.</w:t>
            </w:r>
          </w:p>
        </w:tc>
        <w:tc>
          <w:tcPr>
            <w:tcW w:w="3175" w:type="dxa"/>
            <w:vMerge w:val="restart"/>
          </w:tcPr>
          <w:p w14:paraId="1B22A03E" w14:textId="77777777" w:rsidR="002D2178" w:rsidRDefault="003F5A93">
            <w:pPr>
              <w:pStyle w:val="ConsPlusNormal0"/>
            </w:pPr>
            <w:r>
              <w:t>Миграционный прирост (+) / убыль населения (-), человек в год</w:t>
            </w:r>
          </w:p>
        </w:tc>
        <w:tc>
          <w:tcPr>
            <w:tcW w:w="1871" w:type="dxa"/>
          </w:tcPr>
          <w:p w14:paraId="1A6A281E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7591C636" w14:textId="77777777" w:rsidR="002D2178" w:rsidRDefault="003F5A93">
            <w:pPr>
              <w:pStyle w:val="ConsPlusNormal0"/>
              <w:jc w:val="center"/>
            </w:pPr>
            <w:r>
              <w:t>-1008</w:t>
            </w:r>
          </w:p>
        </w:tc>
        <w:tc>
          <w:tcPr>
            <w:tcW w:w="1020" w:type="dxa"/>
          </w:tcPr>
          <w:p w14:paraId="746DF21C" w14:textId="77777777" w:rsidR="002D2178" w:rsidRDefault="003F5A93">
            <w:pPr>
              <w:pStyle w:val="ConsPlusNormal0"/>
              <w:jc w:val="center"/>
            </w:pPr>
            <w:r>
              <w:t>-1916</w:t>
            </w:r>
          </w:p>
        </w:tc>
        <w:tc>
          <w:tcPr>
            <w:tcW w:w="964" w:type="dxa"/>
          </w:tcPr>
          <w:p w14:paraId="38EE1CF9" w14:textId="77777777" w:rsidR="002D2178" w:rsidRDefault="003F5A93">
            <w:pPr>
              <w:pStyle w:val="ConsPlusNormal0"/>
              <w:jc w:val="center"/>
            </w:pPr>
            <w:r>
              <w:t>-1400</w:t>
            </w:r>
          </w:p>
        </w:tc>
        <w:tc>
          <w:tcPr>
            <w:tcW w:w="1077" w:type="dxa"/>
          </w:tcPr>
          <w:p w14:paraId="21DA5F97" w14:textId="77777777" w:rsidR="002D2178" w:rsidRDefault="003F5A93">
            <w:pPr>
              <w:pStyle w:val="ConsPlusNormal0"/>
              <w:jc w:val="center"/>
            </w:pPr>
            <w:r>
              <w:t>-1300</w:t>
            </w:r>
          </w:p>
        </w:tc>
        <w:tc>
          <w:tcPr>
            <w:tcW w:w="1077" w:type="dxa"/>
          </w:tcPr>
          <w:p w14:paraId="5191E33E" w14:textId="77777777" w:rsidR="002D2178" w:rsidRDefault="003F5A93">
            <w:pPr>
              <w:pStyle w:val="ConsPlusNormal0"/>
              <w:jc w:val="center"/>
            </w:pPr>
            <w:r>
              <w:t>-1100</w:t>
            </w:r>
          </w:p>
        </w:tc>
        <w:tc>
          <w:tcPr>
            <w:tcW w:w="1191" w:type="dxa"/>
          </w:tcPr>
          <w:p w14:paraId="64C7B4FC" w14:textId="77777777" w:rsidR="002D2178" w:rsidRDefault="003F5A93">
            <w:pPr>
              <w:pStyle w:val="ConsPlusNormal0"/>
              <w:jc w:val="center"/>
            </w:pPr>
            <w:r>
              <w:t>-900</w:t>
            </w:r>
          </w:p>
        </w:tc>
        <w:tc>
          <w:tcPr>
            <w:tcW w:w="1020" w:type="dxa"/>
          </w:tcPr>
          <w:p w14:paraId="5C77243A" w14:textId="77777777" w:rsidR="002D2178" w:rsidRDefault="003F5A93">
            <w:pPr>
              <w:pStyle w:val="ConsPlusNormal0"/>
              <w:jc w:val="center"/>
            </w:pPr>
            <w:r>
              <w:t>-600</w:t>
            </w:r>
          </w:p>
        </w:tc>
        <w:tc>
          <w:tcPr>
            <w:tcW w:w="1020" w:type="dxa"/>
          </w:tcPr>
          <w:p w14:paraId="61B5A880" w14:textId="77777777" w:rsidR="002D2178" w:rsidRDefault="003F5A93">
            <w:pPr>
              <w:pStyle w:val="ConsPlusNormal0"/>
              <w:jc w:val="center"/>
            </w:pPr>
            <w:r>
              <w:t>-400</w:t>
            </w:r>
          </w:p>
        </w:tc>
        <w:tc>
          <w:tcPr>
            <w:tcW w:w="1020" w:type="dxa"/>
          </w:tcPr>
          <w:p w14:paraId="110E11C4" w14:textId="77777777" w:rsidR="002D2178" w:rsidRDefault="003F5A93">
            <w:pPr>
              <w:pStyle w:val="ConsPlusNormal0"/>
              <w:jc w:val="center"/>
            </w:pPr>
            <w:r>
              <w:t>-350</w:t>
            </w:r>
          </w:p>
        </w:tc>
        <w:tc>
          <w:tcPr>
            <w:tcW w:w="964" w:type="dxa"/>
          </w:tcPr>
          <w:p w14:paraId="63CC48D1" w14:textId="77777777" w:rsidR="002D2178" w:rsidRDefault="003F5A93">
            <w:pPr>
              <w:pStyle w:val="ConsPlusNormal0"/>
              <w:jc w:val="center"/>
            </w:pPr>
            <w:r>
              <w:t>-300</w:t>
            </w:r>
          </w:p>
        </w:tc>
        <w:tc>
          <w:tcPr>
            <w:tcW w:w="850" w:type="dxa"/>
          </w:tcPr>
          <w:p w14:paraId="2F12781B" w14:textId="77777777" w:rsidR="002D2178" w:rsidRDefault="003F5A93">
            <w:pPr>
              <w:pStyle w:val="ConsPlusNormal0"/>
              <w:jc w:val="center"/>
            </w:pPr>
            <w:r>
              <w:t>-250</w:t>
            </w:r>
          </w:p>
        </w:tc>
        <w:tc>
          <w:tcPr>
            <w:tcW w:w="964" w:type="dxa"/>
          </w:tcPr>
          <w:p w14:paraId="72967926" w14:textId="77777777" w:rsidR="002D2178" w:rsidRDefault="003F5A93">
            <w:pPr>
              <w:pStyle w:val="ConsPlusNormal0"/>
              <w:jc w:val="center"/>
            </w:pPr>
            <w:r>
              <w:t>-200</w:t>
            </w:r>
          </w:p>
        </w:tc>
        <w:tc>
          <w:tcPr>
            <w:tcW w:w="1077" w:type="dxa"/>
          </w:tcPr>
          <w:p w14:paraId="11B2A2BD" w14:textId="77777777" w:rsidR="002D2178" w:rsidRDefault="003F5A93">
            <w:pPr>
              <w:pStyle w:val="ConsPlusNormal0"/>
              <w:jc w:val="center"/>
            </w:pPr>
            <w:r>
              <w:t>-150</w:t>
            </w:r>
          </w:p>
        </w:tc>
        <w:tc>
          <w:tcPr>
            <w:tcW w:w="1077" w:type="dxa"/>
          </w:tcPr>
          <w:p w14:paraId="0D19F0EC" w14:textId="77777777" w:rsidR="002D2178" w:rsidRDefault="003F5A93">
            <w:pPr>
              <w:pStyle w:val="ConsPlusNormal0"/>
              <w:jc w:val="center"/>
            </w:pPr>
            <w:r>
              <w:t>-100</w:t>
            </w:r>
          </w:p>
        </w:tc>
        <w:tc>
          <w:tcPr>
            <w:tcW w:w="1247" w:type="dxa"/>
          </w:tcPr>
          <w:p w14:paraId="373C536B" w14:textId="77777777" w:rsidR="002D2178" w:rsidRDefault="003F5A93">
            <w:pPr>
              <w:pStyle w:val="ConsPlusNormal0"/>
              <w:jc w:val="center"/>
            </w:pPr>
            <w:r>
              <w:t>-50</w:t>
            </w:r>
          </w:p>
        </w:tc>
      </w:tr>
      <w:tr w:rsidR="002D2178" w14:paraId="71923734" w14:textId="77777777">
        <w:tc>
          <w:tcPr>
            <w:tcW w:w="0" w:type="auto"/>
            <w:vMerge/>
          </w:tcPr>
          <w:p w14:paraId="126921B5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663ED2ED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132EB474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01CD7E44" w14:textId="77777777" w:rsidR="002D2178" w:rsidRDefault="003F5A93">
            <w:pPr>
              <w:pStyle w:val="ConsPlusNormal0"/>
              <w:jc w:val="center"/>
            </w:pPr>
            <w:r>
              <w:t>-1008</w:t>
            </w:r>
          </w:p>
        </w:tc>
        <w:tc>
          <w:tcPr>
            <w:tcW w:w="1020" w:type="dxa"/>
          </w:tcPr>
          <w:p w14:paraId="4371AC0D" w14:textId="77777777" w:rsidR="002D2178" w:rsidRDefault="003F5A93">
            <w:pPr>
              <w:pStyle w:val="ConsPlusNormal0"/>
              <w:jc w:val="center"/>
            </w:pPr>
            <w:r>
              <w:t>-1916</w:t>
            </w:r>
          </w:p>
        </w:tc>
        <w:tc>
          <w:tcPr>
            <w:tcW w:w="964" w:type="dxa"/>
          </w:tcPr>
          <w:p w14:paraId="7AE25526" w14:textId="77777777" w:rsidR="002D2178" w:rsidRDefault="003F5A93">
            <w:pPr>
              <w:pStyle w:val="ConsPlusNormal0"/>
              <w:jc w:val="center"/>
            </w:pPr>
            <w:r>
              <w:t>-1300</w:t>
            </w:r>
          </w:p>
        </w:tc>
        <w:tc>
          <w:tcPr>
            <w:tcW w:w="1077" w:type="dxa"/>
          </w:tcPr>
          <w:p w14:paraId="57E98F42" w14:textId="77777777" w:rsidR="002D2178" w:rsidRDefault="003F5A93">
            <w:pPr>
              <w:pStyle w:val="ConsPlusNormal0"/>
              <w:jc w:val="center"/>
            </w:pPr>
            <w:r>
              <w:t>-1000</w:t>
            </w:r>
          </w:p>
        </w:tc>
        <w:tc>
          <w:tcPr>
            <w:tcW w:w="1077" w:type="dxa"/>
          </w:tcPr>
          <w:p w14:paraId="3629CBF1" w14:textId="77777777" w:rsidR="002D2178" w:rsidRDefault="003F5A93">
            <w:pPr>
              <w:pStyle w:val="ConsPlusNormal0"/>
              <w:jc w:val="center"/>
            </w:pPr>
            <w:r>
              <w:t>-700</w:t>
            </w:r>
          </w:p>
        </w:tc>
        <w:tc>
          <w:tcPr>
            <w:tcW w:w="1191" w:type="dxa"/>
          </w:tcPr>
          <w:p w14:paraId="7C81A4C7" w14:textId="77777777" w:rsidR="002D2178" w:rsidRDefault="003F5A93">
            <w:pPr>
              <w:pStyle w:val="ConsPlusNormal0"/>
              <w:jc w:val="center"/>
            </w:pPr>
            <w:r>
              <w:t>-450</w:t>
            </w:r>
          </w:p>
        </w:tc>
        <w:tc>
          <w:tcPr>
            <w:tcW w:w="1020" w:type="dxa"/>
          </w:tcPr>
          <w:p w14:paraId="149B6A65" w14:textId="77777777" w:rsidR="002D2178" w:rsidRDefault="003F5A93">
            <w:pPr>
              <w:pStyle w:val="ConsPlusNormal0"/>
              <w:jc w:val="center"/>
            </w:pPr>
            <w:r>
              <w:t>-200</w:t>
            </w:r>
          </w:p>
        </w:tc>
        <w:tc>
          <w:tcPr>
            <w:tcW w:w="1020" w:type="dxa"/>
          </w:tcPr>
          <w:p w14:paraId="294D6129" w14:textId="77777777" w:rsidR="002D2178" w:rsidRDefault="003F5A93">
            <w:pPr>
              <w:pStyle w:val="ConsPlusNormal0"/>
              <w:jc w:val="center"/>
            </w:pPr>
            <w:r>
              <w:t>-100</w:t>
            </w:r>
          </w:p>
        </w:tc>
        <w:tc>
          <w:tcPr>
            <w:tcW w:w="1020" w:type="dxa"/>
          </w:tcPr>
          <w:p w14:paraId="18952BC7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964" w:type="dxa"/>
          </w:tcPr>
          <w:p w14:paraId="2DBD2884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850" w:type="dxa"/>
          </w:tcPr>
          <w:p w14:paraId="4CC824C6" w14:textId="77777777" w:rsidR="002D2178" w:rsidRDefault="003F5A93">
            <w:pPr>
              <w:pStyle w:val="ConsPlusNormal0"/>
              <w:jc w:val="center"/>
            </w:pPr>
            <w:r>
              <w:t>150</w:t>
            </w:r>
          </w:p>
        </w:tc>
        <w:tc>
          <w:tcPr>
            <w:tcW w:w="964" w:type="dxa"/>
          </w:tcPr>
          <w:p w14:paraId="35378B15" w14:textId="77777777" w:rsidR="002D2178" w:rsidRDefault="003F5A93">
            <w:pPr>
              <w:pStyle w:val="ConsPlusNormal0"/>
              <w:jc w:val="center"/>
            </w:pPr>
            <w:r>
              <w:t>200</w:t>
            </w:r>
          </w:p>
        </w:tc>
        <w:tc>
          <w:tcPr>
            <w:tcW w:w="1077" w:type="dxa"/>
          </w:tcPr>
          <w:p w14:paraId="2EDF8596" w14:textId="77777777" w:rsidR="002D2178" w:rsidRDefault="003F5A93">
            <w:pPr>
              <w:pStyle w:val="ConsPlusNormal0"/>
              <w:jc w:val="center"/>
            </w:pPr>
            <w:r>
              <w:t>250</w:t>
            </w:r>
          </w:p>
        </w:tc>
        <w:tc>
          <w:tcPr>
            <w:tcW w:w="1077" w:type="dxa"/>
          </w:tcPr>
          <w:p w14:paraId="5014A6FB" w14:textId="77777777" w:rsidR="002D2178" w:rsidRDefault="003F5A93">
            <w:pPr>
              <w:pStyle w:val="ConsPlusNormal0"/>
              <w:jc w:val="center"/>
            </w:pPr>
            <w:r>
              <w:t>300</w:t>
            </w:r>
          </w:p>
        </w:tc>
        <w:tc>
          <w:tcPr>
            <w:tcW w:w="1247" w:type="dxa"/>
          </w:tcPr>
          <w:p w14:paraId="4356BCB5" w14:textId="77777777" w:rsidR="002D2178" w:rsidRDefault="003F5A93">
            <w:pPr>
              <w:pStyle w:val="ConsPlusNormal0"/>
              <w:jc w:val="center"/>
            </w:pPr>
            <w:r>
              <w:t>400</w:t>
            </w:r>
          </w:p>
        </w:tc>
      </w:tr>
      <w:tr w:rsidR="002D2178" w14:paraId="146E112E" w14:textId="77777777">
        <w:tc>
          <w:tcPr>
            <w:tcW w:w="0" w:type="auto"/>
            <w:vMerge/>
          </w:tcPr>
          <w:p w14:paraId="115CC2B9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2EA6FE5D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5778F061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55AA94BA" w14:textId="77777777" w:rsidR="002D2178" w:rsidRDefault="003F5A93">
            <w:pPr>
              <w:pStyle w:val="ConsPlusNormal0"/>
              <w:jc w:val="center"/>
            </w:pPr>
            <w:r>
              <w:t>-1008</w:t>
            </w:r>
          </w:p>
        </w:tc>
        <w:tc>
          <w:tcPr>
            <w:tcW w:w="1020" w:type="dxa"/>
          </w:tcPr>
          <w:p w14:paraId="0C187519" w14:textId="77777777" w:rsidR="002D2178" w:rsidRDefault="003F5A93">
            <w:pPr>
              <w:pStyle w:val="ConsPlusNormal0"/>
              <w:jc w:val="center"/>
            </w:pPr>
            <w:r>
              <w:t>-1916</w:t>
            </w:r>
          </w:p>
        </w:tc>
        <w:tc>
          <w:tcPr>
            <w:tcW w:w="964" w:type="dxa"/>
          </w:tcPr>
          <w:p w14:paraId="2150E52C" w14:textId="77777777" w:rsidR="002D2178" w:rsidRDefault="003F5A93">
            <w:pPr>
              <w:pStyle w:val="ConsPlusNormal0"/>
              <w:jc w:val="center"/>
            </w:pPr>
            <w:r>
              <w:t>-1100</w:t>
            </w:r>
          </w:p>
        </w:tc>
        <w:tc>
          <w:tcPr>
            <w:tcW w:w="1077" w:type="dxa"/>
          </w:tcPr>
          <w:p w14:paraId="37749F74" w14:textId="77777777" w:rsidR="002D2178" w:rsidRDefault="003F5A93">
            <w:pPr>
              <w:pStyle w:val="ConsPlusNormal0"/>
              <w:jc w:val="center"/>
            </w:pPr>
            <w:r>
              <w:t>-700</w:t>
            </w:r>
          </w:p>
        </w:tc>
        <w:tc>
          <w:tcPr>
            <w:tcW w:w="1077" w:type="dxa"/>
          </w:tcPr>
          <w:p w14:paraId="1015F026" w14:textId="77777777" w:rsidR="002D2178" w:rsidRDefault="003F5A93">
            <w:pPr>
              <w:pStyle w:val="ConsPlusNormal0"/>
              <w:jc w:val="center"/>
            </w:pPr>
            <w:r>
              <w:t>-400</w:t>
            </w:r>
          </w:p>
        </w:tc>
        <w:tc>
          <w:tcPr>
            <w:tcW w:w="1191" w:type="dxa"/>
          </w:tcPr>
          <w:p w14:paraId="34AA8E77" w14:textId="77777777" w:rsidR="002D2178" w:rsidRDefault="003F5A93">
            <w:pPr>
              <w:pStyle w:val="ConsPlusNormal0"/>
              <w:jc w:val="center"/>
            </w:pPr>
            <w:r>
              <w:t>-200</w:t>
            </w:r>
          </w:p>
        </w:tc>
        <w:tc>
          <w:tcPr>
            <w:tcW w:w="1020" w:type="dxa"/>
          </w:tcPr>
          <w:p w14:paraId="0E28289A" w14:textId="77777777" w:rsidR="002D2178" w:rsidRDefault="003F5A93">
            <w:pPr>
              <w:pStyle w:val="ConsPlusNormal0"/>
              <w:jc w:val="center"/>
            </w:pPr>
            <w:r>
              <w:t>-100</w:t>
            </w:r>
          </w:p>
        </w:tc>
        <w:tc>
          <w:tcPr>
            <w:tcW w:w="1020" w:type="dxa"/>
          </w:tcPr>
          <w:p w14:paraId="35AA465B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020" w:type="dxa"/>
          </w:tcPr>
          <w:p w14:paraId="6059E38E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964" w:type="dxa"/>
          </w:tcPr>
          <w:p w14:paraId="737B97E6" w14:textId="77777777" w:rsidR="002D2178" w:rsidRDefault="003F5A93">
            <w:pPr>
              <w:pStyle w:val="ConsPlusNormal0"/>
              <w:jc w:val="center"/>
            </w:pPr>
            <w:r>
              <w:t>300</w:t>
            </w:r>
          </w:p>
        </w:tc>
        <w:tc>
          <w:tcPr>
            <w:tcW w:w="850" w:type="dxa"/>
          </w:tcPr>
          <w:p w14:paraId="677F402C" w14:textId="77777777" w:rsidR="002D2178" w:rsidRDefault="003F5A93">
            <w:pPr>
              <w:pStyle w:val="ConsPlusNormal0"/>
              <w:jc w:val="center"/>
            </w:pPr>
            <w:r>
              <w:t>500</w:t>
            </w:r>
          </w:p>
        </w:tc>
        <w:tc>
          <w:tcPr>
            <w:tcW w:w="964" w:type="dxa"/>
          </w:tcPr>
          <w:p w14:paraId="17CDCE4D" w14:textId="77777777" w:rsidR="002D2178" w:rsidRDefault="003F5A93">
            <w:pPr>
              <w:pStyle w:val="ConsPlusNormal0"/>
              <w:jc w:val="center"/>
            </w:pPr>
            <w:r>
              <w:t>600</w:t>
            </w:r>
          </w:p>
        </w:tc>
        <w:tc>
          <w:tcPr>
            <w:tcW w:w="1077" w:type="dxa"/>
          </w:tcPr>
          <w:p w14:paraId="4D700C2E" w14:textId="77777777" w:rsidR="002D2178" w:rsidRDefault="003F5A93">
            <w:pPr>
              <w:pStyle w:val="ConsPlusNormal0"/>
              <w:jc w:val="center"/>
            </w:pPr>
            <w:r>
              <w:t>700</w:t>
            </w:r>
          </w:p>
        </w:tc>
        <w:tc>
          <w:tcPr>
            <w:tcW w:w="1077" w:type="dxa"/>
          </w:tcPr>
          <w:p w14:paraId="5E9020FE" w14:textId="77777777" w:rsidR="002D2178" w:rsidRDefault="003F5A93">
            <w:pPr>
              <w:pStyle w:val="ConsPlusNormal0"/>
              <w:jc w:val="center"/>
            </w:pPr>
            <w:r>
              <w:t>800</w:t>
            </w:r>
          </w:p>
        </w:tc>
        <w:tc>
          <w:tcPr>
            <w:tcW w:w="1247" w:type="dxa"/>
          </w:tcPr>
          <w:p w14:paraId="5A4E99C5" w14:textId="77777777" w:rsidR="002D2178" w:rsidRDefault="003F5A93">
            <w:pPr>
              <w:pStyle w:val="ConsPlusNormal0"/>
              <w:jc w:val="center"/>
            </w:pPr>
            <w:r>
              <w:t>900</w:t>
            </w:r>
          </w:p>
        </w:tc>
      </w:tr>
      <w:tr w:rsidR="002D2178" w14:paraId="1FF203AF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5D95D9CA" w14:textId="77777777" w:rsidR="002D2178" w:rsidRDefault="003F5A93">
            <w:pPr>
              <w:pStyle w:val="ConsPlusNormal0"/>
              <w:jc w:val="center"/>
            </w:pPr>
            <w:r>
              <w:t>6.8.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58D1108B" w14:textId="77777777" w:rsidR="002D2178" w:rsidRDefault="003F5A93">
            <w:pPr>
              <w:pStyle w:val="ConsPlusNormal0"/>
            </w:pPr>
            <w:r>
              <w:t>Доля жителей Республики Карелия, систематически занимающихся физической культурой и спортом, в общей численности граждан, процентов</w:t>
            </w:r>
          </w:p>
        </w:tc>
        <w:tc>
          <w:tcPr>
            <w:tcW w:w="1871" w:type="dxa"/>
          </w:tcPr>
          <w:p w14:paraId="67748F7E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7DB1BD4C" w14:textId="77777777" w:rsidR="002D2178" w:rsidRDefault="003F5A93">
            <w:pPr>
              <w:pStyle w:val="ConsPlusNormal0"/>
              <w:jc w:val="center"/>
            </w:pPr>
            <w:r>
              <w:t>34,9</w:t>
            </w:r>
          </w:p>
        </w:tc>
        <w:tc>
          <w:tcPr>
            <w:tcW w:w="1020" w:type="dxa"/>
          </w:tcPr>
          <w:p w14:paraId="26B7F55C" w14:textId="77777777" w:rsidR="002D2178" w:rsidRDefault="003F5A93">
            <w:pPr>
              <w:pStyle w:val="ConsPlusNormal0"/>
              <w:jc w:val="center"/>
            </w:pPr>
            <w:r>
              <w:t>36,6</w:t>
            </w:r>
          </w:p>
        </w:tc>
        <w:tc>
          <w:tcPr>
            <w:tcW w:w="964" w:type="dxa"/>
          </w:tcPr>
          <w:p w14:paraId="7A4CA1DC" w14:textId="77777777" w:rsidR="002D2178" w:rsidRDefault="003F5A93">
            <w:pPr>
              <w:pStyle w:val="ConsPlusNormal0"/>
              <w:jc w:val="center"/>
            </w:pPr>
            <w:r>
              <w:t>37,0</w:t>
            </w:r>
          </w:p>
        </w:tc>
        <w:tc>
          <w:tcPr>
            <w:tcW w:w="1077" w:type="dxa"/>
          </w:tcPr>
          <w:p w14:paraId="68EA7426" w14:textId="77777777" w:rsidR="002D2178" w:rsidRDefault="003F5A93">
            <w:pPr>
              <w:pStyle w:val="ConsPlusNormal0"/>
              <w:jc w:val="center"/>
            </w:pPr>
            <w:r>
              <w:t>37,7</w:t>
            </w:r>
          </w:p>
        </w:tc>
        <w:tc>
          <w:tcPr>
            <w:tcW w:w="1077" w:type="dxa"/>
          </w:tcPr>
          <w:p w14:paraId="0576C022" w14:textId="77777777" w:rsidR="002D2178" w:rsidRDefault="003F5A93">
            <w:pPr>
              <w:pStyle w:val="ConsPlusNormal0"/>
              <w:jc w:val="center"/>
            </w:pPr>
            <w:r>
              <w:t>38,3</w:t>
            </w:r>
          </w:p>
        </w:tc>
        <w:tc>
          <w:tcPr>
            <w:tcW w:w="1191" w:type="dxa"/>
          </w:tcPr>
          <w:p w14:paraId="37B5822A" w14:textId="77777777" w:rsidR="002D2178" w:rsidRDefault="003F5A93">
            <w:pPr>
              <w:pStyle w:val="ConsPlusNormal0"/>
              <w:jc w:val="center"/>
            </w:pPr>
            <w:r>
              <w:t>39,0</w:t>
            </w:r>
          </w:p>
        </w:tc>
        <w:tc>
          <w:tcPr>
            <w:tcW w:w="1020" w:type="dxa"/>
          </w:tcPr>
          <w:p w14:paraId="494F465F" w14:textId="77777777" w:rsidR="002D2178" w:rsidRDefault="003F5A93">
            <w:pPr>
              <w:pStyle w:val="ConsPlusNormal0"/>
              <w:jc w:val="center"/>
            </w:pPr>
            <w:r>
              <w:t>40,0</w:t>
            </w:r>
          </w:p>
        </w:tc>
        <w:tc>
          <w:tcPr>
            <w:tcW w:w="1020" w:type="dxa"/>
          </w:tcPr>
          <w:p w14:paraId="014B7E70" w14:textId="77777777" w:rsidR="002D2178" w:rsidRDefault="003F5A93">
            <w:pPr>
              <w:pStyle w:val="ConsPlusNormal0"/>
              <w:jc w:val="center"/>
            </w:pPr>
            <w:r>
              <w:t>40,6</w:t>
            </w:r>
          </w:p>
        </w:tc>
        <w:tc>
          <w:tcPr>
            <w:tcW w:w="1020" w:type="dxa"/>
          </w:tcPr>
          <w:p w14:paraId="483E2C95" w14:textId="77777777" w:rsidR="002D2178" w:rsidRDefault="003F5A93">
            <w:pPr>
              <w:pStyle w:val="ConsPlusNormal0"/>
              <w:jc w:val="center"/>
            </w:pPr>
            <w:r>
              <w:t>41,2</w:t>
            </w:r>
          </w:p>
        </w:tc>
        <w:tc>
          <w:tcPr>
            <w:tcW w:w="964" w:type="dxa"/>
          </w:tcPr>
          <w:p w14:paraId="14413C2E" w14:textId="77777777" w:rsidR="002D2178" w:rsidRDefault="003F5A93">
            <w:pPr>
              <w:pStyle w:val="ConsPlusNormal0"/>
              <w:jc w:val="center"/>
            </w:pPr>
            <w:r>
              <w:t>41,8</w:t>
            </w:r>
          </w:p>
        </w:tc>
        <w:tc>
          <w:tcPr>
            <w:tcW w:w="850" w:type="dxa"/>
          </w:tcPr>
          <w:p w14:paraId="25AE6CCE" w14:textId="77777777" w:rsidR="002D2178" w:rsidRDefault="003F5A93">
            <w:pPr>
              <w:pStyle w:val="ConsPlusNormal0"/>
              <w:jc w:val="center"/>
            </w:pPr>
            <w:r>
              <w:t>42,4</w:t>
            </w:r>
          </w:p>
        </w:tc>
        <w:tc>
          <w:tcPr>
            <w:tcW w:w="964" w:type="dxa"/>
          </w:tcPr>
          <w:p w14:paraId="2F90E83D" w14:textId="77777777" w:rsidR="002D2178" w:rsidRDefault="003F5A93">
            <w:pPr>
              <w:pStyle w:val="ConsPlusNormal0"/>
              <w:jc w:val="center"/>
            </w:pPr>
            <w:r>
              <w:t>43,1</w:t>
            </w:r>
          </w:p>
        </w:tc>
        <w:tc>
          <w:tcPr>
            <w:tcW w:w="1077" w:type="dxa"/>
          </w:tcPr>
          <w:p w14:paraId="652A37FC" w14:textId="77777777" w:rsidR="002D2178" w:rsidRDefault="003F5A93">
            <w:pPr>
              <w:pStyle w:val="ConsPlusNormal0"/>
              <w:jc w:val="center"/>
            </w:pPr>
            <w:r>
              <w:t>43,7</w:t>
            </w:r>
          </w:p>
        </w:tc>
        <w:tc>
          <w:tcPr>
            <w:tcW w:w="1077" w:type="dxa"/>
          </w:tcPr>
          <w:p w14:paraId="1FB2B7DC" w14:textId="77777777" w:rsidR="002D2178" w:rsidRDefault="003F5A93">
            <w:pPr>
              <w:pStyle w:val="ConsPlusNormal0"/>
              <w:jc w:val="center"/>
            </w:pPr>
            <w:r>
              <w:t>44,3</w:t>
            </w:r>
          </w:p>
        </w:tc>
        <w:tc>
          <w:tcPr>
            <w:tcW w:w="1247" w:type="dxa"/>
          </w:tcPr>
          <w:p w14:paraId="26442952" w14:textId="77777777" w:rsidR="002D2178" w:rsidRDefault="003F5A93">
            <w:pPr>
              <w:pStyle w:val="ConsPlusNormal0"/>
              <w:jc w:val="center"/>
            </w:pPr>
            <w:r>
              <w:t>45,0</w:t>
            </w:r>
          </w:p>
        </w:tc>
      </w:tr>
      <w:tr w:rsidR="002D2178" w14:paraId="2F571BB5" w14:textId="77777777">
        <w:tc>
          <w:tcPr>
            <w:tcW w:w="0" w:type="auto"/>
            <w:vMerge/>
            <w:tcBorders>
              <w:bottom w:val="nil"/>
            </w:tcBorders>
          </w:tcPr>
          <w:p w14:paraId="228422B3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4233E380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5BAB815C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5D8E9AC9" w14:textId="77777777" w:rsidR="002D2178" w:rsidRDefault="003F5A93">
            <w:pPr>
              <w:pStyle w:val="ConsPlusNormal0"/>
              <w:jc w:val="center"/>
            </w:pPr>
            <w:r>
              <w:t>34,9</w:t>
            </w:r>
          </w:p>
        </w:tc>
        <w:tc>
          <w:tcPr>
            <w:tcW w:w="1020" w:type="dxa"/>
          </w:tcPr>
          <w:p w14:paraId="42D4EE3B" w14:textId="77777777" w:rsidR="002D2178" w:rsidRDefault="003F5A93">
            <w:pPr>
              <w:pStyle w:val="ConsPlusNormal0"/>
              <w:jc w:val="center"/>
            </w:pPr>
            <w:r>
              <w:t>36,6</w:t>
            </w:r>
          </w:p>
        </w:tc>
        <w:tc>
          <w:tcPr>
            <w:tcW w:w="964" w:type="dxa"/>
          </w:tcPr>
          <w:p w14:paraId="7DC425C5" w14:textId="77777777" w:rsidR="002D2178" w:rsidRDefault="003F5A93">
            <w:pPr>
              <w:pStyle w:val="ConsPlusNormal0"/>
              <w:jc w:val="center"/>
            </w:pPr>
            <w:r>
              <w:t>37,7</w:t>
            </w:r>
          </w:p>
        </w:tc>
        <w:tc>
          <w:tcPr>
            <w:tcW w:w="1077" w:type="dxa"/>
          </w:tcPr>
          <w:p w14:paraId="68E9FCB0" w14:textId="77777777" w:rsidR="002D2178" w:rsidRDefault="003F5A93">
            <w:pPr>
              <w:pStyle w:val="ConsPlusNormal0"/>
              <w:jc w:val="center"/>
            </w:pPr>
            <w:r>
              <w:t>44,3</w:t>
            </w:r>
          </w:p>
        </w:tc>
        <w:tc>
          <w:tcPr>
            <w:tcW w:w="1077" w:type="dxa"/>
          </w:tcPr>
          <w:p w14:paraId="738FCB2B" w14:textId="77777777" w:rsidR="002D2178" w:rsidRDefault="003F5A93">
            <w:pPr>
              <w:pStyle w:val="ConsPlusNormal0"/>
              <w:jc w:val="center"/>
            </w:pPr>
            <w:r>
              <w:t>47,4</w:t>
            </w:r>
          </w:p>
        </w:tc>
        <w:tc>
          <w:tcPr>
            <w:tcW w:w="1191" w:type="dxa"/>
          </w:tcPr>
          <w:p w14:paraId="6E722BA7" w14:textId="77777777" w:rsidR="002D2178" w:rsidRDefault="003F5A93">
            <w:pPr>
              <w:pStyle w:val="ConsPlusNormal0"/>
              <w:jc w:val="center"/>
            </w:pPr>
            <w:r>
              <w:t>49,8</w:t>
            </w:r>
          </w:p>
        </w:tc>
        <w:tc>
          <w:tcPr>
            <w:tcW w:w="1020" w:type="dxa"/>
          </w:tcPr>
          <w:p w14:paraId="2D018966" w14:textId="77777777" w:rsidR="002D2178" w:rsidRDefault="003F5A93">
            <w:pPr>
              <w:pStyle w:val="ConsPlusNormal0"/>
              <w:jc w:val="center"/>
            </w:pPr>
            <w:r>
              <w:t>54,3</w:t>
            </w:r>
          </w:p>
        </w:tc>
        <w:tc>
          <w:tcPr>
            <w:tcW w:w="1020" w:type="dxa"/>
          </w:tcPr>
          <w:p w14:paraId="2F00DEE7" w14:textId="77777777" w:rsidR="002D2178" w:rsidRDefault="003F5A93">
            <w:pPr>
              <w:pStyle w:val="ConsPlusNormal0"/>
              <w:jc w:val="center"/>
            </w:pPr>
            <w:r>
              <w:t>55,7</w:t>
            </w:r>
          </w:p>
        </w:tc>
        <w:tc>
          <w:tcPr>
            <w:tcW w:w="1020" w:type="dxa"/>
          </w:tcPr>
          <w:p w14:paraId="4F741D62" w14:textId="77777777" w:rsidR="002D2178" w:rsidRDefault="003F5A93">
            <w:pPr>
              <w:pStyle w:val="ConsPlusNormal0"/>
              <w:jc w:val="center"/>
            </w:pPr>
            <w:r>
              <w:t>59,2</w:t>
            </w:r>
          </w:p>
        </w:tc>
        <w:tc>
          <w:tcPr>
            <w:tcW w:w="964" w:type="dxa"/>
          </w:tcPr>
          <w:p w14:paraId="34980DCC" w14:textId="77777777" w:rsidR="002D2178" w:rsidRDefault="003F5A93">
            <w:pPr>
              <w:pStyle w:val="ConsPlusNormal0"/>
              <w:jc w:val="center"/>
            </w:pPr>
            <w:r>
              <w:t>59,3</w:t>
            </w:r>
          </w:p>
        </w:tc>
        <w:tc>
          <w:tcPr>
            <w:tcW w:w="850" w:type="dxa"/>
          </w:tcPr>
          <w:p w14:paraId="485612BE" w14:textId="77777777" w:rsidR="002D2178" w:rsidRDefault="003F5A93">
            <w:pPr>
              <w:pStyle w:val="ConsPlusNormal0"/>
              <w:jc w:val="center"/>
            </w:pPr>
            <w:r>
              <w:t>61,5</w:t>
            </w:r>
          </w:p>
        </w:tc>
        <w:tc>
          <w:tcPr>
            <w:tcW w:w="964" w:type="dxa"/>
          </w:tcPr>
          <w:p w14:paraId="2919CF61" w14:textId="77777777" w:rsidR="002D2178" w:rsidRDefault="003F5A93">
            <w:pPr>
              <w:pStyle w:val="ConsPlusNormal0"/>
              <w:jc w:val="center"/>
            </w:pPr>
            <w:r>
              <w:t>63,5</w:t>
            </w:r>
          </w:p>
        </w:tc>
        <w:tc>
          <w:tcPr>
            <w:tcW w:w="1077" w:type="dxa"/>
          </w:tcPr>
          <w:p w14:paraId="5E35733C" w14:textId="77777777" w:rsidR="002D2178" w:rsidRDefault="003F5A93">
            <w:pPr>
              <w:pStyle w:val="ConsPlusNormal0"/>
              <w:jc w:val="center"/>
            </w:pPr>
            <w:r>
              <w:t>65,6</w:t>
            </w:r>
          </w:p>
        </w:tc>
        <w:tc>
          <w:tcPr>
            <w:tcW w:w="1077" w:type="dxa"/>
          </w:tcPr>
          <w:p w14:paraId="4392AB13" w14:textId="77777777" w:rsidR="002D2178" w:rsidRDefault="003F5A93">
            <w:pPr>
              <w:pStyle w:val="ConsPlusNormal0"/>
              <w:jc w:val="center"/>
            </w:pPr>
            <w:r>
              <w:t>67,7</w:t>
            </w:r>
          </w:p>
        </w:tc>
        <w:tc>
          <w:tcPr>
            <w:tcW w:w="1247" w:type="dxa"/>
          </w:tcPr>
          <w:p w14:paraId="6CB9CF6B" w14:textId="77777777" w:rsidR="002D2178" w:rsidRDefault="003F5A93">
            <w:pPr>
              <w:pStyle w:val="ConsPlusNormal0"/>
              <w:jc w:val="center"/>
            </w:pPr>
            <w:r>
              <w:t>70,0</w:t>
            </w:r>
          </w:p>
        </w:tc>
      </w:tr>
      <w:tr w:rsidR="002D2178" w14:paraId="10E0FB4F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3BCEAE85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309EDE6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2EF85245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778E003" w14:textId="77777777" w:rsidR="002D2178" w:rsidRDefault="003F5A93">
            <w:pPr>
              <w:pStyle w:val="ConsPlusNormal0"/>
              <w:jc w:val="center"/>
            </w:pPr>
            <w:r>
              <w:t>34,9</w:t>
            </w:r>
          </w:p>
        </w:tc>
        <w:tc>
          <w:tcPr>
            <w:tcW w:w="1020" w:type="dxa"/>
            <w:tcBorders>
              <w:bottom w:val="nil"/>
            </w:tcBorders>
          </w:tcPr>
          <w:p w14:paraId="43368D62" w14:textId="77777777" w:rsidR="002D2178" w:rsidRDefault="003F5A93">
            <w:pPr>
              <w:pStyle w:val="ConsPlusNormal0"/>
              <w:jc w:val="center"/>
            </w:pPr>
            <w:r>
              <w:t>36,6</w:t>
            </w:r>
          </w:p>
        </w:tc>
        <w:tc>
          <w:tcPr>
            <w:tcW w:w="964" w:type="dxa"/>
            <w:tcBorders>
              <w:bottom w:val="nil"/>
            </w:tcBorders>
          </w:tcPr>
          <w:p w14:paraId="1EDACE95" w14:textId="77777777" w:rsidR="002D2178" w:rsidRDefault="003F5A93">
            <w:pPr>
              <w:pStyle w:val="ConsPlusNormal0"/>
              <w:jc w:val="center"/>
            </w:pPr>
            <w:r>
              <w:t>37,7</w:t>
            </w:r>
          </w:p>
        </w:tc>
        <w:tc>
          <w:tcPr>
            <w:tcW w:w="1077" w:type="dxa"/>
            <w:tcBorders>
              <w:bottom w:val="nil"/>
            </w:tcBorders>
          </w:tcPr>
          <w:p w14:paraId="4B33E5C5" w14:textId="77777777" w:rsidR="002D2178" w:rsidRDefault="003F5A93">
            <w:pPr>
              <w:pStyle w:val="ConsPlusNormal0"/>
              <w:jc w:val="center"/>
            </w:pPr>
            <w:r>
              <w:t>44,3</w:t>
            </w:r>
          </w:p>
        </w:tc>
        <w:tc>
          <w:tcPr>
            <w:tcW w:w="1077" w:type="dxa"/>
            <w:tcBorders>
              <w:bottom w:val="nil"/>
            </w:tcBorders>
          </w:tcPr>
          <w:p w14:paraId="2102A6E3" w14:textId="77777777" w:rsidR="002D2178" w:rsidRDefault="003F5A93">
            <w:pPr>
              <w:pStyle w:val="ConsPlusNormal0"/>
              <w:jc w:val="center"/>
            </w:pPr>
            <w:r>
              <w:t>47,4</w:t>
            </w:r>
          </w:p>
        </w:tc>
        <w:tc>
          <w:tcPr>
            <w:tcW w:w="1191" w:type="dxa"/>
            <w:tcBorders>
              <w:bottom w:val="nil"/>
            </w:tcBorders>
          </w:tcPr>
          <w:p w14:paraId="7DC910A7" w14:textId="77777777" w:rsidR="002D2178" w:rsidRDefault="003F5A93">
            <w:pPr>
              <w:pStyle w:val="ConsPlusNormal0"/>
              <w:jc w:val="center"/>
            </w:pPr>
            <w:r>
              <w:t>54,0</w:t>
            </w:r>
          </w:p>
        </w:tc>
        <w:tc>
          <w:tcPr>
            <w:tcW w:w="1020" w:type="dxa"/>
            <w:tcBorders>
              <w:bottom w:val="nil"/>
            </w:tcBorders>
          </w:tcPr>
          <w:p w14:paraId="2590CDBB" w14:textId="77777777" w:rsidR="002D2178" w:rsidRDefault="003F5A93">
            <w:pPr>
              <w:pStyle w:val="ConsPlusNormal0"/>
              <w:jc w:val="center"/>
            </w:pPr>
            <w:r>
              <w:t>56,5</w:t>
            </w:r>
          </w:p>
        </w:tc>
        <w:tc>
          <w:tcPr>
            <w:tcW w:w="1020" w:type="dxa"/>
            <w:tcBorders>
              <w:bottom w:val="nil"/>
            </w:tcBorders>
          </w:tcPr>
          <w:p w14:paraId="3F314A89" w14:textId="77777777" w:rsidR="002D2178" w:rsidRDefault="003F5A93">
            <w:pPr>
              <w:pStyle w:val="ConsPlusNormal0"/>
              <w:jc w:val="center"/>
            </w:pPr>
            <w:r>
              <w:t>59,0</w:t>
            </w:r>
          </w:p>
        </w:tc>
        <w:tc>
          <w:tcPr>
            <w:tcW w:w="1020" w:type="dxa"/>
            <w:tcBorders>
              <w:bottom w:val="nil"/>
            </w:tcBorders>
          </w:tcPr>
          <w:p w14:paraId="61054E2C" w14:textId="77777777" w:rsidR="002D2178" w:rsidRDefault="003F5A93">
            <w:pPr>
              <w:pStyle w:val="ConsPlusNormal0"/>
              <w:jc w:val="center"/>
            </w:pPr>
            <w:r>
              <w:t>62,0</w:t>
            </w:r>
          </w:p>
        </w:tc>
        <w:tc>
          <w:tcPr>
            <w:tcW w:w="964" w:type="dxa"/>
            <w:tcBorders>
              <w:bottom w:val="nil"/>
            </w:tcBorders>
          </w:tcPr>
          <w:p w14:paraId="2394D71C" w14:textId="77777777" w:rsidR="002D2178" w:rsidRDefault="003F5A93">
            <w:pPr>
              <w:pStyle w:val="ConsPlusNormal0"/>
              <w:jc w:val="center"/>
            </w:pPr>
            <w:r>
              <w:t>64,0</w:t>
            </w:r>
          </w:p>
        </w:tc>
        <w:tc>
          <w:tcPr>
            <w:tcW w:w="850" w:type="dxa"/>
            <w:tcBorders>
              <w:bottom w:val="nil"/>
            </w:tcBorders>
          </w:tcPr>
          <w:p w14:paraId="200D20F2" w14:textId="77777777" w:rsidR="002D2178" w:rsidRDefault="003F5A93">
            <w:pPr>
              <w:pStyle w:val="ConsPlusNormal0"/>
              <w:jc w:val="center"/>
            </w:pPr>
            <w:r>
              <w:t>66,0</w:t>
            </w:r>
          </w:p>
        </w:tc>
        <w:tc>
          <w:tcPr>
            <w:tcW w:w="964" w:type="dxa"/>
            <w:tcBorders>
              <w:bottom w:val="nil"/>
            </w:tcBorders>
          </w:tcPr>
          <w:p w14:paraId="32B59A3D" w14:textId="77777777" w:rsidR="002D2178" w:rsidRDefault="003F5A93">
            <w:pPr>
              <w:pStyle w:val="ConsPlusNormal0"/>
              <w:jc w:val="center"/>
            </w:pPr>
            <w:r>
              <w:t>68,0</w:t>
            </w:r>
          </w:p>
        </w:tc>
        <w:tc>
          <w:tcPr>
            <w:tcW w:w="1077" w:type="dxa"/>
            <w:tcBorders>
              <w:bottom w:val="nil"/>
            </w:tcBorders>
          </w:tcPr>
          <w:p w14:paraId="7BEAE415" w14:textId="77777777" w:rsidR="002D2178" w:rsidRDefault="003F5A93">
            <w:pPr>
              <w:pStyle w:val="ConsPlusNormal0"/>
              <w:jc w:val="center"/>
            </w:pPr>
            <w:r>
              <w:t>70,0</w:t>
            </w:r>
          </w:p>
        </w:tc>
        <w:tc>
          <w:tcPr>
            <w:tcW w:w="1077" w:type="dxa"/>
            <w:tcBorders>
              <w:bottom w:val="nil"/>
            </w:tcBorders>
          </w:tcPr>
          <w:p w14:paraId="7D3CF63B" w14:textId="77777777" w:rsidR="002D2178" w:rsidRDefault="003F5A93">
            <w:pPr>
              <w:pStyle w:val="ConsPlusNormal0"/>
              <w:jc w:val="center"/>
            </w:pPr>
            <w:r>
              <w:t>72,5</w:t>
            </w:r>
          </w:p>
        </w:tc>
        <w:tc>
          <w:tcPr>
            <w:tcW w:w="1247" w:type="dxa"/>
            <w:tcBorders>
              <w:bottom w:val="nil"/>
            </w:tcBorders>
          </w:tcPr>
          <w:p w14:paraId="26BF3856" w14:textId="77777777" w:rsidR="002D2178" w:rsidRDefault="003F5A93">
            <w:pPr>
              <w:pStyle w:val="ConsPlusNormal0"/>
              <w:jc w:val="center"/>
            </w:pPr>
            <w:r>
              <w:t>75,0</w:t>
            </w:r>
          </w:p>
        </w:tc>
      </w:tr>
      <w:tr w:rsidR="002D2178" w14:paraId="382B50FA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2215C4CA" w14:textId="77777777" w:rsidR="002D2178" w:rsidRDefault="003F5A93">
            <w:pPr>
              <w:pStyle w:val="ConsPlusNormal0"/>
              <w:jc w:val="both"/>
            </w:pPr>
            <w:r>
              <w:t xml:space="preserve">(п. 6.8 в ред. </w:t>
            </w:r>
            <w:hyperlink r:id="rId29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58D3F415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70CE4742" w14:textId="77777777" w:rsidR="002D2178" w:rsidRDefault="003F5A93">
            <w:pPr>
              <w:pStyle w:val="ConsPlusNormal0"/>
              <w:jc w:val="center"/>
            </w:pPr>
            <w:r>
              <w:t>6.9.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349090E9" w14:textId="77777777" w:rsidR="002D2178" w:rsidRDefault="003F5A93">
            <w:pPr>
              <w:pStyle w:val="ConsPlusNormal0"/>
            </w:pPr>
            <w:r>
              <w:t>Численность населения с доходами ниже границы бедности, процентов от общей численности населения</w:t>
            </w:r>
          </w:p>
        </w:tc>
        <w:tc>
          <w:tcPr>
            <w:tcW w:w="1871" w:type="dxa"/>
          </w:tcPr>
          <w:p w14:paraId="2913FDB5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7EF8D208" w14:textId="77777777" w:rsidR="002D2178" w:rsidRDefault="003F5A93">
            <w:pPr>
              <w:pStyle w:val="ConsPlusNormal0"/>
              <w:jc w:val="center"/>
            </w:pPr>
            <w:r>
              <w:t>17,3</w:t>
            </w:r>
          </w:p>
        </w:tc>
        <w:tc>
          <w:tcPr>
            <w:tcW w:w="1020" w:type="dxa"/>
          </w:tcPr>
          <w:p w14:paraId="2A9E6F79" w14:textId="77777777" w:rsidR="002D2178" w:rsidRDefault="003F5A93">
            <w:pPr>
              <w:pStyle w:val="ConsPlusNormal0"/>
              <w:jc w:val="center"/>
            </w:pPr>
            <w:r>
              <w:t>17,3</w:t>
            </w:r>
          </w:p>
        </w:tc>
        <w:tc>
          <w:tcPr>
            <w:tcW w:w="964" w:type="dxa"/>
          </w:tcPr>
          <w:p w14:paraId="1B274475" w14:textId="77777777" w:rsidR="002D2178" w:rsidRDefault="003F5A93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1077" w:type="dxa"/>
          </w:tcPr>
          <w:p w14:paraId="4C7A0BA1" w14:textId="77777777" w:rsidR="002D2178" w:rsidRDefault="003F5A93">
            <w:pPr>
              <w:pStyle w:val="ConsPlusNormal0"/>
              <w:jc w:val="center"/>
            </w:pPr>
            <w:r>
              <w:t>15,9</w:t>
            </w:r>
          </w:p>
        </w:tc>
        <w:tc>
          <w:tcPr>
            <w:tcW w:w="1077" w:type="dxa"/>
          </w:tcPr>
          <w:p w14:paraId="011CF223" w14:textId="77777777" w:rsidR="002D2178" w:rsidRDefault="003F5A93">
            <w:pPr>
              <w:pStyle w:val="ConsPlusNormal0"/>
              <w:jc w:val="center"/>
            </w:pPr>
            <w:r>
              <w:t>15,2</w:t>
            </w:r>
          </w:p>
        </w:tc>
        <w:tc>
          <w:tcPr>
            <w:tcW w:w="1191" w:type="dxa"/>
          </w:tcPr>
          <w:p w14:paraId="4E81E99A" w14:textId="77777777" w:rsidR="002D2178" w:rsidRDefault="003F5A93">
            <w:pPr>
              <w:pStyle w:val="ConsPlusNormal0"/>
              <w:jc w:val="center"/>
            </w:pPr>
            <w:r>
              <w:t>14,6</w:t>
            </w:r>
          </w:p>
        </w:tc>
        <w:tc>
          <w:tcPr>
            <w:tcW w:w="1020" w:type="dxa"/>
          </w:tcPr>
          <w:p w14:paraId="68EB9E53" w14:textId="77777777" w:rsidR="002D2178" w:rsidRDefault="003F5A93">
            <w:pPr>
              <w:pStyle w:val="ConsPlusNormal0"/>
              <w:jc w:val="center"/>
            </w:pPr>
            <w:r>
              <w:t>14,0</w:t>
            </w:r>
          </w:p>
        </w:tc>
        <w:tc>
          <w:tcPr>
            <w:tcW w:w="1020" w:type="dxa"/>
          </w:tcPr>
          <w:p w14:paraId="3225B23E" w14:textId="77777777" w:rsidR="002D2178" w:rsidRDefault="003F5A93">
            <w:pPr>
              <w:pStyle w:val="ConsPlusNormal0"/>
              <w:jc w:val="center"/>
            </w:pPr>
            <w:r>
              <w:t>13,7</w:t>
            </w:r>
          </w:p>
        </w:tc>
        <w:tc>
          <w:tcPr>
            <w:tcW w:w="1020" w:type="dxa"/>
          </w:tcPr>
          <w:p w14:paraId="6B33B110" w14:textId="77777777" w:rsidR="002D2178" w:rsidRDefault="003F5A93">
            <w:pPr>
              <w:pStyle w:val="ConsPlusNormal0"/>
              <w:jc w:val="center"/>
            </w:pPr>
            <w:r>
              <w:t>13,5</w:t>
            </w:r>
          </w:p>
        </w:tc>
        <w:tc>
          <w:tcPr>
            <w:tcW w:w="964" w:type="dxa"/>
          </w:tcPr>
          <w:p w14:paraId="391CAA06" w14:textId="77777777" w:rsidR="002D2178" w:rsidRDefault="003F5A93">
            <w:pPr>
              <w:pStyle w:val="ConsPlusNormal0"/>
              <w:jc w:val="center"/>
            </w:pPr>
            <w:r>
              <w:t>13,2</w:t>
            </w:r>
          </w:p>
        </w:tc>
        <w:tc>
          <w:tcPr>
            <w:tcW w:w="850" w:type="dxa"/>
          </w:tcPr>
          <w:p w14:paraId="1BB381B9" w14:textId="77777777" w:rsidR="002D2178" w:rsidRDefault="003F5A93">
            <w:pPr>
              <w:pStyle w:val="ConsPlusNormal0"/>
              <w:jc w:val="center"/>
            </w:pPr>
            <w:r>
              <w:t>13,0</w:t>
            </w:r>
          </w:p>
        </w:tc>
        <w:tc>
          <w:tcPr>
            <w:tcW w:w="964" w:type="dxa"/>
          </w:tcPr>
          <w:p w14:paraId="50844C01" w14:textId="77777777" w:rsidR="002D2178" w:rsidRDefault="003F5A93">
            <w:pPr>
              <w:pStyle w:val="ConsPlusNormal0"/>
              <w:jc w:val="center"/>
            </w:pPr>
            <w:r>
              <w:t>12,7</w:t>
            </w:r>
          </w:p>
        </w:tc>
        <w:tc>
          <w:tcPr>
            <w:tcW w:w="1077" w:type="dxa"/>
          </w:tcPr>
          <w:p w14:paraId="7E64AC3C" w14:textId="77777777" w:rsidR="002D2178" w:rsidRDefault="003F5A93">
            <w:pPr>
              <w:pStyle w:val="ConsPlusNormal0"/>
              <w:jc w:val="center"/>
            </w:pPr>
            <w:r>
              <w:t>12,5</w:t>
            </w:r>
          </w:p>
        </w:tc>
        <w:tc>
          <w:tcPr>
            <w:tcW w:w="1077" w:type="dxa"/>
          </w:tcPr>
          <w:p w14:paraId="77306CE2" w14:textId="77777777" w:rsidR="002D2178" w:rsidRDefault="003F5A93">
            <w:pPr>
              <w:pStyle w:val="ConsPlusNormal0"/>
              <w:jc w:val="center"/>
            </w:pPr>
            <w:r>
              <w:t>12,2</w:t>
            </w:r>
          </w:p>
        </w:tc>
        <w:tc>
          <w:tcPr>
            <w:tcW w:w="1247" w:type="dxa"/>
          </w:tcPr>
          <w:p w14:paraId="17CE1A4F" w14:textId="77777777" w:rsidR="002D2178" w:rsidRDefault="003F5A93">
            <w:pPr>
              <w:pStyle w:val="ConsPlusNormal0"/>
              <w:jc w:val="center"/>
            </w:pPr>
            <w:r>
              <w:t>12,0</w:t>
            </w:r>
          </w:p>
        </w:tc>
      </w:tr>
      <w:tr w:rsidR="002D2178" w14:paraId="693E546F" w14:textId="77777777">
        <w:tc>
          <w:tcPr>
            <w:tcW w:w="0" w:type="auto"/>
            <w:vMerge/>
            <w:tcBorders>
              <w:bottom w:val="nil"/>
            </w:tcBorders>
          </w:tcPr>
          <w:p w14:paraId="5647A9FC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6511904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40397A95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78206E95" w14:textId="77777777" w:rsidR="002D2178" w:rsidRDefault="003F5A93">
            <w:pPr>
              <w:pStyle w:val="ConsPlusNormal0"/>
              <w:jc w:val="center"/>
            </w:pPr>
            <w:r>
              <w:t>15,7</w:t>
            </w:r>
          </w:p>
        </w:tc>
        <w:tc>
          <w:tcPr>
            <w:tcW w:w="1020" w:type="dxa"/>
          </w:tcPr>
          <w:p w14:paraId="0F3F3CC6" w14:textId="77777777" w:rsidR="002D2178" w:rsidRDefault="003F5A93">
            <w:pPr>
              <w:pStyle w:val="ConsPlusNormal0"/>
              <w:jc w:val="center"/>
            </w:pPr>
            <w:r>
              <w:t>15,3</w:t>
            </w:r>
          </w:p>
        </w:tc>
        <w:tc>
          <w:tcPr>
            <w:tcW w:w="964" w:type="dxa"/>
          </w:tcPr>
          <w:p w14:paraId="080B281D" w14:textId="77777777" w:rsidR="002D2178" w:rsidRDefault="003F5A93">
            <w:pPr>
              <w:pStyle w:val="ConsPlusNormal0"/>
              <w:jc w:val="center"/>
            </w:pPr>
            <w:r>
              <w:t>14,2</w:t>
            </w:r>
          </w:p>
        </w:tc>
        <w:tc>
          <w:tcPr>
            <w:tcW w:w="1077" w:type="dxa"/>
          </w:tcPr>
          <w:p w14:paraId="2F0E8C25" w14:textId="77777777" w:rsidR="002D2178" w:rsidRDefault="003F5A93">
            <w:pPr>
              <w:pStyle w:val="ConsPlusNormal0"/>
              <w:jc w:val="center"/>
            </w:pPr>
            <w:r>
              <w:t>14,1</w:t>
            </w:r>
          </w:p>
        </w:tc>
        <w:tc>
          <w:tcPr>
            <w:tcW w:w="1077" w:type="dxa"/>
          </w:tcPr>
          <w:p w14:paraId="5C233657" w14:textId="77777777" w:rsidR="002D2178" w:rsidRDefault="003F5A93">
            <w:pPr>
              <w:pStyle w:val="ConsPlusNormal0"/>
              <w:jc w:val="center"/>
            </w:pPr>
            <w:r>
              <w:t>13,5</w:t>
            </w:r>
          </w:p>
        </w:tc>
        <w:tc>
          <w:tcPr>
            <w:tcW w:w="1191" w:type="dxa"/>
          </w:tcPr>
          <w:p w14:paraId="4DE88BB6" w14:textId="77777777" w:rsidR="002D2178" w:rsidRDefault="003F5A93">
            <w:pPr>
              <w:pStyle w:val="ConsPlusNormal0"/>
              <w:jc w:val="center"/>
            </w:pPr>
            <w:r>
              <w:t>12,8</w:t>
            </w:r>
          </w:p>
        </w:tc>
        <w:tc>
          <w:tcPr>
            <w:tcW w:w="1020" w:type="dxa"/>
          </w:tcPr>
          <w:p w14:paraId="6D44925E" w14:textId="77777777" w:rsidR="002D2178" w:rsidRDefault="003F5A93">
            <w:pPr>
              <w:pStyle w:val="ConsPlusNormal0"/>
              <w:jc w:val="center"/>
            </w:pPr>
            <w:r>
              <w:t>11,1</w:t>
            </w:r>
          </w:p>
        </w:tc>
        <w:tc>
          <w:tcPr>
            <w:tcW w:w="1020" w:type="dxa"/>
          </w:tcPr>
          <w:p w14:paraId="7AB00466" w14:textId="77777777" w:rsidR="002D2178" w:rsidRDefault="003F5A93">
            <w:pPr>
              <w:pStyle w:val="ConsPlusNormal0"/>
              <w:jc w:val="center"/>
            </w:pPr>
            <w:r>
              <w:t>10,2</w:t>
            </w:r>
          </w:p>
        </w:tc>
        <w:tc>
          <w:tcPr>
            <w:tcW w:w="1020" w:type="dxa"/>
          </w:tcPr>
          <w:p w14:paraId="4DA5BEC1" w14:textId="77777777" w:rsidR="002D2178" w:rsidRDefault="003F5A93">
            <w:pPr>
              <w:pStyle w:val="ConsPlusNormal0"/>
              <w:jc w:val="center"/>
            </w:pPr>
            <w:r>
              <w:t>12,3</w:t>
            </w:r>
          </w:p>
        </w:tc>
        <w:tc>
          <w:tcPr>
            <w:tcW w:w="964" w:type="dxa"/>
          </w:tcPr>
          <w:p w14:paraId="6A93DC22" w14:textId="77777777" w:rsidR="002D2178" w:rsidRDefault="003F5A93">
            <w:pPr>
              <w:pStyle w:val="ConsPlusNormal0"/>
              <w:jc w:val="center"/>
            </w:pPr>
            <w:r>
              <w:t>11,6</w:t>
            </w:r>
          </w:p>
        </w:tc>
        <w:tc>
          <w:tcPr>
            <w:tcW w:w="850" w:type="dxa"/>
          </w:tcPr>
          <w:p w14:paraId="45710561" w14:textId="77777777" w:rsidR="002D2178" w:rsidRDefault="003F5A93">
            <w:pPr>
              <w:pStyle w:val="ConsPlusNormal0"/>
              <w:jc w:val="center"/>
            </w:pPr>
            <w:r>
              <w:t>10,9</w:t>
            </w:r>
          </w:p>
        </w:tc>
        <w:tc>
          <w:tcPr>
            <w:tcW w:w="964" w:type="dxa"/>
          </w:tcPr>
          <w:p w14:paraId="1BE82BD6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34E6832A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0A42B49C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</w:tcPr>
          <w:p w14:paraId="3C1769B0" w14:textId="77777777" w:rsidR="002D2178" w:rsidRDefault="003F5A93">
            <w:pPr>
              <w:pStyle w:val="ConsPlusNormal0"/>
              <w:jc w:val="center"/>
            </w:pPr>
            <w:r>
              <w:t>8,3</w:t>
            </w:r>
          </w:p>
        </w:tc>
      </w:tr>
      <w:tr w:rsidR="002D2178" w14:paraId="21318C6A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173A1BD1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B49CD36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49525181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760DA73D" w14:textId="77777777" w:rsidR="002D2178" w:rsidRDefault="003F5A93">
            <w:pPr>
              <w:pStyle w:val="ConsPlusNormal0"/>
              <w:jc w:val="center"/>
            </w:pPr>
            <w:r>
              <w:t>17,3</w:t>
            </w:r>
          </w:p>
        </w:tc>
        <w:tc>
          <w:tcPr>
            <w:tcW w:w="1020" w:type="dxa"/>
            <w:tcBorders>
              <w:bottom w:val="nil"/>
            </w:tcBorders>
          </w:tcPr>
          <w:p w14:paraId="04D5C626" w14:textId="77777777" w:rsidR="002D2178" w:rsidRDefault="003F5A93">
            <w:pPr>
              <w:pStyle w:val="ConsPlusNormal0"/>
              <w:jc w:val="center"/>
            </w:pPr>
            <w:r>
              <w:t>17,3</w:t>
            </w:r>
          </w:p>
        </w:tc>
        <w:tc>
          <w:tcPr>
            <w:tcW w:w="964" w:type="dxa"/>
            <w:tcBorders>
              <w:bottom w:val="nil"/>
            </w:tcBorders>
          </w:tcPr>
          <w:p w14:paraId="181F645E" w14:textId="77777777" w:rsidR="002D2178" w:rsidRDefault="003F5A93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1077" w:type="dxa"/>
            <w:tcBorders>
              <w:bottom w:val="nil"/>
            </w:tcBorders>
          </w:tcPr>
          <w:p w14:paraId="075A2558" w14:textId="77777777" w:rsidR="002D2178" w:rsidRDefault="003F5A93">
            <w:pPr>
              <w:pStyle w:val="ConsPlusNormal0"/>
              <w:jc w:val="center"/>
            </w:pPr>
            <w:r>
              <w:t>14,9</w:t>
            </w:r>
          </w:p>
        </w:tc>
        <w:tc>
          <w:tcPr>
            <w:tcW w:w="1077" w:type="dxa"/>
            <w:tcBorders>
              <w:bottom w:val="nil"/>
            </w:tcBorders>
          </w:tcPr>
          <w:p w14:paraId="2857677A" w14:textId="77777777" w:rsidR="002D2178" w:rsidRDefault="003F5A93">
            <w:pPr>
              <w:pStyle w:val="ConsPlusNormal0"/>
              <w:jc w:val="center"/>
            </w:pPr>
            <w:r>
              <w:t>13,3</w:t>
            </w:r>
          </w:p>
        </w:tc>
        <w:tc>
          <w:tcPr>
            <w:tcW w:w="1191" w:type="dxa"/>
            <w:tcBorders>
              <w:bottom w:val="nil"/>
            </w:tcBorders>
          </w:tcPr>
          <w:p w14:paraId="3C298A3D" w14:textId="77777777" w:rsidR="002D2178" w:rsidRDefault="003F5A93">
            <w:pPr>
              <w:pStyle w:val="ConsPlusNormal0"/>
              <w:jc w:val="center"/>
            </w:pPr>
            <w:r>
              <w:t>11,9</w:t>
            </w:r>
          </w:p>
        </w:tc>
        <w:tc>
          <w:tcPr>
            <w:tcW w:w="1020" w:type="dxa"/>
            <w:tcBorders>
              <w:bottom w:val="nil"/>
            </w:tcBorders>
          </w:tcPr>
          <w:p w14:paraId="20A9149D" w14:textId="77777777" w:rsidR="002D2178" w:rsidRDefault="003F5A93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1020" w:type="dxa"/>
            <w:tcBorders>
              <w:bottom w:val="nil"/>
            </w:tcBorders>
          </w:tcPr>
          <w:p w14:paraId="11888555" w14:textId="77777777" w:rsidR="002D2178" w:rsidRDefault="003F5A93">
            <w:pPr>
              <w:pStyle w:val="ConsPlusNormal0"/>
              <w:jc w:val="center"/>
            </w:pPr>
            <w:r>
              <w:t>9,2</w:t>
            </w:r>
          </w:p>
        </w:tc>
        <w:tc>
          <w:tcPr>
            <w:tcW w:w="1020" w:type="dxa"/>
            <w:tcBorders>
              <w:bottom w:val="nil"/>
            </w:tcBorders>
          </w:tcPr>
          <w:p w14:paraId="3D6FCD7E" w14:textId="77777777" w:rsidR="002D2178" w:rsidRDefault="003F5A93">
            <w:pPr>
              <w:pStyle w:val="ConsPlusNormal0"/>
              <w:jc w:val="center"/>
            </w:pPr>
            <w:r>
              <w:t>8,4</w:t>
            </w:r>
          </w:p>
        </w:tc>
        <w:tc>
          <w:tcPr>
            <w:tcW w:w="964" w:type="dxa"/>
            <w:tcBorders>
              <w:bottom w:val="nil"/>
            </w:tcBorders>
          </w:tcPr>
          <w:p w14:paraId="052B3CC9" w14:textId="77777777" w:rsidR="002D2178" w:rsidRDefault="003F5A93">
            <w:pPr>
              <w:pStyle w:val="ConsPlusNormal0"/>
              <w:jc w:val="center"/>
            </w:pPr>
            <w:r>
              <w:t>7,7</w:t>
            </w:r>
          </w:p>
        </w:tc>
        <w:tc>
          <w:tcPr>
            <w:tcW w:w="850" w:type="dxa"/>
            <w:tcBorders>
              <w:bottom w:val="nil"/>
            </w:tcBorders>
          </w:tcPr>
          <w:p w14:paraId="66C78E9C" w14:textId="77777777" w:rsidR="002D2178" w:rsidRDefault="003F5A93">
            <w:pPr>
              <w:pStyle w:val="ConsPlusNormal0"/>
              <w:jc w:val="center"/>
            </w:pPr>
            <w:r>
              <w:t>7,1</w:t>
            </w:r>
          </w:p>
        </w:tc>
        <w:tc>
          <w:tcPr>
            <w:tcW w:w="964" w:type="dxa"/>
            <w:tcBorders>
              <w:bottom w:val="nil"/>
            </w:tcBorders>
          </w:tcPr>
          <w:p w14:paraId="10B6DB3B" w14:textId="77777777" w:rsidR="002D2178" w:rsidRDefault="003F5A93">
            <w:pPr>
              <w:pStyle w:val="ConsPlusNormal0"/>
              <w:jc w:val="center"/>
            </w:pPr>
            <w:r>
              <w:t>6,5</w:t>
            </w:r>
          </w:p>
        </w:tc>
        <w:tc>
          <w:tcPr>
            <w:tcW w:w="1077" w:type="dxa"/>
            <w:tcBorders>
              <w:bottom w:val="nil"/>
            </w:tcBorders>
          </w:tcPr>
          <w:p w14:paraId="520510C4" w14:textId="77777777" w:rsidR="002D2178" w:rsidRDefault="003F5A93">
            <w:pPr>
              <w:pStyle w:val="ConsPlusNormal0"/>
              <w:jc w:val="center"/>
            </w:pPr>
            <w:r>
              <w:t>5,9</w:t>
            </w:r>
          </w:p>
        </w:tc>
        <w:tc>
          <w:tcPr>
            <w:tcW w:w="1077" w:type="dxa"/>
            <w:tcBorders>
              <w:bottom w:val="nil"/>
            </w:tcBorders>
          </w:tcPr>
          <w:p w14:paraId="27612119" w14:textId="77777777" w:rsidR="002D2178" w:rsidRDefault="003F5A93">
            <w:pPr>
              <w:pStyle w:val="ConsPlusNormal0"/>
              <w:jc w:val="center"/>
            </w:pPr>
            <w:r>
              <w:t>5,5</w:t>
            </w:r>
          </w:p>
        </w:tc>
        <w:tc>
          <w:tcPr>
            <w:tcW w:w="1247" w:type="dxa"/>
            <w:tcBorders>
              <w:bottom w:val="nil"/>
            </w:tcBorders>
          </w:tcPr>
          <w:p w14:paraId="543F7327" w14:textId="77777777" w:rsidR="002D2178" w:rsidRDefault="003F5A93">
            <w:pPr>
              <w:pStyle w:val="ConsPlusNormal0"/>
              <w:jc w:val="center"/>
            </w:pPr>
            <w:r>
              <w:t>5,0</w:t>
            </w:r>
          </w:p>
        </w:tc>
      </w:tr>
      <w:tr w:rsidR="002D2178" w14:paraId="4FBE2B20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04E491E8" w14:textId="77777777" w:rsidR="002D2178" w:rsidRDefault="003F5A93">
            <w:pPr>
              <w:pStyle w:val="ConsPlusNormal0"/>
              <w:jc w:val="both"/>
            </w:pPr>
            <w:r>
              <w:t xml:space="preserve">(п. 6.9 в ред. </w:t>
            </w:r>
            <w:hyperlink r:id="rId29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1EA12D2D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4D894D28" w14:textId="77777777" w:rsidR="002D2178" w:rsidRDefault="003F5A93">
            <w:pPr>
              <w:pStyle w:val="ConsPlusNormal0"/>
              <w:jc w:val="center"/>
            </w:pPr>
            <w:r>
              <w:t>6.9.1.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2761CBE7" w14:textId="77777777" w:rsidR="002D2178" w:rsidRDefault="003F5A93">
            <w:pPr>
              <w:pStyle w:val="ConsPlusNormal0"/>
            </w:pPr>
            <w:r>
              <w:t>Доля граждан, получивших социальные услуги в организациях социального обслуживания, в общей численности граждан, обратившихся за получением социальных услуг в организации социального обслуживания, процентов</w:t>
            </w:r>
          </w:p>
        </w:tc>
        <w:tc>
          <w:tcPr>
            <w:tcW w:w="1871" w:type="dxa"/>
          </w:tcPr>
          <w:p w14:paraId="6DD8249F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1801E173" w14:textId="77777777" w:rsidR="002D2178" w:rsidRDefault="003F5A93">
            <w:pPr>
              <w:pStyle w:val="ConsPlusNormal0"/>
              <w:jc w:val="center"/>
            </w:pPr>
            <w:r>
              <w:t>97,2</w:t>
            </w:r>
          </w:p>
        </w:tc>
        <w:tc>
          <w:tcPr>
            <w:tcW w:w="1020" w:type="dxa"/>
          </w:tcPr>
          <w:p w14:paraId="1B32ABA8" w14:textId="77777777" w:rsidR="002D2178" w:rsidRDefault="003F5A93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964" w:type="dxa"/>
          </w:tcPr>
          <w:p w14:paraId="01F00C53" w14:textId="77777777" w:rsidR="002D2178" w:rsidRDefault="003F5A93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77" w:type="dxa"/>
          </w:tcPr>
          <w:p w14:paraId="711579C8" w14:textId="77777777" w:rsidR="002D2178" w:rsidRDefault="003F5A93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77" w:type="dxa"/>
          </w:tcPr>
          <w:p w14:paraId="5FEDDF40" w14:textId="77777777" w:rsidR="002D2178" w:rsidRDefault="003F5A93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191" w:type="dxa"/>
          </w:tcPr>
          <w:p w14:paraId="439A72E4" w14:textId="77777777" w:rsidR="002D2178" w:rsidRDefault="003F5A93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20" w:type="dxa"/>
          </w:tcPr>
          <w:p w14:paraId="17366A19" w14:textId="77777777" w:rsidR="002D2178" w:rsidRDefault="003F5A93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20" w:type="dxa"/>
          </w:tcPr>
          <w:p w14:paraId="1D910FAF" w14:textId="77777777" w:rsidR="002D2178" w:rsidRDefault="003F5A93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20" w:type="dxa"/>
          </w:tcPr>
          <w:p w14:paraId="611374CE" w14:textId="77777777" w:rsidR="002D2178" w:rsidRDefault="003F5A93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964" w:type="dxa"/>
          </w:tcPr>
          <w:p w14:paraId="4274E092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850" w:type="dxa"/>
          </w:tcPr>
          <w:p w14:paraId="18D823CC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964" w:type="dxa"/>
          </w:tcPr>
          <w:p w14:paraId="36E20C05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</w:tcPr>
          <w:p w14:paraId="18F3FD87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</w:tcPr>
          <w:p w14:paraId="6351D21F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247" w:type="dxa"/>
          </w:tcPr>
          <w:p w14:paraId="54F6E44C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</w:tr>
      <w:tr w:rsidR="002D2178" w14:paraId="3E6F54BA" w14:textId="77777777">
        <w:tc>
          <w:tcPr>
            <w:tcW w:w="0" w:type="auto"/>
            <w:vMerge/>
            <w:tcBorders>
              <w:bottom w:val="nil"/>
            </w:tcBorders>
          </w:tcPr>
          <w:p w14:paraId="284ECA9A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1BF32B6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4F0955DF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34301944" w14:textId="77777777" w:rsidR="002D2178" w:rsidRDefault="003F5A93">
            <w:pPr>
              <w:pStyle w:val="ConsPlusNormal0"/>
              <w:jc w:val="center"/>
            </w:pPr>
            <w:r>
              <w:t>99,3</w:t>
            </w:r>
          </w:p>
        </w:tc>
        <w:tc>
          <w:tcPr>
            <w:tcW w:w="1020" w:type="dxa"/>
          </w:tcPr>
          <w:p w14:paraId="34460398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964" w:type="dxa"/>
          </w:tcPr>
          <w:p w14:paraId="7D04B967" w14:textId="77777777" w:rsidR="002D2178" w:rsidRDefault="003F5A93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77" w:type="dxa"/>
          </w:tcPr>
          <w:p w14:paraId="3949A6CB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</w:tcPr>
          <w:p w14:paraId="599095AF" w14:textId="77777777" w:rsidR="002D2178" w:rsidRDefault="003F5A93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191" w:type="dxa"/>
          </w:tcPr>
          <w:p w14:paraId="1ACB2F8C" w14:textId="77777777" w:rsidR="002D2178" w:rsidRDefault="003F5A93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20" w:type="dxa"/>
          </w:tcPr>
          <w:p w14:paraId="7FEBC095" w14:textId="77777777" w:rsidR="002D2178" w:rsidRDefault="003F5A93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20" w:type="dxa"/>
          </w:tcPr>
          <w:p w14:paraId="12481336" w14:textId="77777777" w:rsidR="002D2178" w:rsidRDefault="003F5A93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20" w:type="dxa"/>
          </w:tcPr>
          <w:p w14:paraId="7215B47D" w14:textId="77777777" w:rsidR="002D2178" w:rsidRDefault="003F5A93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964" w:type="dxa"/>
          </w:tcPr>
          <w:p w14:paraId="45BA1041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850" w:type="dxa"/>
          </w:tcPr>
          <w:p w14:paraId="0E0E565F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964" w:type="dxa"/>
          </w:tcPr>
          <w:p w14:paraId="57143C4C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3E5A1BE2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21EC72A3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247" w:type="dxa"/>
          </w:tcPr>
          <w:p w14:paraId="06F6A046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77D640F3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50123F5B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7157374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3CFB0A79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5CD9BED" w14:textId="77777777" w:rsidR="002D2178" w:rsidRDefault="003F5A93">
            <w:pPr>
              <w:pStyle w:val="ConsPlusNormal0"/>
              <w:jc w:val="center"/>
            </w:pPr>
            <w:r>
              <w:t>97,2</w:t>
            </w:r>
          </w:p>
        </w:tc>
        <w:tc>
          <w:tcPr>
            <w:tcW w:w="1020" w:type="dxa"/>
            <w:tcBorders>
              <w:bottom w:val="nil"/>
            </w:tcBorders>
          </w:tcPr>
          <w:p w14:paraId="3BE39004" w14:textId="77777777" w:rsidR="002D2178" w:rsidRDefault="003F5A93">
            <w:pPr>
              <w:pStyle w:val="ConsPlusNormal0"/>
              <w:jc w:val="center"/>
            </w:pPr>
            <w:r>
              <w:t>99,8</w:t>
            </w:r>
          </w:p>
        </w:tc>
        <w:tc>
          <w:tcPr>
            <w:tcW w:w="964" w:type="dxa"/>
            <w:tcBorders>
              <w:bottom w:val="nil"/>
            </w:tcBorders>
          </w:tcPr>
          <w:p w14:paraId="2418B6C8" w14:textId="77777777" w:rsidR="002D2178" w:rsidRDefault="003F5A93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77" w:type="dxa"/>
            <w:tcBorders>
              <w:bottom w:val="nil"/>
            </w:tcBorders>
          </w:tcPr>
          <w:p w14:paraId="6328DB83" w14:textId="77777777" w:rsidR="002D2178" w:rsidRDefault="003F5A93">
            <w:pPr>
              <w:pStyle w:val="ConsPlusNormal0"/>
              <w:jc w:val="center"/>
            </w:pPr>
            <w:r>
              <w:t>99,9</w:t>
            </w:r>
          </w:p>
        </w:tc>
        <w:tc>
          <w:tcPr>
            <w:tcW w:w="1077" w:type="dxa"/>
            <w:tcBorders>
              <w:bottom w:val="nil"/>
            </w:tcBorders>
          </w:tcPr>
          <w:p w14:paraId="317A2E05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191" w:type="dxa"/>
            <w:tcBorders>
              <w:bottom w:val="nil"/>
            </w:tcBorders>
          </w:tcPr>
          <w:p w14:paraId="37445234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  <w:tcBorders>
              <w:bottom w:val="nil"/>
            </w:tcBorders>
          </w:tcPr>
          <w:p w14:paraId="53126D4E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  <w:tcBorders>
              <w:bottom w:val="nil"/>
            </w:tcBorders>
          </w:tcPr>
          <w:p w14:paraId="04F83011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20" w:type="dxa"/>
            <w:tcBorders>
              <w:bottom w:val="nil"/>
            </w:tcBorders>
          </w:tcPr>
          <w:p w14:paraId="4058B0C7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964" w:type="dxa"/>
            <w:tcBorders>
              <w:bottom w:val="nil"/>
            </w:tcBorders>
          </w:tcPr>
          <w:p w14:paraId="25828967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850" w:type="dxa"/>
            <w:tcBorders>
              <w:bottom w:val="nil"/>
            </w:tcBorders>
          </w:tcPr>
          <w:p w14:paraId="1BDDF65B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964" w:type="dxa"/>
            <w:tcBorders>
              <w:bottom w:val="nil"/>
            </w:tcBorders>
          </w:tcPr>
          <w:p w14:paraId="2D40D4E8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  <w:tcBorders>
              <w:bottom w:val="nil"/>
            </w:tcBorders>
          </w:tcPr>
          <w:p w14:paraId="2B348593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  <w:tcBorders>
              <w:bottom w:val="nil"/>
            </w:tcBorders>
          </w:tcPr>
          <w:p w14:paraId="18F52236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247" w:type="dxa"/>
            <w:tcBorders>
              <w:bottom w:val="nil"/>
            </w:tcBorders>
          </w:tcPr>
          <w:p w14:paraId="0F2E21E0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</w:tr>
      <w:tr w:rsidR="002D2178" w14:paraId="54053C80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71869B6B" w14:textId="77777777" w:rsidR="002D2178" w:rsidRDefault="003F5A93">
            <w:pPr>
              <w:pStyle w:val="ConsPlusNormal0"/>
              <w:jc w:val="both"/>
            </w:pPr>
            <w:r>
              <w:t xml:space="preserve">(п. 6.9.1 в ред. </w:t>
            </w:r>
            <w:hyperlink r:id="rId29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5352EB3E" w14:textId="77777777">
        <w:tblPrEx>
          <w:tblBorders>
            <w:insideH w:val="nil"/>
          </w:tblBorders>
        </w:tblPrEx>
        <w:tc>
          <w:tcPr>
            <w:tcW w:w="794" w:type="dxa"/>
            <w:tcBorders>
              <w:bottom w:val="nil"/>
            </w:tcBorders>
          </w:tcPr>
          <w:p w14:paraId="67EED23D" w14:textId="77777777" w:rsidR="002D2178" w:rsidRDefault="003F5A93">
            <w:pPr>
              <w:pStyle w:val="ConsPlusNormal0"/>
              <w:jc w:val="center"/>
            </w:pPr>
            <w:r>
              <w:t>6.10.</w:t>
            </w:r>
          </w:p>
        </w:tc>
        <w:tc>
          <w:tcPr>
            <w:tcW w:w="20634" w:type="dxa"/>
            <w:gridSpan w:val="17"/>
            <w:tcBorders>
              <w:bottom w:val="nil"/>
            </w:tcBorders>
          </w:tcPr>
          <w:p w14:paraId="500462E6" w14:textId="77777777" w:rsidR="002D2178" w:rsidRDefault="003F5A93">
            <w:pPr>
              <w:pStyle w:val="ConsPlusNormal0"/>
              <w:jc w:val="both"/>
            </w:pPr>
            <w:r>
              <w:t xml:space="preserve">Утратил силу. - </w:t>
            </w:r>
            <w:hyperlink r:id="rId29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01.07.2024 N 700р-П.</w:t>
            </w:r>
          </w:p>
        </w:tc>
      </w:tr>
      <w:tr w:rsidR="002D2178" w14:paraId="32909A6F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2F1793A0" w14:textId="77777777" w:rsidR="002D2178" w:rsidRDefault="003F5A93">
            <w:pPr>
              <w:pStyle w:val="ConsPlusNormal0"/>
              <w:jc w:val="center"/>
            </w:pPr>
            <w:r>
              <w:t>6.11.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36871C65" w14:textId="77777777" w:rsidR="002D2178" w:rsidRDefault="003F5A93">
            <w:pPr>
              <w:pStyle w:val="ConsPlusNormal0"/>
            </w:pPr>
            <w:r>
              <w:t>Уровень общей безработицы (по методологии Международной организации</w:t>
            </w:r>
            <w:r>
              <w:t xml:space="preserve"> труда), процентов</w:t>
            </w:r>
          </w:p>
        </w:tc>
        <w:tc>
          <w:tcPr>
            <w:tcW w:w="1871" w:type="dxa"/>
          </w:tcPr>
          <w:p w14:paraId="78591C2A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0D9A706C" w14:textId="77777777" w:rsidR="002D2178" w:rsidRDefault="003F5A93">
            <w:pPr>
              <w:pStyle w:val="ConsPlusNormal0"/>
              <w:jc w:val="center"/>
            </w:pPr>
            <w:r>
              <w:t>9,2</w:t>
            </w:r>
          </w:p>
        </w:tc>
        <w:tc>
          <w:tcPr>
            <w:tcW w:w="1020" w:type="dxa"/>
          </w:tcPr>
          <w:p w14:paraId="78D787C4" w14:textId="77777777" w:rsidR="002D2178" w:rsidRDefault="003F5A93">
            <w:pPr>
              <w:pStyle w:val="ConsPlusNormal0"/>
              <w:jc w:val="center"/>
            </w:pPr>
            <w:r>
              <w:t>8,6</w:t>
            </w:r>
          </w:p>
        </w:tc>
        <w:tc>
          <w:tcPr>
            <w:tcW w:w="964" w:type="dxa"/>
          </w:tcPr>
          <w:p w14:paraId="7F8074AB" w14:textId="77777777" w:rsidR="002D2178" w:rsidRDefault="003F5A93">
            <w:pPr>
              <w:pStyle w:val="ConsPlusNormal0"/>
              <w:jc w:val="center"/>
            </w:pPr>
            <w:r>
              <w:t>8,6</w:t>
            </w:r>
          </w:p>
        </w:tc>
        <w:tc>
          <w:tcPr>
            <w:tcW w:w="1077" w:type="dxa"/>
          </w:tcPr>
          <w:p w14:paraId="7E08B7BB" w14:textId="77777777" w:rsidR="002D2178" w:rsidRDefault="003F5A93">
            <w:pPr>
              <w:pStyle w:val="ConsPlusNormal0"/>
              <w:jc w:val="center"/>
            </w:pPr>
            <w:r>
              <w:t>8,4</w:t>
            </w:r>
          </w:p>
        </w:tc>
        <w:tc>
          <w:tcPr>
            <w:tcW w:w="1077" w:type="dxa"/>
          </w:tcPr>
          <w:p w14:paraId="2F7D8BA1" w14:textId="77777777" w:rsidR="002D2178" w:rsidRDefault="003F5A93">
            <w:pPr>
              <w:pStyle w:val="ConsPlusNormal0"/>
              <w:jc w:val="center"/>
            </w:pPr>
            <w:r>
              <w:t>10,0</w:t>
            </w:r>
          </w:p>
        </w:tc>
        <w:tc>
          <w:tcPr>
            <w:tcW w:w="1191" w:type="dxa"/>
          </w:tcPr>
          <w:p w14:paraId="7E625B5A" w14:textId="77777777" w:rsidR="002D2178" w:rsidRDefault="003F5A93">
            <w:pPr>
              <w:pStyle w:val="ConsPlusNormal0"/>
              <w:jc w:val="center"/>
            </w:pPr>
            <w:r>
              <w:t>8,7</w:t>
            </w:r>
          </w:p>
        </w:tc>
        <w:tc>
          <w:tcPr>
            <w:tcW w:w="1020" w:type="dxa"/>
          </w:tcPr>
          <w:p w14:paraId="1E5790EC" w14:textId="77777777" w:rsidR="002D2178" w:rsidRDefault="003F5A93">
            <w:pPr>
              <w:pStyle w:val="ConsPlusNormal0"/>
              <w:jc w:val="center"/>
            </w:pPr>
            <w:r>
              <w:t>7,0</w:t>
            </w:r>
          </w:p>
        </w:tc>
        <w:tc>
          <w:tcPr>
            <w:tcW w:w="1020" w:type="dxa"/>
          </w:tcPr>
          <w:p w14:paraId="205F5FB7" w14:textId="77777777" w:rsidR="002D2178" w:rsidRDefault="003F5A93">
            <w:pPr>
              <w:pStyle w:val="ConsPlusNormal0"/>
              <w:jc w:val="center"/>
            </w:pPr>
            <w:r>
              <w:t>6,9</w:t>
            </w:r>
          </w:p>
        </w:tc>
        <w:tc>
          <w:tcPr>
            <w:tcW w:w="1020" w:type="dxa"/>
          </w:tcPr>
          <w:p w14:paraId="05E7A8E1" w14:textId="77777777" w:rsidR="002D2178" w:rsidRDefault="003F5A93">
            <w:pPr>
              <w:pStyle w:val="ConsPlusNormal0"/>
              <w:jc w:val="center"/>
            </w:pPr>
            <w:r>
              <w:t>6,3</w:t>
            </w:r>
          </w:p>
        </w:tc>
        <w:tc>
          <w:tcPr>
            <w:tcW w:w="964" w:type="dxa"/>
          </w:tcPr>
          <w:p w14:paraId="23467876" w14:textId="77777777" w:rsidR="002D2178" w:rsidRDefault="003F5A93">
            <w:pPr>
              <w:pStyle w:val="ConsPlusNormal0"/>
              <w:jc w:val="center"/>
            </w:pPr>
            <w:r>
              <w:t>6,1</w:t>
            </w:r>
          </w:p>
        </w:tc>
        <w:tc>
          <w:tcPr>
            <w:tcW w:w="850" w:type="dxa"/>
          </w:tcPr>
          <w:p w14:paraId="61880D99" w14:textId="77777777" w:rsidR="002D2178" w:rsidRDefault="003F5A93">
            <w:pPr>
              <w:pStyle w:val="ConsPlusNormal0"/>
              <w:jc w:val="center"/>
            </w:pPr>
            <w:r>
              <w:t>5,9</w:t>
            </w:r>
          </w:p>
        </w:tc>
        <w:tc>
          <w:tcPr>
            <w:tcW w:w="964" w:type="dxa"/>
          </w:tcPr>
          <w:p w14:paraId="3B7E9268" w14:textId="77777777" w:rsidR="002D2178" w:rsidRDefault="003F5A93">
            <w:pPr>
              <w:pStyle w:val="ConsPlusNormal0"/>
              <w:jc w:val="center"/>
            </w:pPr>
            <w:r>
              <w:t>5,7</w:t>
            </w:r>
          </w:p>
        </w:tc>
        <w:tc>
          <w:tcPr>
            <w:tcW w:w="1077" w:type="dxa"/>
          </w:tcPr>
          <w:p w14:paraId="01C361DF" w14:textId="77777777" w:rsidR="002D2178" w:rsidRDefault="003F5A93">
            <w:pPr>
              <w:pStyle w:val="ConsPlusNormal0"/>
              <w:jc w:val="center"/>
            </w:pPr>
            <w:r>
              <w:t>5,5</w:t>
            </w:r>
          </w:p>
        </w:tc>
        <w:tc>
          <w:tcPr>
            <w:tcW w:w="1077" w:type="dxa"/>
          </w:tcPr>
          <w:p w14:paraId="3F8E636E" w14:textId="77777777" w:rsidR="002D2178" w:rsidRDefault="003F5A93">
            <w:pPr>
              <w:pStyle w:val="ConsPlusNormal0"/>
              <w:jc w:val="center"/>
            </w:pPr>
            <w:r>
              <w:t>5,3</w:t>
            </w:r>
          </w:p>
        </w:tc>
        <w:tc>
          <w:tcPr>
            <w:tcW w:w="1247" w:type="dxa"/>
          </w:tcPr>
          <w:p w14:paraId="54894E60" w14:textId="77777777" w:rsidR="002D2178" w:rsidRDefault="003F5A93">
            <w:pPr>
              <w:pStyle w:val="ConsPlusNormal0"/>
              <w:jc w:val="center"/>
            </w:pPr>
            <w:r>
              <w:t>5,0</w:t>
            </w:r>
          </w:p>
        </w:tc>
      </w:tr>
      <w:tr w:rsidR="002D2178" w14:paraId="41ED7654" w14:textId="77777777">
        <w:tc>
          <w:tcPr>
            <w:tcW w:w="0" w:type="auto"/>
            <w:vMerge/>
            <w:tcBorders>
              <w:bottom w:val="nil"/>
            </w:tcBorders>
          </w:tcPr>
          <w:p w14:paraId="70815AD4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D86744C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1A285610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187A5E1C" w14:textId="77777777" w:rsidR="002D2178" w:rsidRDefault="003F5A93">
            <w:pPr>
              <w:pStyle w:val="ConsPlusNormal0"/>
              <w:jc w:val="center"/>
            </w:pPr>
            <w:r>
              <w:t>9,2</w:t>
            </w:r>
          </w:p>
        </w:tc>
        <w:tc>
          <w:tcPr>
            <w:tcW w:w="1020" w:type="dxa"/>
          </w:tcPr>
          <w:p w14:paraId="297917CA" w14:textId="77777777" w:rsidR="002D2178" w:rsidRDefault="003F5A93">
            <w:pPr>
              <w:pStyle w:val="ConsPlusNormal0"/>
              <w:jc w:val="center"/>
            </w:pPr>
            <w:r>
              <w:t>8,6</w:t>
            </w:r>
          </w:p>
        </w:tc>
        <w:tc>
          <w:tcPr>
            <w:tcW w:w="964" w:type="dxa"/>
          </w:tcPr>
          <w:p w14:paraId="25925C07" w14:textId="77777777" w:rsidR="002D2178" w:rsidRDefault="003F5A93">
            <w:pPr>
              <w:pStyle w:val="ConsPlusNormal0"/>
              <w:jc w:val="center"/>
            </w:pPr>
            <w:r>
              <w:t>8,4</w:t>
            </w:r>
          </w:p>
        </w:tc>
        <w:tc>
          <w:tcPr>
            <w:tcW w:w="1077" w:type="dxa"/>
          </w:tcPr>
          <w:p w14:paraId="7AE1427E" w14:textId="77777777" w:rsidR="002D2178" w:rsidRDefault="003F5A93">
            <w:pPr>
              <w:pStyle w:val="ConsPlusNormal0"/>
              <w:jc w:val="center"/>
            </w:pPr>
            <w:r>
              <w:t>8,0</w:t>
            </w:r>
          </w:p>
        </w:tc>
        <w:tc>
          <w:tcPr>
            <w:tcW w:w="1077" w:type="dxa"/>
          </w:tcPr>
          <w:p w14:paraId="2EC0E6B1" w14:textId="77777777" w:rsidR="002D2178" w:rsidRDefault="003F5A93">
            <w:pPr>
              <w:pStyle w:val="ConsPlusNormal0"/>
              <w:jc w:val="center"/>
            </w:pPr>
            <w:r>
              <w:t>9,8</w:t>
            </w:r>
          </w:p>
        </w:tc>
        <w:tc>
          <w:tcPr>
            <w:tcW w:w="1191" w:type="dxa"/>
          </w:tcPr>
          <w:p w14:paraId="395EE526" w14:textId="77777777" w:rsidR="002D2178" w:rsidRDefault="003F5A93">
            <w:pPr>
              <w:pStyle w:val="ConsPlusNormal0"/>
              <w:jc w:val="center"/>
            </w:pPr>
            <w:r>
              <w:t>8,3</w:t>
            </w:r>
          </w:p>
        </w:tc>
        <w:tc>
          <w:tcPr>
            <w:tcW w:w="1020" w:type="dxa"/>
          </w:tcPr>
          <w:p w14:paraId="0889BC46" w14:textId="77777777" w:rsidR="002D2178" w:rsidRDefault="003F5A93">
            <w:pPr>
              <w:pStyle w:val="ConsPlusNormal0"/>
              <w:jc w:val="center"/>
            </w:pPr>
            <w:r>
              <w:t>6,7</w:t>
            </w:r>
          </w:p>
        </w:tc>
        <w:tc>
          <w:tcPr>
            <w:tcW w:w="1020" w:type="dxa"/>
          </w:tcPr>
          <w:p w14:paraId="27087843" w14:textId="77777777" w:rsidR="002D2178" w:rsidRDefault="003F5A93">
            <w:pPr>
              <w:pStyle w:val="ConsPlusNormal0"/>
              <w:jc w:val="center"/>
            </w:pPr>
            <w:r>
              <w:t>6,5</w:t>
            </w:r>
          </w:p>
        </w:tc>
        <w:tc>
          <w:tcPr>
            <w:tcW w:w="1020" w:type="dxa"/>
          </w:tcPr>
          <w:p w14:paraId="0AFA69FA" w14:textId="77777777" w:rsidR="002D2178" w:rsidRDefault="003F5A93">
            <w:pPr>
              <w:pStyle w:val="ConsPlusNormal0"/>
              <w:jc w:val="center"/>
            </w:pPr>
            <w:r>
              <w:t>5,3</w:t>
            </w:r>
          </w:p>
        </w:tc>
        <w:tc>
          <w:tcPr>
            <w:tcW w:w="964" w:type="dxa"/>
          </w:tcPr>
          <w:p w14:paraId="43C041CF" w14:textId="77777777" w:rsidR="002D2178" w:rsidRDefault="003F5A93">
            <w:pPr>
              <w:pStyle w:val="ConsPlusNormal0"/>
              <w:jc w:val="center"/>
            </w:pPr>
            <w:r>
              <w:t>5,1</w:t>
            </w:r>
          </w:p>
        </w:tc>
        <w:tc>
          <w:tcPr>
            <w:tcW w:w="850" w:type="dxa"/>
          </w:tcPr>
          <w:p w14:paraId="41A97F8F" w14:textId="77777777" w:rsidR="002D2178" w:rsidRDefault="003F5A93">
            <w:pPr>
              <w:pStyle w:val="ConsPlusNormal0"/>
              <w:jc w:val="center"/>
            </w:pPr>
            <w:r>
              <w:t>4,6</w:t>
            </w:r>
          </w:p>
        </w:tc>
        <w:tc>
          <w:tcPr>
            <w:tcW w:w="964" w:type="dxa"/>
          </w:tcPr>
          <w:p w14:paraId="1E8F773B" w14:textId="77777777" w:rsidR="002D2178" w:rsidRDefault="003F5A93">
            <w:pPr>
              <w:pStyle w:val="ConsPlusNormal0"/>
              <w:jc w:val="center"/>
            </w:pPr>
            <w:r>
              <w:t>4,6</w:t>
            </w:r>
          </w:p>
        </w:tc>
        <w:tc>
          <w:tcPr>
            <w:tcW w:w="1077" w:type="dxa"/>
          </w:tcPr>
          <w:p w14:paraId="00DDC397" w14:textId="77777777" w:rsidR="002D2178" w:rsidRDefault="003F5A93">
            <w:pPr>
              <w:pStyle w:val="ConsPlusNormal0"/>
              <w:jc w:val="center"/>
            </w:pPr>
            <w:r>
              <w:t>4,5</w:t>
            </w:r>
          </w:p>
        </w:tc>
        <w:tc>
          <w:tcPr>
            <w:tcW w:w="1077" w:type="dxa"/>
          </w:tcPr>
          <w:p w14:paraId="56A53153" w14:textId="77777777" w:rsidR="002D2178" w:rsidRDefault="003F5A93">
            <w:pPr>
              <w:pStyle w:val="ConsPlusNormal0"/>
              <w:jc w:val="center"/>
            </w:pPr>
            <w:r>
              <w:t>4,4</w:t>
            </w:r>
          </w:p>
        </w:tc>
        <w:tc>
          <w:tcPr>
            <w:tcW w:w="1247" w:type="dxa"/>
          </w:tcPr>
          <w:p w14:paraId="1A622335" w14:textId="77777777" w:rsidR="002D2178" w:rsidRDefault="003F5A93">
            <w:pPr>
              <w:pStyle w:val="ConsPlusNormal0"/>
              <w:jc w:val="center"/>
            </w:pPr>
            <w:r>
              <w:t>4,3</w:t>
            </w:r>
          </w:p>
        </w:tc>
      </w:tr>
      <w:tr w:rsidR="002D2178" w14:paraId="14A6A894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4DE158B2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91478E2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016E563D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0EF175D" w14:textId="77777777" w:rsidR="002D2178" w:rsidRDefault="003F5A93">
            <w:pPr>
              <w:pStyle w:val="ConsPlusNormal0"/>
              <w:jc w:val="center"/>
            </w:pPr>
            <w:r>
              <w:t>9,2</w:t>
            </w:r>
          </w:p>
        </w:tc>
        <w:tc>
          <w:tcPr>
            <w:tcW w:w="1020" w:type="dxa"/>
            <w:tcBorders>
              <w:bottom w:val="nil"/>
            </w:tcBorders>
          </w:tcPr>
          <w:p w14:paraId="6F5FFCE9" w14:textId="77777777" w:rsidR="002D2178" w:rsidRDefault="003F5A93">
            <w:pPr>
              <w:pStyle w:val="ConsPlusNormal0"/>
              <w:jc w:val="center"/>
            </w:pPr>
            <w:r>
              <w:t>8,6</w:t>
            </w:r>
          </w:p>
        </w:tc>
        <w:tc>
          <w:tcPr>
            <w:tcW w:w="964" w:type="dxa"/>
            <w:tcBorders>
              <w:bottom w:val="nil"/>
            </w:tcBorders>
          </w:tcPr>
          <w:p w14:paraId="50766FD7" w14:textId="77777777" w:rsidR="002D2178" w:rsidRDefault="003F5A93">
            <w:pPr>
              <w:pStyle w:val="ConsPlusNormal0"/>
              <w:jc w:val="center"/>
            </w:pPr>
            <w:r>
              <w:t>8,3</w:t>
            </w:r>
          </w:p>
        </w:tc>
        <w:tc>
          <w:tcPr>
            <w:tcW w:w="1077" w:type="dxa"/>
            <w:tcBorders>
              <w:bottom w:val="nil"/>
            </w:tcBorders>
          </w:tcPr>
          <w:p w14:paraId="6AAD59B4" w14:textId="77777777" w:rsidR="002D2178" w:rsidRDefault="003F5A93">
            <w:pPr>
              <w:pStyle w:val="ConsPlusNormal0"/>
              <w:jc w:val="center"/>
            </w:pPr>
            <w:r>
              <w:t>7,6</w:t>
            </w:r>
          </w:p>
        </w:tc>
        <w:tc>
          <w:tcPr>
            <w:tcW w:w="1077" w:type="dxa"/>
            <w:tcBorders>
              <w:bottom w:val="nil"/>
            </w:tcBorders>
          </w:tcPr>
          <w:p w14:paraId="17573CFD" w14:textId="77777777" w:rsidR="002D2178" w:rsidRDefault="003F5A93">
            <w:pPr>
              <w:pStyle w:val="ConsPlusNormal0"/>
              <w:jc w:val="center"/>
            </w:pPr>
            <w:r>
              <w:t>9,0</w:t>
            </w:r>
          </w:p>
        </w:tc>
        <w:tc>
          <w:tcPr>
            <w:tcW w:w="1191" w:type="dxa"/>
            <w:tcBorders>
              <w:bottom w:val="nil"/>
            </w:tcBorders>
          </w:tcPr>
          <w:p w14:paraId="08CB6D49" w14:textId="77777777" w:rsidR="002D2178" w:rsidRDefault="003F5A93">
            <w:pPr>
              <w:pStyle w:val="ConsPlusNormal0"/>
              <w:jc w:val="center"/>
            </w:pPr>
            <w:r>
              <w:t>7,8</w:t>
            </w:r>
          </w:p>
        </w:tc>
        <w:tc>
          <w:tcPr>
            <w:tcW w:w="1020" w:type="dxa"/>
            <w:tcBorders>
              <w:bottom w:val="nil"/>
            </w:tcBorders>
          </w:tcPr>
          <w:p w14:paraId="7F2C45E9" w14:textId="77777777" w:rsidR="002D2178" w:rsidRDefault="003F5A93">
            <w:pPr>
              <w:pStyle w:val="ConsPlusNormal0"/>
              <w:jc w:val="center"/>
            </w:pPr>
            <w:r>
              <w:t>5,2</w:t>
            </w:r>
          </w:p>
        </w:tc>
        <w:tc>
          <w:tcPr>
            <w:tcW w:w="1020" w:type="dxa"/>
            <w:tcBorders>
              <w:bottom w:val="nil"/>
            </w:tcBorders>
          </w:tcPr>
          <w:p w14:paraId="6082E4EB" w14:textId="77777777" w:rsidR="002D2178" w:rsidRDefault="003F5A93">
            <w:pPr>
              <w:pStyle w:val="ConsPlusNormal0"/>
              <w:jc w:val="center"/>
            </w:pPr>
            <w:r>
              <w:t>5,0</w:t>
            </w:r>
          </w:p>
        </w:tc>
        <w:tc>
          <w:tcPr>
            <w:tcW w:w="1020" w:type="dxa"/>
            <w:tcBorders>
              <w:bottom w:val="nil"/>
            </w:tcBorders>
          </w:tcPr>
          <w:p w14:paraId="1894ED28" w14:textId="77777777" w:rsidR="002D2178" w:rsidRDefault="003F5A93">
            <w:pPr>
              <w:pStyle w:val="ConsPlusNormal0"/>
              <w:jc w:val="center"/>
            </w:pPr>
            <w:r>
              <w:t>4,9</w:t>
            </w:r>
          </w:p>
        </w:tc>
        <w:tc>
          <w:tcPr>
            <w:tcW w:w="964" w:type="dxa"/>
            <w:tcBorders>
              <w:bottom w:val="nil"/>
            </w:tcBorders>
          </w:tcPr>
          <w:p w14:paraId="245ACC95" w14:textId="77777777" w:rsidR="002D2178" w:rsidRDefault="003F5A93">
            <w:pPr>
              <w:pStyle w:val="ConsPlusNormal0"/>
              <w:jc w:val="center"/>
            </w:pPr>
            <w:r>
              <w:t>4,8</w:t>
            </w:r>
          </w:p>
        </w:tc>
        <w:tc>
          <w:tcPr>
            <w:tcW w:w="850" w:type="dxa"/>
            <w:tcBorders>
              <w:bottom w:val="nil"/>
            </w:tcBorders>
          </w:tcPr>
          <w:p w14:paraId="4A673AAF" w14:textId="77777777" w:rsidR="002D2178" w:rsidRDefault="003F5A93">
            <w:pPr>
              <w:pStyle w:val="ConsPlusNormal0"/>
              <w:jc w:val="center"/>
            </w:pPr>
            <w:r>
              <w:t>4,6</w:t>
            </w:r>
          </w:p>
        </w:tc>
        <w:tc>
          <w:tcPr>
            <w:tcW w:w="964" w:type="dxa"/>
            <w:tcBorders>
              <w:bottom w:val="nil"/>
            </w:tcBorders>
          </w:tcPr>
          <w:p w14:paraId="75431B25" w14:textId="77777777" w:rsidR="002D2178" w:rsidRDefault="003F5A93">
            <w:pPr>
              <w:pStyle w:val="ConsPlusNormal0"/>
              <w:jc w:val="center"/>
            </w:pPr>
            <w:r>
              <w:t>4,5</w:t>
            </w:r>
          </w:p>
        </w:tc>
        <w:tc>
          <w:tcPr>
            <w:tcW w:w="1077" w:type="dxa"/>
            <w:tcBorders>
              <w:bottom w:val="nil"/>
            </w:tcBorders>
          </w:tcPr>
          <w:p w14:paraId="2A7556E6" w14:textId="77777777" w:rsidR="002D2178" w:rsidRDefault="003F5A93">
            <w:pPr>
              <w:pStyle w:val="ConsPlusNormal0"/>
              <w:jc w:val="center"/>
            </w:pPr>
            <w:r>
              <w:t>4,3</w:t>
            </w:r>
          </w:p>
        </w:tc>
        <w:tc>
          <w:tcPr>
            <w:tcW w:w="1077" w:type="dxa"/>
            <w:tcBorders>
              <w:bottom w:val="nil"/>
            </w:tcBorders>
          </w:tcPr>
          <w:p w14:paraId="72938427" w14:textId="77777777" w:rsidR="002D2178" w:rsidRDefault="003F5A93">
            <w:pPr>
              <w:pStyle w:val="ConsPlusNormal0"/>
              <w:jc w:val="center"/>
            </w:pPr>
            <w:r>
              <w:t>4,1</w:t>
            </w:r>
          </w:p>
        </w:tc>
        <w:tc>
          <w:tcPr>
            <w:tcW w:w="1247" w:type="dxa"/>
            <w:tcBorders>
              <w:bottom w:val="nil"/>
            </w:tcBorders>
          </w:tcPr>
          <w:p w14:paraId="2041BAC4" w14:textId="77777777" w:rsidR="002D2178" w:rsidRDefault="003F5A93">
            <w:pPr>
              <w:pStyle w:val="ConsPlusNormal0"/>
              <w:jc w:val="center"/>
            </w:pPr>
            <w:r>
              <w:t>3,8</w:t>
            </w:r>
          </w:p>
        </w:tc>
      </w:tr>
      <w:tr w:rsidR="002D2178" w14:paraId="3E5FD1CE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589DF228" w14:textId="77777777" w:rsidR="002D2178" w:rsidRDefault="003F5A93">
            <w:pPr>
              <w:pStyle w:val="ConsPlusNormal0"/>
              <w:jc w:val="both"/>
            </w:pPr>
            <w:r>
              <w:t xml:space="preserve">(п. 6.11 в ред. </w:t>
            </w:r>
            <w:hyperlink r:id="rId29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2D9BC94D" w14:textId="77777777">
        <w:tblPrEx>
          <w:tblBorders>
            <w:insideH w:val="nil"/>
          </w:tblBorders>
        </w:tblPrEx>
        <w:tc>
          <w:tcPr>
            <w:tcW w:w="794" w:type="dxa"/>
            <w:tcBorders>
              <w:bottom w:val="nil"/>
            </w:tcBorders>
          </w:tcPr>
          <w:p w14:paraId="7D00AD8A" w14:textId="77777777" w:rsidR="002D2178" w:rsidRDefault="003F5A93">
            <w:pPr>
              <w:pStyle w:val="ConsPlusNormal0"/>
              <w:jc w:val="center"/>
            </w:pPr>
            <w:r>
              <w:t>6.12-6.15.</w:t>
            </w:r>
          </w:p>
        </w:tc>
        <w:tc>
          <w:tcPr>
            <w:tcW w:w="20634" w:type="dxa"/>
            <w:gridSpan w:val="17"/>
            <w:tcBorders>
              <w:bottom w:val="nil"/>
            </w:tcBorders>
          </w:tcPr>
          <w:p w14:paraId="1E0E81F1" w14:textId="77777777" w:rsidR="002D2178" w:rsidRDefault="003F5A93">
            <w:pPr>
              <w:pStyle w:val="ConsPlusNormal0"/>
              <w:jc w:val="both"/>
            </w:pPr>
            <w:r>
              <w:t xml:space="preserve">Утратили силу. - </w:t>
            </w:r>
            <w:hyperlink r:id="rId29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01.07.2024 N 700р-П.</w:t>
            </w:r>
          </w:p>
        </w:tc>
      </w:tr>
      <w:tr w:rsidR="002D2178" w14:paraId="79A9063D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4C866524" w14:textId="77777777" w:rsidR="002D2178" w:rsidRDefault="003F5A93">
            <w:pPr>
              <w:pStyle w:val="ConsPlusNormal0"/>
              <w:jc w:val="center"/>
            </w:pPr>
            <w:r>
              <w:t>6.16.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5AE2EB92" w14:textId="77777777" w:rsidR="002D2178" w:rsidRDefault="003F5A93">
            <w:pPr>
              <w:pStyle w:val="ConsPlusNormal0"/>
            </w:pPr>
            <w:r>
              <w:t>Условия для воспитания гармонично развитой и социально ответственно</w:t>
            </w:r>
            <w:r>
              <w:t>й личности, процентов</w:t>
            </w:r>
          </w:p>
        </w:tc>
        <w:tc>
          <w:tcPr>
            <w:tcW w:w="1871" w:type="dxa"/>
          </w:tcPr>
          <w:p w14:paraId="4E74238B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58846DBA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6B72576D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1C90EF27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7F337D10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</w:tcPr>
          <w:p w14:paraId="7551BD1B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191" w:type="dxa"/>
          </w:tcPr>
          <w:p w14:paraId="5BD09D08" w14:textId="77777777" w:rsidR="002D2178" w:rsidRDefault="003F5A93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1020" w:type="dxa"/>
          </w:tcPr>
          <w:p w14:paraId="6D252F38" w14:textId="77777777" w:rsidR="002D2178" w:rsidRDefault="003F5A93">
            <w:pPr>
              <w:pStyle w:val="ConsPlusNormal0"/>
              <w:jc w:val="center"/>
            </w:pPr>
            <w:r>
              <w:t>103</w:t>
            </w:r>
          </w:p>
        </w:tc>
        <w:tc>
          <w:tcPr>
            <w:tcW w:w="1020" w:type="dxa"/>
          </w:tcPr>
          <w:p w14:paraId="46916616" w14:textId="77777777" w:rsidR="002D2178" w:rsidRDefault="003F5A93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1020" w:type="dxa"/>
          </w:tcPr>
          <w:p w14:paraId="530645D0" w14:textId="77777777" w:rsidR="002D2178" w:rsidRDefault="003F5A93">
            <w:pPr>
              <w:pStyle w:val="ConsPlusNormal0"/>
              <w:jc w:val="center"/>
            </w:pPr>
            <w:r>
              <w:t>105</w:t>
            </w:r>
          </w:p>
        </w:tc>
        <w:tc>
          <w:tcPr>
            <w:tcW w:w="964" w:type="dxa"/>
          </w:tcPr>
          <w:p w14:paraId="32B12504" w14:textId="77777777" w:rsidR="002D2178" w:rsidRDefault="003F5A93">
            <w:pPr>
              <w:pStyle w:val="ConsPlusNormal0"/>
              <w:jc w:val="center"/>
            </w:pPr>
            <w:r>
              <w:t>106</w:t>
            </w:r>
          </w:p>
        </w:tc>
        <w:tc>
          <w:tcPr>
            <w:tcW w:w="850" w:type="dxa"/>
          </w:tcPr>
          <w:p w14:paraId="50E5C5DF" w14:textId="77777777" w:rsidR="002D2178" w:rsidRDefault="003F5A93">
            <w:pPr>
              <w:pStyle w:val="ConsPlusNormal0"/>
              <w:jc w:val="center"/>
            </w:pPr>
            <w:r>
              <w:t>107</w:t>
            </w:r>
          </w:p>
        </w:tc>
        <w:tc>
          <w:tcPr>
            <w:tcW w:w="964" w:type="dxa"/>
          </w:tcPr>
          <w:p w14:paraId="19E4D76D" w14:textId="77777777" w:rsidR="002D2178" w:rsidRDefault="003F5A93">
            <w:pPr>
              <w:pStyle w:val="ConsPlusNormal0"/>
              <w:jc w:val="center"/>
            </w:pPr>
            <w:r>
              <w:t>108</w:t>
            </w:r>
          </w:p>
        </w:tc>
        <w:tc>
          <w:tcPr>
            <w:tcW w:w="1077" w:type="dxa"/>
          </w:tcPr>
          <w:p w14:paraId="7B293B26" w14:textId="77777777" w:rsidR="002D2178" w:rsidRDefault="003F5A93">
            <w:pPr>
              <w:pStyle w:val="ConsPlusNormal0"/>
              <w:jc w:val="center"/>
            </w:pPr>
            <w:r>
              <w:t>109</w:t>
            </w:r>
          </w:p>
        </w:tc>
        <w:tc>
          <w:tcPr>
            <w:tcW w:w="1077" w:type="dxa"/>
          </w:tcPr>
          <w:p w14:paraId="77CF16BD" w14:textId="77777777" w:rsidR="002D2178" w:rsidRDefault="003F5A93">
            <w:pPr>
              <w:pStyle w:val="ConsPlusNormal0"/>
              <w:jc w:val="center"/>
            </w:pPr>
            <w:r>
              <w:t>110</w:t>
            </w:r>
          </w:p>
        </w:tc>
        <w:tc>
          <w:tcPr>
            <w:tcW w:w="1247" w:type="dxa"/>
          </w:tcPr>
          <w:p w14:paraId="5EA84D44" w14:textId="77777777" w:rsidR="002D2178" w:rsidRDefault="003F5A93">
            <w:pPr>
              <w:pStyle w:val="ConsPlusNormal0"/>
              <w:jc w:val="center"/>
            </w:pPr>
            <w:r>
              <w:t>115</w:t>
            </w:r>
          </w:p>
        </w:tc>
      </w:tr>
      <w:tr w:rsidR="002D2178" w14:paraId="4DDC1B7B" w14:textId="77777777">
        <w:tc>
          <w:tcPr>
            <w:tcW w:w="0" w:type="auto"/>
            <w:vMerge/>
            <w:tcBorders>
              <w:bottom w:val="nil"/>
            </w:tcBorders>
          </w:tcPr>
          <w:p w14:paraId="64613883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0C1D83A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2790EC5C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7DC83D3E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05E2653B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5952414E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43A02201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</w:tcPr>
          <w:p w14:paraId="714563F1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191" w:type="dxa"/>
          </w:tcPr>
          <w:p w14:paraId="0E17FDC1" w14:textId="77777777" w:rsidR="002D2178" w:rsidRDefault="003F5A93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1020" w:type="dxa"/>
          </w:tcPr>
          <w:p w14:paraId="496E897D" w14:textId="77777777" w:rsidR="002D2178" w:rsidRDefault="003F5A93">
            <w:pPr>
              <w:pStyle w:val="ConsPlusNormal0"/>
              <w:jc w:val="center"/>
            </w:pPr>
            <w:r>
              <w:t>103</w:t>
            </w:r>
          </w:p>
        </w:tc>
        <w:tc>
          <w:tcPr>
            <w:tcW w:w="1020" w:type="dxa"/>
          </w:tcPr>
          <w:p w14:paraId="309D58FA" w14:textId="77777777" w:rsidR="002D2178" w:rsidRDefault="003F5A93">
            <w:pPr>
              <w:pStyle w:val="ConsPlusNormal0"/>
              <w:jc w:val="center"/>
            </w:pPr>
            <w:r>
              <w:t>105</w:t>
            </w:r>
          </w:p>
        </w:tc>
        <w:tc>
          <w:tcPr>
            <w:tcW w:w="1020" w:type="dxa"/>
          </w:tcPr>
          <w:p w14:paraId="1F6B3D1F" w14:textId="77777777" w:rsidR="002D2178" w:rsidRDefault="003F5A93">
            <w:pPr>
              <w:pStyle w:val="ConsPlusNormal0"/>
              <w:jc w:val="center"/>
            </w:pPr>
            <w:r>
              <w:t>107</w:t>
            </w:r>
          </w:p>
        </w:tc>
        <w:tc>
          <w:tcPr>
            <w:tcW w:w="964" w:type="dxa"/>
          </w:tcPr>
          <w:p w14:paraId="7014A0FB" w14:textId="77777777" w:rsidR="002D2178" w:rsidRDefault="003F5A93">
            <w:pPr>
              <w:pStyle w:val="ConsPlusNormal0"/>
              <w:jc w:val="center"/>
            </w:pPr>
            <w:r>
              <w:t>110</w:t>
            </w:r>
          </w:p>
        </w:tc>
        <w:tc>
          <w:tcPr>
            <w:tcW w:w="850" w:type="dxa"/>
          </w:tcPr>
          <w:p w14:paraId="6270AB67" w14:textId="77777777" w:rsidR="002D2178" w:rsidRDefault="003F5A93">
            <w:pPr>
              <w:pStyle w:val="ConsPlusNormal0"/>
              <w:jc w:val="center"/>
            </w:pPr>
            <w:r>
              <w:t>113</w:t>
            </w:r>
          </w:p>
        </w:tc>
        <w:tc>
          <w:tcPr>
            <w:tcW w:w="964" w:type="dxa"/>
          </w:tcPr>
          <w:p w14:paraId="176C6FC1" w14:textId="77777777" w:rsidR="002D2178" w:rsidRDefault="003F5A93">
            <w:pPr>
              <w:pStyle w:val="ConsPlusNormal0"/>
              <w:jc w:val="center"/>
            </w:pPr>
            <w:r>
              <w:t>115</w:t>
            </w:r>
          </w:p>
        </w:tc>
        <w:tc>
          <w:tcPr>
            <w:tcW w:w="1077" w:type="dxa"/>
          </w:tcPr>
          <w:p w14:paraId="3607F0B7" w14:textId="77777777" w:rsidR="002D2178" w:rsidRDefault="003F5A93">
            <w:pPr>
              <w:pStyle w:val="ConsPlusNormal0"/>
              <w:jc w:val="center"/>
            </w:pPr>
            <w:r>
              <w:t>120</w:t>
            </w:r>
          </w:p>
        </w:tc>
        <w:tc>
          <w:tcPr>
            <w:tcW w:w="1077" w:type="dxa"/>
          </w:tcPr>
          <w:p w14:paraId="69AA7FC2" w14:textId="77777777" w:rsidR="002D2178" w:rsidRDefault="003F5A93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1247" w:type="dxa"/>
          </w:tcPr>
          <w:p w14:paraId="4CF4292A" w14:textId="77777777" w:rsidR="002D2178" w:rsidRDefault="003F5A93">
            <w:pPr>
              <w:pStyle w:val="ConsPlusNormal0"/>
              <w:jc w:val="center"/>
            </w:pPr>
            <w:r>
              <w:t>130</w:t>
            </w:r>
          </w:p>
        </w:tc>
      </w:tr>
      <w:tr w:rsidR="002D2178" w14:paraId="76C3DE40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101714C1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083E623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3F20A521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626BC9B7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5C264C71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444F7885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37CF6E9E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077" w:type="dxa"/>
            <w:tcBorders>
              <w:bottom w:val="nil"/>
            </w:tcBorders>
          </w:tcPr>
          <w:p w14:paraId="2BD3773F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1191" w:type="dxa"/>
            <w:tcBorders>
              <w:bottom w:val="nil"/>
            </w:tcBorders>
          </w:tcPr>
          <w:p w14:paraId="6A92692D" w14:textId="77777777" w:rsidR="002D2178" w:rsidRDefault="003F5A93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1020" w:type="dxa"/>
            <w:tcBorders>
              <w:bottom w:val="nil"/>
            </w:tcBorders>
          </w:tcPr>
          <w:p w14:paraId="0DD9D385" w14:textId="77777777" w:rsidR="002D2178" w:rsidRDefault="003F5A93">
            <w:pPr>
              <w:pStyle w:val="ConsPlusNormal0"/>
              <w:jc w:val="center"/>
            </w:pPr>
            <w:r>
              <w:t>103</w:t>
            </w:r>
          </w:p>
        </w:tc>
        <w:tc>
          <w:tcPr>
            <w:tcW w:w="1020" w:type="dxa"/>
            <w:tcBorders>
              <w:bottom w:val="nil"/>
            </w:tcBorders>
          </w:tcPr>
          <w:p w14:paraId="78944591" w14:textId="77777777" w:rsidR="002D2178" w:rsidRDefault="003F5A93">
            <w:pPr>
              <w:pStyle w:val="ConsPlusNormal0"/>
              <w:jc w:val="center"/>
            </w:pPr>
            <w:r>
              <w:t>105</w:t>
            </w:r>
          </w:p>
        </w:tc>
        <w:tc>
          <w:tcPr>
            <w:tcW w:w="1020" w:type="dxa"/>
            <w:tcBorders>
              <w:bottom w:val="nil"/>
            </w:tcBorders>
          </w:tcPr>
          <w:p w14:paraId="6B3DCAFA" w14:textId="77777777" w:rsidR="002D2178" w:rsidRDefault="003F5A93">
            <w:pPr>
              <w:pStyle w:val="ConsPlusNormal0"/>
              <w:jc w:val="center"/>
            </w:pPr>
            <w:r>
              <w:t>107</w:t>
            </w:r>
          </w:p>
        </w:tc>
        <w:tc>
          <w:tcPr>
            <w:tcW w:w="964" w:type="dxa"/>
            <w:tcBorders>
              <w:bottom w:val="nil"/>
            </w:tcBorders>
          </w:tcPr>
          <w:p w14:paraId="3CA0CA0A" w14:textId="77777777" w:rsidR="002D2178" w:rsidRDefault="003F5A93">
            <w:pPr>
              <w:pStyle w:val="ConsPlusNormal0"/>
              <w:jc w:val="center"/>
            </w:pPr>
            <w:r>
              <w:t>110</w:t>
            </w:r>
          </w:p>
        </w:tc>
        <w:tc>
          <w:tcPr>
            <w:tcW w:w="850" w:type="dxa"/>
            <w:tcBorders>
              <w:bottom w:val="nil"/>
            </w:tcBorders>
          </w:tcPr>
          <w:p w14:paraId="7F73A6CA" w14:textId="77777777" w:rsidR="002D2178" w:rsidRDefault="003F5A93">
            <w:pPr>
              <w:pStyle w:val="ConsPlusNormal0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bottom w:val="nil"/>
            </w:tcBorders>
          </w:tcPr>
          <w:p w14:paraId="12D28653" w14:textId="77777777" w:rsidR="002D2178" w:rsidRDefault="003F5A93">
            <w:pPr>
              <w:pStyle w:val="ConsPlusNormal0"/>
              <w:jc w:val="center"/>
            </w:pPr>
            <w:r>
              <w:t>115</w:t>
            </w:r>
          </w:p>
        </w:tc>
        <w:tc>
          <w:tcPr>
            <w:tcW w:w="1077" w:type="dxa"/>
            <w:tcBorders>
              <w:bottom w:val="nil"/>
            </w:tcBorders>
          </w:tcPr>
          <w:p w14:paraId="3177EA35" w14:textId="77777777" w:rsidR="002D2178" w:rsidRDefault="003F5A93">
            <w:pPr>
              <w:pStyle w:val="ConsPlusNormal0"/>
              <w:jc w:val="center"/>
            </w:pPr>
            <w:r>
              <w:t>120</w:t>
            </w:r>
          </w:p>
        </w:tc>
        <w:tc>
          <w:tcPr>
            <w:tcW w:w="1077" w:type="dxa"/>
            <w:tcBorders>
              <w:bottom w:val="nil"/>
            </w:tcBorders>
          </w:tcPr>
          <w:p w14:paraId="6060B4BD" w14:textId="77777777" w:rsidR="002D2178" w:rsidRDefault="003F5A93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1247" w:type="dxa"/>
            <w:tcBorders>
              <w:bottom w:val="nil"/>
            </w:tcBorders>
          </w:tcPr>
          <w:p w14:paraId="7902AD6B" w14:textId="77777777" w:rsidR="002D2178" w:rsidRDefault="003F5A93">
            <w:pPr>
              <w:pStyle w:val="ConsPlusNormal0"/>
              <w:jc w:val="center"/>
            </w:pPr>
            <w:r>
              <w:t>130</w:t>
            </w:r>
          </w:p>
        </w:tc>
      </w:tr>
      <w:tr w:rsidR="002D2178" w14:paraId="46AEFC71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53322B2B" w14:textId="77777777" w:rsidR="002D2178" w:rsidRDefault="003F5A93">
            <w:pPr>
              <w:pStyle w:val="ConsPlusNormal0"/>
              <w:jc w:val="both"/>
            </w:pPr>
            <w:r>
              <w:t xml:space="preserve">(п. 6.16 введен </w:t>
            </w:r>
            <w:hyperlink r:id="rId29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2526CA28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42176380" w14:textId="77777777" w:rsidR="002D2178" w:rsidRDefault="003F5A93">
            <w:pPr>
              <w:pStyle w:val="ConsPlusNormal0"/>
              <w:jc w:val="center"/>
            </w:pPr>
            <w:r>
              <w:t>6.17.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16510749" w14:textId="77777777" w:rsidR="002D2178" w:rsidRDefault="003F5A93">
            <w:pPr>
              <w:pStyle w:val="ConsPlusNormal0"/>
            </w:pPr>
            <w:r>
              <w:t>Число посещений культурных мероприятий, тыс. единиц</w:t>
            </w:r>
          </w:p>
        </w:tc>
        <w:tc>
          <w:tcPr>
            <w:tcW w:w="1871" w:type="dxa"/>
          </w:tcPr>
          <w:p w14:paraId="3D913092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06011B99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738C65CA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6C29F2D6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2055F0B5" w14:textId="77777777" w:rsidR="002D2178" w:rsidRDefault="003F5A93">
            <w:pPr>
              <w:pStyle w:val="ConsPlusNormal0"/>
              <w:jc w:val="center"/>
            </w:pPr>
            <w:r>
              <w:t>5255</w:t>
            </w:r>
          </w:p>
        </w:tc>
        <w:tc>
          <w:tcPr>
            <w:tcW w:w="1077" w:type="dxa"/>
          </w:tcPr>
          <w:p w14:paraId="1C001810" w14:textId="77777777" w:rsidR="002D2178" w:rsidRDefault="003F5A93">
            <w:pPr>
              <w:pStyle w:val="ConsPlusNormal0"/>
              <w:jc w:val="center"/>
            </w:pPr>
            <w:r>
              <w:t>1839</w:t>
            </w:r>
          </w:p>
        </w:tc>
        <w:tc>
          <w:tcPr>
            <w:tcW w:w="1191" w:type="dxa"/>
          </w:tcPr>
          <w:p w14:paraId="4AA7DC27" w14:textId="77777777" w:rsidR="002D2178" w:rsidRDefault="003F5A93">
            <w:pPr>
              <w:pStyle w:val="ConsPlusNormal0"/>
              <w:jc w:val="center"/>
            </w:pPr>
            <w:r>
              <w:t>4400</w:t>
            </w:r>
          </w:p>
        </w:tc>
        <w:tc>
          <w:tcPr>
            <w:tcW w:w="1020" w:type="dxa"/>
          </w:tcPr>
          <w:p w14:paraId="24B5A2CE" w14:textId="77777777" w:rsidR="002D2178" w:rsidRDefault="003F5A93">
            <w:pPr>
              <w:pStyle w:val="ConsPlusNormal0"/>
              <w:jc w:val="center"/>
            </w:pPr>
            <w:r>
              <w:t>5000</w:t>
            </w:r>
          </w:p>
        </w:tc>
        <w:tc>
          <w:tcPr>
            <w:tcW w:w="1020" w:type="dxa"/>
          </w:tcPr>
          <w:p w14:paraId="67337C1F" w14:textId="77777777" w:rsidR="002D2178" w:rsidRDefault="003F5A93">
            <w:pPr>
              <w:pStyle w:val="ConsPlusNormal0"/>
              <w:jc w:val="center"/>
            </w:pPr>
            <w:r>
              <w:t>6000</w:t>
            </w:r>
          </w:p>
        </w:tc>
        <w:tc>
          <w:tcPr>
            <w:tcW w:w="1020" w:type="dxa"/>
          </w:tcPr>
          <w:p w14:paraId="3D2D8F72" w14:textId="77777777" w:rsidR="002D2178" w:rsidRDefault="003F5A93">
            <w:pPr>
              <w:pStyle w:val="ConsPlusNormal0"/>
              <w:jc w:val="center"/>
            </w:pPr>
            <w:r>
              <w:t>7000</w:t>
            </w:r>
          </w:p>
        </w:tc>
        <w:tc>
          <w:tcPr>
            <w:tcW w:w="964" w:type="dxa"/>
          </w:tcPr>
          <w:p w14:paraId="17E4EE9E" w14:textId="77777777" w:rsidR="002D2178" w:rsidRDefault="003F5A93">
            <w:pPr>
              <w:pStyle w:val="ConsPlusNormal0"/>
              <w:jc w:val="center"/>
            </w:pPr>
            <w:r>
              <w:t>8000</w:t>
            </w:r>
          </w:p>
        </w:tc>
        <w:tc>
          <w:tcPr>
            <w:tcW w:w="850" w:type="dxa"/>
          </w:tcPr>
          <w:p w14:paraId="44A2F3F2" w14:textId="77777777" w:rsidR="002D2178" w:rsidRDefault="003F5A93">
            <w:pPr>
              <w:pStyle w:val="ConsPlusNormal0"/>
              <w:jc w:val="center"/>
            </w:pPr>
            <w:r>
              <w:t>9000</w:t>
            </w:r>
          </w:p>
        </w:tc>
        <w:tc>
          <w:tcPr>
            <w:tcW w:w="964" w:type="dxa"/>
          </w:tcPr>
          <w:p w14:paraId="3A756EDE" w14:textId="77777777" w:rsidR="002D2178" w:rsidRDefault="003F5A93">
            <w:pPr>
              <w:pStyle w:val="ConsPlusNormal0"/>
              <w:jc w:val="center"/>
            </w:pPr>
            <w:r>
              <w:t>10000</w:t>
            </w:r>
          </w:p>
        </w:tc>
        <w:tc>
          <w:tcPr>
            <w:tcW w:w="1077" w:type="dxa"/>
          </w:tcPr>
          <w:p w14:paraId="462B2053" w14:textId="77777777" w:rsidR="002D2178" w:rsidRDefault="003F5A93">
            <w:pPr>
              <w:pStyle w:val="ConsPlusNormal0"/>
              <w:jc w:val="center"/>
            </w:pPr>
            <w:r>
              <w:t>11000</w:t>
            </w:r>
          </w:p>
        </w:tc>
        <w:tc>
          <w:tcPr>
            <w:tcW w:w="1077" w:type="dxa"/>
          </w:tcPr>
          <w:p w14:paraId="7F83FCA5" w14:textId="77777777" w:rsidR="002D2178" w:rsidRDefault="003F5A93">
            <w:pPr>
              <w:pStyle w:val="ConsPlusNormal0"/>
              <w:jc w:val="center"/>
            </w:pPr>
            <w:r>
              <w:t>12000</w:t>
            </w:r>
          </w:p>
        </w:tc>
        <w:tc>
          <w:tcPr>
            <w:tcW w:w="1247" w:type="dxa"/>
          </w:tcPr>
          <w:p w14:paraId="058046BF" w14:textId="77777777" w:rsidR="002D2178" w:rsidRDefault="003F5A93">
            <w:pPr>
              <w:pStyle w:val="ConsPlusNormal0"/>
              <w:jc w:val="center"/>
            </w:pPr>
            <w:r>
              <w:t>12000</w:t>
            </w:r>
          </w:p>
        </w:tc>
      </w:tr>
      <w:tr w:rsidR="002D2178" w14:paraId="51F62DC2" w14:textId="77777777">
        <w:tc>
          <w:tcPr>
            <w:tcW w:w="0" w:type="auto"/>
            <w:vMerge/>
            <w:tcBorders>
              <w:bottom w:val="nil"/>
            </w:tcBorders>
          </w:tcPr>
          <w:p w14:paraId="5C261FEB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DA36DD6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41B9810F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0498FFE2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7C9D35FF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362D80FB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0AB9F514" w14:textId="77777777" w:rsidR="002D2178" w:rsidRDefault="003F5A93">
            <w:pPr>
              <w:pStyle w:val="ConsPlusNormal0"/>
              <w:jc w:val="center"/>
            </w:pPr>
            <w:r>
              <w:t>5255</w:t>
            </w:r>
          </w:p>
        </w:tc>
        <w:tc>
          <w:tcPr>
            <w:tcW w:w="1077" w:type="dxa"/>
          </w:tcPr>
          <w:p w14:paraId="1AFBB637" w14:textId="77777777" w:rsidR="002D2178" w:rsidRDefault="003F5A93">
            <w:pPr>
              <w:pStyle w:val="ConsPlusNormal0"/>
              <w:jc w:val="center"/>
            </w:pPr>
            <w:r>
              <w:t>1839</w:t>
            </w:r>
          </w:p>
        </w:tc>
        <w:tc>
          <w:tcPr>
            <w:tcW w:w="1191" w:type="dxa"/>
          </w:tcPr>
          <w:p w14:paraId="458A2D6D" w14:textId="77777777" w:rsidR="002D2178" w:rsidRDefault="003F5A93">
            <w:pPr>
              <w:pStyle w:val="ConsPlusNormal0"/>
              <w:jc w:val="center"/>
            </w:pPr>
            <w:r>
              <w:t>5255</w:t>
            </w:r>
          </w:p>
        </w:tc>
        <w:tc>
          <w:tcPr>
            <w:tcW w:w="1020" w:type="dxa"/>
          </w:tcPr>
          <w:p w14:paraId="60FD9972" w14:textId="77777777" w:rsidR="002D2178" w:rsidRDefault="003F5A93">
            <w:pPr>
              <w:pStyle w:val="ConsPlusNormal0"/>
              <w:jc w:val="center"/>
            </w:pPr>
            <w:r>
              <w:t>5770</w:t>
            </w:r>
          </w:p>
        </w:tc>
        <w:tc>
          <w:tcPr>
            <w:tcW w:w="1020" w:type="dxa"/>
          </w:tcPr>
          <w:p w14:paraId="7BF48500" w14:textId="77777777" w:rsidR="002D2178" w:rsidRDefault="003F5A93">
            <w:pPr>
              <w:pStyle w:val="ConsPlusNormal0"/>
              <w:jc w:val="center"/>
            </w:pPr>
            <w:r>
              <w:t>6284</w:t>
            </w:r>
          </w:p>
        </w:tc>
        <w:tc>
          <w:tcPr>
            <w:tcW w:w="1020" w:type="dxa"/>
          </w:tcPr>
          <w:p w14:paraId="6E9F41FD" w14:textId="77777777" w:rsidR="002D2178" w:rsidRDefault="003F5A93">
            <w:pPr>
              <w:pStyle w:val="ConsPlusNormal0"/>
              <w:jc w:val="center"/>
            </w:pPr>
            <w:r>
              <w:t>7163</w:t>
            </w:r>
          </w:p>
        </w:tc>
        <w:tc>
          <w:tcPr>
            <w:tcW w:w="964" w:type="dxa"/>
          </w:tcPr>
          <w:p w14:paraId="6EB383D0" w14:textId="77777777" w:rsidR="002D2178" w:rsidRDefault="003F5A93">
            <w:pPr>
              <w:pStyle w:val="ConsPlusNormal0"/>
              <w:jc w:val="center"/>
            </w:pPr>
            <w:r>
              <w:t>8770</w:t>
            </w:r>
          </w:p>
        </w:tc>
        <w:tc>
          <w:tcPr>
            <w:tcW w:w="850" w:type="dxa"/>
          </w:tcPr>
          <w:p w14:paraId="77D4BAF8" w14:textId="77777777" w:rsidR="002D2178" w:rsidRDefault="003F5A93">
            <w:pPr>
              <w:pStyle w:val="ConsPlusNormal0"/>
              <w:jc w:val="center"/>
            </w:pPr>
            <w:r>
              <w:t>9649</w:t>
            </w:r>
          </w:p>
        </w:tc>
        <w:tc>
          <w:tcPr>
            <w:tcW w:w="964" w:type="dxa"/>
          </w:tcPr>
          <w:p w14:paraId="3715B867" w14:textId="77777777" w:rsidR="002D2178" w:rsidRDefault="003F5A93">
            <w:pPr>
              <w:pStyle w:val="ConsPlusNormal0"/>
              <w:jc w:val="center"/>
            </w:pPr>
            <w:r>
              <w:t>10527</w:t>
            </w:r>
          </w:p>
        </w:tc>
        <w:tc>
          <w:tcPr>
            <w:tcW w:w="1077" w:type="dxa"/>
          </w:tcPr>
          <w:p w14:paraId="57500814" w14:textId="77777777" w:rsidR="002D2178" w:rsidRDefault="003F5A93">
            <w:pPr>
              <w:pStyle w:val="ConsPlusNormal0"/>
              <w:jc w:val="center"/>
            </w:pPr>
            <w:r>
              <w:t>11406</w:t>
            </w:r>
          </w:p>
        </w:tc>
        <w:tc>
          <w:tcPr>
            <w:tcW w:w="1077" w:type="dxa"/>
          </w:tcPr>
          <w:p w14:paraId="3452DE1A" w14:textId="77777777" w:rsidR="002D2178" w:rsidRDefault="003F5A93">
            <w:pPr>
              <w:pStyle w:val="ConsPlusNormal0"/>
              <w:jc w:val="center"/>
            </w:pPr>
            <w:r>
              <w:t>12285</w:t>
            </w:r>
          </w:p>
        </w:tc>
        <w:tc>
          <w:tcPr>
            <w:tcW w:w="1247" w:type="dxa"/>
          </w:tcPr>
          <w:p w14:paraId="6A1F686E" w14:textId="77777777" w:rsidR="002D2178" w:rsidRDefault="003F5A93">
            <w:pPr>
              <w:pStyle w:val="ConsPlusNormal0"/>
              <w:jc w:val="center"/>
            </w:pPr>
            <w:r>
              <w:t>13892</w:t>
            </w:r>
          </w:p>
        </w:tc>
      </w:tr>
      <w:tr w:rsidR="002D2178" w14:paraId="255D43AA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6C465799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19B668A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21B9B3F2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6C390F65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641096A4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6B7002A5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43225174" w14:textId="77777777" w:rsidR="002D2178" w:rsidRDefault="003F5A93">
            <w:pPr>
              <w:pStyle w:val="ConsPlusNormal0"/>
              <w:jc w:val="center"/>
            </w:pPr>
            <w:r>
              <w:t>5255</w:t>
            </w:r>
          </w:p>
        </w:tc>
        <w:tc>
          <w:tcPr>
            <w:tcW w:w="1077" w:type="dxa"/>
            <w:tcBorders>
              <w:bottom w:val="nil"/>
            </w:tcBorders>
          </w:tcPr>
          <w:p w14:paraId="169B9CFE" w14:textId="77777777" w:rsidR="002D2178" w:rsidRDefault="003F5A93">
            <w:pPr>
              <w:pStyle w:val="ConsPlusNormal0"/>
              <w:jc w:val="center"/>
            </w:pPr>
            <w:r>
              <w:t>1839</w:t>
            </w:r>
          </w:p>
        </w:tc>
        <w:tc>
          <w:tcPr>
            <w:tcW w:w="1191" w:type="dxa"/>
            <w:tcBorders>
              <w:bottom w:val="nil"/>
            </w:tcBorders>
          </w:tcPr>
          <w:p w14:paraId="6AE28B8C" w14:textId="77777777" w:rsidR="002D2178" w:rsidRDefault="003F5A93">
            <w:pPr>
              <w:pStyle w:val="ConsPlusNormal0"/>
              <w:jc w:val="center"/>
            </w:pPr>
            <w:r>
              <w:t>5255</w:t>
            </w:r>
          </w:p>
        </w:tc>
        <w:tc>
          <w:tcPr>
            <w:tcW w:w="1020" w:type="dxa"/>
            <w:tcBorders>
              <w:bottom w:val="nil"/>
            </w:tcBorders>
          </w:tcPr>
          <w:p w14:paraId="10105A72" w14:textId="77777777" w:rsidR="002D2178" w:rsidRDefault="003F5A93">
            <w:pPr>
              <w:pStyle w:val="ConsPlusNormal0"/>
              <w:jc w:val="center"/>
            </w:pPr>
            <w:r>
              <w:t>5770</w:t>
            </w:r>
          </w:p>
        </w:tc>
        <w:tc>
          <w:tcPr>
            <w:tcW w:w="1020" w:type="dxa"/>
            <w:tcBorders>
              <w:bottom w:val="nil"/>
            </w:tcBorders>
          </w:tcPr>
          <w:p w14:paraId="5E6A8022" w14:textId="77777777" w:rsidR="002D2178" w:rsidRDefault="003F5A93">
            <w:pPr>
              <w:pStyle w:val="ConsPlusNormal0"/>
              <w:jc w:val="center"/>
            </w:pPr>
            <w:r>
              <w:t>6284</w:t>
            </w:r>
          </w:p>
        </w:tc>
        <w:tc>
          <w:tcPr>
            <w:tcW w:w="1020" w:type="dxa"/>
            <w:tcBorders>
              <w:bottom w:val="nil"/>
            </w:tcBorders>
          </w:tcPr>
          <w:p w14:paraId="36C28573" w14:textId="77777777" w:rsidR="002D2178" w:rsidRDefault="003F5A93">
            <w:pPr>
              <w:pStyle w:val="ConsPlusNormal0"/>
              <w:jc w:val="center"/>
            </w:pPr>
            <w:r>
              <w:t>7163</w:t>
            </w:r>
          </w:p>
        </w:tc>
        <w:tc>
          <w:tcPr>
            <w:tcW w:w="964" w:type="dxa"/>
            <w:tcBorders>
              <w:bottom w:val="nil"/>
            </w:tcBorders>
          </w:tcPr>
          <w:p w14:paraId="5F86523C" w14:textId="77777777" w:rsidR="002D2178" w:rsidRDefault="003F5A93">
            <w:pPr>
              <w:pStyle w:val="ConsPlusNormal0"/>
              <w:jc w:val="center"/>
            </w:pPr>
            <w:r>
              <w:t>8770</w:t>
            </w:r>
          </w:p>
        </w:tc>
        <w:tc>
          <w:tcPr>
            <w:tcW w:w="850" w:type="dxa"/>
            <w:tcBorders>
              <w:bottom w:val="nil"/>
            </w:tcBorders>
          </w:tcPr>
          <w:p w14:paraId="3F0DB03F" w14:textId="77777777" w:rsidR="002D2178" w:rsidRDefault="003F5A93">
            <w:pPr>
              <w:pStyle w:val="ConsPlusNormal0"/>
              <w:jc w:val="center"/>
            </w:pPr>
            <w:r>
              <w:t>9649</w:t>
            </w:r>
          </w:p>
        </w:tc>
        <w:tc>
          <w:tcPr>
            <w:tcW w:w="964" w:type="dxa"/>
            <w:tcBorders>
              <w:bottom w:val="nil"/>
            </w:tcBorders>
          </w:tcPr>
          <w:p w14:paraId="0B2F42AC" w14:textId="77777777" w:rsidR="002D2178" w:rsidRDefault="003F5A93">
            <w:pPr>
              <w:pStyle w:val="ConsPlusNormal0"/>
              <w:jc w:val="center"/>
            </w:pPr>
            <w:r>
              <w:t>10527</w:t>
            </w:r>
          </w:p>
        </w:tc>
        <w:tc>
          <w:tcPr>
            <w:tcW w:w="1077" w:type="dxa"/>
            <w:tcBorders>
              <w:bottom w:val="nil"/>
            </w:tcBorders>
          </w:tcPr>
          <w:p w14:paraId="2F1D7589" w14:textId="77777777" w:rsidR="002D2178" w:rsidRDefault="003F5A93">
            <w:pPr>
              <w:pStyle w:val="ConsPlusNormal0"/>
              <w:jc w:val="center"/>
            </w:pPr>
            <w:r>
              <w:t>11406</w:t>
            </w:r>
          </w:p>
        </w:tc>
        <w:tc>
          <w:tcPr>
            <w:tcW w:w="1077" w:type="dxa"/>
            <w:tcBorders>
              <w:bottom w:val="nil"/>
            </w:tcBorders>
          </w:tcPr>
          <w:p w14:paraId="1832D353" w14:textId="77777777" w:rsidR="002D2178" w:rsidRDefault="003F5A93">
            <w:pPr>
              <w:pStyle w:val="ConsPlusNormal0"/>
              <w:jc w:val="center"/>
            </w:pPr>
            <w:r>
              <w:t>12285</w:t>
            </w:r>
          </w:p>
        </w:tc>
        <w:tc>
          <w:tcPr>
            <w:tcW w:w="1247" w:type="dxa"/>
            <w:tcBorders>
              <w:bottom w:val="nil"/>
            </w:tcBorders>
          </w:tcPr>
          <w:p w14:paraId="70E1E6B9" w14:textId="77777777" w:rsidR="002D2178" w:rsidRDefault="003F5A93">
            <w:pPr>
              <w:pStyle w:val="ConsPlusNormal0"/>
              <w:jc w:val="center"/>
            </w:pPr>
            <w:r>
              <w:t>13892</w:t>
            </w:r>
          </w:p>
        </w:tc>
      </w:tr>
      <w:tr w:rsidR="002D2178" w14:paraId="546354A7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05F99F5D" w14:textId="77777777" w:rsidR="002D2178" w:rsidRDefault="003F5A93">
            <w:pPr>
              <w:pStyle w:val="ConsPlusNormal0"/>
              <w:jc w:val="both"/>
            </w:pPr>
            <w:r>
              <w:t xml:space="preserve">(п. 6.17 введен </w:t>
            </w:r>
            <w:hyperlink r:id="rId30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3707806F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01B36868" w14:textId="77777777" w:rsidR="002D2178" w:rsidRDefault="003F5A93">
            <w:pPr>
              <w:pStyle w:val="ConsPlusNormal0"/>
              <w:jc w:val="center"/>
            </w:pPr>
            <w:r>
              <w:t>6.18.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5AB91A2C" w14:textId="77777777" w:rsidR="002D2178" w:rsidRDefault="003F5A93">
            <w:pPr>
              <w:pStyle w:val="ConsPlusNormal0"/>
            </w:pPr>
            <w:r>
              <w:t>Уровень образования, процентов</w:t>
            </w:r>
          </w:p>
        </w:tc>
        <w:tc>
          <w:tcPr>
            <w:tcW w:w="1871" w:type="dxa"/>
          </w:tcPr>
          <w:p w14:paraId="0A2DF344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1FDA23B0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0E97E252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73D20CEC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5C46AF38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1EBCF05B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</w:tcPr>
          <w:p w14:paraId="515D93F2" w14:textId="77777777" w:rsidR="002D2178" w:rsidRDefault="003F5A93">
            <w:pPr>
              <w:pStyle w:val="ConsPlusNormal0"/>
              <w:jc w:val="center"/>
            </w:pPr>
            <w:r>
              <w:t>75,30</w:t>
            </w:r>
          </w:p>
        </w:tc>
        <w:tc>
          <w:tcPr>
            <w:tcW w:w="1020" w:type="dxa"/>
          </w:tcPr>
          <w:p w14:paraId="0E01904C" w14:textId="77777777" w:rsidR="002D2178" w:rsidRDefault="003F5A93">
            <w:pPr>
              <w:pStyle w:val="ConsPlusNormal0"/>
              <w:jc w:val="center"/>
            </w:pPr>
            <w:r>
              <w:t>75,59</w:t>
            </w:r>
          </w:p>
        </w:tc>
        <w:tc>
          <w:tcPr>
            <w:tcW w:w="1020" w:type="dxa"/>
          </w:tcPr>
          <w:p w14:paraId="6D095DDE" w14:textId="77777777" w:rsidR="002D2178" w:rsidRDefault="003F5A93">
            <w:pPr>
              <w:pStyle w:val="ConsPlusNormal0"/>
              <w:jc w:val="center"/>
            </w:pPr>
            <w:r>
              <w:t>76,03</w:t>
            </w:r>
          </w:p>
        </w:tc>
        <w:tc>
          <w:tcPr>
            <w:tcW w:w="1020" w:type="dxa"/>
          </w:tcPr>
          <w:p w14:paraId="1B62F893" w14:textId="77777777" w:rsidR="002D2178" w:rsidRDefault="003F5A93">
            <w:pPr>
              <w:pStyle w:val="ConsPlusNormal0"/>
              <w:jc w:val="center"/>
            </w:pPr>
            <w:r>
              <w:t>52,08</w:t>
            </w:r>
          </w:p>
        </w:tc>
        <w:tc>
          <w:tcPr>
            <w:tcW w:w="964" w:type="dxa"/>
          </w:tcPr>
          <w:p w14:paraId="3EE6DAAC" w14:textId="77777777" w:rsidR="002D2178" w:rsidRDefault="003F5A93">
            <w:pPr>
              <w:pStyle w:val="ConsPlusNormal0"/>
              <w:jc w:val="center"/>
            </w:pPr>
            <w:r>
              <w:t>56,27</w:t>
            </w:r>
          </w:p>
        </w:tc>
        <w:tc>
          <w:tcPr>
            <w:tcW w:w="850" w:type="dxa"/>
          </w:tcPr>
          <w:p w14:paraId="395FC5F6" w14:textId="77777777" w:rsidR="002D2178" w:rsidRDefault="003F5A93">
            <w:pPr>
              <w:pStyle w:val="ConsPlusNormal0"/>
              <w:jc w:val="center"/>
            </w:pPr>
            <w:r>
              <w:t>60,70</w:t>
            </w:r>
          </w:p>
        </w:tc>
        <w:tc>
          <w:tcPr>
            <w:tcW w:w="964" w:type="dxa"/>
          </w:tcPr>
          <w:p w14:paraId="2A3A412A" w14:textId="77777777" w:rsidR="002D2178" w:rsidRDefault="003F5A93">
            <w:pPr>
              <w:pStyle w:val="ConsPlusNormal0"/>
              <w:jc w:val="center"/>
            </w:pPr>
            <w:r>
              <w:t>80,43</w:t>
            </w:r>
          </w:p>
        </w:tc>
        <w:tc>
          <w:tcPr>
            <w:tcW w:w="1077" w:type="dxa"/>
          </w:tcPr>
          <w:p w14:paraId="17E2B716" w14:textId="77777777" w:rsidR="002D2178" w:rsidRDefault="003F5A93">
            <w:pPr>
              <w:pStyle w:val="ConsPlusNormal0"/>
              <w:jc w:val="center"/>
            </w:pPr>
            <w:r>
              <w:t>80,87</w:t>
            </w:r>
          </w:p>
        </w:tc>
        <w:tc>
          <w:tcPr>
            <w:tcW w:w="1077" w:type="dxa"/>
          </w:tcPr>
          <w:p w14:paraId="6F967DC3" w14:textId="77777777" w:rsidR="002D2178" w:rsidRDefault="003F5A93">
            <w:pPr>
              <w:pStyle w:val="ConsPlusNormal0"/>
              <w:jc w:val="center"/>
            </w:pPr>
            <w:r>
              <w:t>81,17</w:t>
            </w:r>
          </w:p>
        </w:tc>
        <w:tc>
          <w:tcPr>
            <w:tcW w:w="1247" w:type="dxa"/>
          </w:tcPr>
          <w:p w14:paraId="7B639992" w14:textId="77777777" w:rsidR="002D2178" w:rsidRDefault="003F5A93">
            <w:pPr>
              <w:pStyle w:val="ConsPlusNormal0"/>
              <w:jc w:val="center"/>
            </w:pPr>
            <w:r>
              <w:t>81,38</w:t>
            </w:r>
          </w:p>
        </w:tc>
      </w:tr>
      <w:tr w:rsidR="002D2178" w14:paraId="5E1A6E61" w14:textId="77777777">
        <w:tc>
          <w:tcPr>
            <w:tcW w:w="0" w:type="auto"/>
            <w:vMerge/>
            <w:tcBorders>
              <w:bottom w:val="nil"/>
            </w:tcBorders>
          </w:tcPr>
          <w:p w14:paraId="35D6E8AF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0A94A8F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499E0047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4D7D83B3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6332570C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1D424C37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1372A031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2F7832D8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</w:tcPr>
          <w:p w14:paraId="31436767" w14:textId="77777777" w:rsidR="002D2178" w:rsidRDefault="003F5A93">
            <w:pPr>
              <w:pStyle w:val="ConsPlusNormal0"/>
              <w:jc w:val="center"/>
            </w:pPr>
            <w:r>
              <w:t>75,35</w:t>
            </w:r>
          </w:p>
        </w:tc>
        <w:tc>
          <w:tcPr>
            <w:tcW w:w="1020" w:type="dxa"/>
          </w:tcPr>
          <w:p w14:paraId="01E2B995" w14:textId="77777777" w:rsidR="002D2178" w:rsidRDefault="003F5A93">
            <w:pPr>
              <w:pStyle w:val="ConsPlusNormal0"/>
              <w:jc w:val="center"/>
            </w:pPr>
            <w:r>
              <w:t>75,64</w:t>
            </w:r>
          </w:p>
        </w:tc>
        <w:tc>
          <w:tcPr>
            <w:tcW w:w="1020" w:type="dxa"/>
          </w:tcPr>
          <w:p w14:paraId="71F63077" w14:textId="77777777" w:rsidR="002D2178" w:rsidRDefault="003F5A93">
            <w:pPr>
              <w:pStyle w:val="ConsPlusNormal0"/>
              <w:jc w:val="center"/>
            </w:pPr>
            <w:r>
              <w:t>76,08</w:t>
            </w:r>
          </w:p>
        </w:tc>
        <w:tc>
          <w:tcPr>
            <w:tcW w:w="1020" w:type="dxa"/>
          </w:tcPr>
          <w:p w14:paraId="0CAE2CF0" w14:textId="77777777" w:rsidR="002D2178" w:rsidRDefault="003F5A93">
            <w:pPr>
              <w:pStyle w:val="ConsPlusNormal0"/>
              <w:jc w:val="center"/>
            </w:pPr>
            <w:r>
              <w:t>52,19</w:t>
            </w:r>
          </w:p>
        </w:tc>
        <w:tc>
          <w:tcPr>
            <w:tcW w:w="964" w:type="dxa"/>
          </w:tcPr>
          <w:p w14:paraId="10FEA65E" w14:textId="77777777" w:rsidR="002D2178" w:rsidRDefault="003F5A93">
            <w:pPr>
              <w:pStyle w:val="ConsPlusNormal0"/>
              <w:jc w:val="center"/>
            </w:pPr>
            <w:r>
              <w:t>56,35</w:t>
            </w:r>
          </w:p>
        </w:tc>
        <w:tc>
          <w:tcPr>
            <w:tcW w:w="850" w:type="dxa"/>
          </w:tcPr>
          <w:p w14:paraId="144119F3" w14:textId="77777777" w:rsidR="002D2178" w:rsidRDefault="003F5A93">
            <w:pPr>
              <w:pStyle w:val="ConsPlusNormal0"/>
              <w:jc w:val="center"/>
            </w:pPr>
            <w:r>
              <w:t>60,79</w:t>
            </w:r>
          </w:p>
        </w:tc>
        <w:tc>
          <w:tcPr>
            <w:tcW w:w="964" w:type="dxa"/>
          </w:tcPr>
          <w:p w14:paraId="208D42CA" w14:textId="77777777" w:rsidR="002D2178" w:rsidRDefault="003F5A93">
            <w:pPr>
              <w:pStyle w:val="ConsPlusNormal0"/>
              <w:jc w:val="center"/>
            </w:pPr>
            <w:r>
              <w:t>80,48</w:t>
            </w:r>
          </w:p>
        </w:tc>
        <w:tc>
          <w:tcPr>
            <w:tcW w:w="1077" w:type="dxa"/>
          </w:tcPr>
          <w:p w14:paraId="66480C1B" w14:textId="77777777" w:rsidR="002D2178" w:rsidRDefault="003F5A93">
            <w:pPr>
              <w:pStyle w:val="ConsPlusNormal0"/>
              <w:jc w:val="center"/>
            </w:pPr>
            <w:r>
              <w:t>80,92</w:t>
            </w:r>
          </w:p>
        </w:tc>
        <w:tc>
          <w:tcPr>
            <w:tcW w:w="1077" w:type="dxa"/>
          </w:tcPr>
          <w:p w14:paraId="75056802" w14:textId="77777777" w:rsidR="002D2178" w:rsidRDefault="003F5A93">
            <w:pPr>
              <w:pStyle w:val="ConsPlusNormal0"/>
              <w:jc w:val="center"/>
            </w:pPr>
            <w:r>
              <w:t>81,22</w:t>
            </w:r>
          </w:p>
        </w:tc>
        <w:tc>
          <w:tcPr>
            <w:tcW w:w="1247" w:type="dxa"/>
          </w:tcPr>
          <w:p w14:paraId="6B740CC2" w14:textId="77777777" w:rsidR="002D2178" w:rsidRDefault="003F5A93">
            <w:pPr>
              <w:pStyle w:val="ConsPlusNormal0"/>
              <w:jc w:val="center"/>
            </w:pPr>
            <w:r>
              <w:t>81,43</w:t>
            </w:r>
          </w:p>
        </w:tc>
      </w:tr>
      <w:tr w:rsidR="002D2178" w14:paraId="619F89D5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37095B7A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D0721CC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15A87E15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7BF99F8D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326ADFB5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4914E36B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41655058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66C81CF4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  <w:tcBorders>
              <w:bottom w:val="nil"/>
            </w:tcBorders>
          </w:tcPr>
          <w:p w14:paraId="260BA671" w14:textId="77777777" w:rsidR="002D2178" w:rsidRDefault="003F5A93">
            <w:pPr>
              <w:pStyle w:val="ConsPlusNormal0"/>
              <w:jc w:val="center"/>
            </w:pPr>
            <w:r>
              <w:t>75,40</w:t>
            </w:r>
          </w:p>
        </w:tc>
        <w:tc>
          <w:tcPr>
            <w:tcW w:w="1020" w:type="dxa"/>
            <w:tcBorders>
              <w:bottom w:val="nil"/>
            </w:tcBorders>
          </w:tcPr>
          <w:p w14:paraId="27FD02D0" w14:textId="77777777" w:rsidR="002D2178" w:rsidRDefault="003F5A93">
            <w:pPr>
              <w:pStyle w:val="ConsPlusNormal0"/>
              <w:jc w:val="center"/>
            </w:pPr>
            <w:r>
              <w:t>75,69</w:t>
            </w:r>
          </w:p>
        </w:tc>
        <w:tc>
          <w:tcPr>
            <w:tcW w:w="1020" w:type="dxa"/>
            <w:tcBorders>
              <w:bottom w:val="nil"/>
            </w:tcBorders>
          </w:tcPr>
          <w:p w14:paraId="30619D29" w14:textId="77777777" w:rsidR="002D2178" w:rsidRDefault="003F5A93">
            <w:pPr>
              <w:pStyle w:val="ConsPlusNormal0"/>
              <w:jc w:val="center"/>
            </w:pPr>
            <w:r>
              <w:t>76,19</w:t>
            </w:r>
          </w:p>
        </w:tc>
        <w:tc>
          <w:tcPr>
            <w:tcW w:w="1020" w:type="dxa"/>
            <w:tcBorders>
              <w:bottom w:val="nil"/>
            </w:tcBorders>
          </w:tcPr>
          <w:p w14:paraId="2BD6FF31" w14:textId="77777777" w:rsidR="002D2178" w:rsidRDefault="003F5A93">
            <w:pPr>
              <w:pStyle w:val="ConsPlusNormal0"/>
              <w:jc w:val="center"/>
            </w:pPr>
            <w:r>
              <w:t>52,27</w:t>
            </w:r>
          </w:p>
        </w:tc>
        <w:tc>
          <w:tcPr>
            <w:tcW w:w="964" w:type="dxa"/>
            <w:tcBorders>
              <w:bottom w:val="nil"/>
            </w:tcBorders>
          </w:tcPr>
          <w:p w14:paraId="7208D7B6" w14:textId="77777777" w:rsidR="002D2178" w:rsidRDefault="003F5A93">
            <w:pPr>
              <w:pStyle w:val="ConsPlusNormal0"/>
              <w:jc w:val="center"/>
            </w:pPr>
            <w:r>
              <w:t>56,43</w:t>
            </w:r>
          </w:p>
        </w:tc>
        <w:tc>
          <w:tcPr>
            <w:tcW w:w="850" w:type="dxa"/>
            <w:tcBorders>
              <w:bottom w:val="nil"/>
            </w:tcBorders>
          </w:tcPr>
          <w:p w14:paraId="584843F2" w14:textId="77777777" w:rsidR="002D2178" w:rsidRDefault="003F5A93">
            <w:pPr>
              <w:pStyle w:val="ConsPlusNormal0"/>
              <w:jc w:val="center"/>
            </w:pPr>
            <w:r>
              <w:t>60,89</w:t>
            </w:r>
          </w:p>
        </w:tc>
        <w:tc>
          <w:tcPr>
            <w:tcW w:w="964" w:type="dxa"/>
            <w:tcBorders>
              <w:bottom w:val="nil"/>
            </w:tcBorders>
          </w:tcPr>
          <w:p w14:paraId="67638B3B" w14:textId="77777777" w:rsidR="002D2178" w:rsidRDefault="003F5A93">
            <w:pPr>
              <w:pStyle w:val="ConsPlusNormal0"/>
              <w:jc w:val="center"/>
            </w:pPr>
            <w:r>
              <w:t>80,53</w:t>
            </w:r>
          </w:p>
        </w:tc>
        <w:tc>
          <w:tcPr>
            <w:tcW w:w="1077" w:type="dxa"/>
            <w:tcBorders>
              <w:bottom w:val="nil"/>
            </w:tcBorders>
          </w:tcPr>
          <w:p w14:paraId="70E13AFC" w14:textId="77777777" w:rsidR="002D2178" w:rsidRDefault="003F5A93">
            <w:pPr>
              <w:pStyle w:val="ConsPlusNormal0"/>
              <w:jc w:val="center"/>
            </w:pPr>
            <w:r>
              <w:t>80,97</w:t>
            </w:r>
          </w:p>
        </w:tc>
        <w:tc>
          <w:tcPr>
            <w:tcW w:w="1077" w:type="dxa"/>
            <w:tcBorders>
              <w:bottom w:val="nil"/>
            </w:tcBorders>
          </w:tcPr>
          <w:p w14:paraId="0BA0CC9D" w14:textId="77777777" w:rsidR="002D2178" w:rsidRDefault="003F5A93">
            <w:pPr>
              <w:pStyle w:val="ConsPlusNormal0"/>
              <w:jc w:val="center"/>
            </w:pPr>
            <w:r>
              <w:t>81,27</w:t>
            </w:r>
          </w:p>
        </w:tc>
        <w:tc>
          <w:tcPr>
            <w:tcW w:w="1247" w:type="dxa"/>
            <w:tcBorders>
              <w:bottom w:val="nil"/>
            </w:tcBorders>
          </w:tcPr>
          <w:p w14:paraId="32D64847" w14:textId="77777777" w:rsidR="002D2178" w:rsidRDefault="003F5A93">
            <w:pPr>
              <w:pStyle w:val="ConsPlusNormal0"/>
              <w:jc w:val="center"/>
            </w:pPr>
            <w:r>
              <w:t>81,48</w:t>
            </w:r>
          </w:p>
        </w:tc>
      </w:tr>
      <w:tr w:rsidR="002D2178" w14:paraId="4748BDA2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40779981" w14:textId="77777777" w:rsidR="002D2178" w:rsidRDefault="003F5A93">
            <w:pPr>
              <w:pStyle w:val="ConsPlusNormal0"/>
              <w:jc w:val="both"/>
            </w:pPr>
            <w:r>
              <w:t xml:space="preserve">(п. 6.18 введен </w:t>
            </w:r>
            <w:hyperlink r:id="rId30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3EB4F9CC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4C9FCC8A" w14:textId="77777777" w:rsidR="002D2178" w:rsidRDefault="003F5A93">
            <w:pPr>
              <w:pStyle w:val="ConsPlusNormal0"/>
              <w:jc w:val="center"/>
            </w:pPr>
            <w:r>
              <w:t>6.19.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2976980F" w14:textId="77777777" w:rsidR="002D2178" w:rsidRDefault="003F5A93">
            <w:pPr>
              <w:pStyle w:val="ConsPlusNormal0"/>
            </w:pPr>
            <w:r>
              <w:t>Эффективность системы выявления, поддержки и развития способностей и талантов у детей и молодежи, процентов</w:t>
            </w:r>
          </w:p>
        </w:tc>
        <w:tc>
          <w:tcPr>
            <w:tcW w:w="1871" w:type="dxa"/>
          </w:tcPr>
          <w:p w14:paraId="45B44DB1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31155BC3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1B6E273A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6BE3984F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15571067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481D0314" w14:textId="77777777" w:rsidR="002D2178" w:rsidRDefault="003F5A93">
            <w:pPr>
              <w:pStyle w:val="ConsPlusNormal0"/>
              <w:jc w:val="center"/>
            </w:pPr>
            <w:r>
              <w:t>24,45</w:t>
            </w:r>
          </w:p>
        </w:tc>
        <w:tc>
          <w:tcPr>
            <w:tcW w:w="1191" w:type="dxa"/>
          </w:tcPr>
          <w:p w14:paraId="1C0BF0EE" w14:textId="77777777" w:rsidR="002D2178" w:rsidRDefault="003F5A93">
            <w:pPr>
              <w:pStyle w:val="ConsPlusNormal0"/>
              <w:jc w:val="center"/>
            </w:pPr>
            <w:r>
              <w:t>24,90</w:t>
            </w:r>
          </w:p>
        </w:tc>
        <w:tc>
          <w:tcPr>
            <w:tcW w:w="1020" w:type="dxa"/>
          </w:tcPr>
          <w:p w14:paraId="1126AC10" w14:textId="77777777" w:rsidR="002D2178" w:rsidRDefault="003F5A93">
            <w:pPr>
              <w:pStyle w:val="ConsPlusNormal0"/>
              <w:jc w:val="center"/>
            </w:pPr>
            <w:r>
              <w:t>25,45</w:t>
            </w:r>
          </w:p>
        </w:tc>
        <w:tc>
          <w:tcPr>
            <w:tcW w:w="1020" w:type="dxa"/>
          </w:tcPr>
          <w:p w14:paraId="13A38DE0" w14:textId="77777777" w:rsidR="002D2178" w:rsidRDefault="003F5A93">
            <w:pPr>
              <w:pStyle w:val="ConsPlusNormal0"/>
              <w:jc w:val="center"/>
            </w:pPr>
            <w:r>
              <w:t>25,95</w:t>
            </w:r>
          </w:p>
        </w:tc>
        <w:tc>
          <w:tcPr>
            <w:tcW w:w="1020" w:type="dxa"/>
          </w:tcPr>
          <w:p w14:paraId="0486765D" w14:textId="77777777" w:rsidR="002D2178" w:rsidRDefault="003F5A93">
            <w:pPr>
              <w:pStyle w:val="ConsPlusNormal0"/>
              <w:jc w:val="center"/>
            </w:pPr>
            <w:r>
              <w:t>26,45</w:t>
            </w:r>
          </w:p>
        </w:tc>
        <w:tc>
          <w:tcPr>
            <w:tcW w:w="964" w:type="dxa"/>
          </w:tcPr>
          <w:p w14:paraId="357772CD" w14:textId="77777777" w:rsidR="002D2178" w:rsidRDefault="003F5A93">
            <w:pPr>
              <w:pStyle w:val="ConsPlusNormal0"/>
              <w:jc w:val="center"/>
            </w:pPr>
            <w:r>
              <w:t>26,95</w:t>
            </w:r>
          </w:p>
        </w:tc>
        <w:tc>
          <w:tcPr>
            <w:tcW w:w="850" w:type="dxa"/>
          </w:tcPr>
          <w:p w14:paraId="427BF1F9" w14:textId="77777777" w:rsidR="002D2178" w:rsidRDefault="003F5A93">
            <w:pPr>
              <w:pStyle w:val="ConsPlusNormal0"/>
              <w:jc w:val="center"/>
            </w:pPr>
            <w:r>
              <w:t>27,45</w:t>
            </w:r>
          </w:p>
        </w:tc>
        <w:tc>
          <w:tcPr>
            <w:tcW w:w="964" w:type="dxa"/>
          </w:tcPr>
          <w:p w14:paraId="27FEAC95" w14:textId="77777777" w:rsidR="002D2178" w:rsidRDefault="003F5A93">
            <w:pPr>
              <w:pStyle w:val="ConsPlusNormal0"/>
              <w:jc w:val="center"/>
            </w:pPr>
            <w:r>
              <w:t>27,95</w:t>
            </w:r>
          </w:p>
        </w:tc>
        <w:tc>
          <w:tcPr>
            <w:tcW w:w="1077" w:type="dxa"/>
          </w:tcPr>
          <w:p w14:paraId="702FA2C6" w14:textId="77777777" w:rsidR="002D2178" w:rsidRDefault="003F5A93">
            <w:pPr>
              <w:pStyle w:val="ConsPlusNormal0"/>
              <w:jc w:val="center"/>
            </w:pPr>
            <w:r>
              <w:t>28,45</w:t>
            </w:r>
          </w:p>
        </w:tc>
        <w:tc>
          <w:tcPr>
            <w:tcW w:w="1077" w:type="dxa"/>
          </w:tcPr>
          <w:p w14:paraId="6E846D2E" w14:textId="77777777" w:rsidR="002D2178" w:rsidRDefault="003F5A93">
            <w:pPr>
              <w:pStyle w:val="ConsPlusNormal0"/>
              <w:jc w:val="center"/>
            </w:pPr>
            <w:r>
              <w:t>28,95</w:t>
            </w:r>
          </w:p>
        </w:tc>
        <w:tc>
          <w:tcPr>
            <w:tcW w:w="1247" w:type="dxa"/>
          </w:tcPr>
          <w:p w14:paraId="695D633D" w14:textId="77777777" w:rsidR="002D2178" w:rsidRDefault="003F5A93">
            <w:pPr>
              <w:pStyle w:val="ConsPlusNormal0"/>
              <w:jc w:val="center"/>
            </w:pPr>
            <w:r>
              <w:t>29,45</w:t>
            </w:r>
          </w:p>
        </w:tc>
      </w:tr>
      <w:tr w:rsidR="002D2178" w14:paraId="486DD797" w14:textId="77777777">
        <w:tc>
          <w:tcPr>
            <w:tcW w:w="0" w:type="auto"/>
            <w:vMerge/>
            <w:tcBorders>
              <w:bottom w:val="nil"/>
            </w:tcBorders>
          </w:tcPr>
          <w:p w14:paraId="3FDFCA65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76462E1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31321194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68D92B50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6E5F8004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60BEFF21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1A4E8190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50CD2C5B" w14:textId="77777777" w:rsidR="002D2178" w:rsidRDefault="003F5A93">
            <w:pPr>
              <w:pStyle w:val="ConsPlusNormal0"/>
              <w:jc w:val="center"/>
            </w:pPr>
            <w:r>
              <w:t>24,94</w:t>
            </w:r>
          </w:p>
        </w:tc>
        <w:tc>
          <w:tcPr>
            <w:tcW w:w="1191" w:type="dxa"/>
          </w:tcPr>
          <w:p w14:paraId="6A2B7DFE" w14:textId="77777777" w:rsidR="002D2178" w:rsidRDefault="003F5A93">
            <w:pPr>
              <w:pStyle w:val="ConsPlusNormal0"/>
              <w:jc w:val="center"/>
            </w:pPr>
            <w:r>
              <w:t>25,41</w:t>
            </w:r>
          </w:p>
        </w:tc>
        <w:tc>
          <w:tcPr>
            <w:tcW w:w="1020" w:type="dxa"/>
          </w:tcPr>
          <w:p w14:paraId="218D586F" w14:textId="77777777" w:rsidR="002D2178" w:rsidRDefault="003F5A93">
            <w:pPr>
              <w:pStyle w:val="ConsPlusNormal0"/>
              <w:jc w:val="center"/>
            </w:pPr>
            <w:r>
              <w:t>25,96</w:t>
            </w:r>
          </w:p>
        </w:tc>
        <w:tc>
          <w:tcPr>
            <w:tcW w:w="1020" w:type="dxa"/>
          </w:tcPr>
          <w:p w14:paraId="46866806" w14:textId="77777777" w:rsidR="002D2178" w:rsidRDefault="003F5A93">
            <w:pPr>
              <w:pStyle w:val="ConsPlusNormal0"/>
              <w:jc w:val="center"/>
            </w:pPr>
            <w:r>
              <w:t>26,52</w:t>
            </w:r>
          </w:p>
        </w:tc>
        <w:tc>
          <w:tcPr>
            <w:tcW w:w="1020" w:type="dxa"/>
          </w:tcPr>
          <w:p w14:paraId="2D5195E2" w14:textId="77777777" w:rsidR="002D2178" w:rsidRDefault="003F5A93">
            <w:pPr>
              <w:pStyle w:val="ConsPlusNormal0"/>
              <w:jc w:val="center"/>
            </w:pPr>
            <w:r>
              <w:t>27,10</w:t>
            </w:r>
          </w:p>
        </w:tc>
        <w:tc>
          <w:tcPr>
            <w:tcW w:w="964" w:type="dxa"/>
          </w:tcPr>
          <w:p w14:paraId="2DEFC190" w14:textId="77777777" w:rsidR="002D2178" w:rsidRDefault="003F5A93">
            <w:pPr>
              <w:pStyle w:val="ConsPlusNormal0"/>
              <w:jc w:val="center"/>
            </w:pPr>
            <w:r>
              <w:t>27,69</w:t>
            </w:r>
          </w:p>
        </w:tc>
        <w:tc>
          <w:tcPr>
            <w:tcW w:w="850" w:type="dxa"/>
          </w:tcPr>
          <w:p w14:paraId="61E18F92" w14:textId="77777777" w:rsidR="002D2178" w:rsidRDefault="003F5A93">
            <w:pPr>
              <w:pStyle w:val="ConsPlusNormal0"/>
              <w:jc w:val="center"/>
            </w:pPr>
            <w:r>
              <w:t>28,29</w:t>
            </w:r>
          </w:p>
        </w:tc>
        <w:tc>
          <w:tcPr>
            <w:tcW w:w="964" w:type="dxa"/>
          </w:tcPr>
          <w:p w14:paraId="254DC136" w14:textId="77777777" w:rsidR="002D2178" w:rsidRDefault="003F5A93">
            <w:pPr>
              <w:pStyle w:val="ConsPlusNormal0"/>
              <w:jc w:val="center"/>
            </w:pPr>
            <w:r>
              <w:t>28,90</w:t>
            </w:r>
          </w:p>
        </w:tc>
        <w:tc>
          <w:tcPr>
            <w:tcW w:w="1077" w:type="dxa"/>
          </w:tcPr>
          <w:p w14:paraId="32FA010C" w14:textId="77777777" w:rsidR="002D2178" w:rsidRDefault="003F5A93">
            <w:pPr>
              <w:pStyle w:val="ConsPlusNormal0"/>
              <w:jc w:val="center"/>
            </w:pPr>
            <w:r>
              <w:t>29,53</w:t>
            </w:r>
          </w:p>
        </w:tc>
        <w:tc>
          <w:tcPr>
            <w:tcW w:w="1077" w:type="dxa"/>
          </w:tcPr>
          <w:p w14:paraId="3C06E753" w14:textId="77777777" w:rsidR="002D2178" w:rsidRDefault="003F5A93">
            <w:pPr>
              <w:pStyle w:val="ConsPlusNormal0"/>
              <w:jc w:val="center"/>
            </w:pPr>
            <w:r>
              <w:t>30,17</w:t>
            </w:r>
          </w:p>
        </w:tc>
        <w:tc>
          <w:tcPr>
            <w:tcW w:w="1247" w:type="dxa"/>
          </w:tcPr>
          <w:p w14:paraId="6FE53D4E" w14:textId="77777777" w:rsidR="002D2178" w:rsidRDefault="003F5A93">
            <w:pPr>
              <w:pStyle w:val="ConsPlusNormal0"/>
              <w:jc w:val="center"/>
            </w:pPr>
            <w:r>
              <w:t>30,82</w:t>
            </w:r>
          </w:p>
        </w:tc>
      </w:tr>
      <w:tr w:rsidR="002D2178" w14:paraId="17697A5D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38F4983E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A815AF1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6F8A8FE9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31BFDEF9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28D9BDB7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444FE55B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481E9FA9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59DFFACC" w14:textId="77777777" w:rsidR="002D2178" w:rsidRDefault="003F5A93">
            <w:pPr>
              <w:pStyle w:val="ConsPlusNormal0"/>
              <w:jc w:val="center"/>
            </w:pPr>
            <w:r>
              <w:t>25,44</w:t>
            </w:r>
          </w:p>
        </w:tc>
        <w:tc>
          <w:tcPr>
            <w:tcW w:w="1191" w:type="dxa"/>
            <w:tcBorders>
              <w:bottom w:val="nil"/>
            </w:tcBorders>
          </w:tcPr>
          <w:p w14:paraId="00A54D3D" w14:textId="77777777" w:rsidR="002D2178" w:rsidRDefault="003F5A93">
            <w:pPr>
              <w:pStyle w:val="ConsPlusNormal0"/>
              <w:jc w:val="center"/>
            </w:pPr>
            <w:r>
              <w:t>25,94</w:t>
            </w:r>
          </w:p>
        </w:tc>
        <w:tc>
          <w:tcPr>
            <w:tcW w:w="1020" w:type="dxa"/>
            <w:tcBorders>
              <w:bottom w:val="nil"/>
            </w:tcBorders>
          </w:tcPr>
          <w:p w14:paraId="6090CA91" w14:textId="77777777" w:rsidR="002D2178" w:rsidRDefault="003F5A93">
            <w:pPr>
              <w:pStyle w:val="ConsPlusNormal0"/>
              <w:jc w:val="center"/>
            </w:pPr>
            <w:r>
              <w:t>26,44</w:t>
            </w:r>
          </w:p>
        </w:tc>
        <w:tc>
          <w:tcPr>
            <w:tcW w:w="1020" w:type="dxa"/>
            <w:tcBorders>
              <w:bottom w:val="nil"/>
            </w:tcBorders>
          </w:tcPr>
          <w:p w14:paraId="2DB7F95D" w14:textId="77777777" w:rsidR="002D2178" w:rsidRDefault="003F5A93">
            <w:pPr>
              <w:pStyle w:val="ConsPlusNormal0"/>
              <w:jc w:val="center"/>
            </w:pPr>
            <w:r>
              <w:t>26,94</w:t>
            </w:r>
          </w:p>
        </w:tc>
        <w:tc>
          <w:tcPr>
            <w:tcW w:w="1020" w:type="dxa"/>
            <w:tcBorders>
              <w:bottom w:val="nil"/>
            </w:tcBorders>
          </w:tcPr>
          <w:p w14:paraId="05E63E2E" w14:textId="77777777" w:rsidR="002D2178" w:rsidRDefault="003F5A93">
            <w:pPr>
              <w:pStyle w:val="ConsPlusNormal0"/>
              <w:jc w:val="center"/>
            </w:pPr>
            <w:r>
              <w:t>27,44</w:t>
            </w:r>
          </w:p>
        </w:tc>
        <w:tc>
          <w:tcPr>
            <w:tcW w:w="964" w:type="dxa"/>
            <w:tcBorders>
              <w:bottom w:val="nil"/>
            </w:tcBorders>
          </w:tcPr>
          <w:p w14:paraId="6CEC1292" w14:textId="77777777" w:rsidR="002D2178" w:rsidRDefault="003F5A93">
            <w:pPr>
              <w:pStyle w:val="ConsPlusNormal0"/>
              <w:jc w:val="center"/>
            </w:pPr>
            <w:r>
              <w:t>27,94</w:t>
            </w:r>
          </w:p>
        </w:tc>
        <w:tc>
          <w:tcPr>
            <w:tcW w:w="850" w:type="dxa"/>
            <w:tcBorders>
              <w:bottom w:val="nil"/>
            </w:tcBorders>
          </w:tcPr>
          <w:p w14:paraId="37915D28" w14:textId="77777777" w:rsidR="002D2178" w:rsidRDefault="003F5A93">
            <w:pPr>
              <w:pStyle w:val="ConsPlusNormal0"/>
              <w:jc w:val="center"/>
            </w:pPr>
            <w:r>
              <w:t>28,44</w:t>
            </w:r>
          </w:p>
        </w:tc>
        <w:tc>
          <w:tcPr>
            <w:tcW w:w="964" w:type="dxa"/>
            <w:tcBorders>
              <w:bottom w:val="nil"/>
            </w:tcBorders>
          </w:tcPr>
          <w:p w14:paraId="5EAF9395" w14:textId="77777777" w:rsidR="002D2178" w:rsidRDefault="003F5A93">
            <w:pPr>
              <w:pStyle w:val="ConsPlusNormal0"/>
              <w:jc w:val="center"/>
            </w:pPr>
            <w:r>
              <w:t>28,94</w:t>
            </w:r>
          </w:p>
        </w:tc>
        <w:tc>
          <w:tcPr>
            <w:tcW w:w="1077" w:type="dxa"/>
            <w:tcBorders>
              <w:bottom w:val="nil"/>
            </w:tcBorders>
          </w:tcPr>
          <w:p w14:paraId="10BDA2FC" w14:textId="77777777" w:rsidR="002D2178" w:rsidRDefault="003F5A93">
            <w:pPr>
              <w:pStyle w:val="ConsPlusNormal0"/>
              <w:jc w:val="center"/>
            </w:pPr>
            <w:r>
              <w:t>29,44</w:t>
            </w:r>
          </w:p>
        </w:tc>
        <w:tc>
          <w:tcPr>
            <w:tcW w:w="1077" w:type="dxa"/>
            <w:tcBorders>
              <w:bottom w:val="nil"/>
            </w:tcBorders>
          </w:tcPr>
          <w:p w14:paraId="56224795" w14:textId="77777777" w:rsidR="002D2178" w:rsidRDefault="003F5A93">
            <w:pPr>
              <w:pStyle w:val="ConsPlusNormal0"/>
              <w:jc w:val="center"/>
            </w:pPr>
            <w:r>
              <w:t>30,44</w:t>
            </w:r>
          </w:p>
        </w:tc>
        <w:tc>
          <w:tcPr>
            <w:tcW w:w="1247" w:type="dxa"/>
            <w:tcBorders>
              <w:bottom w:val="nil"/>
            </w:tcBorders>
          </w:tcPr>
          <w:p w14:paraId="7C20F525" w14:textId="77777777" w:rsidR="002D2178" w:rsidRDefault="003F5A93">
            <w:pPr>
              <w:pStyle w:val="ConsPlusNormal0"/>
              <w:jc w:val="center"/>
            </w:pPr>
            <w:r>
              <w:t>30,94</w:t>
            </w:r>
          </w:p>
        </w:tc>
      </w:tr>
      <w:tr w:rsidR="002D2178" w14:paraId="318ABDFA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4488073E" w14:textId="77777777" w:rsidR="002D2178" w:rsidRDefault="003F5A93">
            <w:pPr>
              <w:pStyle w:val="ConsPlusNormal0"/>
              <w:jc w:val="both"/>
            </w:pPr>
            <w:r>
              <w:t xml:space="preserve">(п. 6.19 введен </w:t>
            </w:r>
            <w:hyperlink r:id="rId30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5A5A9104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32A6DB3D" w14:textId="77777777" w:rsidR="002D2178" w:rsidRDefault="003F5A93">
            <w:pPr>
              <w:pStyle w:val="ConsPlusNormal0"/>
              <w:jc w:val="center"/>
            </w:pPr>
            <w:r>
              <w:t>6.20.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46358E93" w14:textId="77777777" w:rsidR="002D2178" w:rsidRDefault="003F5A93">
            <w:pPr>
              <w:pStyle w:val="ConsPlusNormal0"/>
            </w:pPr>
            <w:r>
              <w:t>Доля граждан, занимающихся волонтерской (добровольческой) деятельностью, процентов</w:t>
            </w:r>
          </w:p>
        </w:tc>
        <w:tc>
          <w:tcPr>
            <w:tcW w:w="1871" w:type="dxa"/>
          </w:tcPr>
          <w:p w14:paraId="0FAB67F6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3DBFF194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07A390DD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28F91673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76DEFB09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6351907D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</w:tcPr>
          <w:p w14:paraId="4B20EDF1" w14:textId="77777777" w:rsidR="002D2178" w:rsidRDefault="003F5A93">
            <w:pPr>
              <w:pStyle w:val="ConsPlusNormal0"/>
              <w:jc w:val="center"/>
            </w:pPr>
            <w:r>
              <w:t>6,3</w:t>
            </w:r>
          </w:p>
        </w:tc>
        <w:tc>
          <w:tcPr>
            <w:tcW w:w="1020" w:type="dxa"/>
          </w:tcPr>
          <w:p w14:paraId="49550AEB" w14:textId="77777777" w:rsidR="002D2178" w:rsidRDefault="003F5A93">
            <w:pPr>
              <w:pStyle w:val="ConsPlusNormal0"/>
              <w:jc w:val="center"/>
            </w:pPr>
            <w:r>
              <w:t>7,2</w:t>
            </w:r>
          </w:p>
        </w:tc>
        <w:tc>
          <w:tcPr>
            <w:tcW w:w="1020" w:type="dxa"/>
          </w:tcPr>
          <w:p w14:paraId="5E90C770" w14:textId="77777777" w:rsidR="002D2178" w:rsidRDefault="003F5A93">
            <w:pPr>
              <w:pStyle w:val="ConsPlusNormal0"/>
              <w:jc w:val="center"/>
            </w:pPr>
            <w:r>
              <w:t>8,1</w:t>
            </w:r>
          </w:p>
        </w:tc>
        <w:tc>
          <w:tcPr>
            <w:tcW w:w="1020" w:type="dxa"/>
          </w:tcPr>
          <w:p w14:paraId="73400D5E" w14:textId="77777777" w:rsidR="002D2178" w:rsidRDefault="003F5A93">
            <w:pPr>
              <w:pStyle w:val="ConsPlusNormal0"/>
              <w:jc w:val="center"/>
            </w:pPr>
            <w:r>
              <w:t>9,0</w:t>
            </w:r>
          </w:p>
        </w:tc>
        <w:tc>
          <w:tcPr>
            <w:tcW w:w="964" w:type="dxa"/>
          </w:tcPr>
          <w:p w14:paraId="7B4DCEBF" w14:textId="77777777" w:rsidR="002D2178" w:rsidRDefault="003F5A93">
            <w:pPr>
              <w:pStyle w:val="ConsPlusNormal0"/>
              <w:jc w:val="center"/>
            </w:pPr>
            <w:r>
              <w:t>10,1</w:t>
            </w:r>
          </w:p>
        </w:tc>
        <w:tc>
          <w:tcPr>
            <w:tcW w:w="850" w:type="dxa"/>
          </w:tcPr>
          <w:p w14:paraId="73018279" w14:textId="77777777" w:rsidR="002D2178" w:rsidRDefault="003F5A93">
            <w:pPr>
              <w:pStyle w:val="ConsPlusNormal0"/>
              <w:jc w:val="center"/>
            </w:pPr>
            <w:r>
              <w:t>11,1</w:t>
            </w:r>
          </w:p>
        </w:tc>
        <w:tc>
          <w:tcPr>
            <w:tcW w:w="964" w:type="dxa"/>
          </w:tcPr>
          <w:p w14:paraId="1BF75D5C" w14:textId="77777777" w:rsidR="002D2178" w:rsidRDefault="003F5A93">
            <w:pPr>
              <w:pStyle w:val="ConsPlusNormal0"/>
              <w:jc w:val="center"/>
            </w:pPr>
            <w:r>
              <w:t>12,1</w:t>
            </w:r>
          </w:p>
        </w:tc>
        <w:tc>
          <w:tcPr>
            <w:tcW w:w="1077" w:type="dxa"/>
          </w:tcPr>
          <w:p w14:paraId="7BC56092" w14:textId="77777777" w:rsidR="002D2178" w:rsidRDefault="003F5A93">
            <w:pPr>
              <w:pStyle w:val="ConsPlusNormal0"/>
              <w:jc w:val="center"/>
            </w:pPr>
            <w:r>
              <w:t>13,0</w:t>
            </w:r>
          </w:p>
        </w:tc>
        <w:tc>
          <w:tcPr>
            <w:tcW w:w="1077" w:type="dxa"/>
          </w:tcPr>
          <w:p w14:paraId="5E16AC2F" w14:textId="77777777" w:rsidR="002D2178" w:rsidRDefault="003F5A93">
            <w:pPr>
              <w:pStyle w:val="ConsPlusNormal0"/>
              <w:jc w:val="center"/>
            </w:pPr>
            <w:r>
              <w:t>14,0</w:t>
            </w:r>
          </w:p>
        </w:tc>
        <w:tc>
          <w:tcPr>
            <w:tcW w:w="1247" w:type="dxa"/>
          </w:tcPr>
          <w:p w14:paraId="26D87DB0" w14:textId="77777777" w:rsidR="002D2178" w:rsidRDefault="003F5A93">
            <w:pPr>
              <w:pStyle w:val="ConsPlusNormal0"/>
              <w:jc w:val="center"/>
            </w:pPr>
            <w:r>
              <w:t>14,8</w:t>
            </w:r>
          </w:p>
        </w:tc>
      </w:tr>
      <w:tr w:rsidR="002D2178" w14:paraId="6541387F" w14:textId="77777777">
        <w:tc>
          <w:tcPr>
            <w:tcW w:w="0" w:type="auto"/>
            <w:vMerge/>
            <w:tcBorders>
              <w:bottom w:val="nil"/>
            </w:tcBorders>
          </w:tcPr>
          <w:p w14:paraId="5F7A3C9D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F743E08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597CA16E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1D49E1CA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667BA48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964" w:type="dxa"/>
          </w:tcPr>
          <w:p w14:paraId="446222F7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03E42A29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77" w:type="dxa"/>
          </w:tcPr>
          <w:p w14:paraId="633224DC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</w:tcPr>
          <w:p w14:paraId="15BCEE15" w14:textId="77777777" w:rsidR="002D2178" w:rsidRDefault="003F5A93">
            <w:pPr>
              <w:pStyle w:val="ConsPlusNormal0"/>
              <w:jc w:val="center"/>
            </w:pPr>
            <w:r>
              <w:t>6,5</w:t>
            </w:r>
          </w:p>
        </w:tc>
        <w:tc>
          <w:tcPr>
            <w:tcW w:w="1020" w:type="dxa"/>
          </w:tcPr>
          <w:p w14:paraId="0C064D29" w14:textId="77777777" w:rsidR="002D2178" w:rsidRDefault="003F5A93">
            <w:pPr>
              <w:pStyle w:val="ConsPlusNormal0"/>
              <w:jc w:val="center"/>
            </w:pPr>
            <w:r>
              <w:t>7,4</w:t>
            </w:r>
          </w:p>
        </w:tc>
        <w:tc>
          <w:tcPr>
            <w:tcW w:w="1020" w:type="dxa"/>
          </w:tcPr>
          <w:p w14:paraId="68CAD3D7" w14:textId="77777777" w:rsidR="002D2178" w:rsidRDefault="003F5A93">
            <w:pPr>
              <w:pStyle w:val="ConsPlusNormal0"/>
              <w:jc w:val="center"/>
            </w:pPr>
            <w:r>
              <w:t>8,3</w:t>
            </w:r>
          </w:p>
        </w:tc>
        <w:tc>
          <w:tcPr>
            <w:tcW w:w="1020" w:type="dxa"/>
          </w:tcPr>
          <w:p w14:paraId="482DD6EA" w14:textId="77777777" w:rsidR="002D2178" w:rsidRDefault="003F5A93">
            <w:pPr>
              <w:pStyle w:val="ConsPlusNormal0"/>
              <w:jc w:val="center"/>
            </w:pPr>
            <w:r>
              <w:t>9,2</w:t>
            </w:r>
          </w:p>
        </w:tc>
        <w:tc>
          <w:tcPr>
            <w:tcW w:w="964" w:type="dxa"/>
          </w:tcPr>
          <w:p w14:paraId="219AB9DC" w14:textId="77777777" w:rsidR="002D2178" w:rsidRDefault="003F5A93">
            <w:pPr>
              <w:pStyle w:val="ConsPlusNormal0"/>
              <w:jc w:val="center"/>
            </w:pPr>
            <w:r>
              <w:t>10,3</w:t>
            </w:r>
          </w:p>
        </w:tc>
        <w:tc>
          <w:tcPr>
            <w:tcW w:w="850" w:type="dxa"/>
          </w:tcPr>
          <w:p w14:paraId="47D8E126" w14:textId="77777777" w:rsidR="002D2178" w:rsidRDefault="003F5A93">
            <w:pPr>
              <w:pStyle w:val="ConsPlusNormal0"/>
              <w:jc w:val="center"/>
            </w:pPr>
            <w:r>
              <w:t>11,3</w:t>
            </w:r>
          </w:p>
        </w:tc>
        <w:tc>
          <w:tcPr>
            <w:tcW w:w="964" w:type="dxa"/>
          </w:tcPr>
          <w:p w14:paraId="6642396E" w14:textId="77777777" w:rsidR="002D2178" w:rsidRDefault="003F5A93">
            <w:pPr>
              <w:pStyle w:val="ConsPlusNormal0"/>
              <w:jc w:val="center"/>
            </w:pPr>
            <w:r>
              <w:t>12,3</w:t>
            </w:r>
          </w:p>
        </w:tc>
        <w:tc>
          <w:tcPr>
            <w:tcW w:w="1077" w:type="dxa"/>
          </w:tcPr>
          <w:p w14:paraId="15A22DDF" w14:textId="77777777" w:rsidR="002D2178" w:rsidRDefault="003F5A93">
            <w:pPr>
              <w:pStyle w:val="ConsPlusNormal0"/>
              <w:jc w:val="center"/>
            </w:pPr>
            <w:r>
              <w:t>13,2</w:t>
            </w:r>
          </w:p>
        </w:tc>
        <w:tc>
          <w:tcPr>
            <w:tcW w:w="1077" w:type="dxa"/>
          </w:tcPr>
          <w:p w14:paraId="09C66FA0" w14:textId="77777777" w:rsidR="002D2178" w:rsidRDefault="003F5A93">
            <w:pPr>
              <w:pStyle w:val="ConsPlusNormal0"/>
              <w:jc w:val="center"/>
            </w:pPr>
            <w:r>
              <w:t>14,2</w:t>
            </w:r>
          </w:p>
        </w:tc>
        <w:tc>
          <w:tcPr>
            <w:tcW w:w="1247" w:type="dxa"/>
          </w:tcPr>
          <w:p w14:paraId="1CB4F5AA" w14:textId="77777777" w:rsidR="002D2178" w:rsidRDefault="003F5A93">
            <w:pPr>
              <w:pStyle w:val="ConsPlusNormal0"/>
              <w:jc w:val="center"/>
            </w:pPr>
            <w:r>
              <w:t>15,0</w:t>
            </w:r>
          </w:p>
        </w:tc>
      </w:tr>
      <w:tr w:rsidR="002D2178" w14:paraId="0DE892C0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122153C1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396D102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6BDCEE8C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15B8733D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6029A0BB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38082144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2AF106CB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7B9E7275" w14:textId="77777777" w:rsidR="002D2178" w:rsidRDefault="002D2178">
            <w:pPr>
              <w:pStyle w:val="ConsPlusNormal0"/>
            </w:pPr>
          </w:p>
        </w:tc>
        <w:tc>
          <w:tcPr>
            <w:tcW w:w="1191" w:type="dxa"/>
            <w:tcBorders>
              <w:bottom w:val="nil"/>
            </w:tcBorders>
          </w:tcPr>
          <w:p w14:paraId="0899F51C" w14:textId="77777777" w:rsidR="002D2178" w:rsidRDefault="003F5A93">
            <w:pPr>
              <w:pStyle w:val="ConsPlusNormal0"/>
              <w:jc w:val="center"/>
            </w:pPr>
            <w:r>
              <w:t>6,7</w:t>
            </w:r>
          </w:p>
        </w:tc>
        <w:tc>
          <w:tcPr>
            <w:tcW w:w="1020" w:type="dxa"/>
            <w:tcBorders>
              <w:bottom w:val="nil"/>
            </w:tcBorders>
          </w:tcPr>
          <w:p w14:paraId="155CD75D" w14:textId="77777777" w:rsidR="002D2178" w:rsidRDefault="003F5A93">
            <w:pPr>
              <w:pStyle w:val="ConsPlusNormal0"/>
              <w:jc w:val="center"/>
            </w:pPr>
            <w:r>
              <w:t>7,6</w:t>
            </w:r>
          </w:p>
        </w:tc>
        <w:tc>
          <w:tcPr>
            <w:tcW w:w="1020" w:type="dxa"/>
            <w:tcBorders>
              <w:bottom w:val="nil"/>
            </w:tcBorders>
          </w:tcPr>
          <w:p w14:paraId="25BEDA5C" w14:textId="77777777" w:rsidR="002D2178" w:rsidRDefault="003F5A93">
            <w:pPr>
              <w:pStyle w:val="ConsPlusNormal0"/>
              <w:jc w:val="center"/>
            </w:pPr>
            <w:r>
              <w:t>8,5</w:t>
            </w:r>
          </w:p>
        </w:tc>
        <w:tc>
          <w:tcPr>
            <w:tcW w:w="1020" w:type="dxa"/>
            <w:tcBorders>
              <w:bottom w:val="nil"/>
            </w:tcBorders>
          </w:tcPr>
          <w:p w14:paraId="25CBD184" w14:textId="77777777" w:rsidR="002D2178" w:rsidRDefault="003F5A93">
            <w:pPr>
              <w:pStyle w:val="ConsPlusNormal0"/>
              <w:jc w:val="center"/>
            </w:pPr>
            <w:r>
              <w:t>9,4</w:t>
            </w:r>
          </w:p>
        </w:tc>
        <w:tc>
          <w:tcPr>
            <w:tcW w:w="964" w:type="dxa"/>
            <w:tcBorders>
              <w:bottom w:val="nil"/>
            </w:tcBorders>
          </w:tcPr>
          <w:p w14:paraId="1731837B" w14:textId="77777777" w:rsidR="002D2178" w:rsidRDefault="003F5A93">
            <w:pPr>
              <w:pStyle w:val="ConsPlusNormal0"/>
              <w:jc w:val="center"/>
            </w:pPr>
            <w:r>
              <w:t>10,5</w:t>
            </w:r>
          </w:p>
        </w:tc>
        <w:tc>
          <w:tcPr>
            <w:tcW w:w="850" w:type="dxa"/>
            <w:tcBorders>
              <w:bottom w:val="nil"/>
            </w:tcBorders>
          </w:tcPr>
          <w:p w14:paraId="618DC6F2" w14:textId="77777777" w:rsidR="002D2178" w:rsidRDefault="003F5A93">
            <w:pPr>
              <w:pStyle w:val="ConsPlusNormal0"/>
              <w:jc w:val="center"/>
            </w:pPr>
            <w:r>
              <w:t>11,5</w:t>
            </w:r>
          </w:p>
        </w:tc>
        <w:tc>
          <w:tcPr>
            <w:tcW w:w="964" w:type="dxa"/>
            <w:tcBorders>
              <w:bottom w:val="nil"/>
            </w:tcBorders>
          </w:tcPr>
          <w:p w14:paraId="171613C6" w14:textId="77777777" w:rsidR="002D2178" w:rsidRDefault="003F5A93">
            <w:pPr>
              <w:pStyle w:val="ConsPlusNormal0"/>
              <w:jc w:val="center"/>
            </w:pPr>
            <w:r>
              <w:t>12,5</w:t>
            </w:r>
          </w:p>
        </w:tc>
        <w:tc>
          <w:tcPr>
            <w:tcW w:w="1077" w:type="dxa"/>
            <w:tcBorders>
              <w:bottom w:val="nil"/>
            </w:tcBorders>
          </w:tcPr>
          <w:p w14:paraId="45014EF3" w14:textId="77777777" w:rsidR="002D2178" w:rsidRDefault="003F5A93">
            <w:pPr>
              <w:pStyle w:val="ConsPlusNormal0"/>
              <w:jc w:val="center"/>
            </w:pPr>
            <w:r>
              <w:t>13,4</w:t>
            </w:r>
          </w:p>
        </w:tc>
        <w:tc>
          <w:tcPr>
            <w:tcW w:w="1077" w:type="dxa"/>
            <w:tcBorders>
              <w:bottom w:val="nil"/>
            </w:tcBorders>
          </w:tcPr>
          <w:p w14:paraId="5E3E86B5" w14:textId="77777777" w:rsidR="002D2178" w:rsidRDefault="003F5A93">
            <w:pPr>
              <w:pStyle w:val="ConsPlusNormal0"/>
              <w:jc w:val="center"/>
            </w:pPr>
            <w:r>
              <w:t>14,4</w:t>
            </w:r>
          </w:p>
        </w:tc>
        <w:tc>
          <w:tcPr>
            <w:tcW w:w="1247" w:type="dxa"/>
            <w:tcBorders>
              <w:bottom w:val="nil"/>
            </w:tcBorders>
          </w:tcPr>
          <w:p w14:paraId="1FC2C411" w14:textId="77777777" w:rsidR="002D2178" w:rsidRDefault="003F5A93">
            <w:pPr>
              <w:pStyle w:val="ConsPlusNormal0"/>
              <w:jc w:val="center"/>
            </w:pPr>
            <w:r>
              <w:t>15,5</w:t>
            </w:r>
          </w:p>
        </w:tc>
      </w:tr>
      <w:tr w:rsidR="002D2178" w14:paraId="2F784E9F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2E5289AC" w14:textId="77777777" w:rsidR="002D2178" w:rsidRDefault="003F5A93">
            <w:pPr>
              <w:pStyle w:val="ConsPlusNormal0"/>
              <w:jc w:val="both"/>
            </w:pPr>
            <w:r>
              <w:t xml:space="preserve">(п. 6.20 введен </w:t>
            </w:r>
            <w:hyperlink r:id="rId30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5FB2B650" w14:textId="77777777">
        <w:tc>
          <w:tcPr>
            <w:tcW w:w="794" w:type="dxa"/>
          </w:tcPr>
          <w:p w14:paraId="356CFA03" w14:textId="77777777" w:rsidR="002D2178" w:rsidRDefault="003F5A93">
            <w:pPr>
              <w:pStyle w:val="ConsPlusNormal0"/>
              <w:jc w:val="center"/>
            </w:pPr>
            <w:r>
              <w:t>7.</w:t>
            </w:r>
          </w:p>
        </w:tc>
        <w:tc>
          <w:tcPr>
            <w:tcW w:w="3175" w:type="dxa"/>
          </w:tcPr>
          <w:p w14:paraId="30C00D2C" w14:textId="77777777" w:rsidR="002D2178" w:rsidRDefault="003F5A93">
            <w:pPr>
              <w:pStyle w:val="ConsPlusNormal0"/>
            </w:pPr>
            <w:r>
              <w:t>Эффективное управление: инструменты реализации</w:t>
            </w:r>
          </w:p>
        </w:tc>
        <w:tc>
          <w:tcPr>
            <w:tcW w:w="1871" w:type="dxa"/>
          </w:tcPr>
          <w:p w14:paraId="52C620C8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15E483A8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7A9B8631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3B77EE8D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03076EAB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4F2D489F" w14:textId="77777777" w:rsidR="002D2178" w:rsidRDefault="002D2178">
            <w:pPr>
              <w:pStyle w:val="ConsPlusNormal0"/>
            </w:pPr>
          </w:p>
        </w:tc>
        <w:tc>
          <w:tcPr>
            <w:tcW w:w="1191" w:type="dxa"/>
          </w:tcPr>
          <w:p w14:paraId="1747E5F1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3C4D016D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713C993F" w14:textId="77777777" w:rsidR="002D2178" w:rsidRDefault="002D2178">
            <w:pPr>
              <w:pStyle w:val="ConsPlusNormal0"/>
            </w:pPr>
          </w:p>
        </w:tc>
        <w:tc>
          <w:tcPr>
            <w:tcW w:w="1020" w:type="dxa"/>
          </w:tcPr>
          <w:p w14:paraId="3CD0003F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12A63C31" w14:textId="77777777" w:rsidR="002D2178" w:rsidRDefault="002D2178">
            <w:pPr>
              <w:pStyle w:val="ConsPlusNormal0"/>
            </w:pPr>
          </w:p>
        </w:tc>
        <w:tc>
          <w:tcPr>
            <w:tcW w:w="850" w:type="dxa"/>
          </w:tcPr>
          <w:p w14:paraId="0E5FEC56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</w:tcPr>
          <w:p w14:paraId="10FA4C21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6D4739E5" w14:textId="77777777" w:rsidR="002D2178" w:rsidRDefault="002D2178">
            <w:pPr>
              <w:pStyle w:val="ConsPlusNormal0"/>
            </w:pPr>
          </w:p>
        </w:tc>
        <w:tc>
          <w:tcPr>
            <w:tcW w:w="1077" w:type="dxa"/>
          </w:tcPr>
          <w:p w14:paraId="6084F0F6" w14:textId="77777777" w:rsidR="002D2178" w:rsidRDefault="002D2178">
            <w:pPr>
              <w:pStyle w:val="ConsPlusNormal0"/>
            </w:pPr>
          </w:p>
        </w:tc>
        <w:tc>
          <w:tcPr>
            <w:tcW w:w="1247" w:type="dxa"/>
          </w:tcPr>
          <w:p w14:paraId="671D076C" w14:textId="77777777" w:rsidR="002D2178" w:rsidRDefault="002D2178">
            <w:pPr>
              <w:pStyle w:val="ConsPlusNormal0"/>
            </w:pPr>
          </w:p>
        </w:tc>
      </w:tr>
      <w:tr w:rsidR="002D2178" w14:paraId="48E9D82A" w14:textId="77777777">
        <w:tc>
          <w:tcPr>
            <w:tcW w:w="794" w:type="dxa"/>
            <w:vMerge w:val="restart"/>
          </w:tcPr>
          <w:p w14:paraId="66091378" w14:textId="77777777" w:rsidR="002D2178" w:rsidRDefault="003F5A93">
            <w:pPr>
              <w:pStyle w:val="ConsPlusNormal0"/>
              <w:jc w:val="center"/>
            </w:pPr>
            <w:r>
              <w:t>7.1.</w:t>
            </w:r>
          </w:p>
        </w:tc>
        <w:tc>
          <w:tcPr>
            <w:tcW w:w="3175" w:type="dxa"/>
            <w:vMerge w:val="restart"/>
          </w:tcPr>
          <w:p w14:paraId="053CDED4" w14:textId="77777777" w:rsidR="002D2178" w:rsidRDefault="003F5A93">
            <w:pPr>
              <w:pStyle w:val="ConsPlusNormal0"/>
            </w:pPr>
            <w:r>
              <w:t>Уровень бюджетной обеспеченности после выравнивания</w:t>
            </w:r>
          </w:p>
        </w:tc>
        <w:tc>
          <w:tcPr>
            <w:tcW w:w="1871" w:type="dxa"/>
          </w:tcPr>
          <w:p w14:paraId="0B3D24A4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43B34ED7" w14:textId="77777777" w:rsidR="002D2178" w:rsidRDefault="003F5A93">
            <w:pPr>
              <w:pStyle w:val="ConsPlusNormal0"/>
              <w:jc w:val="center"/>
            </w:pPr>
            <w:r>
              <w:t>0,673</w:t>
            </w:r>
          </w:p>
        </w:tc>
        <w:tc>
          <w:tcPr>
            <w:tcW w:w="1020" w:type="dxa"/>
          </w:tcPr>
          <w:p w14:paraId="50E46ED6" w14:textId="77777777" w:rsidR="002D2178" w:rsidRDefault="003F5A93">
            <w:pPr>
              <w:pStyle w:val="ConsPlusNormal0"/>
              <w:jc w:val="center"/>
            </w:pPr>
            <w:r>
              <w:t>0,695</w:t>
            </w:r>
          </w:p>
        </w:tc>
        <w:tc>
          <w:tcPr>
            <w:tcW w:w="964" w:type="dxa"/>
          </w:tcPr>
          <w:p w14:paraId="667CF4B0" w14:textId="77777777" w:rsidR="002D2178" w:rsidRDefault="003F5A93">
            <w:pPr>
              <w:pStyle w:val="ConsPlusNormal0"/>
              <w:jc w:val="center"/>
            </w:pPr>
            <w:r>
              <w:t>0,699</w:t>
            </w:r>
          </w:p>
        </w:tc>
        <w:tc>
          <w:tcPr>
            <w:tcW w:w="1077" w:type="dxa"/>
          </w:tcPr>
          <w:p w14:paraId="62C3E1D2" w14:textId="77777777" w:rsidR="002D2178" w:rsidRDefault="003F5A93">
            <w:pPr>
              <w:pStyle w:val="ConsPlusNormal0"/>
              <w:jc w:val="center"/>
            </w:pPr>
            <w:r>
              <w:t>0,703</w:t>
            </w:r>
          </w:p>
        </w:tc>
        <w:tc>
          <w:tcPr>
            <w:tcW w:w="1077" w:type="dxa"/>
          </w:tcPr>
          <w:p w14:paraId="0FBB25FC" w14:textId="77777777" w:rsidR="002D2178" w:rsidRDefault="003F5A93">
            <w:pPr>
              <w:pStyle w:val="ConsPlusNormal0"/>
              <w:jc w:val="center"/>
            </w:pPr>
            <w:r>
              <w:t>0,707</w:t>
            </w:r>
          </w:p>
        </w:tc>
        <w:tc>
          <w:tcPr>
            <w:tcW w:w="1191" w:type="dxa"/>
          </w:tcPr>
          <w:p w14:paraId="19ACEF38" w14:textId="77777777" w:rsidR="002D2178" w:rsidRDefault="003F5A93">
            <w:pPr>
              <w:pStyle w:val="ConsPlusNormal0"/>
              <w:jc w:val="center"/>
            </w:pPr>
            <w:r>
              <w:t>0,711</w:t>
            </w:r>
          </w:p>
        </w:tc>
        <w:tc>
          <w:tcPr>
            <w:tcW w:w="1020" w:type="dxa"/>
          </w:tcPr>
          <w:p w14:paraId="1A61F370" w14:textId="77777777" w:rsidR="002D2178" w:rsidRDefault="003F5A93">
            <w:pPr>
              <w:pStyle w:val="ConsPlusNormal0"/>
              <w:jc w:val="center"/>
            </w:pPr>
            <w:r>
              <w:t>0,715</w:t>
            </w:r>
          </w:p>
        </w:tc>
        <w:tc>
          <w:tcPr>
            <w:tcW w:w="1020" w:type="dxa"/>
          </w:tcPr>
          <w:p w14:paraId="3AC4DD17" w14:textId="77777777" w:rsidR="002D2178" w:rsidRDefault="003F5A93">
            <w:pPr>
              <w:pStyle w:val="ConsPlusNormal0"/>
              <w:jc w:val="center"/>
            </w:pPr>
            <w:r>
              <w:t>0,719</w:t>
            </w:r>
          </w:p>
        </w:tc>
        <w:tc>
          <w:tcPr>
            <w:tcW w:w="1020" w:type="dxa"/>
          </w:tcPr>
          <w:p w14:paraId="2D62872F" w14:textId="77777777" w:rsidR="002D2178" w:rsidRDefault="003F5A93">
            <w:pPr>
              <w:pStyle w:val="ConsPlusNormal0"/>
              <w:jc w:val="center"/>
            </w:pPr>
            <w:r>
              <w:t>0,724</w:t>
            </w:r>
          </w:p>
        </w:tc>
        <w:tc>
          <w:tcPr>
            <w:tcW w:w="964" w:type="dxa"/>
          </w:tcPr>
          <w:p w14:paraId="37E8E905" w14:textId="77777777" w:rsidR="002D2178" w:rsidRDefault="003F5A93">
            <w:pPr>
              <w:pStyle w:val="ConsPlusNormal0"/>
              <w:jc w:val="center"/>
            </w:pPr>
            <w:r>
              <w:t>0,728</w:t>
            </w:r>
          </w:p>
        </w:tc>
        <w:tc>
          <w:tcPr>
            <w:tcW w:w="850" w:type="dxa"/>
          </w:tcPr>
          <w:p w14:paraId="7D404193" w14:textId="77777777" w:rsidR="002D2178" w:rsidRDefault="003F5A93">
            <w:pPr>
              <w:pStyle w:val="ConsPlusNormal0"/>
              <w:jc w:val="center"/>
            </w:pPr>
            <w:r>
              <w:t>0,732</w:t>
            </w:r>
          </w:p>
        </w:tc>
        <w:tc>
          <w:tcPr>
            <w:tcW w:w="964" w:type="dxa"/>
          </w:tcPr>
          <w:p w14:paraId="25209FA9" w14:textId="77777777" w:rsidR="002D2178" w:rsidRDefault="003F5A93">
            <w:pPr>
              <w:pStyle w:val="ConsPlusNormal0"/>
              <w:jc w:val="center"/>
            </w:pPr>
            <w:r>
              <w:t>0,737</w:t>
            </w:r>
          </w:p>
        </w:tc>
        <w:tc>
          <w:tcPr>
            <w:tcW w:w="1077" w:type="dxa"/>
          </w:tcPr>
          <w:p w14:paraId="6F99E897" w14:textId="77777777" w:rsidR="002D2178" w:rsidRDefault="003F5A93">
            <w:pPr>
              <w:pStyle w:val="ConsPlusNormal0"/>
              <w:jc w:val="center"/>
            </w:pPr>
            <w:r>
              <w:t>0,741</w:t>
            </w:r>
          </w:p>
        </w:tc>
        <w:tc>
          <w:tcPr>
            <w:tcW w:w="1077" w:type="dxa"/>
          </w:tcPr>
          <w:p w14:paraId="7E7CCCA8" w14:textId="77777777" w:rsidR="002D2178" w:rsidRDefault="003F5A93">
            <w:pPr>
              <w:pStyle w:val="ConsPlusNormal0"/>
              <w:jc w:val="center"/>
            </w:pPr>
            <w:r>
              <w:t>0,746</w:t>
            </w:r>
          </w:p>
        </w:tc>
        <w:tc>
          <w:tcPr>
            <w:tcW w:w="1247" w:type="dxa"/>
          </w:tcPr>
          <w:p w14:paraId="14C44723" w14:textId="77777777" w:rsidR="002D2178" w:rsidRDefault="003F5A93">
            <w:pPr>
              <w:pStyle w:val="ConsPlusNormal0"/>
              <w:jc w:val="center"/>
            </w:pPr>
            <w:r>
              <w:t>0,750</w:t>
            </w:r>
          </w:p>
        </w:tc>
      </w:tr>
      <w:tr w:rsidR="002D2178" w14:paraId="67905BCC" w14:textId="77777777">
        <w:tc>
          <w:tcPr>
            <w:tcW w:w="0" w:type="auto"/>
            <w:vMerge/>
          </w:tcPr>
          <w:p w14:paraId="4E16A3EA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559B2DFC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3D3FFE8E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5B15578A" w14:textId="77777777" w:rsidR="002D2178" w:rsidRDefault="003F5A93">
            <w:pPr>
              <w:pStyle w:val="ConsPlusNormal0"/>
              <w:jc w:val="center"/>
            </w:pPr>
            <w:r>
              <w:t>0,673</w:t>
            </w:r>
          </w:p>
        </w:tc>
        <w:tc>
          <w:tcPr>
            <w:tcW w:w="1020" w:type="dxa"/>
          </w:tcPr>
          <w:p w14:paraId="5CCC2DAF" w14:textId="77777777" w:rsidR="002D2178" w:rsidRDefault="003F5A93">
            <w:pPr>
              <w:pStyle w:val="ConsPlusNormal0"/>
              <w:jc w:val="center"/>
            </w:pPr>
            <w:r>
              <w:t>0,695</w:t>
            </w:r>
          </w:p>
        </w:tc>
        <w:tc>
          <w:tcPr>
            <w:tcW w:w="964" w:type="dxa"/>
          </w:tcPr>
          <w:p w14:paraId="200189A3" w14:textId="77777777" w:rsidR="002D2178" w:rsidRDefault="003F5A93">
            <w:pPr>
              <w:pStyle w:val="ConsPlusNormal0"/>
              <w:jc w:val="center"/>
            </w:pPr>
            <w:r>
              <w:t>0,699</w:t>
            </w:r>
          </w:p>
        </w:tc>
        <w:tc>
          <w:tcPr>
            <w:tcW w:w="1077" w:type="dxa"/>
          </w:tcPr>
          <w:p w14:paraId="7609FDBD" w14:textId="77777777" w:rsidR="002D2178" w:rsidRDefault="003F5A93">
            <w:pPr>
              <w:pStyle w:val="ConsPlusNormal0"/>
              <w:jc w:val="center"/>
            </w:pPr>
            <w:r>
              <w:t>0,706</w:t>
            </w:r>
          </w:p>
        </w:tc>
        <w:tc>
          <w:tcPr>
            <w:tcW w:w="1077" w:type="dxa"/>
          </w:tcPr>
          <w:p w14:paraId="78583F75" w14:textId="77777777" w:rsidR="002D2178" w:rsidRDefault="003F5A93">
            <w:pPr>
              <w:pStyle w:val="ConsPlusNormal0"/>
              <w:jc w:val="center"/>
            </w:pPr>
            <w:r>
              <w:t>0,713</w:t>
            </w:r>
          </w:p>
        </w:tc>
        <w:tc>
          <w:tcPr>
            <w:tcW w:w="1191" w:type="dxa"/>
          </w:tcPr>
          <w:p w14:paraId="6C8758D2" w14:textId="77777777" w:rsidR="002D2178" w:rsidRDefault="003F5A93">
            <w:pPr>
              <w:pStyle w:val="ConsPlusNormal0"/>
              <w:jc w:val="center"/>
            </w:pPr>
            <w:r>
              <w:t>0,720</w:t>
            </w:r>
          </w:p>
        </w:tc>
        <w:tc>
          <w:tcPr>
            <w:tcW w:w="1020" w:type="dxa"/>
          </w:tcPr>
          <w:p w14:paraId="1F677118" w14:textId="77777777" w:rsidR="002D2178" w:rsidRDefault="003F5A93">
            <w:pPr>
              <w:pStyle w:val="ConsPlusNormal0"/>
              <w:jc w:val="center"/>
            </w:pPr>
            <w:r>
              <w:t>0,730</w:t>
            </w:r>
          </w:p>
        </w:tc>
        <w:tc>
          <w:tcPr>
            <w:tcW w:w="1020" w:type="dxa"/>
          </w:tcPr>
          <w:p w14:paraId="5E6A627C" w14:textId="77777777" w:rsidR="002D2178" w:rsidRDefault="003F5A93">
            <w:pPr>
              <w:pStyle w:val="ConsPlusNormal0"/>
              <w:jc w:val="center"/>
            </w:pPr>
            <w:r>
              <w:t>0,738</w:t>
            </w:r>
          </w:p>
        </w:tc>
        <w:tc>
          <w:tcPr>
            <w:tcW w:w="1020" w:type="dxa"/>
          </w:tcPr>
          <w:p w14:paraId="325114CD" w14:textId="77777777" w:rsidR="002D2178" w:rsidRDefault="003F5A93">
            <w:pPr>
              <w:pStyle w:val="ConsPlusNormal0"/>
              <w:jc w:val="center"/>
            </w:pPr>
            <w:r>
              <w:t>0,747</w:t>
            </w:r>
          </w:p>
        </w:tc>
        <w:tc>
          <w:tcPr>
            <w:tcW w:w="964" w:type="dxa"/>
          </w:tcPr>
          <w:p w14:paraId="6B97C992" w14:textId="77777777" w:rsidR="002D2178" w:rsidRDefault="003F5A93">
            <w:pPr>
              <w:pStyle w:val="ConsPlusNormal0"/>
              <w:jc w:val="center"/>
            </w:pPr>
            <w:r>
              <w:t>0,756</w:t>
            </w:r>
          </w:p>
        </w:tc>
        <w:tc>
          <w:tcPr>
            <w:tcW w:w="850" w:type="dxa"/>
          </w:tcPr>
          <w:p w14:paraId="391CE2B8" w14:textId="77777777" w:rsidR="002D2178" w:rsidRDefault="003F5A93">
            <w:pPr>
              <w:pStyle w:val="ConsPlusNormal0"/>
              <w:jc w:val="center"/>
            </w:pPr>
            <w:r>
              <w:t>0,764</w:t>
            </w:r>
          </w:p>
        </w:tc>
        <w:tc>
          <w:tcPr>
            <w:tcW w:w="964" w:type="dxa"/>
          </w:tcPr>
          <w:p w14:paraId="24329047" w14:textId="77777777" w:rsidR="002D2178" w:rsidRDefault="003F5A93">
            <w:pPr>
              <w:pStyle w:val="ConsPlusNormal0"/>
              <w:jc w:val="center"/>
            </w:pPr>
            <w:r>
              <w:t>0,773</w:t>
            </w:r>
          </w:p>
        </w:tc>
        <w:tc>
          <w:tcPr>
            <w:tcW w:w="1077" w:type="dxa"/>
          </w:tcPr>
          <w:p w14:paraId="42D5A8B1" w14:textId="77777777" w:rsidR="002D2178" w:rsidRDefault="003F5A93">
            <w:pPr>
              <w:pStyle w:val="ConsPlusNormal0"/>
              <w:jc w:val="center"/>
            </w:pPr>
            <w:r>
              <w:t>0,782</w:t>
            </w:r>
          </w:p>
        </w:tc>
        <w:tc>
          <w:tcPr>
            <w:tcW w:w="1077" w:type="dxa"/>
          </w:tcPr>
          <w:p w14:paraId="19B57149" w14:textId="77777777" w:rsidR="002D2178" w:rsidRDefault="003F5A93">
            <w:pPr>
              <w:pStyle w:val="ConsPlusNormal0"/>
              <w:jc w:val="center"/>
            </w:pPr>
            <w:r>
              <w:t>0,791</w:t>
            </w:r>
          </w:p>
        </w:tc>
        <w:tc>
          <w:tcPr>
            <w:tcW w:w="1247" w:type="dxa"/>
          </w:tcPr>
          <w:p w14:paraId="60C7AEF8" w14:textId="77777777" w:rsidR="002D2178" w:rsidRDefault="003F5A93">
            <w:pPr>
              <w:pStyle w:val="ConsPlusNormal0"/>
              <w:jc w:val="center"/>
            </w:pPr>
            <w:r>
              <w:t>0,800</w:t>
            </w:r>
          </w:p>
        </w:tc>
      </w:tr>
      <w:tr w:rsidR="002D2178" w14:paraId="1853BA4C" w14:textId="77777777">
        <w:tc>
          <w:tcPr>
            <w:tcW w:w="0" w:type="auto"/>
            <w:vMerge/>
          </w:tcPr>
          <w:p w14:paraId="281E9D0B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397B731B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4FFBB0EB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05BF069C" w14:textId="77777777" w:rsidR="002D2178" w:rsidRDefault="003F5A93">
            <w:pPr>
              <w:pStyle w:val="ConsPlusNormal0"/>
              <w:jc w:val="center"/>
            </w:pPr>
            <w:r>
              <w:t>0,673</w:t>
            </w:r>
          </w:p>
        </w:tc>
        <w:tc>
          <w:tcPr>
            <w:tcW w:w="1020" w:type="dxa"/>
          </w:tcPr>
          <w:p w14:paraId="0C6D3CFB" w14:textId="77777777" w:rsidR="002D2178" w:rsidRDefault="003F5A93">
            <w:pPr>
              <w:pStyle w:val="ConsPlusNormal0"/>
              <w:jc w:val="center"/>
            </w:pPr>
            <w:r>
              <w:t>0,695</w:t>
            </w:r>
          </w:p>
        </w:tc>
        <w:tc>
          <w:tcPr>
            <w:tcW w:w="964" w:type="dxa"/>
          </w:tcPr>
          <w:p w14:paraId="55C92666" w14:textId="77777777" w:rsidR="002D2178" w:rsidRDefault="003F5A93">
            <w:pPr>
              <w:pStyle w:val="ConsPlusNormal0"/>
              <w:jc w:val="center"/>
            </w:pPr>
            <w:r>
              <w:t>0,699</w:t>
            </w:r>
          </w:p>
        </w:tc>
        <w:tc>
          <w:tcPr>
            <w:tcW w:w="1077" w:type="dxa"/>
          </w:tcPr>
          <w:p w14:paraId="20D30042" w14:textId="77777777" w:rsidR="002D2178" w:rsidRDefault="003F5A93">
            <w:pPr>
              <w:pStyle w:val="ConsPlusNormal0"/>
              <w:jc w:val="center"/>
            </w:pPr>
            <w:r>
              <w:t>0,710</w:t>
            </w:r>
          </w:p>
        </w:tc>
        <w:tc>
          <w:tcPr>
            <w:tcW w:w="1077" w:type="dxa"/>
          </w:tcPr>
          <w:p w14:paraId="59BD985A" w14:textId="77777777" w:rsidR="002D2178" w:rsidRDefault="003F5A93">
            <w:pPr>
              <w:pStyle w:val="ConsPlusNormal0"/>
              <w:jc w:val="center"/>
            </w:pPr>
            <w:r>
              <w:t>0,721</w:t>
            </w:r>
          </w:p>
        </w:tc>
        <w:tc>
          <w:tcPr>
            <w:tcW w:w="1191" w:type="dxa"/>
          </w:tcPr>
          <w:p w14:paraId="598A8D42" w14:textId="77777777" w:rsidR="002D2178" w:rsidRDefault="003F5A93">
            <w:pPr>
              <w:pStyle w:val="ConsPlusNormal0"/>
              <w:jc w:val="center"/>
            </w:pPr>
            <w:r>
              <w:t>0,732</w:t>
            </w:r>
          </w:p>
        </w:tc>
        <w:tc>
          <w:tcPr>
            <w:tcW w:w="1020" w:type="dxa"/>
          </w:tcPr>
          <w:p w14:paraId="335A11A4" w14:textId="77777777" w:rsidR="002D2178" w:rsidRDefault="003F5A93">
            <w:pPr>
              <w:pStyle w:val="ConsPlusNormal0"/>
              <w:jc w:val="center"/>
            </w:pPr>
            <w:r>
              <w:t>0,750</w:t>
            </w:r>
          </w:p>
        </w:tc>
        <w:tc>
          <w:tcPr>
            <w:tcW w:w="1020" w:type="dxa"/>
          </w:tcPr>
          <w:p w14:paraId="2163934D" w14:textId="77777777" w:rsidR="002D2178" w:rsidRDefault="003F5A93">
            <w:pPr>
              <w:pStyle w:val="ConsPlusNormal0"/>
              <w:jc w:val="center"/>
            </w:pPr>
            <w:r>
              <w:t>0,762</w:t>
            </w:r>
          </w:p>
        </w:tc>
        <w:tc>
          <w:tcPr>
            <w:tcW w:w="1020" w:type="dxa"/>
          </w:tcPr>
          <w:p w14:paraId="0416B8D5" w14:textId="77777777" w:rsidR="002D2178" w:rsidRDefault="003F5A93">
            <w:pPr>
              <w:pStyle w:val="ConsPlusNormal0"/>
              <w:jc w:val="center"/>
            </w:pPr>
            <w:r>
              <w:t>0,774</w:t>
            </w:r>
          </w:p>
        </w:tc>
        <w:tc>
          <w:tcPr>
            <w:tcW w:w="964" w:type="dxa"/>
          </w:tcPr>
          <w:p w14:paraId="76BD7E45" w14:textId="77777777" w:rsidR="002D2178" w:rsidRDefault="003F5A93">
            <w:pPr>
              <w:pStyle w:val="ConsPlusNormal0"/>
              <w:jc w:val="center"/>
            </w:pPr>
            <w:r>
              <w:t>0,786</w:t>
            </w:r>
          </w:p>
        </w:tc>
        <w:tc>
          <w:tcPr>
            <w:tcW w:w="850" w:type="dxa"/>
          </w:tcPr>
          <w:p w14:paraId="5EA2146D" w14:textId="77777777" w:rsidR="002D2178" w:rsidRDefault="003F5A93">
            <w:pPr>
              <w:pStyle w:val="ConsPlusNormal0"/>
              <w:jc w:val="center"/>
            </w:pPr>
            <w:r>
              <w:t>0,798</w:t>
            </w:r>
          </w:p>
        </w:tc>
        <w:tc>
          <w:tcPr>
            <w:tcW w:w="964" w:type="dxa"/>
          </w:tcPr>
          <w:p w14:paraId="0AF68114" w14:textId="77777777" w:rsidR="002D2178" w:rsidRDefault="003F5A93">
            <w:pPr>
              <w:pStyle w:val="ConsPlusNormal0"/>
              <w:jc w:val="center"/>
            </w:pPr>
            <w:r>
              <w:t>0,811</w:t>
            </w:r>
          </w:p>
        </w:tc>
        <w:tc>
          <w:tcPr>
            <w:tcW w:w="1077" w:type="dxa"/>
          </w:tcPr>
          <w:p w14:paraId="2DC289D3" w14:textId="77777777" w:rsidR="002D2178" w:rsidRDefault="003F5A93">
            <w:pPr>
              <w:pStyle w:val="ConsPlusNormal0"/>
              <w:jc w:val="center"/>
            </w:pPr>
            <w:r>
              <w:t>0,824</w:t>
            </w:r>
          </w:p>
        </w:tc>
        <w:tc>
          <w:tcPr>
            <w:tcW w:w="1077" w:type="dxa"/>
          </w:tcPr>
          <w:p w14:paraId="1B2E27EA" w14:textId="77777777" w:rsidR="002D2178" w:rsidRDefault="003F5A93">
            <w:pPr>
              <w:pStyle w:val="ConsPlusNormal0"/>
              <w:jc w:val="center"/>
            </w:pPr>
            <w:r>
              <w:t>0,837</w:t>
            </w:r>
          </w:p>
        </w:tc>
        <w:tc>
          <w:tcPr>
            <w:tcW w:w="1247" w:type="dxa"/>
          </w:tcPr>
          <w:p w14:paraId="54BE01B1" w14:textId="77777777" w:rsidR="002D2178" w:rsidRDefault="003F5A93">
            <w:pPr>
              <w:pStyle w:val="ConsPlusNormal0"/>
              <w:jc w:val="center"/>
            </w:pPr>
            <w:r>
              <w:t>0,850</w:t>
            </w:r>
          </w:p>
        </w:tc>
      </w:tr>
      <w:tr w:rsidR="002D2178" w14:paraId="26F52CA3" w14:textId="77777777">
        <w:tc>
          <w:tcPr>
            <w:tcW w:w="794" w:type="dxa"/>
            <w:vMerge w:val="restart"/>
          </w:tcPr>
          <w:p w14:paraId="5F1EA4AA" w14:textId="77777777" w:rsidR="002D2178" w:rsidRDefault="003F5A93">
            <w:pPr>
              <w:pStyle w:val="ConsPlusNormal0"/>
              <w:jc w:val="center"/>
            </w:pPr>
            <w:r>
              <w:t>7.2.</w:t>
            </w:r>
          </w:p>
        </w:tc>
        <w:tc>
          <w:tcPr>
            <w:tcW w:w="3175" w:type="dxa"/>
            <w:vMerge w:val="restart"/>
          </w:tcPr>
          <w:p w14:paraId="359FEA4C" w14:textId="77777777" w:rsidR="002D2178" w:rsidRDefault="003F5A93">
            <w:pPr>
              <w:pStyle w:val="ConsPlusNormal0"/>
            </w:pPr>
            <w:r>
              <w:t>Кредитный рейтинг Республики Карелия</w:t>
            </w:r>
          </w:p>
        </w:tc>
        <w:tc>
          <w:tcPr>
            <w:tcW w:w="1871" w:type="dxa"/>
          </w:tcPr>
          <w:p w14:paraId="52EC2599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486B3D11" w14:textId="77777777" w:rsidR="002D2178" w:rsidRDefault="003F5A93">
            <w:pPr>
              <w:pStyle w:val="ConsPlusNormal0"/>
              <w:jc w:val="center"/>
            </w:pPr>
            <w:r>
              <w:t>ru B+</w:t>
            </w:r>
          </w:p>
        </w:tc>
        <w:tc>
          <w:tcPr>
            <w:tcW w:w="1020" w:type="dxa"/>
          </w:tcPr>
          <w:p w14:paraId="551290E3" w14:textId="77777777" w:rsidR="002D2178" w:rsidRDefault="003F5A93">
            <w:pPr>
              <w:pStyle w:val="ConsPlusNormal0"/>
              <w:jc w:val="center"/>
            </w:pPr>
            <w:r>
              <w:t>ru BB+</w:t>
            </w:r>
          </w:p>
        </w:tc>
        <w:tc>
          <w:tcPr>
            <w:tcW w:w="964" w:type="dxa"/>
          </w:tcPr>
          <w:p w14:paraId="444D3AE4" w14:textId="77777777" w:rsidR="002D2178" w:rsidRDefault="003F5A93">
            <w:pPr>
              <w:pStyle w:val="ConsPlusNormal0"/>
              <w:jc w:val="center"/>
            </w:pPr>
            <w:r>
              <w:t>ru BB+</w:t>
            </w:r>
          </w:p>
        </w:tc>
        <w:tc>
          <w:tcPr>
            <w:tcW w:w="1077" w:type="dxa"/>
          </w:tcPr>
          <w:p w14:paraId="61D92247" w14:textId="77777777" w:rsidR="002D2178" w:rsidRDefault="003F5A93">
            <w:pPr>
              <w:pStyle w:val="ConsPlusNormal0"/>
              <w:jc w:val="center"/>
            </w:pPr>
            <w:r>
              <w:t>ru BB+</w:t>
            </w:r>
          </w:p>
        </w:tc>
        <w:tc>
          <w:tcPr>
            <w:tcW w:w="1077" w:type="dxa"/>
          </w:tcPr>
          <w:p w14:paraId="6204FBBF" w14:textId="77777777" w:rsidR="002D2178" w:rsidRDefault="003F5A93">
            <w:pPr>
              <w:pStyle w:val="ConsPlusNormal0"/>
              <w:jc w:val="center"/>
            </w:pPr>
            <w:r>
              <w:t>ru BB+</w:t>
            </w:r>
          </w:p>
        </w:tc>
        <w:tc>
          <w:tcPr>
            <w:tcW w:w="1191" w:type="dxa"/>
          </w:tcPr>
          <w:p w14:paraId="743AB52F" w14:textId="77777777" w:rsidR="002D2178" w:rsidRDefault="003F5A93">
            <w:pPr>
              <w:pStyle w:val="ConsPlusNormal0"/>
              <w:jc w:val="center"/>
            </w:pPr>
            <w:r>
              <w:t>ru BBB</w:t>
            </w:r>
          </w:p>
        </w:tc>
        <w:tc>
          <w:tcPr>
            <w:tcW w:w="1020" w:type="dxa"/>
          </w:tcPr>
          <w:p w14:paraId="0B45D45F" w14:textId="77777777" w:rsidR="002D2178" w:rsidRDefault="003F5A93">
            <w:pPr>
              <w:pStyle w:val="ConsPlusNormal0"/>
              <w:jc w:val="center"/>
            </w:pPr>
            <w:r>
              <w:t>ru BBB</w:t>
            </w:r>
          </w:p>
        </w:tc>
        <w:tc>
          <w:tcPr>
            <w:tcW w:w="1020" w:type="dxa"/>
          </w:tcPr>
          <w:p w14:paraId="10F10393" w14:textId="77777777" w:rsidR="002D2178" w:rsidRDefault="003F5A93">
            <w:pPr>
              <w:pStyle w:val="ConsPlusNormal0"/>
              <w:jc w:val="center"/>
            </w:pPr>
            <w:r>
              <w:t>ru BBB</w:t>
            </w:r>
          </w:p>
        </w:tc>
        <w:tc>
          <w:tcPr>
            <w:tcW w:w="1020" w:type="dxa"/>
          </w:tcPr>
          <w:p w14:paraId="0922E7B0" w14:textId="77777777" w:rsidR="002D2178" w:rsidRDefault="003F5A93">
            <w:pPr>
              <w:pStyle w:val="ConsPlusNormal0"/>
              <w:jc w:val="center"/>
            </w:pPr>
            <w:r>
              <w:t>ru BBB</w:t>
            </w:r>
          </w:p>
        </w:tc>
        <w:tc>
          <w:tcPr>
            <w:tcW w:w="964" w:type="dxa"/>
          </w:tcPr>
          <w:p w14:paraId="1B1EF0C7" w14:textId="77777777" w:rsidR="002D2178" w:rsidRDefault="003F5A93">
            <w:pPr>
              <w:pStyle w:val="ConsPlusNormal0"/>
              <w:jc w:val="center"/>
            </w:pPr>
            <w:r>
              <w:t>ru BBB</w:t>
            </w:r>
          </w:p>
        </w:tc>
        <w:tc>
          <w:tcPr>
            <w:tcW w:w="850" w:type="dxa"/>
          </w:tcPr>
          <w:p w14:paraId="0D07D1B8" w14:textId="77777777" w:rsidR="002D2178" w:rsidRDefault="003F5A93">
            <w:pPr>
              <w:pStyle w:val="ConsPlusNormal0"/>
              <w:jc w:val="center"/>
            </w:pPr>
            <w:r>
              <w:t>ru BBB</w:t>
            </w:r>
          </w:p>
        </w:tc>
        <w:tc>
          <w:tcPr>
            <w:tcW w:w="964" w:type="dxa"/>
          </w:tcPr>
          <w:p w14:paraId="00054801" w14:textId="77777777" w:rsidR="002D2178" w:rsidRDefault="003F5A93">
            <w:pPr>
              <w:pStyle w:val="ConsPlusNormal0"/>
              <w:jc w:val="center"/>
            </w:pPr>
            <w:r>
              <w:t>ru A</w:t>
            </w:r>
          </w:p>
        </w:tc>
        <w:tc>
          <w:tcPr>
            <w:tcW w:w="1077" w:type="dxa"/>
          </w:tcPr>
          <w:p w14:paraId="65A7FEC4" w14:textId="77777777" w:rsidR="002D2178" w:rsidRDefault="003F5A93">
            <w:pPr>
              <w:pStyle w:val="ConsPlusNormal0"/>
              <w:jc w:val="center"/>
            </w:pPr>
            <w:r>
              <w:t>ru A</w:t>
            </w:r>
          </w:p>
        </w:tc>
        <w:tc>
          <w:tcPr>
            <w:tcW w:w="1077" w:type="dxa"/>
          </w:tcPr>
          <w:p w14:paraId="78E58C14" w14:textId="77777777" w:rsidR="002D2178" w:rsidRDefault="003F5A93">
            <w:pPr>
              <w:pStyle w:val="ConsPlusNormal0"/>
              <w:jc w:val="center"/>
            </w:pPr>
            <w:r>
              <w:t>ru A</w:t>
            </w:r>
          </w:p>
        </w:tc>
        <w:tc>
          <w:tcPr>
            <w:tcW w:w="1247" w:type="dxa"/>
          </w:tcPr>
          <w:p w14:paraId="193BD208" w14:textId="77777777" w:rsidR="002D2178" w:rsidRDefault="003F5A93">
            <w:pPr>
              <w:pStyle w:val="ConsPlusNormal0"/>
              <w:jc w:val="center"/>
            </w:pPr>
            <w:r>
              <w:t>ru A</w:t>
            </w:r>
          </w:p>
        </w:tc>
      </w:tr>
      <w:tr w:rsidR="002D2178" w14:paraId="4F9147E4" w14:textId="77777777">
        <w:tc>
          <w:tcPr>
            <w:tcW w:w="0" w:type="auto"/>
            <w:vMerge/>
          </w:tcPr>
          <w:p w14:paraId="26BE37BE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6A6D3549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7AA2135F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36CE2C42" w14:textId="77777777" w:rsidR="002D2178" w:rsidRDefault="003F5A93">
            <w:pPr>
              <w:pStyle w:val="ConsPlusNormal0"/>
              <w:jc w:val="center"/>
            </w:pPr>
            <w:r>
              <w:t>ru B+</w:t>
            </w:r>
          </w:p>
        </w:tc>
        <w:tc>
          <w:tcPr>
            <w:tcW w:w="1020" w:type="dxa"/>
          </w:tcPr>
          <w:p w14:paraId="1E84A67D" w14:textId="77777777" w:rsidR="002D2178" w:rsidRDefault="003F5A93">
            <w:pPr>
              <w:pStyle w:val="ConsPlusNormal0"/>
              <w:jc w:val="center"/>
            </w:pPr>
            <w:r>
              <w:t>ru BB+</w:t>
            </w:r>
          </w:p>
        </w:tc>
        <w:tc>
          <w:tcPr>
            <w:tcW w:w="964" w:type="dxa"/>
          </w:tcPr>
          <w:p w14:paraId="61F3B9F6" w14:textId="77777777" w:rsidR="002D2178" w:rsidRDefault="003F5A93">
            <w:pPr>
              <w:pStyle w:val="ConsPlusNormal0"/>
              <w:jc w:val="center"/>
            </w:pPr>
            <w:r>
              <w:t>ru BB+</w:t>
            </w:r>
          </w:p>
        </w:tc>
        <w:tc>
          <w:tcPr>
            <w:tcW w:w="1077" w:type="dxa"/>
          </w:tcPr>
          <w:p w14:paraId="5E32072E" w14:textId="77777777" w:rsidR="002D2178" w:rsidRDefault="003F5A93">
            <w:pPr>
              <w:pStyle w:val="ConsPlusNormal0"/>
              <w:jc w:val="center"/>
            </w:pPr>
            <w:r>
              <w:t>ru BB+</w:t>
            </w:r>
          </w:p>
        </w:tc>
        <w:tc>
          <w:tcPr>
            <w:tcW w:w="1077" w:type="dxa"/>
          </w:tcPr>
          <w:p w14:paraId="404A505E" w14:textId="77777777" w:rsidR="002D2178" w:rsidRDefault="003F5A93">
            <w:pPr>
              <w:pStyle w:val="ConsPlusNormal0"/>
              <w:jc w:val="center"/>
            </w:pPr>
            <w:r>
              <w:t>ru BBB</w:t>
            </w:r>
          </w:p>
        </w:tc>
        <w:tc>
          <w:tcPr>
            <w:tcW w:w="1191" w:type="dxa"/>
          </w:tcPr>
          <w:p w14:paraId="7DFA0C1F" w14:textId="77777777" w:rsidR="002D2178" w:rsidRDefault="003F5A93">
            <w:pPr>
              <w:pStyle w:val="ConsPlusNormal0"/>
              <w:jc w:val="center"/>
            </w:pPr>
            <w:r>
              <w:t>ru BBB</w:t>
            </w:r>
          </w:p>
        </w:tc>
        <w:tc>
          <w:tcPr>
            <w:tcW w:w="1020" w:type="dxa"/>
          </w:tcPr>
          <w:p w14:paraId="7CB009A1" w14:textId="77777777" w:rsidR="002D2178" w:rsidRDefault="003F5A93">
            <w:pPr>
              <w:pStyle w:val="ConsPlusNormal0"/>
              <w:jc w:val="center"/>
            </w:pPr>
            <w:r>
              <w:t>ru A</w:t>
            </w:r>
          </w:p>
        </w:tc>
        <w:tc>
          <w:tcPr>
            <w:tcW w:w="1020" w:type="dxa"/>
          </w:tcPr>
          <w:p w14:paraId="086E55CF" w14:textId="77777777" w:rsidR="002D2178" w:rsidRDefault="003F5A93">
            <w:pPr>
              <w:pStyle w:val="ConsPlusNormal0"/>
              <w:jc w:val="center"/>
            </w:pPr>
            <w:r>
              <w:t>ru A</w:t>
            </w:r>
          </w:p>
        </w:tc>
        <w:tc>
          <w:tcPr>
            <w:tcW w:w="1020" w:type="dxa"/>
          </w:tcPr>
          <w:p w14:paraId="0BDEA478" w14:textId="77777777" w:rsidR="002D2178" w:rsidRDefault="003F5A93">
            <w:pPr>
              <w:pStyle w:val="ConsPlusNormal0"/>
              <w:jc w:val="center"/>
            </w:pPr>
            <w:r>
              <w:t>ru A</w:t>
            </w:r>
          </w:p>
        </w:tc>
        <w:tc>
          <w:tcPr>
            <w:tcW w:w="964" w:type="dxa"/>
          </w:tcPr>
          <w:p w14:paraId="775840E5" w14:textId="77777777" w:rsidR="002D2178" w:rsidRDefault="003F5A93">
            <w:pPr>
              <w:pStyle w:val="ConsPlusNormal0"/>
              <w:jc w:val="center"/>
            </w:pPr>
            <w:r>
              <w:t>ru A</w:t>
            </w:r>
          </w:p>
        </w:tc>
        <w:tc>
          <w:tcPr>
            <w:tcW w:w="850" w:type="dxa"/>
          </w:tcPr>
          <w:p w14:paraId="0FBE7EF7" w14:textId="77777777" w:rsidR="002D2178" w:rsidRDefault="003F5A93">
            <w:pPr>
              <w:pStyle w:val="ConsPlusNormal0"/>
              <w:jc w:val="center"/>
            </w:pPr>
            <w:r>
              <w:t>ru A</w:t>
            </w:r>
          </w:p>
        </w:tc>
        <w:tc>
          <w:tcPr>
            <w:tcW w:w="964" w:type="dxa"/>
          </w:tcPr>
          <w:p w14:paraId="1A198141" w14:textId="77777777" w:rsidR="002D2178" w:rsidRDefault="003F5A93">
            <w:pPr>
              <w:pStyle w:val="ConsPlusNormal0"/>
              <w:jc w:val="center"/>
            </w:pPr>
            <w:r>
              <w:t>ru AA</w:t>
            </w:r>
          </w:p>
        </w:tc>
        <w:tc>
          <w:tcPr>
            <w:tcW w:w="1077" w:type="dxa"/>
          </w:tcPr>
          <w:p w14:paraId="5F8064F1" w14:textId="77777777" w:rsidR="002D2178" w:rsidRDefault="003F5A93">
            <w:pPr>
              <w:pStyle w:val="ConsPlusNormal0"/>
              <w:jc w:val="center"/>
            </w:pPr>
            <w:r>
              <w:t>ru AA</w:t>
            </w:r>
          </w:p>
        </w:tc>
        <w:tc>
          <w:tcPr>
            <w:tcW w:w="1077" w:type="dxa"/>
          </w:tcPr>
          <w:p w14:paraId="5BAD5295" w14:textId="77777777" w:rsidR="002D2178" w:rsidRDefault="003F5A93">
            <w:pPr>
              <w:pStyle w:val="ConsPlusNormal0"/>
              <w:jc w:val="center"/>
            </w:pPr>
            <w:r>
              <w:t>ru AA</w:t>
            </w:r>
          </w:p>
        </w:tc>
        <w:tc>
          <w:tcPr>
            <w:tcW w:w="1247" w:type="dxa"/>
          </w:tcPr>
          <w:p w14:paraId="23460096" w14:textId="77777777" w:rsidR="002D2178" w:rsidRDefault="003F5A93">
            <w:pPr>
              <w:pStyle w:val="ConsPlusNormal0"/>
              <w:jc w:val="center"/>
            </w:pPr>
            <w:r>
              <w:t>ru AA</w:t>
            </w:r>
          </w:p>
        </w:tc>
      </w:tr>
      <w:tr w:rsidR="002D2178" w14:paraId="14B75B90" w14:textId="77777777">
        <w:tc>
          <w:tcPr>
            <w:tcW w:w="0" w:type="auto"/>
            <w:vMerge/>
          </w:tcPr>
          <w:p w14:paraId="137FE806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</w:tcPr>
          <w:p w14:paraId="2CF4DAC3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4879479A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</w:tcPr>
          <w:p w14:paraId="6FBCB3D6" w14:textId="77777777" w:rsidR="002D2178" w:rsidRDefault="003F5A93">
            <w:pPr>
              <w:pStyle w:val="ConsPlusNormal0"/>
              <w:jc w:val="center"/>
            </w:pPr>
            <w:r>
              <w:t>ru B+</w:t>
            </w:r>
          </w:p>
        </w:tc>
        <w:tc>
          <w:tcPr>
            <w:tcW w:w="1020" w:type="dxa"/>
          </w:tcPr>
          <w:p w14:paraId="354C113A" w14:textId="77777777" w:rsidR="002D2178" w:rsidRDefault="003F5A93">
            <w:pPr>
              <w:pStyle w:val="ConsPlusNormal0"/>
              <w:jc w:val="center"/>
            </w:pPr>
            <w:r>
              <w:t>ru BB+</w:t>
            </w:r>
          </w:p>
        </w:tc>
        <w:tc>
          <w:tcPr>
            <w:tcW w:w="964" w:type="dxa"/>
          </w:tcPr>
          <w:p w14:paraId="423DBAE8" w14:textId="77777777" w:rsidR="002D2178" w:rsidRDefault="003F5A93">
            <w:pPr>
              <w:pStyle w:val="ConsPlusNormal0"/>
              <w:jc w:val="center"/>
            </w:pPr>
            <w:r>
              <w:t>ru BB+</w:t>
            </w:r>
          </w:p>
        </w:tc>
        <w:tc>
          <w:tcPr>
            <w:tcW w:w="1077" w:type="dxa"/>
          </w:tcPr>
          <w:p w14:paraId="55383224" w14:textId="77777777" w:rsidR="002D2178" w:rsidRDefault="003F5A93">
            <w:pPr>
              <w:pStyle w:val="ConsPlusNormal0"/>
              <w:jc w:val="center"/>
            </w:pPr>
            <w:r>
              <w:t>ru BBB</w:t>
            </w:r>
          </w:p>
        </w:tc>
        <w:tc>
          <w:tcPr>
            <w:tcW w:w="1077" w:type="dxa"/>
          </w:tcPr>
          <w:p w14:paraId="67E88371" w14:textId="77777777" w:rsidR="002D2178" w:rsidRDefault="003F5A93">
            <w:pPr>
              <w:pStyle w:val="ConsPlusNormal0"/>
              <w:jc w:val="center"/>
            </w:pPr>
            <w:r>
              <w:t>ru BBB</w:t>
            </w:r>
          </w:p>
        </w:tc>
        <w:tc>
          <w:tcPr>
            <w:tcW w:w="1191" w:type="dxa"/>
          </w:tcPr>
          <w:p w14:paraId="5E076343" w14:textId="77777777" w:rsidR="002D2178" w:rsidRDefault="003F5A93">
            <w:pPr>
              <w:pStyle w:val="ConsPlusNormal0"/>
              <w:jc w:val="center"/>
            </w:pPr>
            <w:r>
              <w:t>ru A</w:t>
            </w:r>
          </w:p>
        </w:tc>
        <w:tc>
          <w:tcPr>
            <w:tcW w:w="1020" w:type="dxa"/>
          </w:tcPr>
          <w:p w14:paraId="5C77D9AE" w14:textId="77777777" w:rsidR="002D2178" w:rsidRDefault="003F5A93">
            <w:pPr>
              <w:pStyle w:val="ConsPlusNormal0"/>
              <w:jc w:val="center"/>
            </w:pPr>
            <w:r>
              <w:t>ru A+</w:t>
            </w:r>
          </w:p>
        </w:tc>
        <w:tc>
          <w:tcPr>
            <w:tcW w:w="1020" w:type="dxa"/>
          </w:tcPr>
          <w:p w14:paraId="7CE6C7F7" w14:textId="77777777" w:rsidR="002D2178" w:rsidRDefault="003F5A93">
            <w:pPr>
              <w:pStyle w:val="ConsPlusNormal0"/>
              <w:jc w:val="center"/>
            </w:pPr>
            <w:r>
              <w:t>ru A+</w:t>
            </w:r>
          </w:p>
        </w:tc>
        <w:tc>
          <w:tcPr>
            <w:tcW w:w="1020" w:type="dxa"/>
          </w:tcPr>
          <w:p w14:paraId="3C92542E" w14:textId="77777777" w:rsidR="002D2178" w:rsidRDefault="003F5A93">
            <w:pPr>
              <w:pStyle w:val="ConsPlusNormal0"/>
              <w:jc w:val="center"/>
            </w:pPr>
            <w:r>
              <w:t>ru A+</w:t>
            </w:r>
          </w:p>
        </w:tc>
        <w:tc>
          <w:tcPr>
            <w:tcW w:w="964" w:type="dxa"/>
          </w:tcPr>
          <w:p w14:paraId="54B42F84" w14:textId="77777777" w:rsidR="002D2178" w:rsidRDefault="003F5A93">
            <w:pPr>
              <w:pStyle w:val="ConsPlusNormal0"/>
              <w:jc w:val="center"/>
            </w:pPr>
            <w:r>
              <w:t>ru AA</w:t>
            </w:r>
          </w:p>
        </w:tc>
        <w:tc>
          <w:tcPr>
            <w:tcW w:w="850" w:type="dxa"/>
          </w:tcPr>
          <w:p w14:paraId="1F8FCDBF" w14:textId="77777777" w:rsidR="002D2178" w:rsidRDefault="003F5A93">
            <w:pPr>
              <w:pStyle w:val="ConsPlusNormal0"/>
              <w:jc w:val="center"/>
            </w:pPr>
            <w:r>
              <w:t>ru AA</w:t>
            </w:r>
          </w:p>
        </w:tc>
        <w:tc>
          <w:tcPr>
            <w:tcW w:w="964" w:type="dxa"/>
          </w:tcPr>
          <w:p w14:paraId="6AD4D65A" w14:textId="77777777" w:rsidR="002D2178" w:rsidRDefault="003F5A93">
            <w:pPr>
              <w:pStyle w:val="ConsPlusNormal0"/>
              <w:jc w:val="center"/>
            </w:pPr>
            <w:r>
              <w:t>ru AA</w:t>
            </w:r>
          </w:p>
        </w:tc>
        <w:tc>
          <w:tcPr>
            <w:tcW w:w="1077" w:type="dxa"/>
          </w:tcPr>
          <w:p w14:paraId="02301CDB" w14:textId="77777777" w:rsidR="002D2178" w:rsidRDefault="003F5A93">
            <w:pPr>
              <w:pStyle w:val="ConsPlusNormal0"/>
              <w:jc w:val="center"/>
            </w:pPr>
            <w:r>
              <w:t>ru AA</w:t>
            </w:r>
          </w:p>
        </w:tc>
        <w:tc>
          <w:tcPr>
            <w:tcW w:w="1077" w:type="dxa"/>
          </w:tcPr>
          <w:p w14:paraId="0ACFAF3D" w14:textId="77777777" w:rsidR="002D2178" w:rsidRDefault="003F5A93">
            <w:pPr>
              <w:pStyle w:val="ConsPlusNormal0"/>
              <w:jc w:val="center"/>
            </w:pPr>
            <w:r>
              <w:t>ru AAA</w:t>
            </w:r>
          </w:p>
        </w:tc>
        <w:tc>
          <w:tcPr>
            <w:tcW w:w="1247" w:type="dxa"/>
          </w:tcPr>
          <w:p w14:paraId="5C827B0C" w14:textId="77777777" w:rsidR="002D2178" w:rsidRDefault="003F5A93">
            <w:pPr>
              <w:pStyle w:val="ConsPlusNormal0"/>
              <w:jc w:val="center"/>
            </w:pPr>
            <w:r>
              <w:t>ru AAA</w:t>
            </w:r>
          </w:p>
        </w:tc>
      </w:tr>
      <w:tr w:rsidR="002D2178" w14:paraId="361EB8F5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59405031" w14:textId="77777777" w:rsidR="002D2178" w:rsidRDefault="003F5A93">
            <w:pPr>
              <w:pStyle w:val="ConsPlusNormal0"/>
              <w:jc w:val="center"/>
            </w:pPr>
            <w:r>
              <w:t>7.3.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13516070" w14:textId="77777777" w:rsidR="002D2178" w:rsidRDefault="003F5A93">
            <w:pPr>
              <w:pStyle w:val="ConsPlusNormal0"/>
            </w:pPr>
            <w:r>
              <w:t>Доля граждан, принимающих участие в решении вопросов развития городской среды, в общей численности граждан, процентов</w:t>
            </w:r>
          </w:p>
        </w:tc>
        <w:tc>
          <w:tcPr>
            <w:tcW w:w="1871" w:type="dxa"/>
          </w:tcPr>
          <w:p w14:paraId="33ED6D19" w14:textId="77777777" w:rsidR="002D2178" w:rsidRDefault="003F5A93">
            <w:pPr>
              <w:pStyle w:val="ConsPlusNormal0"/>
              <w:jc w:val="center"/>
            </w:pPr>
            <w:r>
              <w:t>инерционный</w:t>
            </w:r>
          </w:p>
        </w:tc>
        <w:tc>
          <w:tcPr>
            <w:tcW w:w="1020" w:type="dxa"/>
          </w:tcPr>
          <w:p w14:paraId="367F2BB4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7BC6724" w14:textId="77777777" w:rsidR="002D2178" w:rsidRDefault="003F5A93">
            <w:pPr>
              <w:pStyle w:val="ConsPlusNormal0"/>
              <w:jc w:val="center"/>
            </w:pPr>
            <w:r>
              <w:t>2,4</w:t>
            </w:r>
          </w:p>
        </w:tc>
        <w:tc>
          <w:tcPr>
            <w:tcW w:w="964" w:type="dxa"/>
          </w:tcPr>
          <w:p w14:paraId="21CDA63F" w14:textId="77777777" w:rsidR="002D2178" w:rsidRDefault="003F5A93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1077" w:type="dxa"/>
          </w:tcPr>
          <w:p w14:paraId="696F9461" w14:textId="77777777" w:rsidR="002D2178" w:rsidRDefault="003F5A93">
            <w:pPr>
              <w:pStyle w:val="ConsPlusNormal0"/>
              <w:jc w:val="center"/>
            </w:pPr>
            <w:r>
              <w:t>17,0</w:t>
            </w:r>
          </w:p>
        </w:tc>
        <w:tc>
          <w:tcPr>
            <w:tcW w:w="1077" w:type="dxa"/>
          </w:tcPr>
          <w:p w14:paraId="789C30BD" w14:textId="77777777" w:rsidR="002D2178" w:rsidRDefault="003F5A93">
            <w:pPr>
              <w:pStyle w:val="ConsPlusNormal0"/>
              <w:jc w:val="center"/>
            </w:pPr>
            <w:r>
              <w:t>17,5</w:t>
            </w:r>
          </w:p>
        </w:tc>
        <w:tc>
          <w:tcPr>
            <w:tcW w:w="1191" w:type="dxa"/>
          </w:tcPr>
          <w:p w14:paraId="1B06CB42" w14:textId="77777777" w:rsidR="002D2178" w:rsidRDefault="003F5A93">
            <w:pPr>
              <w:pStyle w:val="ConsPlusNormal0"/>
              <w:jc w:val="center"/>
            </w:pPr>
            <w:r>
              <w:t>18,0</w:t>
            </w:r>
          </w:p>
        </w:tc>
        <w:tc>
          <w:tcPr>
            <w:tcW w:w="1020" w:type="dxa"/>
          </w:tcPr>
          <w:p w14:paraId="6EB05B8B" w14:textId="77777777" w:rsidR="002D2178" w:rsidRDefault="003F5A93">
            <w:pPr>
              <w:pStyle w:val="ConsPlusNormal0"/>
              <w:jc w:val="center"/>
            </w:pPr>
            <w:r>
              <w:t>21,0</w:t>
            </w:r>
          </w:p>
        </w:tc>
        <w:tc>
          <w:tcPr>
            <w:tcW w:w="1020" w:type="dxa"/>
          </w:tcPr>
          <w:p w14:paraId="7EB4E904" w14:textId="77777777" w:rsidR="002D2178" w:rsidRDefault="003F5A93">
            <w:pPr>
              <w:pStyle w:val="ConsPlusNormal0"/>
              <w:jc w:val="center"/>
            </w:pPr>
            <w:r>
              <w:t>23,0</w:t>
            </w:r>
          </w:p>
        </w:tc>
        <w:tc>
          <w:tcPr>
            <w:tcW w:w="1020" w:type="dxa"/>
          </w:tcPr>
          <w:p w14:paraId="7D5C32AA" w14:textId="77777777" w:rsidR="002D2178" w:rsidRDefault="003F5A93">
            <w:pPr>
              <w:pStyle w:val="ConsPlusNormal0"/>
              <w:jc w:val="center"/>
            </w:pPr>
            <w:r>
              <w:t>25,0</w:t>
            </w:r>
          </w:p>
        </w:tc>
        <w:tc>
          <w:tcPr>
            <w:tcW w:w="964" w:type="dxa"/>
          </w:tcPr>
          <w:p w14:paraId="55109978" w14:textId="77777777" w:rsidR="002D2178" w:rsidRDefault="003F5A93">
            <w:pPr>
              <w:pStyle w:val="ConsPlusNormal0"/>
              <w:jc w:val="center"/>
            </w:pPr>
            <w:r>
              <w:t>27,0</w:t>
            </w:r>
          </w:p>
        </w:tc>
        <w:tc>
          <w:tcPr>
            <w:tcW w:w="850" w:type="dxa"/>
          </w:tcPr>
          <w:p w14:paraId="78DC7837" w14:textId="77777777" w:rsidR="002D2178" w:rsidRDefault="003F5A93">
            <w:pPr>
              <w:pStyle w:val="ConsPlusNormal0"/>
              <w:jc w:val="center"/>
            </w:pPr>
            <w:r>
              <w:t>29,2</w:t>
            </w:r>
          </w:p>
        </w:tc>
        <w:tc>
          <w:tcPr>
            <w:tcW w:w="964" w:type="dxa"/>
          </w:tcPr>
          <w:p w14:paraId="3CFCDE33" w14:textId="77777777" w:rsidR="002D2178" w:rsidRDefault="003F5A93">
            <w:pPr>
              <w:pStyle w:val="ConsPlusNormal0"/>
              <w:jc w:val="center"/>
            </w:pPr>
            <w:r>
              <w:t>31,6</w:t>
            </w:r>
          </w:p>
        </w:tc>
        <w:tc>
          <w:tcPr>
            <w:tcW w:w="1077" w:type="dxa"/>
          </w:tcPr>
          <w:p w14:paraId="4BE52D0F" w14:textId="77777777" w:rsidR="002D2178" w:rsidRDefault="003F5A93">
            <w:pPr>
              <w:pStyle w:val="ConsPlusNormal0"/>
              <w:jc w:val="center"/>
            </w:pPr>
            <w:r>
              <w:t>34,2</w:t>
            </w:r>
          </w:p>
        </w:tc>
        <w:tc>
          <w:tcPr>
            <w:tcW w:w="1077" w:type="dxa"/>
          </w:tcPr>
          <w:p w14:paraId="31FE6CD2" w14:textId="77777777" w:rsidR="002D2178" w:rsidRDefault="003F5A93">
            <w:pPr>
              <w:pStyle w:val="ConsPlusNormal0"/>
              <w:jc w:val="center"/>
            </w:pPr>
            <w:r>
              <w:t>37,0</w:t>
            </w:r>
          </w:p>
        </w:tc>
        <w:tc>
          <w:tcPr>
            <w:tcW w:w="1247" w:type="dxa"/>
          </w:tcPr>
          <w:p w14:paraId="08A17C00" w14:textId="77777777" w:rsidR="002D2178" w:rsidRDefault="003F5A93">
            <w:pPr>
              <w:pStyle w:val="ConsPlusNormal0"/>
              <w:jc w:val="center"/>
            </w:pPr>
            <w:r>
              <w:t>40,0</w:t>
            </w:r>
          </w:p>
        </w:tc>
      </w:tr>
      <w:tr w:rsidR="002D2178" w14:paraId="37209BFE" w14:textId="77777777">
        <w:tc>
          <w:tcPr>
            <w:tcW w:w="0" w:type="auto"/>
            <w:vMerge/>
            <w:tcBorders>
              <w:bottom w:val="nil"/>
            </w:tcBorders>
          </w:tcPr>
          <w:p w14:paraId="53AA683E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4B6DF92D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</w:tcPr>
          <w:p w14:paraId="54FD0757" w14:textId="77777777" w:rsidR="002D2178" w:rsidRDefault="003F5A93">
            <w:pPr>
              <w:pStyle w:val="ConsPlusNormal0"/>
              <w:jc w:val="center"/>
            </w:pPr>
            <w:r>
              <w:t>целевой</w:t>
            </w:r>
          </w:p>
        </w:tc>
        <w:tc>
          <w:tcPr>
            <w:tcW w:w="1020" w:type="dxa"/>
          </w:tcPr>
          <w:p w14:paraId="0A0F8633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09C1418" w14:textId="77777777" w:rsidR="002D2178" w:rsidRDefault="003F5A93">
            <w:pPr>
              <w:pStyle w:val="ConsPlusNormal0"/>
              <w:jc w:val="center"/>
            </w:pPr>
            <w:r>
              <w:t>2,4</w:t>
            </w:r>
          </w:p>
        </w:tc>
        <w:tc>
          <w:tcPr>
            <w:tcW w:w="964" w:type="dxa"/>
          </w:tcPr>
          <w:p w14:paraId="4EBB8DB9" w14:textId="77777777" w:rsidR="002D2178" w:rsidRDefault="003F5A93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1077" w:type="dxa"/>
          </w:tcPr>
          <w:p w14:paraId="0C38C41B" w14:textId="77777777" w:rsidR="002D2178" w:rsidRDefault="003F5A93">
            <w:pPr>
              <w:pStyle w:val="ConsPlusNormal0"/>
              <w:jc w:val="center"/>
            </w:pPr>
            <w:r>
              <w:t>17,5</w:t>
            </w:r>
          </w:p>
        </w:tc>
        <w:tc>
          <w:tcPr>
            <w:tcW w:w="1077" w:type="dxa"/>
          </w:tcPr>
          <w:p w14:paraId="78C807BD" w14:textId="77777777" w:rsidR="002D2178" w:rsidRDefault="003F5A93">
            <w:pPr>
              <w:pStyle w:val="ConsPlusNormal0"/>
              <w:jc w:val="center"/>
            </w:pPr>
            <w:r>
              <w:t>18,0</w:t>
            </w:r>
          </w:p>
        </w:tc>
        <w:tc>
          <w:tcPr>
            <w:tcW w:w="1191" w:type="dxa"/>
          </w:tcPr>
          <w:p w14:paraId="2CDDC5E3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020" w:type="dxa"/>
          </w:tcPr>
          <w:p w14:paraId="52FD626A" w14:textId="77777777" w:rsidR="002D2178" w:rsidRDefault="003F5A93">
            <w:pPr>
              <w:pStyle w:val="ConsPlusNormal0"/>
              <w:jc w:val="center"/>
            </w:pPr>
            <w:r>
              <w:t>23,0</w:t>
            </w:r>
          </w:p>
        </w:tc>
        <w:tc>
          <w:tcPr>
            <w:tcW w:w="1020" w:type="dxa"/>
          </w:tcPr>
          <w:p w14:paraId="5DB56B40" w14:textId="77777777" w:rsidR="002D2178" w:rsidRDefault="003F5A93">
            <w:pPr>
              <w:pStyle w:val="ConsPlusNormal0"/>
              <w:jc w:val="center"/>
            </w:pPr>
            <w:r>
              <w:t>25,0</w:t>
            </w:r>
          </w:p>
        </w:tc>
        <w:tc>
          <w:tcPr>
            <w:tcW w:w="1020" w:type="dxa"/>
          </w:tcPr>
          <w:p w14:paraId="13E061ED" w14:textId="77777777" w:rsidR="002D2178" w:rsidRDefault="003F5A93">
            <w:pPr>
              <w:pStyle w:val="ConsPlusNormal0"/>
              <w:jc w:val="center"/>
            </w:pPr>
            <w:r>
              <w:t>27,0</w:t>
            </w:r>
          </w:p>
        </w:tc>
        <w:tc>
          <w:tcPr>
            <w:tcW w:w="964" w:type="dxa"/>
          </w:tcPr>
          <w:p w14:paraId="22197540" w14:textId="77777777" w:rsidR="002D2178" w:rsidRDefault="003F5A93">
            <w:pPr>
              <w:pStyle w:val="ConsPlusNormal0"/>
              <w:jc w:val="center"/>
            </w:pPr>
            <w:r>
              <w:t>29,9</w:t>
            </w:r>
          </w:p>
        </w:tc>
        <w:tc>
          <w:tcPr>
            <w:tcW w:w="850" w:type="dxa"/>
          </w:tcPr>
          <w:p w14:paraId="45B3DBE9" w14:textId="77777777" w:rsidR="002D2178" w:rsidRDefault="003F5A93">
            <w:pPr>
              <w:pStyle w:val="ConsPlusNormal0"/>
              <w:jc w:val="center"/>
            </w:pPr>
            <w:r>
              <w:t>33,2</w:t>
            </w:r>
          </w:p>
        </w:tc>
        <w:tc>
          <w:tcPr>
            <w:tcW w:w="964" w:type="dxa"/>
          </w:tcPr>
          <w:p w14:paraId="2008544F" w14:textId="77777777" w:rsidR="002D2178" w:rsidRDefault="003F5A93">
            <w:pPr>
              <w:pStyle w:val="ConsPlusNormal0"/>
              <w:jc w:val="center"/>
            </w:pPr>
            <w:r>
              <w:t>36,7</w:t>
            </w:r>
          </w:p>
        </w:tc>
        <w:tc>
          <w:tcPr>
            <w:tcW w:w="1077" w:type="dxa"/>
          </w:tcPr>
          <w:p w14:paraId="7A972C4B" w14:textId="77777777" w:rsidR="002D2178" w:rsidRDefault="003F5A93">
            <w:pPr>
              <w:pStyle w:val="ConsPlusNormal0"/>
              <w:jc w:val="center"/>
            </w:pPr>
            <w:r>
              <w:t>40,7</w:t>
            </w:r>
          </w:p>
        </w:tc>
        <w:tc>
          <w:tcPr>
            <w:tcW w:w="1077" w:type="dxa"/>
          </w:tcPr>
          <w:p w14:paraId="148B3209" w14:textId="77777777" w:rsidR="002D2178" w:rsidRDefault="003F5A93">
            <w:pPr>
              <w:pStyle w:val="ConsPlusNormal0"/>
              <w:jc w:val="center"/>
            </w:pPr>
            <w:r>
              <w:t>45,1</w:t>
            </w:r>
          </w:p>
        </w:tc>
        <w:tc>
          <w:tcPr>
            <w:tcW w:w="1247" w:type="dxa"/>
          </w:tcPr>
          <w:p w14:paraId="3B0B2F41" w14:textId="77777777" w:rsidR="002D2178" w:rsidRDefault="003F5A93">
            <w:pPr>
              <w:pStyle w:val="ConsPlusNormal0"/>
              <w:jc w:val="center"/>
            </w:pPr>
            <w:r>
              <w:t>50,0</w:t>
            </w:r>
          </w:p>
        </w:tc>
      </w:tr>
      <w:tr w:rsidR="002D2178" w14:paraId="74ACF1D4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790D2EC5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9C8310F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600EB8BB" w14:textId="77777777" w:rsidR="002D2178" w:rsidRDefault="003F5A93">
            <w:pPr>
              <w:pStyle w:val="ConsPlusNormal0"/>
              <w:jc w:val="center"/>
            </w:pPr>
            <w:r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2FD1C530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1D868174" w14:textId="77777777" w:rsidR="002D2178" w:rsidRDefault="003F5A93">
            <w:pPr>
              <w:pStyle w:val="ConsPlusNormal0"/>
              <w:jc w:val="center"/>
            </w:pPr>
            <w:r>
              <w:t>2,4</w:t>
            </w:r>
          </w:p>
        </w:tc>
        <w:tc>
          <w:tcPr>
            <w:tcW w:w="964" w:type="dxa"/>
            <w:tcBorders>
              <w:bottom w:val="nil"/>
            </w:tcBorders>
          </w:tcPr>
          <w:p w14:paraId="4C210FC3" w14:textId="77777777" w:rsidR="002D2178" w:rsidRDefault="003F5A93">
            <w:pPr>
              <w:pStyle w:val="ConsPlusNormal0"/>
              <w:jc w:val="center"/>
            </w:pPr>
            <w:r>
              <w:t>16,6</w:t>
            </w:r>
          </w:p>
        </w:tc>
        <w:tc>
          <w:tcPr>
            <w:tcW w:w="1077" w:type="dxa"/>
            <w:tcBorders>
              <w:bottom w:val="nil"/>
            </w:tcBorders>
          </w:tcPr>
          <w:p w14:paraId="2B6696C4" w14:textId="77777777" w:rsidR="002D2178" w:rsidRDefault="003F5A93">
            <w:pPr>
              <w:pStyle w:val="ConsPlusNormal0"/>
              <w:jc w:val="center"/>
            </w:pPr>
            <w:r>
              <w:t>18,3</w:t>
            </w:r>
          </w:p>
        </w:tc>
        <w:tc>
          <w:tcPr>
            <w:tcW w:w="1077" w:type="dxa"/>
            <w:tcBorders>
              <w:bottom w:val="nil"/>
            </w:tcBorders>
          </w:tcPr>
          <w:p w14:paraId="19B29866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191" w:type="dxa"/>
            <w:tcBorders>
              <w:bottom w:val="nil"/>
            </w:tcBorders>
          </w:tcPr>
          <w:p w14:paraId="738D478F" w14:textId="77777777" w:rsidR="002D2178" w:rsidRDefault="003F5A93">
            <w:pPr>
              <w:pStyle w:val="ConsPlusNormal0"/>
              <w:jc w:val="center"/>
            </w:pPr>
            <w:r>
              <w:t>22,5</w:t>
            </w:r>
          </w:p>
        </w:tc>
        <w:tc>
          <w:tcPr>
            <w:tcW w:w="1020" w:type="dxa"/>
            <w:tcBorders>
              <w:bottom w:val="nil"/>
            </w:tcBorders>
          </w:tcPr>
          <w:p w14:paraId="0DFF363C" w14:textId="77777777" w:rsidR="002D2178" w:rsidRDefault="003F5A93">
            <w:pPr>
              <w:pStyle w:val="ConsPlusNormal0"/>
              <w:jc w:val="center"/>
            </w:pPr>
            <w:r>
              <w:t>25,0</w:t>
            </w:r>
          </w:p>
        </w:tc>
        <w:tc>
          <w:tcPr>
            <w:tcW w:w="1020" w:type="dxa"/>
            <w:tcBorders>
              <w:bottom w:val="nil"/>
            </w:tcBorders>
          </w:tcPr>
          <w:p w14:paraId="12D043E3" w14:textId="77777777" w:rsidR="002D2178" w:rsidRDefault="003F5A93">
            <w:pPr>
              <w:pStyle w:val="ConsPlusNormal0"/>
              <w:jc w:val="center"/>
            </w:pPr>
            <w:r>
              <w:t>27,5</w:t>
            </w:r>
          </w:p>
        </w:tc>
        <w:tc>
          <w:tcPr>
            <w:tcW w:w="1020" w:type="dxa"/>
            <w:tcBorders>
              <w:bottom w:val="nil"/>
            </w:tcBorders>
          </w:tcPr>
          <w:p w14:paraId="5AC915C2" w14:textId="77777777" w:rsidR="002D2178" w:rsidRDefault="003F5A93">
            <w:pPr>
              <w:pStyle w:val="ConsPlusNormal0"/>
              <w:jc w:val="center"/>
            </w:pPr>
            <w:r>
              <w:t>30,0</w:t>
            </w:r>
          </w:p>
        </w:tc>
        <w:tc>
          <w:tcPr>
            <w:tcW w:w="964" w:type="dxa"/>
            <w:tcBorders>
              <w:bottom w:val="nil"/>
            </w:tcBorders>
          </w:tcPr>
          <w:p w14:paraId="6F549974" w14:textId="77777777" w:rsidR="002D2178" w:rsidRDefault="003F5A93">
            <w:pPr>
              <w:pStyle w:val="ConsPlusNormal0"/>
              <w:jc w:val="center"/>
            </w:pPr>
            <w:r>
              <w:t>33,7</w:t>
            </w:r>
          </w:p>
        </w:tc>
        <w:tc>
          <w:tcPr>
            <w:tcW w:w="850" w:type="dxa"/>
            <w:tcBorders>
              <w:bottom w:val="nil"/>
            </w:tcBorders>
          </w:tcPr>
          <w:p w14:paraId="1B8FD926" w14:textId="77777777" w:rsidR="002D2178" w:rsidRDefault="003F5A93">
            <w:pPr>
              <w:pStyle w:val="ConsPlusNormal0"/>
              <w:jc w:val="center"/>
            </w:pPr>
            <w:r>
              <w:t>37,8</w:t>
            </w:r>
          </w:p>
        </w:tc>
        <w:tc>
          <w:tcPr>
            <w:tcW w:w="964" w:type="dxa"/>
            <w:tcBorders>
              <w:bottom w:val="nil"/>
            </w:tcBorders>
          </w:tcPr>
          <w:p w14:paraId="788A50C1" w14:textId="77777777" w:rsidR="002D2178" w:rsidRDefault="003F5A93">
            <w:pPr>
              <w:pStyle w:val="ConsPlusNormal0"/>
              <w:jc w:val="center"/>
            </w:pPr>
            <w:r>
              <w:t>42,4</w:t>
            </w:r>
          </w:p>
        </w:tc>
        <w:tc>
          <w:tcPr>
            <w:tcW w:w="1077" w:type="dxa"/>
            <w:tcBorders>
              <w:bottom w:val="nil"/>
            </w:tcBorders>
          </w:tcPr>
          <w:p w14:paraId="6D490707" w14:textId="77777777" w:rsidR="002D2178" w:rsidRDefault="003F5A93">
            <w:pPr>
              <w:pStyle w:val="ConsPlusNormal0"/>
              <w:jc w:val="center"/>
            </w:pPr>
            <w:r>
              <w:t>47,6</w:t>
            </w:r>
          </w:p>
        </w:tc>
        <w:tc>
          <w:tcPr>
            <w:tcW w:w="1077" w:type="dxa"/>
            <w:tcBorders>
              <w:bottom w:val="nil"/>
            </w:tcBorders>
          </w:tcPr>
          <w:p w14:paraId="259F8EC1" w14:textId="77777777" w:rsidR="002D2178" w:rsidRDefault="003F5A93">
            <w:pPr>
              <w:pStyle w:val="ConsPlusNormal0"/>
              <w:jc w:val="center"/>
            </w:pPr>
            <w:r>
              <w:t>53,5</w:t>
            </w:r>
          </w:p>
        </w:tc>
        <w:tc>
          <w:tcPr>
            <w:tcW w:w="1247" w:type="dxa"/>
            <w:tcBorders>
              <w:bottom w:val="nil"/>
            </w:tcBorders>
          </w:tcPr>
          <w:p w14:paraId="75345BA6" w14:textId="77777777" w:rsidR="002D2178" w:rsidRDefault="003F5A93">
            <w:pPr>
              <w:pStyle w:val="ConsPlusNormal0"/>
              <w:jc w:val="center"/>
            </w:pPr>
            <w:r>
              <w:t>60,0</w:t>
            </w:r>
          </w:p>
        </w:tc>
      </w:tr>
      <w:tr w:rsidR="002D2178" w14:paraId="34FA265F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29C63C0A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30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</w:tbl>
    <w:p w14:paraId="7B9EE313" w14:textId="77777777" w:rsidR="002D2178" w:rsidRDefault="002D2178">
      <w:pPr>
        <w:pStyle w:val="ConsPlusNormal0"/>
        <w:sectPr w:rsidR="002D2178">
          <w:headerReference w:type="default" r:id="rId305"/>
          <w:footerReference w:type="default" r:id="rId306"/>
          <w:headerReference w:type="first" r:id="rId307"/>
          <w:footerReference w:type="first" r:id="rId308"/>
          <w:pgSz w:w="16838" w:h="11906" w:orient="landscape"/>
          <w:pgMar w:top="1133" w:right="397" w:bottom="566" w:left="397" w:header="0" w:footer="0" w:gutter="0"/>
          <w:cols w:space="720"/>
          <w:titlePg/>
        </w:sectPr>
      </w:pPr>
    </w:p>
    <w:p w14:paraId="197A4492" w14:textId="77777777" w:rsidR="002D2178" w:rsidRDefault="002D2178">
      <w:pPr>
        <w:pStyle w:val="ConsPlusNormal0"/>
        <w:jc w:val="both"/>
      </w:pPr>
    </w:p>
    <w:p w14:paraId="02A5417A" w14:textId="77777777" w:rsidR="002D2178" w:rsidRDefault="003F5A93">
      <w:pPr>
        <w:pStyle w:val="ConsPlusNormal0"/>
        <w:ind w:firstLine="540"/>
        <w:jc w:val="both"/>
      </w:pPr>
      <w:r>
        <w:t>--------------------------------</w:t>
      </w:r>
    </w:p>
    <w:p w14:paraId="18CD8DC9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&lt;*&gt; сноска утратила силу. - </w:t>
      </w:r>
      <w:hyperlink r:id="rId30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</w:t>
        </w:r>
      </w:hyperlink>
      <w:r>
        <w:t xml:space="preserve"> Правительства РК от 01.07.2024 N 700р-П.</w:t>
      </w:r>
    </w:p>
    <w:p w14:paraId="20C50ECC" w14:textId="77777777" w:rsidR="002D2178" w:rsidRDefault="002D2178">
      <w:pPr>
        <w:pStyle w:val="ConsPlusNormal0"/>
        <w:jc w:val="both"/>
      </w:pPr>
    </w:p>
    <w:p w14:paraId="42D56A1F" w14:textId="77777777" w:rsidR="002D2178" w:rsidRDefault="003F5A93">
      <w:pPr>
        <w:pStyle w:val="ConsPlusTitle0"/>
        <w:jc w:val="center"/>
        <w:outlineLvl w:val="1"/>
      </w:pPr>
      <w:r>
        <w:t>VII. Финансовые ресурсы, необходимые для реализации</w:t>
      </w:r>
    </w:p>
    <w:p w14:paraId="10550214" w14:textId="77777777" w:rsidR="002D2178" w:rsidRDefault="003F5A93">
      <w:pPr>
        <w:pStyle w:val="ConsPlusTitle0"/>
        <w:jc w:val="center"/>
      </w:pPr>
      <w:r>
        <w:t>Стратегии, инструмент</w:t>
      </w:r>
      <w:r>
        <w:t>ы реализации Стратегии</w:t>
      </w:r>
    </w:p>
    <w:p w14:paraId="283D7270" w14:textId="77777777" w:rsidR="002D2178" w:rsidRDefault="002D2178">
      <w:pPr>
        <w:pStyle w:val="ConsPlusNormal0"/>
        <w:jc w:val="center"/>
      </w:pPr>
    </w:p>
    <w:p w14:paraId="585BFCDE" w14:textId="77777777" w:rsidR="002D2178" w:rsidRDefault="003F5A93">
      <w:pPr>
        <w:pStyle w:val="ConsPlusNormal0"/>
        <w:jc w:val="center"/>
      </w:pPr>
      <w:r>
        <w:t xml:space="preserve">(в ред. </w:t>
      </w:r>
      <w:hyperlink r:id="rId310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<w:r>
          <w:rPr>
            <w:color w:val="0000FF"/>
          </w:rPr>
          <w:t>Распоряжения</w:t>
        </w:r>
      </w:hyperlink>
      <w:r>
        <w:t xml:space="preserve"> Правительства РК</w:t>
      </w:r>
    </w:p>
    <w:p w14:paraId="5C00A3BE" w14:textId="77777777" w:rsidR="002D2178" w:rsidRDefault="003F5A93">
      <w:pPr>
        <w:pStyle w:val="ConsPlusNormal0"/>
        <w:jc w:val="center"/>
      </w:pPr>
      <w:r>
        <w:t>от 30.12.2022 N 1399р-П)</w:t>
      </w:r>
    </w:p>
    <w:p w14:paraId="1F969AB9" w14:textId="77777777" w:rsidR="002D2178" w:rsidRDefault="002D2178">
      <w:pPr>
        <w:pStyle w:val="ConsPlusNormal0"/>
        <w:jc w:val="both"/>
      </w:pPr>
    </w:p>
    <w:p w14:paraId="6FBA77DB" w14:textId="77777777" w:rsidR="002D2178" w:rsidRDefault="003F5A93">
      <w:pPr>
        <w:pStyle w:val="ConsPlusNormal0"/>
        <w:ind w:firstLine="540"/>
        <w:jc w:val="both"/>
      </w:pPr>
      <w:r>
        <w:t>Реализация Стратегии будет осуществлят</w:t>
      </w:r>
      <w:r>
        <w:t>ься посредством осуществления инвестиционных проектов (как за счет бюджетных, так и внебюджетных источников), а также организационных мероприятий.</w:t>
      </w:r>
    </w:p>
    <w:p w14:paraId="5F9505CA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Основными источниками финансового обеспечения инвестиционных проектов являются:</w:t>
      </w:r>
    </w:p>
    <w:p w14:paraId="730C12B0" w14:textId="77777777" w:rsidR="002D2178" w:rsidRDefault="003F5A93">
      <w:pPr>
        <w:pStyle w:val="ConsPlusNormal0"/>
        <w:spacing w:before="240"/>
        <w:ind w:firstLine="540"/>
        <w:jc w:val="both"/>
      </w:pPr>
      <w:r>
        <w:t>средства федерального бюджета</w:t>
      </w:r>
      <w:r>
        <w:t>;</w:t>
      </w:r>
    </w:p>
    <w:p w14:paraId="3135D0E4" w14:textId="77777777" w:rsidR="002D2178" w:rsidRDefault="003F5A93">
      <w:pPr>
        <w:pStyle w:val="ConsPlusNormal0"/>
        <w:spacing w:before="240"/>
        <w:ind w:firstLine="540"/>
        <w:jc w:val="both"/>
      </w:pPr>
      <w:r>
        <w:t>средства бюджета Республики Карелия;</w:t>
      </w:r>
    </w:p>
    <w:p w14:paraId="789B847B" w14:textId="77777777" w:rsidR="002D2178" w:rsidRDefault="003F5A93">
      <w:pPr>
        <w:pStyle w:val="ConsPlusNormal0"/>
        <w:spacing w:before="240"/>
        <w:ind w:firstLine="540"/>
        <w:jc w:val="both"/>
      </w:pPr>
      <w:r>
        <w:t>средства бюджетов муниципальных образований в Республике Карелия;</w:t>
      </w:r>
    </w:p>
    <w:p w14:paraId="013651BB" w14:textId="77777777" w:rsidR="002D2178" w:rsidRDefault="003F5A93">
      <w:pPr>
        <w:pStyle w:val="ConsPlusNormal0"/>
        <w:spacing w:before="240"/>
        <w:ind w:firstLine="540"/>
        <w:jc w:val="both"/>
      </w:pPr>
      <w:r>
        <w:t>средства институтов развития;</w:t>
      </w:r>
    </w:p>
    <w:p w14:paraId="1BEA2DE8" w14:textId="77777777" w:rsidR="002D2178" w:rsidRDefault="003F5A93">
      <w:pPr>
        <w:pStyle w:val="ConsPlusNormal0"/>
        <w:spacing w:before="240"/>
        <w:ind w:firstLine="540"/>
        <w:jc w:val="both"/>
      </w:pPr>
      <w:r>
        <w:t>средства внебюджетных фондов;</w:t>
      </w:r>
    </w:p>
    <w:p w14:paraId="01EFCEE4" w14:textId="77777777" w:rsidR="002D2178" w:rsidRDefault="003F5A93">
      <w:pPr>
        <w:pStyle w:val="ConsPlusNormal0"/>
        <w:spacing w:before="240"/>
        <w:ind w:firstLine="540"/>
        <w:jc w:val="both"/>
      </w:pPr>
      <w:r>
        <w:t>внебюджетные средства, в том числе в виде государственно-частного, муниципально-частного па</w:t>
      </w:r>
      <w:r>
        <w:t>ртнерства.</w:t>
      </w:r>
    </w:p>
    <w:p w14:paraId="67E0A2E2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Общий объем расходов консолидированного бюджета Республики Карелия зависит от темпов социально-экономического развития и в соответствии с бюджетным прогнозом на долгосрочный период до 2035 года (ред. от 14 февраля 2022 года) оценивается: в 2022 </w:t>
      </w:r>
      <w:r>
        <w:t>году - 20,8% ВРП, в 2024 году - 18,1% ВРП, в 2030 году - 15,9% ВРП.</w:t>
      </w:r>
    </w:p>
    <w:p w14:paraId="2FD59414" w14:textId="77777777" w:rsidR="002D2178" w:rsidRDefault="002D2178">
      <w:pPr>
        <w:pStyle w:val="ConsPlusNormal0"/>
        <w:jc w:val="both"/>
      </w:pPr>
    </w:p>
    <w:p w14:paraId="2F9E9F81" w14:textId="77777777" w:rsidR="002D2178" w:rsidRDefault="003F5A93">
      <w:pPr>
        <w:pStyle w:val="ConsPlusNormal0"/>
        <w:jc w:val="center"/>
      </w:pPr>
      <w:r>
        <w:rPr>
          <w:noProof/>
          <w:position w:val="-273"/>
        </w:rPr>
        <w:drawing>
          <wp:inline distT="0" distB="0" distL="0" distR="0" wp14:anchorId="234D10BD" wp14:editId="5E87F096">
            <wp:extent cx="5471795" cy="3620770"/>
            <wp:effectExtent l="0" t="0" r="0" b="0"/>
            <wp:docPr id="1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9E257" w14:textId="77777777" w:rsidR="002D2178" w:rsidRDefault="002D2178">
      <w:pPr>
        <w:pStyle w:val="ConsPlusNormal0"/>
        <w:jc w:val="both"/>
      </w:pPr>
    </w:p>
    <w:p w14:paraId="5A4D1293" w14:textId="77777777" w:rsidR="002D2178" w:rsidRDefault="003F5A93">
      <w:pPr>
        <w:pStyle w:val="ConsPlusNormal0"/>
        <w:jc w:val="center"/>
      </w:pPr>
      <w:r>
        <w:t>Рисунок 11. Расходы консолидированного бюджета</w:t>
      </w:r>
    </w:p>
    <w:p w14:paraId="59CE6BB1" w14:textId="77777777" w:rsidR="002D2178" w:rsidRDefault="003F5A93">
      <w:pPr>
        <w:pStyle w:val="ConsPlusNormal0"/>
        <w:jc w:val="center"/>
      </w:pPr>
      <w:r>
        <w:t>Республики Карелия к ВРП</w:t>
      </w:r>
    </w:p>
    <w:p w14:paraId="5F063A6B" w14:textId="77777777" w:rsidR="002D2178" w:rsidRDefault="002D2178">
      <w:pPr>
        <w:pStyle w:val="ConsPlusNormal0"/>
        <w:jc w:val="both"/>
      </w:pPr>
    </w:p>
    <w:p w14:paraId="0CFC01E7" w14:textId="77777777" w:rsidR="002D2178" w:rsidRDefault="003F5A93">
      <w:pPr>
        <w:pStyle w:val="ConsPlusNormal0"/>
        <w:ind w:firstLine="540"/>
        <w:jc w:val="both"/>
      </w:pPr>
      <w:r>
        <w:t>Мероприятия по реализации Стратегии предполагается осуществлять в рамках следующих государственных программ Республики Карелия:</w:t>
      </w:r>
    </w:p>
    <w:p w14:paraId="3AE1A507" w14:textId="77777777" w:rsidR="002D2178" w:rsidRDefault="003F5A93">
      <w:pPr>
        <w:pStyle w:val="ConsPlusNormal0"/>
        <w:spacing w:before="240"/>
        <w:ind w:firstLine="540"/>
        <w:jc w:val="both"/>
      </w:pPr>
      <w:r>
        <w:t>1. "</w:t>
      </w:r>
      <w:hyperlink r:id="rId312" w:tooltip="Постановление Правительства РК от 20.06.2014 N 196-П (ред. от 10.02.2025) &quot;Об утверждении государственной программы Республики Карелия &quot;Развитие образования&quot; {КонсультантПлюс}">
        <w:r>
          <w:rPr>
            <w:color w:val="0000FF"/>
          </w:rPr>
          <w:t>Развитие</w:t>
        </w:r>
      </w:hyperlink>
      <w:r>
        <w:t xml:space="preserve"> образования";</w:t>
      </w:r>
    </w:p>
    <w:p w14:paraId="7D84DA87" w14:textId="77777777" w:rsidR="002D2178" w:rsidRDefault="003F5A93">
      <w:pPr>
        <w:pStyle w:val="ConsPlusNormal0"/>
        <w:spacing w:before="240"/>
        <w:ind w:firstLine="540"/>
        <w:jc w:val="both"/>
      </w:pPr>
      <w:r>
        <w:t>2. "</w:t>
      </w:r>
      <w:hyperlink r:id="rId313" w:tooltip="Постановление Правительства РК от 09.04.2015 N 118-П (ред. от 19.03.2025) &quot;Об утверждении государственной программы Республики Карелия &quot;Развитие здравоохранения&quot; {КонсультантПлюс}">
        <w:r>
          <w:rPr>
            <w:color w:val="0000FF"/>
          </w:rPr>
          <w:t>Развитие</w:t>
        </w:r>
      </w:hyperlink>
      <w:r>
        <w:t xml:space="preserve"> здравоохранения";</w:t>
      </w:r>
    </w:p>
    <w:p w14:paraId="6CC056D7" w14:textId="77777777" w:rsidR="002D2178" w:rsidRDefault="003F5A93">
      <w:pPr>
        <w:pStyle w:val="ConsPlusNormal0"/>
        <w:spacing w:before="240"/>
        <w:ind w:firstLine="540"/>
        <w:jc w:val="both"/>
      </w:pPr>
      <w:r>
        <w:t>3. "</w:t>
      </w:r>
      <w:hyperlink r:id="rId314" w:tooltip="Постановление Правительства РК от 02.06.2014 N 169-П (ред. от 30.01.2024) &quot;Об утверждении государственной программы Республики Карелия &quot;Совершенствование социальной защиты граждан&quot; {КонсультантПлюс}">
        <w:r>
          <w:rPr>
            <w:color w:val="0000FF"/>
          </w:rPr>
          <w:t>Совершенствование</w:t>
        </w:r>
      </w:hyperlink>
      <w:r>
        <w:t xml:space="preserve"> социальной защиты граждан";</w:t>
      </w:r>
    </w:p>
    <w:p w14:paraId="29D0623B" w14:textId="77777777" w:rsidR="002D2178" w:rsidRDefault="003F5A93">
      <w:pPr>
        <w:pStyle w:val="ConsPlusNormal0"/>
        <w:spacing w:before="240"/>
        <w:ind w:firstLine="540"/>
        <w:jc w:val="both"/>
      </w:pPr>
      <w:r>
        <w:t>4. "</w:t>
      </w:r>
      <w:hyperlink r:id="rId315" w:tooltip="Постановление Правительства РК от 09.06.2016 N 211-П (ред. от 30.01.2024) &quot;Об утверждении государственной программы Республики Карелия &quot;Доступная среда в Республике Карелия&quot; {КонсультантПлюс}">
        <w:r>
          <w:rPr>
            <w:color w:val="0000FF"/>
          </w:rPr>
          <w:t>Доступная среда</w:t>
        </w:r>
      </w:hyperlink>
      <w:r>
        <w:t xml:space="preserve"> в Республике Карелия"</w:t>
      </w:r>
      <w:r>
        <w:t>;</w:t>
      </w:r>
    </w:p>
    <w:p w14:paraId="3A55291B" w14:textId="77777777" w:rsidR="002D2178" w:rsidRDefault="003F5A93">
      <w:pPr>
        <w:pStyle w:val="ConsPlusNormal0"/>
        <w:spacing w:before="240"/>
        <w:ind w:firstLine="540"/>
        <w:jc w:val="both"/>
      </w:pPr>
      <w:r>
        <w:t>5. "</w:t>
      </w:r>
      <w:hyperlink r:id="rId316" w:tooltip="Постановление Правительства РК от 26.11.2014 N 351-П (ред. от 12.03.2025) &quot;Об утверждении государственной программы Республики Карелия &quot;Обеспечение доступным и комфортным жильем и жилищно-коммунальными услугами&quot; {КонсультантПлюс}">
        <w:r>
          <w:rPr>
            <w:color w:val="0000FF"/>
          </w:rPr>
          <w:t>Обеспечение</w:t>
        </w:r>
      </w:hyperlink>
      <w:r>
        <w:t xml:space="preserve"> доступным и комфортным жильем и жилищно-коммунальными услугами";</w:t>
      </w:r>
    </w:p>
    <w:p w14:paraId="7016C912" w14:textId="77777777" w:rsidR="002D2178" w:rsidRDefault="003F5A93">
      <w:pPr>
        <w:pStyle w:val="ConsPlusNormal0"/>
        <w:spacing w:before="240"/>
        <w:ind w:firstLine="540"/>
        <w:jc w:val="both"/>
      </w:pPr>
      <w:r>
        <w:t>6. "</w:t>
      </w:r>
      <w:hyperlink r:id="rId317" w:tooltip="Постановление Правительства РК от 13.12.2013 N 361-П (ред. от 18.03.2025) &quot;Об утверждении государственной программы Республики Карелия &quot;Содействие занятости населения&quot; {КонсультантПлюс}">
        <w:r>
          <w:rPr>
            <w:color w:val="0000FF"/>
          </w:rPr>
          <w:t>Содействи</w:t>
        </w:r>
        <w:r>
          <w:rPr>
            <w:color w:val="0000FF"/>
          </w:rPr>
          <w:t>е</w:t>
        </w:r>
      </w:hyperlink>
      <w:r>
        <w:t xml:space="preserve"> занятости населения";</w:t>
      </w:r>
    </w:p>
    <w:p w14:paraId="352CB6B2" w14:textId="77777777" w:rsidR="002D2178" w:rsidRDefault="003F5A93">
      <w:pPr>
        <w:pStyle w:val="ConsPlusNormal0"/>
        <w:spacing w:before="240"/>
        <w:ind w:firstLine="540"/>
        <w:jc w:val="both"/>
      </w:pPr>
      <w:r>
        <w:t>7. "</w:t>
      </w:r>
      <w:hyperlink r:id="rId318" w:tooltip="Постановление Правительства РК от 30.08.2014 N 278-П (ред. от 28.01.2025) &quot;Об утверждении государственной программы Республики Карелия &quot;Развитие культуры&quot; {КонсультантПлюс}">
        <w:r>
          <w:rPr>
            <w:color w:val="0000FF"/>
          </w:rPr>
          <w:t>Развитие</w:t>
        </w:r>
      </w:hyperlink>
      <w:r>
        <w:t xml:space="preserve"> культуры";</w:t>
      </w:r>
    </w:p>
    <w:p w14:paraId="0F698796" w14:textId="77777777" w:rsidR="002D2178" w:rsidRDefault="003F5A93">
      <w:pPr>
        <w:pStyle w:val="ConsPlusNormal0"/>
        <w:spacing w:before="240"/>
        <w:ind w:firstLine="540"/>
        <w:jc w:val="both"/>
      </w:pPr>
      <w:r>
        <w:t>8. "</w:t>
      </w:r>
      <w:hyperlink r:id="rId319" w:tooltip="Постановление Правительства РК от 17.07.2014 N 228-П (ред. от 06.02.2025) &quot;Об утверждении государственной программы Республики Карелия &quot;Развитие физической культуры и спорта&quot; {КонсультантПлюс}">
        <w:r>
          <w:rPr>
            <w:color w:val="0000FF"/>
          </w:rPr>
          <w:t>Развитие</w:t>
        </w:r>
      </w:hyperlink>
      <w:r>
        <w:t xml:space="preserve"> физической культуры и спорта";</w:t>
      </w:r>
    </w:p>
    <w:p w14:paraId="5E832C74" w14:textId="77777777" w:rsidR="002D2178" w:rsidRDefault="003F5A93">
      <w:pPr>
        <w:pStyle w:val="ConsPlusNormal0"/>
        <w:spacing w:before="240"/>
        <w:ind w:firstLine="540"/>
        <w:jc w:val="both"/>
      </w:pPr>
      <w:r>
        <w:t>9. "</w:t>
      </w:r>
      <w:hyperlink r:id="rId320" w:tooltip="Постановление Правительства РК от 03.03.2014 N 49-П (ред. от 18.03.2025) &quot;Об утверждении государственной программы Республики Карелия &quot;Экономическое развитие и инновационная экономика&quot; {КонсультантПлюс}">
        <w:r>
          <w:rPr>
            <w:color w:val="0000FF"/>
          </w:rPr>
          <w:t>Экономическое развитие</w:t>
        </w:r>
      </w:hyperlink>
      <w:r>
        <w:t xml:space="preserve"> и инновационная экономика";</w:t>
      </w:r>
    </w:p>
    <w:p w14:paraId="694D495C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10. "Информационное </w:t>
      </w:r>
      <w:hyperlink r:id="rId321" w:tooltip="Постановление Правительства РК от 15.07.2014 N 227-П (ред. от 10.03.2025) &quot;Об утверждении государственной программы Республики Карелия &quot;Информационное общество&quot; {КонсультантПлюс}">
        <w:r>
          <w:rPr>
            <w:color w:val="0000FF"/>
          </w:rPr>
          <w:t>общество</w:t>
        </w:r>
      </w:hyperlink>
      <w:r>
        <w:t>";</w:t>
      </w:r>
    </w:p>
    <w:p w14:paraId="55044BDA" w14:textId="77777777" w:rsidR="002D2178" w:rsidRDefault="003F5A93">
      <w:pPr>
        <w:pStyle w:val="ConsPlusNormal0"/>
        <w:spacing w:before="240"/>
        <w:ind w:firstLine="540"/>
        <w:jc w:val="both"/>
      </w:pPr>
      <w:r>
        <w:t>11. "</w:t>
      </w:r>
      <w:hyperlink r:id="rId322" w:tooltip="Постановление Правительства РК от 20.06.2014 N 197-П (ред. от 18.03.2025) &quot;Об утверждении государственной программы Республики Карелия &quot;Развитие транспортной системы&quot; {КонсультантПлюс}">
        <w:r>
          <w:rPr>
            <w:color w:val="0000FF"/>
          </w:rPr>
          <w:t>Развитие</w:t>
        </w:r>
      </w:hyperlink>
      <w:r>
        <w:t xml:space="preserve"> транспортной системы";</w:t>
      </w:r>
    </w:p>
    <w:p w14:paraId="20DEC696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12. </w:t>
      </w:r>
      <w:r>
        <w:t>"</w:t>
      </w:r>
      <w:hyperlink r:id="rId323" w:tooltip="Постановление Правительства РК от 29.03.2024 N 95-П (ред. от 22.05.2025) &quot;Об утверждении государственной программы Республики Карелия &quot;Развитие агропромышленного и рыбохозяйственного комплексов&quot; {КонсультантПлюс}">
        <w:r>
          <w:rPr>
            <w:color w:val="0000FF"/>
          </w:rPr>
          <w:t>Развитие</w:t>
        </w:r>
      </w:hyperlink>
      <w:r>
        <w:t xml:space="preserve"> агропромышленного и рыбохозяйственного комплексов";</w:t>
      </w:r>
    </w:p>
    <w:p w14:paraId="1D751A8C" w14:textId="77777777" w:rsidR="002D2178" w:rsidRDefault="003F5A93">
      <w:pPr>
        <w:pStyle w:val="ConsPlusNormal0"/>
        <w:spacing w:before="240"/>
        <w:ind w:firstLine="540"/>
        <w:jc w:val="both"/>
      </w:pPr>
      <w:r>
        <w:t>13. "</w:t>
      </w:r>
      <w:hyperlink r:id="rId324" w:tooltip="Постановление Правительства РК от 17.02.2015 N 49-П (ред. от 31.03.2025) &quot;Об утверждении государственной программы Республики Карелия &quot;Воспроизводство и использование природных ресурсов и охрана окружающей среды&quot; {КонсультантПлюс}">
        <w:r>
          <w:rPr>
            <w:color w:val="0000FF"/>
          </w:rPr>
          <w:t>Воспроизводство</w:t>
        </w:r>
      </w:hyperlink>
      <w:r>
        <w:t xml:space="preserve"> и использование природных ресурсов и охрана окружающей среды";</w:t>
      </w:r>
    </w:p>
    <w:p w14:paraId="30882D39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Абзац утратил силу. - </w:t>
      </w:r>
      <w:hyperlink r:id="rId32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</w:t>
        </w:r>
      </w:hyperlink>
      <w:r>
        <w:t xml:space="preserve"> Правительства РК от 01.07.2024 N 700р-П.</w:t>
      </w:r>
    </w:p>
    <w:p w14:paraId="733BBEAB" w14:textId="77777777" w:rsidR="002D2178" w:rsidRDefault="003F5A93">
      <w:pPr>
        <w:pStyle w:val="ConsPlusNormal0"/>
        <w:spacing w:before="240"/>
        <w:ind w:firstLine="540"/>
        <w:jc w:val="both"/>
      </w:pPr>
      <w:r>
        <w:t>15. "</w:t>
      </w:r>
      <w:hyperlink r:id="rId326" w:tooltip="Постановление Правительства РК от 28.01.2016 N 11-П (ред. от 03.12.2024) &quot;Об утверждении государственной программы Республики Карелия &quot;Развитие туризма&quot; {КонсультантПлюс}">
        <w:r>
          <w:rPr>
            <w:color w:val="0000FF"/>
          </w:rPr>
          <w:t>Развитие</w:t>
        </w:r>
      </w:hyperlink>
      <w:r>
        <w:t xml:space="preserve"> туризма";</w:t>
      </w:r>
    </w:p>
    <w:p w14:paraId="560E9397" w14:textId="77777777" w:rsidR="002D2178" w:rsidRDefault="003F5A93">
      <w:pPr>
        <w:pStyle w:val="ConsPlusNormal0"/>
        <w:spacing w:before="240"/>
        <w:ind w:firstLine="540"/>
        <w:jc w:val="both"/>
      </w:pPr>
      <w:r>
        <w:t>16. "</w:t>
      </w:r>
      <w:hyperlink r:id="rId327" w:tooltip="Постановление Правительства РК от 05.08.2014 N 240-П (ред. от 21.12.2023) &quot;Об утверждении государственной программы Республики Карелия &quot;Развитие системы защиты населения и территории от последствий чрезвычайных ситуаций, профилактика правонарушений и терроризм">
        <w:r>
          <w:rPr>
            <w:color w:val="0000FF"/>
          </w:rPr>
          <w:t>Развитие</w:t>
        </w:r>
      </w:hyperlink>
      <w:r>
        <w:t xml:space="preserve"> системы защиты населения и территории от последствий чрезвычайных ситуаций, профилактика правонарушений и терроризма";</w:t>
      </w:r>
    </w:p>
    <w:p w14:paraId="0840F03C" w14:textId="77777777" w:rsidR="002D2178" w:rsidRDefault="003F5A93">
      <w:pPr>
        <w:pStyle w:val="ConsPlusNormal0"/>
        <w:spacing w:before="240"/>
        <w:ind w:firstLine="540"/>
        <w:jc w:val="both"/>
      </w:pPr>
      <w:r>
        <w:t>17. "</w:t>
      </w:r>
      <w:hyperlink r:id="rId328" w:tooltip="Постановление Правительства РК от 28.02.2024 N 63-П (ред. от 13.05.2025) &quot;Об утверждении государственной программы Республики Карелия &quot;Развитие местного самоуправления, защита прав и свобод человека и гражданина&quot; {КонсультантПлюс}">
        <w:r>
          <w:rPr>
            <w:color w:val="0000FF"/>
          </w:rPr>
          <w:t>Развитие</w:t>
        </w:r>
      </w:hyperlink>
      <w:r>
        <w:t xml:space="preserve"> местного самоуправления, защита прав и свобод человека и гражданина";</w:t>
      </w:r>
    </w:p>
    <w:p w14:paraId="3E4CE23F" w14:textId="77777777" w:rsidR="002D2178" w:rsidRDefault="003F5A93">
      <w:pPr>
        <w:pStyle w:val="ConsPlusNormal0"/>
        <w:jc w:val="both"/>
      </w:pPr>
      <w:r>
        <w:t xml:space="preserve">(в ред. </w:t>
      </w:r>
      <w:hyperlink r:id="rId32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26906A6C" w14:textId="77777777" w:rsidR="002D2178" w:rsidRDefault="003F5A93">
      <w:pPr>
        <w:pStyle w:val="ConsPlusNormal0"/>
        <w:spacing w:before="240"/>
        <w:ind w:firstLine="540"/>
        <w:jc w:val="both"/>
      </w:pPr>
      <w:r>
        <w:t>18. "</w:t>
      </w:r>
      <w:hyperlink r:id="rId330" w:tooltip="Постановление Правительства РК от 15.04.2014 N 112-П (ред. от 22.02.2024) &quot;Об утверждении государственной программы Республики Карелия &quot;Эффективное управление региональными финансами&quot; {КонсультантПлюс}">
        <w:r>
          <w:rPr>
            <w:color w:val="0000FF"/>
          </w:rPr>
          <w:t>Эффективное управление</w:t>
        </w:r>
      </w:hyperlink>
      <w:r>
        <w:t xml:space="preserve"> региональными финансами";</w:t>
      </w:r>
    </w:p>
    <w:p w14:paraId="0D4F7B6B" w14:textId="77777777" w:rsidR="002D2178" w:rsidRDefault="003F5A93">
      <w:pPr>
        <w:pStyle w:val="ConsPlusNormal0"/>
        <w:spacing w:before="240"/>
        <w:ind w:firstLine="540"/>
        <w:jc w:val="both"/>
      </w:pPr>
      <w:r>
        <w:t>19. "</w:t>
      </w:r>
      <w:hyperlink r:id="rId331" w:tooltip="Постановление Правительства РК от 21.02.2024 N 51-П &quot;Об утверждении государственной программы Республики Карелия &quot;Реализация государственной национальной политики на территории Республики Карелия&quot; {КонсультантПлюс}">
        <w:r>
          <w:rPr>
            <w:color w:val="0000FF"/>
          </w:rPr>
          <w:t>Реализация</w:t>
        </w:r>
      </w:hyperlink>
      <w:r>
        <w:t xml:space="preserve"> государственной национальной политики на территории Республики Карелия";</w:t>
      </w:r>
    </w:p>
    <w:p w14:paraId="3D3E649B" w14:textId="77777777" w:rsidR="002D2178" w:rsidRDefault="003F5A93">
      <w:pPr>
        <w:pStyle w:val="ConsPlusNormal0"/>
        <w:jc w:val="both"/>
      </w:pPr>
      <w:r>
        <w:t xml:space="preserve">(в ред. </w:t>
      </w:r>
      <w:hyperlink r:id="rId33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1DA652A5" w14:textId="77777777" w:rsidR="002D2178" w:rsidRDefault="003F5A93">
      <w:pPr>
        <w:pStyle w:val="ConsPlusNormal0"/>
        <w:spacing w:before="240"/>
        <w:ind w:firstLine="540"/>
        <w:jc w:val="both"/>
      </w:pPr>
      <w:r>
        <w:t>20. "</w:t>
      </w:r>
      <w:hyperlink r:id="rId333" w:tooltip="Постановление Правительства РК от 08.02.2019 N 53-П (ред. от 24.03.2025) &quot;Об утверждении государственной программы Республики Карелия &quot;Оказание содействия добровольному переселению в Республику Карелия соотечественников, проживающих за рубежом&quot; {КонсультантПлю">
        <w:r>
          <w:rPr>
            <w:color w:val="0000FF"/>
          </w:rPr>
          <w:t>Оказание содействия</w:t>
        </w:r>
      </w:hyperlink>
      <w:r>
        <w:t xml:space="preserve"> добровольному переселению в Республику Ка</w:t>
      </w:r>
      <w:r>
        <w:t>релия соотечественников, проживающих за рубежом";</w:t>
      </w:r>
    </w:p>
    <w:p w14:paraId="10BD5099" w14:textId="77777777" w:rsidR="002D2178" w:rsidRDefault="003F5A93">
      <w:pPr>
        <w:pStyle w:val="ConsPlusNormal0"/>
        <w:spacing w:before="240"/>
        <w:ind w:firstLine="540"/>
        <w:jc w:val="both"/>
      </w:pPr>
      <w:r>
        <w:t>21. "</w:t>
      </w:r>
      <w:hyperlink r:id="rId334" w:tooltip="Постановление Правительства РК от 31.08.2017 N 301-П (ред. от 10.03.2025) &quot;Об утверждении государственной программы Республики Карелия &quot;Формирование современной городской среды&quot; {КонсультантПлюс}">
        <w:r>
          <w:rPr>
            <w:color w:val="0000FF"/>
          </w:rPr>
          <w:t>Формирование</w:t>
        </w:r>
      </w:hyperlink>
      <w:r>
        <w:t xml:space="preserve"> современной городской среды".</w:t>
      </w:r>
    </w:p>
    <w:p w14:paraId="49C9AA17" w14:textId="77777777" w:rsidR="002D2178" w:rsidRDefault="003F5A93">
      <w:pPr>
        <w:pStyle w:val="ConsPlusNormal0"/>
        <w:spacing w:before="240"/>
        <w:ind w:firstLine="540"/>
        <w:jc w:val="both"/>
      </w:pPr>
      <w:r>
        <w:t>22. "</w:t>
      </w:r>
      <w:hyperlink r:id="rId335" w:tooltip="Постановление Правительства РК от 30.01.2024 N 26-П &quot;Об утверждении государственной программы Республики Карелия &quot;Реализация антинаркотической политики в Республике Карелия&quot; {КонсультантПлюс}">
        <w:r>
          <w:rPr>
            <w:color w:val="0000FF"/>
          </w:rPr>
          <w:t>Реализация</w:t>
        </w:r>
      </w:hyperlink>
      <w:r>
        <w:t xml:space="preserve"> антинаркот</w:t>
      </w:r>
      <w:r>
        <w:t>ической политики в Республике Карелия".</w:t>
      </w:r>
    </w:p>
    <w:p w14:paraId="588F0A26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33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Распоряжением</w:t>
        </w:r>
      </w:hyperlink>
      <w:r>
        <w:t xml:space="preserve"> Правительства РК от 01.07.2024 N 700р-П)</w:t>
      </w:r>
    </w:p>
    <w:p w14:paraId="02852CD3" w14:textId="77777777" w:rsidR="002D2178" w:rsidRDefault="002D2178">
      <w:pPr>
        <w:pStyle w:val="ConsPlusNormal0"/>
        <w:jc w:val="both"/>
      </w:pPr>
    </w:p>
    <w:p w14:paraId="4A154609" w14:textId="77777777" w:rsidR="002D2178" w:rsidRDefault="002D2178">
      <w:pPr>
        <w:pStyle w:val="ConsPlusNormal0"/>
        <w:jc w:val="both"/>
      </w:pPr>
    </w:p>
    <w:p w14:paraId="2D2CA7A2" w14:textId="77777777" w:rsidR="002D2178" w:rsidRDefault="002D2178">
      <w:pPr>
        <w:pStyle w:val="ConsPlusNormal0"/>
        <w:jc w:val="both"/>
      </w:pPr>
    </w:p>
    <w:p w14:paraId="2527AC99" w14:textId="77777777" w:rsidR="002D2178" w:rsidRDefault="002D2178">
      <w:pPr>
        <w:pStyle w:val="ConsPlusNormal0"/>
        <w:jc w:val="both"/>
      </w:pPr>
    </w:p>
    <w:p w14:paraId="7E152CA4" w14:textId="77777777" w:rsidR="002D2178" w:rsidRDefault="002D2178">
      <w:pPr>
        <w:pStyle w:val="ConsPlusNormal0"/>
        <w:jc w:val="both"/>
      </w:pPr>
    </w:p>
    <w:p w14:paraId="0D5E7F3A" w14:textId="77777777" w:rsidR="002D2178" w:rsidRDefault="003F5A93">
      <w:pPr>
        <w:pStyle w:val="ConsPlusNormal0"/>
        <w:jc w:val="right"/>
        <w:outlineLvl w:val="1"/>
      </w:pPr>
      <w:r>
        <w:t>Приложение 1</w:t>
      </w:r>
    </w:p>
    <w:p w14:paraId="7D437A0E" w14:textId="77777777" w:rsidR="002D2178" w:rsidRDefault="003F5A93">
      <w:pPr>
        <w:pStyle w:val="ConsPlusNormal0"/>
        <w:jc w:val="right"/>
      </w:pPr>
      <w:r>
        <w:t>к Стратегии</w:t>
      </w:r>
    </w:p>
    <w:p w14:paraId="20AE6ED0" w14:textId="77777777" w:rsidR="002D2178" w:rsidRDefault="002D2178">
      <w:pPr>
        <w:pStyle w:val="ConsPlusNormal0"/>
        <w:jc w:val="both"/>
      </w:pPr>
    </w:p>
    <w:p w14:paraId="5EDDE1A0" w14:textId="77777777" w:rsidR="002D2178" w:rsidRDefault="003F5A93">
      <w:pPr>
        <w:pStyle w:val="ConsPlusTitle0"/>
        <w:jc w:val="center"/>
      </w:pPr>
      <w:bookmarkStart w:id="12" w:name="P5263"/>
      <w:bookmarkEnd w:id="12"/>
      <w:r>
        <w:t>ЭКОНОМИЧЕСКОЕ РАЙОНИРОВАНИЕ РЕСПУБЛИКИ КАРЕЛИЯ</w:t>
      </w:r>
    </w:p>
    <w:p w14:paraId="01259C95" w14:textId="77777777" w:rsidR="002D2178" w:rsidRDefault="002D2178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921"/>
        <w:gridCol w:w="113"/>
      </w:tblGrid>
      <w:tr w:rsidR="002D2178" w14:paraId="698F8473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F4B15C" w14:textId="77777777" w:rsidR="002D2178" w:rsidRDefault="002D2178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44D6DD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43F3A35B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74CEABBA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</w:t>
            </w:r>
            <w:hyperlink r:id="rId337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rPr>
                <w:color w:val="392C69"/>
              </w:rPr>
              <w:t xml:space="preserve"> Правительства РК от 17.02.</w:t>
            </w:r>
            <w:r>
              <w:rPr>
                <w:color w:val="392C69"/>
              </w:rPr>
              <w:t>2025 N 116р-П)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9EFE53" w14:textId="77777777" w:rsidR="002D2178" w:rsidRDefault="002D2178">
            <w:pPr>
              <w:pStyle w:val="ConsPlusNormal0"/>
            </w:pPr>
          </w:p>
        </w:tc>
      </w:tr>
    </w:tbl>
    <w:p w14:paraId="41D928DD" w14:textId="77777777" w:rsidR="002D2178" w:rsidRDefault="002D2178">
      <w:pPr>
        <w:pStyle w:val="ConsPlusNormal0"/>
        <w:jc w:val="both"/>
      </w:pPr>
    </w:p>
    <w:p w14:paraId="43016E24" w14:textId="77777777" w:rsidR="002D2178" w:rsidRDefault="003F5A93">
      <w:pPr>
        <w:pStyle w:val="ConsPlusNormal0"/>
        <w:ind w:firstLine="540"/>
        <w:jc w:val="both"/>
      </w:pPr>
      <w:r>
        <w:t>Республика Карелия неоднородна как по физико-географическим, так и по экономико-географическим условиям развития. Совокупность этих условий позволяет выявить несколько типов природно-хозяйственных районов, которые определяют территориальное развитие Респуб</w:t>
      </w:r>
      <w:r>
        <w:t>лики Карелия в долгосрочной перспективе:</w:t>
      </w:r>
    </w:p>
    <w:p w14:paraId="28EB3C56" w14:textId="77777777" w:rsidR="002D2178" w:rsidRDefault="003F5A93">
      <w:pPr>
        <w:pStyle w:val="ConsPlusNormal0"/>
        <w:spacing w:before="240"/>
        <w:ind w:firstLine="540"/>
        <w:jc w:val="both"/>
      </w:pPr>
      <w:r>
        <w:t>1. Город Петрозаводск с Прионежским районом как центр пространственной организации Республики Карелия (развитый постиндустриальный сектор экономики, главный узел в опорном каркасе расселения республики; концентрация</w:t>
      </w:r>
      <w:r>
        <w:t xml:space="preserve"> трудовых ресурсов и капитала).</w:t>
      </w:r>
    </w:p>
    <w:p w14:paraId="6376803D" w14:textId="77777777" w:rsidR="002D2178" w:rsidRDefault="003F5A93">
      <w:pPr>
        <w:pStyle w:val="ConsPlusNormal0"/>
        <w:spacing w:before="240"/>
        <w:ind w:firstLine="540"/>
        <w:jc w:val="both"/>
      </w:pPr>
      <w:r>
        <w:t>2. Районы и муниципальные округа со смешанной экономической специализацией и слабой диверсификацией (традиционные отрасли промышленности, транспорт, торговля и услуги): Медвежьегорский, Пудожский, Кемский районы, Беломорский</w:t>
      </w:r>
      <w:r>
        <w:t xml:space="preserve"> муниципальный округ.</w:t>
      </w:r>
    </w:p>
    <w:p w14:paraId="54228B8F" w14:textId="77777777" w:rsidR="002D2178" w:rsidRDefault="003F5A93">
      <w:pPr>
        <w:pStyle w:val="ConsPlusNormal0"/>
        <w:jc w:val="both"/>
      </w:pPr>
      <w:r>
        <w:t xml:space="preserve">(п. 2 в ред. </w:t>
      </w:r>
      <w:hyperlink r:id="rId338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4C50E043" w14:textId="77777777" w:rsidR="002D2178" w:rsidRDefault="003F5A93">
      <w:pPr>
        <w:pStyle w:val="ConsPlusNormal0"/>
        <w:spacing w:before="240"/>
        <w:ind w:firstLine="540"/>
        <w:jc w:val="both"/>
      </w:pPr>
      <w:r>
        <w:t>3. Районы и муниципальные округа с пр</w:t>
      </w:r>
      <w:r>
        <w:t>омышленной специализацией, преобладанием низкотехнологичных отраслей, монозависимостью экономики отдельных населенных пунктов: Кондопожский район, Суоярвский, Сегежский, Питкярантский муниципальные округа, г. Костомукша.</w:t>
      </w:r>
    </w:p>
    <w:p w14:paraId="55B85915" w14:textId="77777777" w:rsidR="002D2178" w:rsidRDefault="003F5A93">
      <w:pPr>
        <w:pStyle w:val="ConsPlusNormal0"/>
        <w:jc w:val="both"/>
      </w:pPr>
      <w:r>
        <w:t xml:space="preserve">(п. 3 в ред. </w:t>
      </w:r>
      <w:hyperlink r:id="rId339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1C3E664E" w14:textId="77777777" w:rsidR="002D2178" w:rsidRDefault="003F5A93">
      <w:pPr>
        <w:pStyle w:val="ConsPlusNormal0"/>
        <w:spacing w:before="240"/>
        <w:ind w:firstLine="540"/>
        <w:jc w:val="both"/>
      </w:pPr>
      <w:r>
        <w:t>4. Район с аграрной специализацией, где наблюдается высокая доля занятых в агропромышленном се</w:t>
      </w:r>
      <w:r>
        <w:t>кторе, присутствуют благоприятные природно-климатические факторы для развития сельского хозяйства - Олонецкий район.</w:t>
      </w:r>
    </w:p>
    <w:p w14:paraId="20E7727D" w14:textId="77777777" w:rsidR="002D2178" w:rsidRDefault="003F5A93">
      <w:pPr>
        <w:pStyle w:val="ConsPlusNormal0"/>
        <w:spacing w:before="240"/>
        <w:ind w:firstLine="540"/>
        <w:jc w:val="both"/>
      </w:pPr>
      <w:r>
        <w:t>5. Районы с туристической специализацией сферы услуг с постепенно снижающейся долей промышленности в экономике: г. Сортавала, Лахденпохский</w:t>
      </w:r>
      <w:r>
        <w:t xml:space="preserve"> район.</w:t>
      </w:r>
    </w:p>
    <w:p w14:paraId="6A1FE911" w14:textId="77777777" w:rsidR="002D2178" w:rsidRDefault="003F5A93">
      <w:pPr>
        <w:pStyle w:val="ConsPlusNormal0"/>
        <w:spacing w:before="240"/>
        <w:ind w:firstLine="540"/>
        <w:jc w:val="both"/>
      </w:pPr>
      <w:r>
        <w:t>6. Районы ресурсного освоения, в которых наблюдается низкая плотность населения, высокая доля занятых в промышленности (лесозаготовка и пр.), высокие темпы миграционной убыли населения: Калевальский, Лоухский, Муезерский.</w:t>
      </w:r>
    </w:p>
    <w:p w14:paraId="653D3233" w14:textId="77777777" w:rsidR="002D2178" w:rsidRDefault="003F5A93">
      <w:pPr>
        <w:pStyle w:val="ConsPlusNormal0"/>
        <w:spacing w:before="240"/>
        <w:ind w:firstLine="540"/>
        <w:jc w:val="both"/>
      </w:pPr>
      <w:r>
        <w:t>С учетом сложившейся специализации территорий и связей выделены следующие районы, полюса роста и коридоры развития (</w:t>
      </w:r>
      <w:hyperlink w:anchor="P5280" w:tooltip="Рисунок 12. Экономическое районирование Республики Карелия">
        <w:r>
          <w:rPr>
            <w:color w:val="0000FF"/>
          </w:rPr>
          <w:t>рисунок 12</w:t>
        </w:r>
      </w:hyperlink>
      <w:r>
        <w:t xml:space="preserve">, </w:t>
      </w:r>
      <w:hyperlink w:anchor="P5284" w:tooltip="Экономические районы и основные зоны">
        <w:r>
          <w:rPr>
            <w:color w:val="0000FF"/>
          </w:rPr>
          <w:t>таблица 12</w:t>
        </w:r>
      </w:hyperlink>
      <w:r>
        <w:t>).</w:t>
      </w:r>
    </w:p>
    <w:p w14:paraId="77BBC67C" w14:textId="77777777" w:rsidR="002D2178" w:rsidRDefault="002D2178">
      <w:pPr>
        <w:pStyle w:val="ConsPlusNormal0"/>
        <w:jc w:val="both"/>
      </w:pPr>
    </w:p>
    <w:p w14:paraId="79BA7BD4" w14:textId="77777777" w:rsidR="002D2178" w:rsidRDefault="003F5A93">
      <w:pPr>
        <w:pStyle w:val="ConsPlusNormal0"/>
        <w:jc w:val="center"/>
      </w:pPr>
      <w:r>
        <w:rPr>
          <w:noProof/>
          <w:position w:val="-509"/>
        </w:rPr>
        <w:drawing>
          <wp:inline distT="0" distB="0" distL="0" distR="0" wp14:anchorId="202580BD" wp14:editId="59C888C2">
            <wp:extent cx="4682490" cy="6621145"/>
            <wp:effectExtent l="0" t="0" r="0" b="0"/>
            <wp:docPr id="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662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D6CBB" w14:textId="77777777" w:rsidR="002D2178" w:rsidRDefault="002D2178">
      <w:pPr>
        <w:pStyle w:val="ConsPlusNormal0"/>
        <w:jc w:val="both"/>
      </w:pPr>
    </w:p>
    <w:p w14:paraId="23B0E706" w14:textId="77777777" w:rsidR="002D2178" w:rsidRDefault="003F5A93">
      <w:pPr>
        <w:pStyle w:val="ConsPlusNormal0"/>
        <w:jc w:val="center"/>
      </w:pPr>
      <w:bookmarkStart w:id="13" w:name="P5280"/>
      <w:bookmarkEnd w:id="13"/>
      <w:r>
        <w:t>Рисунок 12. Экономическое районирование Республики Карелия</w:t>
      </w:r>
    </w:p>
    <w:p w14:paraId="549BA7A6" w14:textId="77777777" w:rsidR="002D2178" w:rsidRDefault="002D2178">
      <w:pPr>
        <w:pStyle w:val="ConsPlusNormal0"/>
        <w:jc w:val="both"/>
      </w:pPr>
    </w:p>
    <w:p w14:paraId="727B6D4F" w14:textId="77777777" w:rsidR="002D2178" w:rsidRDefault="003F5A93">
      <w:pPr>
        <w:pStyle w:val="ConsPlusNormal0"/>
        <w:jc w:val="right"/>
      </w:pPr>
      <w:r>
        <w:t>Таблица 12</w:t>
      </w:r>
    </w:p>
    <w:p w14:paraId="041D6005" w14:textId="77777777" w:rsidR="002D2178" w:rsidRDefault="002D2178">
      <w:pPr>
        <w:pStyle w:val="ConsPlusNormal0"/>
        <w:jc w:val="both"/>
      </w:pPr>
    </w:p>
    <w:p w14:paraId="75F95E14" w14:textId="77777777" w:rsidR="002D2178" w:rsidRDefault="003F5A93">
      <w:pPr>
        <w:pStyle w:val="ConsPlusNormal0"/>
        <w:jc w:val="center"/>
      </w:pPr>
      <w:bookmarkStart w:id="14" w:name="P5284"/>
      <w:bookmarkEnd w:id="14"/>
      <w:r>
        <w:t>Экономические районы и основные зоны</w:t>
      </w:r>
    </w:p>
    <w:p w14:paraId="7A9B234B" w14:textId="77777777" w:rsidR="002D2178" w:rsidRDefault="003F5A93">
      <w:pPr>
        <w:pStyle w:val="ConsPlusNormal0"/>
        <w:jc w:val="center"/>
      </w:pPr>
      <w:r>
        <w:t>развития для целей стратегического планирования</w:t>
      </w:r>
    </w:p>
    <w:p w14:paraId="2CA5E22B" w14:textId="77777777" w:rsidR="002D2178" w:rsidRDefault="002D2178">
      <w:pPr>
        <w:pStyle w:val="ConsPlusNormal0"/>
        <w:jc w:val="both"/>
      </w:pPr>
    </w:p>
    <w:p w14:paraId="72E25114" w14:textId="77777777" w:rsidR="002D2178" w:rsidRDefault="002D2178">
      <w:pPr>
        <w:pStyle w:val="ConsPlusNormal0"/>
        <w:sectPr w:rsidR="002D2178">
          <w:headerReference w:type="default" r:id="rId341"/>
          <w:footerReference w:type="default" r:id="rId342"/>
          <w:headerReference w:type="first" r:id="rId343"/>
          <w:footerReference w:type="first" r:id="rId344"/>
          <w:pgSz w:w="11906" w:h="16838"/>
          <w:pgMar w:top="1440" w:right="566" w:bottom="1440" w:left="1133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93"/>
        <w:gridCol w:w="1871"/>
        <w:gridCol w:w="1928"/>
        <w:gridCol w:w="1928"/>
        <w:gridCol w:w="1984"/>
        <w:gridCol w:w="1700"/>
        <w:gridCol w:w="1928"/>
        <w:gridCol w:w="1701"/>
      </w:tblGrid>
      <w:tr w:rsidR="002D2178" w14:paraId="6FE27EFD" w14:textId="77777777">
        <w:tc>
          <w:tcPr>
            <w:tcW w:w="493" w:type="dxa"/>
            <w:vMerge w:val="restart"/>
          </w:tcPr>
          <w:p w14:paraId="6F4D54B7" w14:textId="77777777" w:rsidR="002D2178" w:rsidRDefault="003F5A93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1871" w:type="dxa"/>
            <w:vMerge w:val="restart"/>
          </w:tcPr>
          <w:p w14:paraId="04B7D26A" w14:textId="77777777" w:rsidR="002D2178" w:rsidRDefault="003F5A93">
            <w:pPr>
              <w:pStyle w:val="ConsPlusNormal0"/>
              <w:jc w:val="center"/>
            </w:pPr>
            <w:r>
              <w:t>Центры и коридоры развития</w:t>
            </w:r>
          </w:p>
        </w:tc>
        <w:tc>
          <w:tcPr>
            <w:tcW w:w="1928" w:type="dxa"/>
            <w:vMerge w:val="restart"/>
          </w:tcPr>
          <w:p w14:paraId="1B0FEF92" w14:textId="77777777" w:rsidR="002D2178" w:rsidRDefault="003F5A93">
            <w:pPr>
              <w:pStyle w:val="ConsPlusNormal0"/>
              <w:jc w:val="center"/>
            </w:pPr>
            <w:r>
              <w:t>Виды зон развития</w:t>
            </w:r>
          </w:p>
        </w:tc>
        <w:tc>
          <w:tcPr>
            <w:tcW w:w="9241" w:type="dxa"/>
            <w:gridSpan w:val="5"/>
          </w:tcPr>
          <w:p w14:paraId="4D667D52" w14:textId="77777777" w:rsidR="002D2178" w:rsidRDefault="003F5A93">
            <w:pPr>
              <w:pStyle w:val="ConsPlusNormal0"/>
              <w:jc w:val="center"/>
            </w:pPr>
            <w:r>
              <w:t>Состав зон концентрации градостроительной активности Республики Карелия</w:t>
            </w:r>
          </w:p>
        </w:tc>
      </w:tr>
      <w:tr w:rsidR="002D2178" w14:paraId="31A438C4" w14:textId="77777777">
        <w:tc>
          <w:tcPr>
            <w:tcW w:w="493" w:type="dxa"/>
            <w:vMerge/>
          </w:tcPr>
          <w:p w14:paraId="5F2EA5B2" w14:textId="77777777" w:rsidR="002D2178" w:rsidRDefault="002D2178">
            <w:pPr>
              <w:pStyle w:val="ConsPlusNormal0"/>
            </w:pPr>
          </w:p>
        </w:tc>
        <w:tc>
          <w:tcPr>
            <w:tcW w:w="1871" w:type="dxa"/>
            <w:vMerge/>
          </w:tcPr>
          <w:p w14:paraId="1B978C30" w14:textId="77777777" w:rsidR="002D2178" w:rsidRDefault="002D2178">
            <w:pPr>
              <w:pStyle w:val="ConsPlusNormal0"/>
            </w:pPr>
          </w:p>
        </w:tc>
        <w:tc>
          <w:tcPr>
            <w:tcW w:w="1928" w:type="dxa"/>
            <w:vMerge/>
          </w:tcPr>
          <w:p w14:paraId="1FE9BDD8" w14:textId="77777777" w:rsidR="002D2178" w:rsidRDefault="002D2178">
            <w:pPr>
              <w:pStyle w:val="ConsPlusNormal0"/>
            </w:pPr>
          </w:p>
        </w:tc>
        <w:tc>
          <w:tcPr>
            <w:tcW w:w="1928" w:type="dxa"/>
          </w:tcPr>
          <w:p w14:paraId="6524C7FB" w14:textId="77777777" w:rsidR="002D2178" w:rsidRDefault="003F5A93">
            <w:pPr>
              <w:pStyle w:val="ConsPlusNormal0"/>
              <w:jc w:val="center"/>
            </w:pPr>
            <w:r>
              <w:t>Отрасли специализации</w:t>
            </w:r>
          </w:p>
        </w:tc>
        <w:tc>
          <w:tcPr>
            <w:tcW w:w="1984" w:type="dxa"/>
          </w:tcPr>
          <w:p w14:paraId="4F18D115" w14:textId="77777777" w:rsidR="002D2178" w:rsidRDefault="003F5A93">
            <w:pPr>
              <w:pStyle w:val="ConsPlusNormal0"/>
              <w:jc w:val="center"/>
            </w:pPr>
            <w:r>
              <w:t>Перспективное промышленное развитие</w:t>
            </w:r>
          </w:p>
        </w:tc>
        <w:tc>
          <w:tcPr>
            <w:tcW w:w="1700" w:type="dxa"/>
          </w:tcPr>
          <w:p w14:paraId="0619F7DC" w14:textId="77777777" w:rsidR="002D2178" w:rsidRDefault="003F5A93">
            <w:pPr>
              <w:pStyle w:val="ConsPlusNormal0"/>
              <w:jc w:val="center"/>
            </w:pPr>
            <w:r>
              <w:t>Агропромышленное развитие</w:t>
            </w:r>
          </w:p>
        </w:tc>
        <w:tc>
          <w:tcPr>
            <w:tcW w:w="1928" w:type="dxa"/>
          </w:tcPr>
          <w:p w14:paraId="2D46759C" w14:textId="77777777" w:rsidR="002D2178" w:rsidRDefault="003F5A93">
            <w:pPr>
              <w:pStyle w:val="ConsPlusNormal0"/>
              <w:jc w:val="center"/>
            </w:pPr>
            <w:r>
              <w:t>Развитие туризма и рекреации</w:t>
            </w:r>
          </w:p>
        </w:tc>
        <w:tc>
          <w:tcPr>
            <w:tcW w:w="1701" w:type="dxa"/>
          </w:tcPr>
          <w:p w14:paraId="031AAE7A" w14:textId="77777777" w:rsidR="002D2178" w:rsidRDefault="003F5A93">
            <w:pPr>
              <w:pStyle w:val="ConsPlusNormal0"/>
              <w:jc w:val="center"/>
            </w:pPr>
            <w:r>
              <w:t>Развитие инфраструктуры</w:t>
            </w:r>
          </w:p>
        </w:tc>
      </w:tr>
      <w:tr w:rsidR="002D2178" w14:paraId="5C456CE4" w14:textId="77777777">
        <w:tc>
          <w:tcPr>
            <w:tcW w:w="493" w:type="dxa"/>
            <w:vAlign w:val="center"/>
          </w:tcPr>
          <w:p w14:paraId="042284C3" w14:textId="77777777" w:rsidR="002D2178" w:rsidRDefault="003F5A93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871" w:type="dxa"/>
            <w:vAlign w:val="center"/>
          </w:tcPr>
          <w:p w14:paraId="3B4BD0E2" w14:textId="77777777" w:rsidR="002D2178" w:rsidRDefault="003F5A93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928" w:type="dxa"/>
            <w:vAlign w:val="center"/>
          </w:tcPr>
          <w:p w14:paraId="66992FBD" w14:textId="77777777" w:rsidR="002D2178" w:rsidRDefault="003F5A93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928" w:type="dxa"/>
            <w:vAlign w:val="center"/>
          </w:tcPr>
          <w:p w14:paraId="1DC943FF" w14:textId="77777777" w:rsidR="002D2178" w:rsidRDefault="003F5A93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984" w:type="dxa"/>
            <w:vAlign w:val="center"/>
          </w:tcPr>
          <w:p w14:paraId="4D425B69" w14:textId="77777777" w:rsidR="002D2178" w:rsidRDefault="003F5A93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700" w:type="dxa"/>
            <w:vAlign w:val="center"/>
          </w:tcPr>
          <w:p w14:paraId="05B9B9D1" w14:textId="77777777" w:rsidR="002D2178" w:rsidRDefault="003F5A93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1928" w:type="dxa"/>
            <w:vAlign w:val="center"/>
          </w:tcPr>
          <w:p w14:paraId="411A4544" w14:textId="77777777" w:rsidR="002D2178" w:rsidRDefault="003F5A93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1701" w:type="dxa"/>
            <w:vAlign w:val="center"/>
          </w:tcPr>
          <w:p w14:paraId="27E02057" w14:textId="77777777" w:rsidR="002D2178" w:rsidRDefault="003F5A93">
            <w:pPr>
              <w:pStyle w:val="ConsPlusNormal0"/>
              <w:jc w:val="center"/>
            </w:pPr>
            <w:r>
              <w:t>8</w:t>
            </w:r>
          </w:p>
        </w:tc>
      </w:tr>
      <w:tr w:rsidR="002D2178" w14:paraId="3DB76A4B" w14:textId="77777777">
        <w:tc>
          <w:tcPr>
            <w:tcW w:w="13533" w:type="dxa"/>
            <w:gridSpan w:val="8"/>
            <w:vAlign w:val="center"/>
          </w:tcPr>
          <w:p w14:paraId="6E6F4503" w14:textId="77777777" w:rsidR="002D2178" w:rsidRDefault="003F5A93">
            <w:pPr>
              <w:pStyle w:val="ConsPlusNormal0"/>
            </w:pPr>
            <w:r>
              <w:t>I. Петрозаводский агломерационный р-н (Петрозаводский городской округ, Кондопожский, Прионежский, Пряжинский муниципальные районы)</w:t>
            </w:r>
          </w:p>
        </w:tc>
      </w:tr>
      <w:tr w:rsidR="002D2178" w14:paraId="603A6560" w14:textId="77777777">
        <w:tc>
          <w:tcPr>
            <w:tcW w:w="493" w:type="dxa"/>
          </w:tcPr>
          <w:p w14:paraId="40758FCB" w14:textId="77777777" w:rsidR="002D2178" w:rsidRDefault="003F5A93">
            <w:pPr>
              <w:pStyle w:val="ConsPlusNormal0"/>
              <w:jc w:val="both"/>
            </w:pPr>
            <w:r>
              <w:t>1.</w:t>
            </w:r>
          </w:p>
        </w:tc>
        <w:tc>
          <w:tcPr>
            <w:tcW w:w="1871" w:type="dxa"/>
          </w:tcPr>
          <w:p w14:paraId="791A42B3" w14:textId="77777777" w:rsidR="002D2178" w:rsidRDefault="003F5A93">
            <w:pPr>
              <w:pStyle w:val="ConsPlusNormal0"/>
            </w:pPr>
            <w:r>
              <w:t>Центр развития г. Петрозаводск и коридор развития г. Петрозаводск - г. Кондопога (в составе Петрозаводского агломерационн</w:t>
            </w:r>
            <w:r>
              <w:t>ого р-на)</w:t>
            </w:r>
          </w:p>
        </w:tc>
        <w:tc>
          <w:tcPr>
            <w:tcW w:w="1928" w:type="dxa"/>
          </w:tcPr>
          <w:p w14:paraId="7F7DB2B4" w14:textId="77777777" w:rsidR="002D2178" w:rsidRDefault="003F5A93">
            <w:pPr>
              <w:pStyle w:val="ConsPlusNormal0"/>
            </w:pPr>
            <w:r>
              <w:t>промышленно-производственная, технико-внедренческая, научно-производственная, исследовательский парк и технопарк, сервисная и торгово-выставочная</w:t>
            </w:r>
          </w:p>
        </w:tc>
        <w:tc>
          <w:tcPr>
            <w:tcW w:w="1928" w:type="dxa"/>
          </w:tcPr>
          <w:p w14:paraId="143D8FF7" w14:textId="77777777" w:rsidR="002D2178" w:rsidRDefault="003F5A93">
            <w:pPr>
              <w:pStyle w:val="ConsPlusNormal0"/>
            </w:pPr>
            <w:r>
              <w:t>1) машиностроение и металлообработка, в т.ч. приборостроение и судостроение;</w:t>
            </w:r>
          </w:p>
          <w:p w14:paraId="18C8B1DA" w14:textId="77777777" w:rsidR="002D2178" w:rsidRDefault="003F5A93">
            <w:pPr>
              <w:pStyle w:val="ConsPlusNormal0"/>
            </w:pPr>
            <w:r>
              <w:t>2) деревообрабатывающая промышленность;</w:t>
            </w:r>
          </w:p>
          <w:p w14:paraId="665BB7BC" w14:textId="77777777" w:rsidR="002D2178" w:rsidRDefault="003F5A93">
            <w:pPr>
              <w:pStyle w:val="ConsPlusNormal0"/>
            </w:pPr>
            <w:r>
              <w:t>3) промышленность строительных материалов;</w:t>
            </w:r>
          </w:p>
          <w:p w14:paraId="67A48255" w14:textId="77777777" w:rsidR="002D2178" w:rsidRDefault="003F5A93">
            <w:pPr>
              <w:pStyle w:val="ConsPlusNormal0"/>
            </w:pPr>
            <w:r>
              <w:t>4) пищевая промышленность;</w:t>
            </w:r>
          </w:p>
          <w:p w14:paraId="2D28EB52" w14:textId="77777777" w:rsidR="002D2178" w:rsidRDefault="003F5A93">
            <w:pPr>
              <w:pStyle w:val="ConsPlusNormal0"/>
            </w:pPr>
            <w:r>
              <w:t>5) легкая промышленность</w:t>
            </w:r>
          </w:p>
        </w:tc>
        <w:tc>
          <w:tcPr>
            <w:tcW w:w="1984" w:type="dxa"/>
          </w:tcPr>
          <w:p w14:paraId="15D8669C" w14:textId="77777777" w:rsidR="002D2178" w:rsidRDefault="003F5A93">
            <w:pPr>
              <w:pStyle w:val="ConsPlusNormal0"/>
            </w:pPr>
            <w:r>
              <w:t>1) машиностроение;</w:t>
            </w:r>
          </w:p>
          <w:p w14:paraId="29E51C88" w14:textId="77777777" w:rsidR="002D2178" w:rsidRDefault="003F5A93">
            <w:pPr>
              <w:pStyle w:val="ConsPlusNormal0"/>
            </w:pPr>
            <w:r>
              <w:t>2) деревообработка: производство мебели;</w:t>
            </w:r>
          </w:p>
          <w:p w14:paraId="5584472D" w14:textId="77777777" w:rsidR="002D2178" w:rsidRDefault="003F5A93">
            <w:pPr>
              <w:pStyle w:val="ConsPlusNormal0"/>
            </w:pPr>
            <w:r>
              <w:t>3) промышленность строительных материалов: индивидуальное каркасное домостроение и, как следствие, развитие вспомогательных строительных технологий и отраслей;</w:t>
            </w:r>
          </w:p>
          <w:p w14:paraId="4EAB64E9" w14:textId="77777777" w:rsidR="002D2178" w:rsidRDefault="003F5A93">
            <w:pPr>
              <w:pStyle w:val="ConsPlusNormal0"/>
            </w:pPr>
            <w:r>
              <w:t xml:space="preserve">4) развитие существующих и строительство новых пищевых </w:t>
            </w:r>
            <w:r>
              <w:t>производств;</w:t>
            </w:r>
          </w:p>
          <w:p w14:paraId="204B1723" w14:textId="77777777" w:rsidR="002D2178" w:rsidRDefault="003F5A93">
            <w:pPr>
              <w:pStyle w:val="ConsPlusNormal0"/>
            </w:pPr>
            <w:r>
              <w:t>5) развитие творческих индустрий и художественных промыслов</w:t>
            </w:r>
          </w:p>
        </w:tc>
        <w:tc>
          <w:tcPr>
            <w:tcW w:w="1700" w:type="dxa"/>
          </w:tcPr>
          <w:p w14:paraId="7BC3610B" w14:textId="77777777" w:rsidR="002D2178" w:rsidRDefault="003F5A93">
            <w:pPr>
              <w:pStyle w:val="ConsPlusNormal0"/>
            </w:pPr>
            <w:r>
              <w:t>развитие пригородного агрокомплекса (свиноводство, тепличное овощеводство).</w:t>
            </w:r>
          </w:p>
          <w:p w14:paraId="116EE034" w14:textId="77777777" w:rsidR="002D2178" w:rsidRDefault="003F5A93">
            <w:pPr>
              <w:pStyle w:val="ConsPlusNormal0"/>
            </w:pPr>
            <w:r>
              <w:t>Развитие агросервисного узла</w:t>
            </w:r>
          </w:p>
        </w:tc>
        <w:tc>
          <w:tcPr>
            <w:tcW w:w="1928" w:type="dxa"/>
          </w:tcPr>
          <w:p w14:paraId="659BF272" w14:textId="77777777" w:rsidR="002D2178" w:rsidRDefault="003F5A93">
            <w:pPr>
              <w:pStyle w:val="ConsPlusNormal0"/>
            </w:pPr>
            <w:r>
              <w:t>формирование Петрозаводска как центра в республиканской системе туризма; актив</w:t>
            </w:r>
            <w:r>
              <w:t>ное вовлечение города в международные и федеральные туристические программы. Создание современной гостиничной сети, расширение инфраструктуры сервиса и досуга вокруг рекреационных зон, архитектурно-исторических памятников</w:t>
            </w:r>
          </w:p>
        </w:tc>
        <w:tc>
          <w:tcPr>
            <w:tcW w:w="1701" w:type="dxa"/>
          </w:tcPr>
          <w:p w14:paraId="2AB0EB2A" w14:textId="77777777" w:rsidR="002D2178" w:rsidRDefault="003F5A93">
            <w:pPr>
              <w:pStyle w:val="ConsPlusNormal0"/>
            </w:pPr>
            <w:r>
              <w:t>формирование современной транспорт</w:t>
            </w:r>
            <w:r>
              <w:t>ной инфраструктуры, создание регионального комплекса транспортной логистики на базе Петрозаводского транспортного узла. Строительство автодорожного обхода г. Петрозаводска. Развитие аэропорта Петрозаводск (Бесовец)</w:t>
            </w:r>
          </w:p>
        </w:tc>
      </w:tr>
      <w:tr w:rsidR="002D2178" w14:paraId="53783475" w14:textId="77777777">
        <w:tc>
          <w:tcPr>
            <w:tcW w:w="493" w:type="dxa"/>
          </w:tcPr>
          <w:p w14:paraId="3B4FF9C7" w14:textId="77777777" w:rsidR="002D2178" w:rsidRDefault="003F5A93">
            <w:pPr>
              <w:pStyle w:val="ConsPlusNormal0"/>
              <w:jc w:val="both"/>
            </w:pPr>
            <w:r>
              <w:t>2.</w:t>
            </w:r>
          </w:p>
        </w:tc>
        <w:tc>
          <w:tcPr>
            <w:tcW w:w="1871" w:type="dxa"/>
          </w:tcPr>
          <w:p w14:paraId="062E2256" w14:textId="77777777" w:rsidR="002D2178" w:rsidRDefault="003F5A93">
            <w:pPr>
              <w:pStyle w:val="ConsPlusNormal0"/>
            </w:pPr>
            <w:r>
              <w:t>Центр развития г. Кондопога, коридор развития г. Петрозаводск - г. Кондопога (в составе Петрозаводского агломерационного р-на)</w:t>
            </w:r>
          </w:p>
        </w:tc>
        <w:tc>
          <w:tcPr>
            <w:tcW w:w="1928" w:type="dxa"/>
          </w:tcPr>
          <w:p w14:paraId="32E7E4F5" w14:textId="77777777" w:rsidR="002D2178" w:rsidRDefault="003F5A93">
            <w:pPr>
              <w:pStyle w:val="ConsPlusNormal0"/>
            </w:pPr>
            <w:r>
              <w:t>промышленно-производственная, технико-внедренческая</w:t>
            </w:r>
          </w:p>
        </w:tc>
        <w:tc>
          <w:tcPr>
            <w:tcW w:w="1928" w:type="dxa"/>
          </w:tcPr>
          <w:p w14:paraId="054748D3" w14:textId="77777777" w:rsidR="002D2178" w:rsidRDefault="003F5A93">
            <w:pPr>
              <w:pStyle w:val="ConsPlusNormal0"/>
            </w:pPr>
            <w:r>
              <w:t>1) целлюлозно-бумажная промышленность;</w:t>
            </w:r>
          </w:p>
          <w:p w14:paraId="1AC17483" w14:textId="77777777" w:rsidR="002D2178" w:rsidRDefault="003F5A93">
            <w:pPr>
              <w:pStyle w:val="ConsPlusNormal0"/>
            </w:pPr>
            <w:r>
              <w:t>2) горнопромышленный комплекс;</w:t>
            </w:r>
          </w:p>
          <w:p w14:paraId="0A9F7F5D" w14:textId="77777777" w:rsidR="002D2178" w:rsidRDefault="003F5A93">
            <w:pPr>
              <w:pStyle w:val="ConsPlusNormal0"/>
            </w:pPr>
            <w:r>
              <w:t>3) пище</w:t>
            </w:r>
            <w:r>
              <w:t>вая промышленность</w:t>
            </w:r>
          </w:p>
        </w:tc>
        <w:tc>
          <w:tcPr>
            <w:tcW w:w="1984" w:type="dxa"/>
          </w:tcPr>
          <w:p w14:paraId="23E5C7FC" w14:textId="77777777" w:rsidR="002D2178" w:rsidRDefault="003F5A93">
            <w:pPr>
              <w:pStyle w:val="ConsPlusNormal0"/>
            </w:pPr>
            <w:r>
              <w:t>1) диверсификация промышленного производства;</w:t>
            </w:r>
          </w:p>
          <w:p w14:paraId="4135E70A" w14:textId="77777777" w:rsidR="002D2178" w:rsidRDefault="003F5A93">
            <w:pPr>
              <w:pStyle w:val="ConsPlusNormal0"/>
            </w:pPr>
            <w:r>
              <w:t>2) развитие новых малых и средних производств по переработке древесины и отходов ее обработки;</w:t>
            </w:r>
          </w:p>
          <w:p w14:paraId="4BED31F7" w14:textId="77777777" w:rsidR="002D2178" w:rsidRDefault="003F5A93">
            <w:pPr>
              <w:pStyle w:val="ConsPlusNormal0"/>
            </w:pPr>
            <w:r>
              <w:t>3) развитие современных технологий производства высококачественной бумажной продукции;</w:t>
            </w:r>
          </w:p>
          <w:p w14:paraId="65A2A792" w14:textId="77777777" w:rsidR="002D2178" w:rsidRDefault="003F5A93">
            <w:pPr>
              <w:pStyle w:val="ConsPlusNormal0"/>
            </w:pPr>
            <w:r>
              <w:t>4) развит</w:t>
            </w:r>
            <w:r>
              <w:t>ие производства топливных гранул из отходов деревообрабатывающих предприятий для обеспечения местного ТЭК альтернативными видами топлива;</w:t>
            </w:r>
          </w:p>
          <w:p w14:paraId="2C0379E3" w14:textId="77777777" w:rsidR="002D2178" w:rsidRDefault="003F5A93">
            <w:pPr>
              <w:pStyle w:val="ConsPlusNormal0"/>
            </w:pPr>
            <w:r>
              <w:t>5) расширение имеющихся производств за счет использования преимущества территориальной близости к Петрозаводску</w:t>
            </w:r>
          </w:p>
        </w:tc>
        <w:tc>
          <w:tcPr>
            <w:tcW w:w="1700" w:type="dxa"/>
          </w:tcPr>
          <w:p w14:paraId="1C67B7E2" w14:textId="77777777" w:rsidR="002D2178" w:rsidRDefault="003F5A93">
            <w:pPr>
              <w:pStyle w:val="ConsPlusNormal0"/>
            </w:pPr>
            <w:r>
              <w:t>внедре</w:t>
            </w:r>
            <w:r>
              <w:t>ние передовых технологий в сельском хозяйстве.</w:t>
            </w:r>
          </w:p>
          <w:p w14:paraId="52061857" w14:textId="77777777" w:rsidR="002D2178" w:rsidRDefault="003F5A93">
            <w:pPr>
              <w:pStyle w:val="ConsPlusNormal0"/>
            </w:pPr>
            <w:r>
              <w:t>Развитие фермерства. Организация агросервисных центров, а также центров по сбору и переработке сельхозпродукции.</w:t>
            </w:r>
          </w:p>
          <w:p w14:paraId="4EE0A722" w14:textId="77777777" w:rsidR="002D2178" w:rsidRDefault="003F5A93">
            <w:pPr>
              <w:pStyle w:val="ConsPlusNormal0"/>
            </w:pPr>
            <w:r>
              <w:t>Развитие товарного рыбоводства на внутренних водоемах - выращивание товарной форели</w:t>
            </w:r>
          </w:p>
        </w:tc>
        <w:tc>
          <w:tcPr>
            <w:tcW w:w="1928" w:type="dxa"/>
          </w:tcPr>
          <w:p w14:paraId="1B78A1EA" w14:textId="77777777" w:rsidR="002D2178" w:rsidRDefault="003F5A93">
            <w:pPr>
              <w:pStyle w:val="ConsPlusNormal0"/>
            </w:pPr>
            <w:r>
              <w:t>реконструкци</w:t>
            </w:r>
            <w:r>
              <w:t>я и строительство новых объектов гостиничной сети. Развитие санаторно-курортного комплекса, внедрение современных методик лечения и профилактики. Развитие культурно-познавательного, рыболовного и спортивного туризма</w:t>
            </w:r>
          </w:p>
        </w:tc>
        <w:tc>
          <w:tcPr>
            <w:tcW w:w="1701" w:type="dxa"/>
          </w:tcPr>
          <w:p w14:paraId="7DE84A52" w14:textId="77777777" w:rsidR="002D2178" w:rsidRDefault="003F5A93">
            <w:pPr>
              <w:pStyle w:val="ConsPlusNormal0"/>
            </w:pPr>
            <w:r>
              <w:t>развитие транспортной, коммунальной инфр</w:t>
            </w:r>
            <w:r>
              <w:t>аструктуры</w:t>
            </w:r>
          </w:p>
        </w:tc>
      </w:tr>
      <w:tr w:rsidR="002D2178" w14:paraId="0D405AF4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bottom w:val="nil"/>
            </w:tcBorders>
            <w:vAlign w:val="center"/>
          </w:tcPr>
          <w:p w14:paraId="45815255" w14:textId="77777777" w:rsidR="002D2178" w:rsidRDefault="003F5A93">
            <w:pPr>
              <w:pStyle w:val="ConsPlusNormal0"/>
            </w:pPr>
            <w:r>
              <w:t>II. Приладожский район (Лахденпохский, Олонецкий муниципальные районы, Питкярантский, Сортавальский муниципальные округа)</w:t>
            </w:r>
          </w:p>
        </w:tc>
      </w:tr>
      <w:tr w:rsidR="002D2178" w14:paraId="5AE27BC3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78EDEE78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345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2D2178" w14:paraId="46229DF0" w14:textId="77777777">
        <w:tc>
          <w:tcPr>
            <w:tcW w:w="493" w:type="dxa"/>
          </w:tcPr>
          <w:p w14:paraId="3DB2BF95" w14:textId="77777777" w:rsidR="002D2178" w:rsidRDefault="003F5A93">
            <w:pPr>
              <w:pStyle w:val="ConsPlusNormal0"/>
              <w:jc w:val="both"/>
            </w:pPr>
            <w:r>
              <w:t>3.</w:t>
            </w:r>
          </w:p>
        </w:tc>
        <w:tc>
          <w:tcPr>
            <w:tcW w:w="1871" w:type="dxa"/>
          </w:tcPr>
          <w:p w14:paraId="0D6C8582" w14:textId="77777777" w:rsidR="002D2178" w:rsidRDefault="003F5A93">
            <w:pPr>
              <w:pStyle w:val="ConsPlusNormal0"/>
            </w:pPr>
            <w:r>
              <w:t>г. Сортавала - г. Лахденпохья (в составе Приладожского района развития)</w:t>
            </w:r>
          </w:p>
        </w:tc>
        <w:tc>
          <w:tcPr>
            <w:tcW w:w="1928" w:type="dxa"/>
          </w:tcPr>
          <w:p w14:paraId="174A7F8E" w14:textId="77777777" w:rsidR="002D2178" w:rsidRDefault="003F5A93">
            <w:pPr>
              <w:pStyle w:val="ConsPlusNormal0"/>
            </w:pPr>
            <w:r>
              <w:t>производственная, сервисная, торгово-складская, транспортная</w:t>
            </w:r>
          </w:p>
        </w:tc>
        <w:tc>
          <w:tcPr>
            <w:tcW w:w="1928" w:type="dxa"/>
          </w:tcPr>
          <w:p w14:paraId="200C2E53" w14:textId="77777777" w:rsidR="002D2178" w:rsidRDefault="003F5A93">
            <w:pPr>
              <w:pStyle w:val="ConsPlusNormal0"/>
            </w:pPr>
            <w:r>
              <w:t>1) промышленность строительных материалов;</w:t>
            </w:r>
          </w:p>
          <w:p w14:paraId="0E59E16D" w14:textId="77777777" w:rsidR="002D2178" w:rsidRDefault="003F5A93">
            <w:pPr>
              <w:pStyle w:val="ConsPlusNormal0"/>
            </w:pPr>
            <w:r>
              <w:t>2) деревообрабатывающая промышленность и целлюлозно-бумажная;</w:t>
            </w:r>
          </w:p>
          <w:p w14:paraId="2929B9B6" w14:textId="77777777" w:rsidR="002D2178" w:rsidRDefault="003F5A93">
            <w:pPr>
              <w:pStyle w:val="ConsPlusNormal0"/>
            </w:pPr>
            <w:r>
              <w:t>3) пищевая промышл</w:t>
            </w:r>
            <w:r>
              <w:t>енность;</w:t>
            </w:r>
          </w:p>
          <w:p w14:paraId="40C64DEA" w14:textId="77777777" w:rsidR="002D2178" w:rsidRDefault="003F5A93">
            <w:pPr>
              <w:pStyle w:val="ConsPlusNormal0"/>
            </w:pPr>
            <w:r>
              <w:t>4) транзит и таможенное обслуживание;</w:t>
            </w:r>
          </w:p>
          <w:p w14:paraId="12A7D8D6" w14:textId="77777777" w:rsidR="002D2178" w:rsidRDefault="003F5A93">
            <w:pPr>
              <w:pStyle w:val="ConsPlusNormal0"/>
            </w:pPr>
            <w:r>
              <w:t>5) туризм</w:t>
            </w:r>
          </w:p>
        </w:tc>
        <w:tc>
          <w:tcPr>
            <w:tcW w:w="1984" w:type="dxa"/>
          </w:tcPr>
          <w:p w14:paraId="4C364084" w14:textId="77777777" w:rsidR="002D2178" w:rsidRDefault="003F5A93">
            <w:pPr>
              <w:pStyle w:val="ConsPlusNormal0"/>
            </w:pPr>
            <w:r>
              <w:t>1) создание особой экономической зоны производственно-промышленного типа на территории Вяртсильского городского поселения;</w:t>
            </w:r>
          </w:p>
          <w:p w14:paraId="5855D953" w14:textId="77777777" w:rsidR="002D2178" w:rsidRDefault="003F5A93">
            <w:pPr>
              <w:pStyle w:val="ConsPlusNormal0"/>
            </w:pPr>
            <w:r>
              <w:t>2) развитие существующих и строительство новых пищевых производств, в т.ч. о</w:t>
            </w:r>
            <w:r>
              <w:t>риентированных на внешний рынок;</w:t>
            </w:r>
          </w:p>
          <w:p w14:paraId="707F2907" w14:textId="77777777" w:rsidR="002D2178" w:rsidRDefault="003F5A93">
            <w:pPr>
              <w:pStyle w:val="ConsPlusNormal0"/>
            </w:pPr>
            <w:r>
              <w:t>3) модернизация существующих производств в промышленности строительных материалов и горнопромышленном комплексе;</w:t>
            </w:r>
          </w:p>
          <w:p w14:paraId="5955F69D" w14:textId="77777777" w:rsidR="002D2178" w:rsidRDefault="003F5A93">
            <w:pPr>
              <w:pStyle w:val="ConsPlusNormal0"/>
            </w:pPr>
            <w:r>
              <w:t>4) развитие комплексной переработки отходов лесопользования, а также дикоросов</w:t>
            </w:r>
          </w:p>
        </w:tc>
        <w:tc>
          <w:tcPr>
            <w:tcW w:w="1700" w:type="dxa"/>
          </w:tcPr>
          <w:p w14:paraId="51E2D5A7" w14:textId="77777777" w:rsidR="002D2178" w:rsidRDefault="003F5A93">
            <w:pPr>
              <w:pStyle w:val="ConsPlusNormal0"/>
            </w:pPr>
            <w:r>
              <w:t>развитие животноводства. Органи</w:t>
            </w:r>
            <w:r>
              <w:t>зация агросервисных центров, а также центров по сбору и переработке сельхозпродукции.</w:t>
            </w:r>
          </w:p>
          <w:p w14:paraId="062B41BC" w14:textId="77777777" w:rsidR="002D2178" w:rsidRDefault="003F5A93">
            <w:pPr>
              <w:pStyle w:val="ConsPlusNormal0"/>
            </w:pPr>
            <w:r>
              <w:t>Развитие выращивания плодово-ягодных культур (клубника, клюква).</w:t>
            </w:r>
          </w:p>
          <w:p w14:paraId="44858983" w14:textId="77777777" w:rsidR="002D2178" w:rsidRDefault="003F5A93">
            <w:pPr>
              <w:pStyle w:val="ConsPlusNormal0"/>
            </w:pPr>
            <w:r>
              <w:t>Развитие товарного рыбоводства на внутренних водоемах - выращивание товарной форели</w:t>
            </w:r>
          </w:p>
        </w:tc>
        <w:tc>
          <w:tcPr>
            <w:tcW w:w="1928" w:type="dxa"/>
          </w:tcPr>
          <w:p w14:paraId="51F9339E" w14:textId="77777777" w:rsidR="002D2178" w:rsidRDefault="003F5A93">
            <w:pPr>
              <w:pStyle w:val="ConsPlusNormal0"/>
            </w:pPr>
            <w:r>
              <w:t>реконструкция и строи</w:t>
            </w:r>
            <w:r>
              <w:t>тельство новых объектов гостиничной сети. Развитие экологического и культурно-познавательного туризма. Развитие рыболовного и спортивного туризма. Развитие придорожного сервиса. Совершенствование обслуживания туристов, отправляющихся на о. Валаам. Стимулир</w:t>
            </w:r>
            <w:r>
              <w:t>ование увеличения туристического потока в г. Сортавалу</w:t>
            </w:r>
          </w:p>
        </w:tc>
        <w:tc>
          <w:tcPr>
            <w:tcW w:w="1701" w:type="dxa"/>
          </w:tcPr>
          <w:p w14:paraId="603E03BF" w14:textId="77777777" w:rsidR="002D2178" w:rsidRDefault="003F5A93">
            <w:pPr>
              <w:pStyle w:val="ConsPlusNormal0"/>
            </w:pPr>
            <w:r>
              <w:t>создание малого узла транспортной логистики в Лахденпохском районе вблизи формируемого МАПП "Сювяоро - Париккала"</w:t>
            </w:r>
          </w:p>
        </w:tc>
      </w:tr>
      <w:tr w:rsidR="002D2178" w14:paraId="63D6B3AD" w14:textId="77777777">
        <w:tc>
          <w:tcPr>
            <w:tcW w:w="493" w:type="dxa"/>
          </w:tcPr>
          <w:p w14:paraId="3911DB14" w14:textId="77777777" w:rsidR="002D2178" w:rsidRDefault="003F5A93">
            <w:pPr>
              <w:pStyle w:val="ConsPlusNormal0"/>
              <w:jc w:val="both"/>
            </w:pPr>
            <w:r>
              <w:t>4.</w:t>
            </w:r>
          </w:p>
        </w:tc>
        <w:tc>
          <w:tcPr>
            <w:tcW w:w="1871" w:type="dxa"/>
          </w:tcPr>
          <w:p w14:paraId="7D0E4E67" w14:textId="77777777" w:rsidR="002D2178" w:rsidRDefault="003F5A93">
            <w:pPr>
              <w:pStyle w:val="ConsPlusNormal0"/>
            </w:pPr>
            <w:r>
              <w:t>г. Олонец - пос. Ильинский (в составе Олонецкого района развития)</w:t>
            </w:r>
          </w:p>
        </w:tc>
        <w:tc>
          <w:tcPr>
            <w:tcW w:w="1928" w:type="dxa"/>
          </w:tcPr>
          <w:p w14:paraId="28E2B1D7" w14:textId="77777777" w:rsidR="002D2178" w:rsidRDefault="003F5A93">
            <w:pPr>
              <w:pStyle w:val="ConsPlusNormal0"/>
            </w:pPr>
            <w:r>
              <w:t>производственная</w:t>
            </w:r>
          </w:p>
        </w:tc>
        <w:tc>
          <w:tcPr>
            <w:tcW w:w="1928" w:type="dxa"/>
          </w:tcPr>
          <w:p w14:paraId="1BCD58A7" w14:textId="77777777" w:rsidR="002D2178" w:rsidRDefault="003F5A93">
            <w:pPr>
              <w:pStyle w:val="ConsPlusNormal0"/>
            </w:pPr>
            <w:r>
              <w:t>1) пищевая промышленность;</w:t>
            </w:r>
          </w:p>
          <w:p w14:paraId="2FCEC673" w14:textId="77777777" w:rsidR="002D2178" w:rsidRDefault="003F5A93">
            <w:pPr>
              <w:pStyle w:val="ConsPlusNormal0"/>
            </w:pPr>
            <w:r>
              <w:t>2) деревообрабатывающая промышленность</w:t>
            </w:r>
          </w:p>
        </w:tc>
        <w:tc>
          <w:tcPr>
            <w:tcW w:w="1984" w:type="dxa"/>
          </w:tcPr>
          <w:p w14:paraId="2AA00411" w14:textId="77777777" w:rsidR="002D2178" w:rsidRDefault="003F5A93">
            <w:pPr>
              <w:pStyle w:val="ConsPlusNormal0"/>
            </w:pPr>
            <w:r>
              <w:t>1) дальнейшее развитие пищевой промышленности в составе АПК Республики на основе интенсивного внедрения сов</w:t>
            </w:r>
            <w:r>
              <w:t>ременных технологий переработки местного сельхозсырья;</w:t>
            </w:r>
          </w:p>
          <w:p w14:paraId="57C8D54B" w14:textId="77777777" w:rsidR="002D2178" w:rsidRDefault="003F5A93">
            <w:pPr>
              <w:pStyle w:val="ConsPlusNormal0"/>
            </w:pPr>
            <w:r>
              <w:t>2) развитие более глубокой переработки древесины;</w:t>
            </w:r>
          </w:p>
          <w:p w14:paraId="4EAB8546" w14:textId="77777777" w:rsidR="002D2178" w:rsidRDefault="003F5A93">
            <w:pPr>
              <w:pStyle w:val="ConsPlusNormal0"/>
            </w:pPr>
            <w:r>
              <w:t>3) развитие художественных промыслов;</w:t>
            </w:r>
          </w:p>
          <w:p w14:paraId="25249EE8" w14:textId="77777777" w:rsidR="002D2178" w:rsidRDefault="003F5A93">
            <w:pPr>
              <w:pStyle w:val="ConsPlusNormal0"/>
            </w:pPr>
            <w:r>
              <w:t>4) развитие производства топливных гранул из отходов деревообрабатывающих предприятий для обеспечения местного ТЭ</w:t>
            </w:r>
            <w:r>
              <w:t>К альтернативными видами топлива</w:t>
            </w:r>
          </w:p>
        </w:tc>
        <w:tc>
          <w:tcPr>
            <w:tcW w:w="1700" w:type="dxa"/>
          </w:tcPr>
          <w:p w14:paraId="08F0E0E8" w14:textId="77777777" w:rsidR="002D2178" w:rsidRDefault="003F5A93">
            <w:pPr>
              <w:pStyle w:val="ConsPlusNormal0"/>
            </w:pPr>
            <w:r>
              <w:t>развитие растениеводства, скотоводства.</w:t>
            </w:r>
          </w:p>
          <w:p w14:paraId="1BF0E7B8" w14:textId="77777777" w:rsidR="002D2178" w:rsidRDefault="003F5A93">
            <w:pPr>
              <w:pStyle w:val="ConsPlusNormal0"/>
            </w:pPr>
            <w:r>
              <w:t>Организация агросервисных центров, а также центров по сбору и переработке местных дикорастущих грибов и ягод.</w:t>
            </w:r>
          </w:p>
          <w:p w14:paraId="03F6439B" w14:textId="77777777" w:rsidR="002D2178" w:rsidRDefault="003F5A93">
            <w:pPr>
              <w:pStyle w:val="ConsPlusNormal0"/>
            </w:pPr>
            <w:r>
              <w:t>Развитие товарного рыбоводства на внутренних водоемах - выращивание товар</w:t>
            </w:r>
            <w:r>
              <w:t>ной форели</w:t>
            </w:r>
          </w:p>
        </w:tc>
        <w:tc>
          <w:tcPr>
            <w:tcW w:w="1928" w:type="dxa"/>
          </w:tcPr>
          <w:p w14:paraId="198C48E8" w14:textId="77777777" w:rsidR="002D2178" w:rsidRDefault="003F5A93">
            <w:pPr>
              <w:pStyle w:val="ConsPlusNormal0"/>
            </w:pPr>
            <w:r>
              <w:t>реконструкция и строительство новых объектов гостиничной сети. Развитие культурно-познавательного, рыболовного, сельского туризма. Развитие национальных традиций, ремесел, промыслов. Сохранение культуры, фольклорных фестивалей и праздников</w:t>
            </w:r>
          </w:p>
        </w:tc>
        <w:tc>
          <w:tcPr>
            <w:tcW w:w="1701" w:type="dxa"/>
          </w:tcPr>
          <w:p w14:paraId="35D5BD94" w14:textId="77777777" w:rsidR="002D2178" w:rsidRDefault="002D2178">
            <w:pPr>
              <w:pStyle w:val="ConsPlusNormal0"/>
            </w:pPr>
          </w:p>
        </w:tc>
      </w:tr>
      <w:tr w:rsidR="002D2178" w14:paraId="6189E677" w14:textId="77777777">
        <w:tc>
          <w:tcPr>
            <w:tcW w:w="493" w:type="dxa"/>
          </w:tcPr>
          <w:p w14:paraId="3EB7D6AE" w14:textId="77777777" w:rsidR="002D2178" w:rsidRDefault="003F5A93">
            <w:pPr>
              <w:pStyle w:val="ConsPlusNormal0"/>
              <w:jc w:val="both"/>
            </w:pPr>
            <w:r>
              <w:t>5.</w:t>
            </w:r>
          </w:p>
        </w:tc>
        <w:tc>
          <w:tcPr>
            <w:tcW w:w="1871" w:type="dxa"/>
          </w:tcPr>
          <w:p w14:paraId="2DB39B17" w14:textId="77777777" w:rsidR="002D2178" w:rsidRDefault="003F5A93">
            <w:pPr>
              <w:pStyle w:val="ConsPlusNormal0"/>
            </w:pPr>
            <w:r>
              <w:t>пос. Салми - г. Питкяранта - г. Ляскеля (в составе Приладожского района развития)</w:t>
            </w:r>
          </w:p>
        </w:tc>
        <w:tc>
          <w:tcPr>
            <w:tcW w:w="1928" w:type="dxa"/>
          </w:tcPr>
          <w:p w14:paraId="5E519EF0" w14:textId="77777777" w:rsidR="002D2178" w:rsidRDefault="003F5A93">
            <w:pPr>
              <w:pStyle w:val="ConsPlusNormal0"/>
            </w:pPr>
            <w:r>
              <w:t>производственная</w:t>
            </w:r>
          </w:p>
        </w:tc>
        <w:tc>
          <w:tcPr>
            <w:tcW w:w="1928" w:type="dxa"/>
          </w:tcPr>
          <w:p w14:paraId="7C4B585E" w14:textId="77777777" w:rsidR="002D2178" w:rsidRDefault="003F5A93">
            <w:pPr>
              <w:pStyle w:val="ConsPlusNormal0"/>
            </w:pPr>
            <w:r>
              <w:t>1) целлюлозно-бумажная промышленность;</w:t>
            </w:r>
          </w:p>
          <w:p w14:paraId="7189FFA9" w14:textId="77777777" w:rsidR="002D2178" w:rsidRDefault="003F5A93">
            <w:pPr>
              <w:pStyle w:val="ConsPlusNormal0"/>
            </w:pPr>
            <w:r>
              <w:t>2) промышленность строительных материалов;</w:t>
            </w:r>
          </w:p>
          <w:p w14:paraId="5621FDCA" w14:textId="77777777" w:rsidR="002D2178" w:rsidRDefault="003F5A93">
            <w:pPr>
              <w:pStyle w:val="ConsPlusNormal0"/>
            </w:pPr>
            <w:r>
              <w:t>3) пищевая промышленность</w:t>
            </w:r>
          </w:p>
        </w:tc>
        <w:tc>
          <w:tcPr>
            <w:tcW w:w="1984" w:type="dxa"/>
          </w:tcPr>
          <w:p w14:paraId="711210E9" w14:textId="77777777" w:rsidR="002D2178" w:rsidRDefault="003F5A93">
            <w:pPr>
              <w:pStyle w:val="ConsPlusNormal0"/>
            </w:pPr>
            <w:r>
              <w:t>1) развитие современных технологий производств</w:t>
            </w:r>
            <w:r>
              <w:t>а высококачественной бумаги;</w:t>
            </w:r>
          </w:p>
          <w:p w14:paraId="5D1FB560" w14:textId="77777777" w:rsidR="002D2178" w:rsidRDefault="003F5A93">
            <w:pPr>
              <w:pStyle w:val="ConsPlusNormal0"/>
            </w:pPr>
            <w:r>
              <w:t>2) развитие конкурентоспособности местной продукции;</w:t>
            </w:r>
          </w:p>
          <w:p w14:paraId="247E1219" w14:textId="77777777" w:rsidR="002D2178" w:rsidRDefault="003F5A93">
            <w:pPr>
              <w:pStyle w:val="ConsPlusNormal0"/>
            </w:pPr>
            <w:r>
              <w:t>3) развитие более глубокой переработки древесины</w:t>
            </w:r>
          </w:p>
        </w:tc>
        <w:tc>
          <w:tcPr>
            <w:tcW w:w="1700" w:type="dxa"/>
          </w:tcPr>
          <w:p w14:paraId="138903FB" w14:textId="77777777" w:rsidR="002D2178" w:rsidRDefault="003F5A93">
            <w:pPr>
              <w:pStyle w:val="ConsPlusNormal0"/>
            </w:pPr>
            <w:r>
              <w:t>внедрение передовых технологий. Развитие преимущественно животноводства. Организация агросервисных центров, а также центров п</w:t>
            </w:r>
            <w:r>
              <w:t>о сбору и переработке сельхозпродукции. Развитие товарного рыбоводства на внутренних водоемах - выращивание товарной форели</w:t>
            </w:r>
          </w:p>
        </w:tc>
        <w:tc>
          <w:tcPr>
            <w:tcW w:w="1928" w:type="dxa"/>
          </w:tcPr>
          <w:p w14:paraId="0A6A5ED2" w14:textId="77777777" w:rsidR="002D2178" w:rsidRDefault="003F5A93">
            <w:pPr>
              <w:pStyle w:val="ConsPlusNormal0"/>
            </w:pPr>
            <w:r>
              <w:t>реконструкция и новое строительство объектов гостиничной сети, туристических баз, кемпингов и прочих объектов размещения. Развитие и</w:t>
            </w:r>
            <w:r>
              <w:t>нфраструктуры сервиса и досуга национального парка "Ладожские шхеры". Организация туристических маршрутов на о. Валаам из г. Питкяранты</w:t>
            </w:r>
          </w:p>
        </w:tc>
        <w:tc>
          <w:tcPr>
            <w:tcW w:w="1701" w:type="dxa"/>
          </w:tcPr>
          <w:p w14:paraId="2DC45F54" w14:textId="77777777" w:rsidR="002D2178" w:rsidRDefault="003F5A93">
            <w:pPr>
              <w:pStyle w:val="ConsPlusNormal0"/>
            </w:pPr>
            <w:r>
              <w:t>развитие транспортной и коммунальной инфраструктуры</w:t>
            </w:r>
          </w:p>
        </w:tc>
      </w:tr>
      <w:tr w:rsidR="002D2178" w14:paraId="0464A922" w14:textId="77777777">
        <w:tc>
          <w:tcPr>
            <w:tcW w:w="13533" w:type="dxa"/>
            <w:gridSpan w:val="8"/>
          </w:tcPr>
          <w:p w14:paraId="025B51FB" w14:textId="77777777" w:rsidR="002D2178" w:rsidRDefault="003F5A93">
            <w:pPr>
              <w:pStyle w:val="ConsPlusNormal0"/>
            </w:pPr>
            <w:r>
              <w:t>III. Костомукшский район (Костомукшский городской округ, Муезерский муниципальный район)</w:t>
            </w:r>
          </w:p>
        </w:tc>
      </w:tr>
      <w:tr w:rsidR="002D2178" w14:paraId="51C3FA9F" w14:textId="77777777">
        <w:tc>
          <w:tcPr>
            <w:tcW w:w="493" w:type="dxa"/>
          </w:tcPr>
          <w:p w14:paraId="24B93182" w14:textId="77777777" w:rsidR="002D2178" w:rsidRDefault="003F5A93">
            <w:pPr>
              <w:pStyle w:val="ConsPlusNormal0"/>
              <w:jc w:val="both"/>
            </w:pPr>
            <w:r>
              <w:t>6.</w:t>
            </w:r>
          </w:p>
        </w:tc>
        <w:tc>
          <w:tcPr>
            <w:tcW w:w="1871" w:type="dxa"/>
          </w:tcPr>
          <w:p w14:paraId="6FACFC84" w14:textId="77777777" w:rsidR="002D2178" w:rsidRDefault="003F5A93">
            <w:pPr>
              <w:pStyle w:val="ConsPlusNormal0"/>
            </w:pPr>
            <w:r>
              <w:t>Центр роста - г. Костомукша (Костомукшский район развития); коридор развития</w:t>
            </w:r>
          </w:p>
          <w:p w14:paraId="5A603CAA" w14:textId="77777777" w:rsidR="002D2178" w:rsidRDefault="003F5A93">
            <w:pPr>
              <w:pStyle w:val="ConsPlusNormal0"/>
            </w:pPr>
            <w:r>
              <w:t>г. Костомукша - г. Беломорск</w:t>
            </w:r>
          </w:p>
        </w:tc>
        <w:tc>
          <w:tcPr>
            <w:tcW w:w="1928" w:type="dxa"/>
          </w:tcPr>
          <w:p w14:paraId="39042CC9" w14:textId="77777777" w:rsidR="002D2178" w:rsidRDefault="003F5A93">
            <w:pPr>
              <w:pStyle w:val="ConsPlusNormal0"/>
            </w:pPr>
            <w:r>
              <w:t>технико-внедренческая, туристско-рекреационная, производс</w:t>
            </w:r>
            <w:r>
              <w:t>твенная, сервисная и торгово-складская, транспортная</w:t>
            </w:r>
          </w:p>
        </w:tc>
        <w:tc>
          <w:tcPr>
            <w:tcW w:w="1928" w:type="dxa"/>
          </w:tcPr>
          <w:p w14:paraId="7036EB7D" w14:textId="77777777" w:rsidR="002D2178" w:rsidRDefault="003F5A93">
            <w:pPr>
              <w:pStyle w:val="ConsPlusNormal0"/>
            </w:pPr>
            <w:r>
              <w:t>1) горнопромышленный комплекс;</w:t>
            </w:r>
          </w:p>
          <w:p w14:paraId="05F51DC3" w14:textId="77777777" w:rsidR="002D2178" w:rsidRDefault="003F5A93">
            <w:pPr>
              <w:pStyle w:val="ConsPlusNormal0"/>
            </w:pPr>
            <w:r>
              <w:t>2) деревообрабатывающая промышленность;</w:t>
            </w:r>
          </w:p>
          <w:p w14:paraId="2783855A" w14:textId="77777777" w:rsidR="002D2178" w:rsidRDefault="003F5A93">
            <w:pPr>
              <w:pStyle w:val="ConsPlusNormal0"/>
            </w:pPr>
            <w:r>
              <w:t>3) пищевая промышленность;</w:t>
            </w:r>
          </w:p>
          <w:p w14:paraId="7B9F9A6B" w14:textId="77777777" w:rsidR="002D2178" w:rsidRDefault="003F5A93">
            <w:pPr>
              <w:pStyle w:val="ConsPlusNormal0"/>
            </w:pPr>
            <w:r>
              <w:t>4) транзит и таможенное обслуживание;</w:t>
            </w:r>
          </w:p>
          <w:p w14:paraId="34F3FB13" w14:textId="77777777" w:rsidR="002D2178" w:rsidRDefault="003F5A93">
            <w:pPr>
              <w:pStyle w:val="ConsPlusNormal0"/>
            </w:pPr>
            <w:r>
              <w:t>5) электроэнергетика и газовая промышленность (освоение Штокмановского месторождения)</w:t>
            </w:r>
          </w:p>
        </w:tc>
        <w:tc>
          <w:tcPr>
            <w:tcW w:w="1984" w:type="dxa"/>
          </w:tcPr>
          <w:p w14:paraId="0EF3D9A7" w14:textId="77777777" w:rsidR="002D2178" w:rsidRDefault="003F5A93">
            <w:pPr>
              <w:pStyle w:val="ConsPlusNormal0"/>
            </w:pPr>
            <w:r>
              <w:t>1) развитие действующего ГОКа;</w:t>
            </w:r>
          </w:p>
          <w:p w14:paraId="3BF195AA" w14:textId="77777777" w:rsidR="002D2178" w:rsidRDefault="003F5A93">
            <w:pPr>
              <w:pStyle w:val="ConsPlusNormal0"/>
            </w:pPr>
            <w:r>
              <w:t>2) развитие производств продукции пищевой промышленности;</w:t>
            </w:r>
          </w:p>
          <w:p w14:paraId="3E0764DD" w14:textId="77777777" w:rsidR="002D2178" w:rsidRDefault="003F5A93">
            <w:pPr>
              <w:pStyle w:val="ConsPlusNormal0"/>
            </w:pPr>
            <w:r>
              <w:t>3) выходы производителей на международные рынки за счет использования выгодного т</w:t>
            </w:r>
            <w:r>
              <w:t>ерриториального размещения и транспортного положения города в приграничье;</w:t>
            </w:r>
          </w:p>
          <w:p w14:paraId="3CB53E6A" w14:textId="77777777" w:rsidR="002D2178" w:rsidRDefault="003F5A93">
            <w:pPr>
              <w:pStyle w:val="ConsPlusNormal0"/>
            </w:pPr>
            <w:r>
              <w:t>4) развитие инновационных производств в сфере машиностроения</w:t>
            </w:r>
          </w:p>
          <w:p w14:paraId="102830F7" w14:textId="77777777" w:rsidR="002D2178" w:rsidRDefault="003F5A93">
            <w:pPr>
              <w:pStyle w:val="ConsPlusNormal0"/>
            </w:pPr>
            <w:r>
              <w:t>(в т.ч. ремонт и обслуживание ГОКа)</w:t>
            </w:r>
          </w:p>
        </w:tc>
        <w:tc>
          <w:tcPr>
            <w:tcW w:w="1700" w:type="dxa"/>
          </w:tcPr>
          <w:p w14:paraId="70EB4001" w14:textId="77777777" w:rsidR="002D2178" w:rsidRDefault="003F5A93">
            <w:pPr>
              <w:pStyle w:val="ConsPlusNormal0"/>
            </w:pPr>
            <w:r>
              <w:t>организация центров по сбору и комплексной переработке местных дикорастущих грибов и</w:t>
            </w:r>
            <w:r>
              <w:t xml:space="preserve"> ягод, создание консервных производств и ориентация на экспорт уникальной продукции региона. Развитие пригородного агрокомплекса. Развитие товарного рыбоводства на внутренних водоемах - выращивание товарной форели</w:t>
            </w:r>
          </w:p>
        </w:tc>
        <w:tc>
          <w:tcPr>
            <w:tcW w:w="1928" w:type="dxa"/>
          </w:tcPr>
          <w:p w14:paraId="0C03631F" w14:textId="77777777" w:rsidR="002D2178" w:rsidRDefault="003F5A93">
            <w:pPr>
              <w:pStyle w:val="ConsPlusNormal0"/>
            </w:pPr>
            <w:r>
              <w:t>развитие туристической, транспортной и ины</w:t>
            </w:r>
            <w:r>
              <w:t>х видов инфраструктуры в национальном парке "Калевала", развитие туристического комплекса в деревне Вокнаволок</w:t>
            </w:r>
          </w:p>
        </w:tc>
        <w:tc>
          <w:tcPr>
            <w:tcW w:w="1701" w:type="dxa"/>
          </w:tcPr>
          <w:p w14:paraId="78FE605E" w14:textId="77777777" w:rsidR="002D2178" w:rsidRDefault="003F5A93">
            <w:pPr>
              <w:pStyle w:val="ConsPlusNormal0"/>
            </w:pPr>
            <w:r>
              <w:t>создание малого узла транспортной логистики в Костомукшском городском округе в створе МАПП "Люття"</w:t>
            </w:r>
          </w:p>
        </w:tc>
      </w:tr>
      <w:tr w:rsidR="002D2178" w14:paraId="5264FF4E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bottom w:val="nil"/>
            </w:tcBorders>
          </w:tcPr>
          <w:p w14:paraId="667284FE" w14:textId="77777777" w:rsidR="002D2178" w:rsidRDefault="003F5A93">
            <w:pPr>
              <w:pStyle w:val="ConsPlusNormal0"/>
            </w:pPr>
            <w:r>
              <w:t>IV. Кемь - Беломорский муниципальный округ (К</w:t>
            </w:r>
            <w:r>
              <w:t>емский муниципальный район, Беломорский, Сегежский муниципальные округа)</w:t>
            </w:r>
          </w:p>
        </w:tc>
      </w:tr>
      <w:tr w:rsidR="002D2178" w14:paraId="1B7E9836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07A336EB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346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2D2178" w14:paraId="45096CBE" w14:textId="77777777">
        <w:tblPrEx>
          <w:tblBorders>
            <w:insideH w:val="nil"/>
          </w:tblBorders>
        </w:tblPrEx>
        <w:tc>
          <w:tcPr>
            <w:tcW w:w="493" w:type="dxa"/>
            <w:tcBorders>
              <w:bottom w:val="nil"/>
            </w:tcBorders>
          </w:tcPr>
          <w:p w14:paraId="62A203FE" w14:textId="77777777" w:rsidR="002D2178" w:rsidRDefault="003F5A93">
            <w:pPr>
              <w:pStyle w:val="ConsPlusNormal0"/>
              <w:jc w:val="both"/>
            </w:pPr>
            <w:r>
              <w:t>7.</w:t>
            </w:r>
          </w:p>
        </w:tc>
        <w:tc>
          <w:tcPr>
            <w:tcW w:w="1871" w:type="dxa"/>
            <w:tcBorders>
              <w:bottom w:val="nil"/>
            </w:tcBorders>
          </w:tcPr>
          <w:p w14:paraId="7C7FFFD6" w14:textId="77777777" w:rsidR="002D2178" w:rsidRDefault="003F5A93">
            <w:pPr>
              <w:pStyle w:val="ConsPlusNormal0"/>
            </w:pPr>
            <w:r>
              <w:t>г. Кемь - г. Беломорск (в составе г. Кемь - Беломорского муниципального округа развития); коридоры развития г. Кемь - г. Сегежа; г. Костомукша - г. Беломорск</w:t>
            </w:r>
          </w:p>
        </w:tc>
        <w:tc>
          <w:tcPr>
            <w:tcW w:w="1928" w:type="dxa"/>
            <w:tcBorders>
              <w:bottom w:val="nil"/>
            </w:tcBorders>
          </w:tcPr>
          <w:p w14:paraId="5586A968" w14:textId="77777777" w:rsidR="002D2178" w:rsidRDefault="003F5A93">
            <w:pPr>
              <w:pStyle w:val="ConsPlusNormal0"/>
              <w:jc w:val="both"/>
            </w:pPr>
            <w:r>
              <w:t>производственная</w:t>
            </w:r>
          </w:p>
        </w:tc>
        <w:tc>
          <w:tcPr>
            <w:tcW w:w="1928" w:type="dxa"/>
            <w:tcBorders>
              <w:bottom w:val="nil"/>
            </w:tcBorders>
          </w:tcPr>
          <w:p w14:paraId="2A1DCD94" w14:textId="77777777" w:rsidR="002D2178" w:rsidRDefault="003F5A93">
            <w:pPr>
              <w:pStyle w:val="ConsPlusNormal0"/>
            </w:pPr>
            <w:r>
              <w:t>1) машиностроение;</w:t>
            </w:r>
          </w:p>
          <w:p w14:paraId="54647597" w14:textId="77777777" w:rsidR="002D2178" w:rsidRDefault="003F5A93">
            <w:pPr>
              <w:pStyle w:val="ConsPlusNormal0"/>
            </w:pPr>
            <w:r>
              <w:t>2) деревообрабатывающая промышленность;</w:t>
            </w:r>
          </w:p>
          <w:p w14:paraId="2CFFFEFE" w14:textId="77777777" w:rsidR="002D2178" w:rsidRDefault="003F5A93">
            <w:pPr>
              <w:pStyle w:val="ConsPlusNormal0"/>
            </w:pPr>
            <w:r>
              <w:t>3) электроэнергетика;</w:t>
            </w:r>
          </w:p>
          <w:p w14:paraId="73E627A5" w14:textId="77777777" w:rsidR="002D2178" w:rsidRDefault="003F5A93">
            <w:pPr>
              <w:pStyle w:val="ConsPlusNormal0"/>
            </w:pPr>
            <w:r>
              <w:t>4) пищевая промышленность</w:t>
            </w:r>
          </w:p>
        </w:tc>
        <w:tc>
          <w:tcPr>
            <w:tcW w:w="1984" w:type="dxa"/>
            <w:tcBorders>
              <w:bottom w:val="nil"/>
            </w:tcBorders>
          </w:tcPr>
          <w:p w14:paraId="5F8BC8D2" w14:textId="77777777" w:rsidR="002D2178" w:rsidRDefault="003F5A93">
            <w:pPr>
              <w:pStyle w:val="ConsPlusNormal0"/>
            </w:pPr>
            <w:r>
              <w:t>1) развитие каскада Кемских ГЭС;</w:t>
            </w:r>
          </w:p>
          <w:p w14:paraId="10A3FF14" w14:textId="77777777" w:rsidR="002D2178" w:rsidRDefault="003F5A93">
            <w:pPr>
              <w:pStyle w:val="ConsPlusNormal0"/>
            </w:pPr>
            <w:r>
              <w:t>2) расширение деятельности пищевой промышленности;</w:t>
            </w:r>
          </w:p>
          <w:p w14:paraId="7E7D4D1F" w14:textId="77777777" w:rsidR="002D2178" w:rsidRDefault="003F5A93">
            <w:pPr>
              <w:pStyle w:val="ConsPlusNormal0"/>
            </w:pPr>
            <w:r>
              <w:t>3) развитие промышленности строительных материалов;</w:t>
            </w:r>
          </w:p>
          <w:p w14:paraId="28049A92" w14:textId="77777777" w:rsidR="002D2178" w:rsidRDefault="003F5A93">
            <w:pPr>
              <w:pStyle w:val="ConsPlusNormal0"/>
            </w:pPr>
            <w:r>
              <w:t>4) развитие судостроения и судоремонта в портах г. Беломорска и пос. Рабочеостровск</w:t>
            </w:r>
          </w:p>
        </w:tc>
        <w:tc>
          <w:tcPr>
            <w:tcW w:w="1700" w:type="dxa"/>
            <w:tcBorders>
              <w:bottom w:val="nil"/>
            </w:tcBorders>
          </w:tcPr>
          <w:p w14:paraId="53AA93B4" w14:textId="77777777" w:rsidR="002D2178" w:rsidRDefault="003F5A93">
            <w:pPr>
              <w:pStyle w:val="ConsPlusNormal0"/>
            </w:pPr>
            <w:r>
              <w:t>развитие морского и океанического рыболовства, рыболовства на внутренних водоемах, выращивание промышленной аквакультуры на внутренних водоемах и морском шельфе.</w:t>
            </w:r>
          </w:p>
          <w:p w14:paraId="51F130DD" w14:textId="77777777" w:rsidR="002D2178" w:rsidRDefault="003F5A93">
            <w:pPr>
              <w:pStyle w:val="ConsPlusNormal0"/>
            </w:pPr>
            <w:r>
              <w:t>Развитие т</w:t>
            </w:r>
            <w:r>
              <w:t>оварного рыбоводства на внутренних водоемах - выращивание товарной форели.</w:t>
            </w:r>
          </w:p>
          <w:p w14:paraId="2CEC6B46" w14:textId="77777777" w:rsidR="002D2178" w:rsidRDefault="003F5A93">
            <w:pPr>
              <w:pStyle w:val="ConsPlusNormal0"/>
            </w:pPr>
            <w:r>
              <w:t>Организация центров по сбору и комплексной переработке местных дикорастущих грибов и ягод, создание консервных производств, ориентация на экспорт уникальной продукции региона. Разви</w:t>
            </w:r>
            <w:r>
              <w:t>тие молочного скотоводства</w:t>
            </w:r>
          </w:p>
        </w:tc>
        <w:tc>
          <w:tcPr>
            <w:tcW w:w="1928" w:type="dxa"/>
            <w:tcBorders>
              <w:bottom w:val="nil"/>
            </w:tcBorders>
          </w:tcPr>
          <w:p w14:paraId="04DC1FDE" w14:textId="77777777" w:rsidR="002D2178" w:rsidRDefault="003F5A93">
            <w:pPr>
              <w:pStyle w:val="ConsPlusNormal0"/>
            </w:pPr>
            <w:r>
              <w:t>реконструкция и строительство новых объектов гостиничной сети. Развитие культурно-познавательного, рыболовного и активных водных видов туризма. Сохранение культурно-исторического наследия</w:t>
            </w:r>
          </w:p>
        </w:tc>
        <w:tc>
          <w:tcPr>
            <w:tcW w:w="1701" w:type="dxa"/>
            <w:tcBorders>
              <w:bottom w:val="nil"/>
            </w:tcBorders>
          </w:tcPr>
          <w:p w14:paraId="0BBF4D69" w14:textId="77777777" w:rsidR="002D2178" w:rsidRDefault="003F5A93">
            <w:pPr>
              <w:pStyle w:val="ConsPlusNormal0"/>
            </w:pPr>
            <w:r>
              <w:t>создание малого узла транспортной логисти</w:t>
            </w:r>
            <w:r>
              <w:t>ки на базе Кемско-Беломорской инвестиционной зоны. Модернизация существующей портовой терминальной инфраструктуры морских портов пос. Рабочеостровск и г. Беломорска. Развитие транспортной инфраструктуры г. Кемь - г. Беломорск для улучшения транспортной свя</w:t>
            </w:r>
            <w:r>
              <w:t>зности территории</w:t>
            </w:r>
          </w:p>
        </w:tc>
      </w:tr>
      <w:tr w:rsidR="002D2178" w14:paraId="5736D4B3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159D8653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347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2D2178" w14:paraId="08F3736D" w14:textId="77777777">
        <w:tblPrEx>
          <w:tblBorders>
            <w:insideH w:val="nil"/>
          </w:tblBorders>
        </w:tblPrEx>
        <w:tc>
          <w:tcPr>
            <w:tcW w:w="493" w:type="dxa"/>
            <w:tcBorders>
              <w:bottom w:val="nil"/>
            </w:tcBorders>
          </w:tcPr>
          <w:p w14:paraId="6D8AB9DB" w14:textId="77777777" w:rsidR="002D2178" w:rsidRDefault="003F5A93">
            <w:pPr>
              <w:pStyle w:val="ConsPlusNormal0"/>
              <w:jc w:val="both"/>
            </w:pPr>
            <w:r>
              <w:t>8.</w:t>
            </w:r>
          </w:p>
        </w:tc>
        <w:tc>
          <w:tcPr>
            <w:tcW w:w="1871" w:type="dxa"/>
            <w:tcBorders>
              <w:bottom w:val="nil"/>
            </w:tcBorders>
          </w:tcPr>
          <w:p w14:paraId="7E08F6CC" w14:textId="77777777" w:rsidR="002D2178" w:rsidRDefault="003F5A93">
            <w:pPr>
              <w:pStyle w:val="ConsPlusNormal0"/>
            </w:pPr>
            <w:r>
              <w:t>г. Сегежа - пгт Надвоицы (в составе Сегежского муниципального округа развития); коридор развития г. Кемь - г. Сегежа</w:t>
            </w:r>
          </w:p>
        </w:tc>
        <w:tc>
          <w:tcPr>
            <w:tcW w:w="1928" w:type="dxa"/>
            <w:tcBorders>
              <w:bottom w:val="nil"/>
            </w:tcBorders>
          </w:tcPr>
          <w:p w14:paraId="38F0F435" w14:textId="77777777" w:rsidR="002D2178" w:rsidRDefault="003F5A93">
            <w:pPr>
              <w:pStyle w:val="ConsPlusNormal0"/>
            </w:pPr>
            <w:r>
              <w:t>промышленно-производственная, технико-внедренческая, территориально-производственная</w:t>
            </w:r>
          </w:p>
        </w:tc>
        <w:tc>
          <w:tcPr>
            <w:tcW w:w="1928" w:type="dxa"/>
            <w:tcBorders>
              <w:bottom w:val="nil"/>
            </w:tcBorders>
          </w:tcPr>
          <w:p w14:paraId="0ED57816" w14:textId="77777777" w:rsidR="002D2178" w:rsidRDefault="003F5A93">
            <w:pPr>
              <w:pStyle w:val="ConsPlusNormal0"/>
            </w:pPr>
            <w:r>
              <w:t>1) целлюлозно-бумажная промышленность;</w:t>
            </w:r>
          </w:p>
          <w:p w14:paraId="2E6CADDF" w14:textId="77777777" w:rsidR="002D2178" w:rsidRDefault="003F5A93">
            <w:pPr>
              <w:pStyle w:val="ConsPlusNormal0"/>
            </w:pPr>
            <w:r>
              <w:t>2) цветная мета</w:t>
            </w:r>
            <w:r>
              <w:t>ллургия;</w:t>
            </w:r>
          </w:p>
          <w:p w14:paraId="1A57219A" w14:textId="77777777" w:rsidR="002D2178" w:rsidRDefault="003F5A93">
            <w:pPr>
              <w:pStyle w:val="ConsPlusNormal0"/>
            </w:pPr>
            <w:r>
              <w:t>3) деревообрабатывающая промышленность;</w:t>
            </w:r>
          </w:p>
          <w:p w14:paraId="1BB0BF67" w14:textId="77777777" w:rsidR="002D2178" w:rsidRDefault="003F5A93">
            <w:pPr>
              <w:pStyle w:val="ConsPlusNormal0"/>
            </w:pPr>
            <w:r>
              <w:t>4) пищевая промышленность</w:t>
            </w:r>
          </w:p>
        </w:tc>
        <w:tc>
          <w:tcPr>
            <w:tcW w:w="1984" w:type="dxa"/>
            <w:tcBorders>
              <w:bottom w:val="nil"/>
            </w:tcBorders>
          </w:tcPr>
          <w:p w14:paraId="66AB9D92" w14:textId="77777777" w:rsidR="002D2178" w:rsidRDefault="003F5A93">
            <w:pPr>
              <w:pStyle w:val="ConsPlusNormal0"/>
            </w:pPr>
            <w:r>
              <w:t>1) модернизация производственных фондов и диверсификация промышленной продукции предприятий целлюлозно-бумажной, цветной металлургии, пищевой промышленности;</w:t>
            </w:r>
          </w:p>
          <w:p w14:paraId="60C8CAFF" w14:textId="77777777" w:rsidR="002D2178" w:rsidRDefault="003F5A93">
            <w:pPr>
              <w:pStyle w:val="ConsPlusNormal0"/>
            </w:pPr>
            <w:r>
              <w:t>2) использование выгодн</w:t>
            </w:r>
            <w:r>
              <w:t>ого расположения города, что создает предпосылки его ориентации на деятельность по обслуживанию транспортной системы</w:t>
            </w:r>
          </w:p>
        </w:tc>
        <w:tc>
          <w:tcPr>
            <w:tcW w:w="1700" w:type="dxa"/>
            <w:tcBorders>
              <w:bottom w:val="nil"/>
            </w:tcBorders>
          </w:tcPr>
          <w:p w14:paraId="12207421" w14:textId="77777777" w:rsidR="002D2178" w:rsidRDefault="003F5A93">
            <w:pPr>
              <w:pStyle w:val="ConsPlusNormal0"/>
            </w:pPr>
            <w:r>
              <w:t xml:space="preserve">развитие молочного и молочно-мясного скотоводства, свиноводства. Организация агросервисных центров, а также центров по сбору и переработке </w:t>
            </w:r>
            <w:r>
              <w:t>сельхозпродукции.</w:t>
            </w:r>
          </w:p>
          <w:p w14:paraId="0213C127" w14:textId="77777777" w:rsidR="002D2178" w:rsidRDefault="003F5A93">
            <w:pPr>
              <w:pStyle w:val="ConsPlusNormal0"/>
            </w:pPr>
            <w:r>
              <w:t>Развитие товарного рыбоводства на внутренних водоемах - выращивание товарной форели</w:t>
            </w:r>
          </w:p>
        </w:tc>
        <w:tc>
          <w:tcPr>
            <w:tcW w:w="1928" w:type="dxa"/>
            <w:tcBorders>
              <w:bottom w:val="nil"/>
            </w:tcBorders>
          </w:tcPr>
          <w:p w14:paraId="4AE59A42" w14:textId="77777777" w:rsidR="002D2178" w:rsidRDefault="003F5A93">
            <w:pPr>
              <w:pStyle w:val="ConsPlusNormal0"/>
            </w:pPr>
            <w:r>
              <w:t>реконструкция объектов существующей гостиничной сети, строительство новых объектов размещения в г. Сегеже, развитие водного туризма. Строительство туристи</w:t>
            </w:r>
            <w:r>
              <w:t>ческих баз на берегу Беломорско-Балтийского канала</w:t>
            </w:r>
          </w:p>
        </w:tc>
        <w:tc>
          <w:tcPr>
            <w:tcW w:w="1701" w:type="dxa"/>
            <w:tcBorders>
              <w:bottom w:val="nil"/>
            </w:tcBorders>
          </w:tcPr>
          <w:p w14:paraId="655BAC72" w14:textId="77777777" w:rsidR="002D2178" w:rsidRDefault="003F5A93">
            <w:pPr>
              <w:pStyle w:val="ConsPlusNormal0"/>
            </w:pPr>
            <w:r>
              <w:t>реконструкция Беломорско-Балтийского канала. Формирование в перспективе нового транспортного узла в поселке Кочкома за счет строительства участков автодорог Кочкома - Онега в составе формируемого региональ</w:t>
            </w:r>
            <w:r>
              <w:t>ного коридора Архангельск - Оулу</w:t>
            </w:r>
          </w:p>
        </w:tc>
      </w:tr>
      <w:tr w:rsidR="002D2178" w14:paraId="519CD5FE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7E9FC02F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348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2D2178" w14:paraId="525778BA" w14:textId="77777777">
        <w:tc>
          <w:tcPr>
            <w:tcW w:w="13533" w:type="dxa"/>
            <w:gridSpan w:val="8"/>
          </w:tcPr>
          <w:p w14:paraId="08CA4220" w14:textId="77777777" w:rsidR="002D2178" w:rsidRDefault="003F5A93">
            <w:pPr>
              <w:pStyle w:val="ConsPlusNormal0"/>
            </w:pPr>
            <w:r>
              <w:t>V. Медвежьегорский район (Медвежьегорский, Пудожский муниципальные районы</w:t>
            </w:r>
            <w:r>
              <w:t>)</w:t>
            </w:r>
          </w:p>
        </w:tc>
      </w:tr>
      <w:tr w:rsidR="002D2178" w14:paraId="5BF3F7EC" w14:textId="77777777">
        <w:tc>
          <w:tcPr>
            <w:tcW w:w="493" w:type="dxa"/>
          </w:tcPr>
          <w:p w14:paraId="00BF4CC5" w14:textId="77777777" w:rsidR="002D2178" w:rsidRDefault="003F5A93">
            <w:pPr>
              <w:pStyle w:val="ConsPlusNormal0"/>
              <w:jc w:val="both"/>
            </w:pPr>
            <w:r>
              <w:t>9.</w:t>
            </w:r>
          </w:p>
        </w:tc>
        <w:tc>
          <w:tcPr>
            <w:tcW w:w="1871" w:type="dxa"/>
          </w:tcPr>
          <w:p w14:paraId="45F0C2D6" w14:textId="77777777" w:rsidR="002D2178" w:rsidRDefault="003F5A93">
            <w:pPr>
              <w:pStyle w:val="ConsPlusNormal0"/>
            </w:pPr>
            <w:r>
              <w:t>г. Медвежьегорск - пгт Повенец (в составе Медвежьегорского района развития)</w:t>
            </w:r>
          </w:p>
        </w:tc>
        <w:tc>
          <w:tcPr>
            <w:tcW w:w="1928" w:type="dxa"/>
          </w:tcPr>
          <w:p w14:paraId="406F5818" w14:textId="77777777" w:rsidR="002D2178" w:rsidRDefault="003F5A93">
            <w:pPr>
              <w:pStyle w:val="ConsPlusNormal0"/>
            </w:pPr>
            <w:r>
              <w:t>производственная</w:t>
            </w:r>
          </w:p>
        </w:tc>
        <w:tc>
          <w:tcPr>
            <w:tcW w:w="1928" w:type="dxa"/>
          </w:tcPr>
          <w:p w14:paraId="0A93798C" w14:textId="77777777" w:rsidR="002D2178" w:rsidRDefault="003F5A93">
            <w:pPr>
              <w:pStyle w:val="ConsPlusNormal0"/>
            </w:pPr>
            <w:r>
              <w:t>1) деревообрабатывающая промышленность;</w:t>
            </w:r>
          </w:p>
          <w:p w14:paraId="56AAA7C1" w14:textId="77777777" w:rsidR="002D2178" w:rsidRDefault="003F5A93">
            <w:pPr>
              <w:pStyle w:val="ConsPlusNormal0"/>
            </w:pPr>
            <w:r>
              <w:t>2) пищевая промышленность</w:t>
            </w:r>
          </w:p>
        </w:tc>
        <w:tc>
          <w:tcPr>
            <w:tcW w:w="1984" w:type="dxa"/>
          </w:tcPr>
          <w:p w14:paraId="6BF28448" w14:textId="77777777" w:rsidR="002D2178" w:rsidRDefault="003F5A93">
            <w:pPr>
              <w:pStyle w:val="ConsPlusNormal0"/>
            </w:pPr>
            <w:r>
              <w:t>1) развитие производства топливных гранул из отходов деревообрабатывающих предприятий для обеспечения местного ТЭК альтернативными видами топлива;</w:t>
            </w:r>
          </w:p>
          <w:p w14:paraId="51C9B0F2" w14:textId="77777777" w:rsidR="002D2178" w:rsidRDefault="003F5A93">
            <w:pPr>
              <w:pStyle w:val="ConsPlusNormal0"/>
            </w:pPr>
            <w:r>
              <w:t>2) развитие художественных промыслов</w:t>
            </w:r>
          </w:p>
        </w:tc>
        <w:tc>
          <w:tcPr>
            <w:tcW w:w="1700" w:type="dxa"/>
          </w:tcPr>
          <w:p w14:paraId="4196183E" w14:textId="77777777" w:rsidR="002D2178" w:rsidRDefault="003F5A93">
            <w:pPr>
              <w:pStyle w:val="ConsPlusNormal0"/>
            </w:pPr>
            <w:r>
              <w:t>внедрение передовых технологий. Развитие растениеводства и животноводств</w:t>
            </w:r>
            <w:r>
              <w:t>а.</w:t>
            </w:r>
          </w:p>
          <w:p w14:paraId="362CE4AE" w14:textId="77777777" w:rsidR="002D2178" w:rsidRDefault="003F5A93">
            <w:pPr>
              <w:pStyle w:val="ConsPlusNormal0"/>
            </w:pPr>
            <w:r>
              <w:t>Развитие товарного рыбоводства на внутренних водоемах - выращивание товарной форели</w:t>
            </w:r>
          </w:p>
        </w:tc>
        <w:tc>
          <w:tcPr>
            <w:tcW w:w="1928" w:type="dxa"/>
          </w:tcPr>
          <w:p w14:paraId="734DBF19" w14:textId="77777777" w:rsidR="002D2178" w:rsidRDefault="003F5A93">
            <w:pPr>
              <w:pStyle w:val="ConsPlusNormal0"/>
            </w:pPr>
            <w:r>
              <w:t>комплексное развитие туристического потенциала Заонежья и Сегозерья. Реконструкция и строительство объектов гостиничной сети в г. Медвежьегорске, туристических баз на по</w:t>
            </w:r>
            <w:r>
              <w:t>бережье Повенецкого залива, кемпингов, мотелей и прочих средств размещения. Сохранение культурно-исторического наследия. Развитие культурно-познавательного, рыболовного и активных водных видов туризма. Строительство в Заонежье международного туристско-рыбо</w:t>
            </w:r>
            <w:r>
              <w:t>ловного центра с целью проведения международных соревнований</w:t>
            </w:r>
          </w:p>
        </w:tc>
        <w:tc>
          <w:tcPr>
            <w:tcW w:w="1701" w:type="dxa"/>
          </w:tcPr>
          <w:p w14:paraId="08A924C3" w14:textId="77777777" w:rsidR="002D2178" w:rsidRDefault="003F5A93">
            <w:pPr>
              <w:pStyle w:val="ConsPlusNormal0"/>
            </w:pPr>
            <w:r>
              <w:t>развитие транспортной инфраструктуры по направлению Медвежьегорск - Пудож</w:t>
            </w:r>
          </w:p>
        </w:tc>
      </w:tr>
      <w:tr w:rsidR="002D2178" w14:paraId="43381225" w14:textId="77777777">
        <w:tc>
          <w:tcPr>
            <w:tcW w:w="493" w:type="dxa"/>
          </w:tcPr>
          <w:p w14:paraId="397B0395" w14:textId="77777777" w:rsidR="002D2178" w:rsidRDefault="003F5A93">
            <w:pPr>
              <w:pStyle w:val="ConsPlusNormal0"/>
              <w:jc w:val="both"/>
            </w:pPr>
            <w:r>
              <w:t>10.</w:t>
            </w:r>
          </w:p>
        </w:tc>
        <w:tc>
          <w:tcPr>
            <w:tcW w:w="1871" w:type="dxa"/>
          </w:tcPr>
          <w:p w14:paraId="3F4545B8" w14:textId="77777777" w:rsidR="002D2178" w:rsidRDefault="003F5A93">
            <w:pPr>
              <w:pStyle w:val="ConsPlusNormal0"/>
            </w:pPr>
            <w:r>
              <w:t>г. Пудож</w:t>
            </w:r>
          </w:p>
        </w:tc>
        <w:tc>
          <w:tcPr>
            <w:tcW w:w="1928" w:type="dxa"/>
          </w:tcPr>
          <w:p w14:paraId="5F906E79" w14:textId="77777777" w:rsidR="002D2178" w:rsidRDefault="003F5A93">
            <w:pPr>
              <w:pStyle w:val="ConsPlusNormal0"/>
            </w:pPr>
            <w:r>
              <w:t>производственная</w:t>
            </w:r>
          </w:p>
        </w:tc>
        <w:tc>
          <w:tcPr>
            <w:tcW w:w="1928" w:type="dxa"/>
          </w:tcPr>
          <w:p w14:paraId="42EAEE80" w14:textId="77777777" w:rsidR="002D2178" w:rsidRDefault="003F5A93">
            <w:pPr>
              <w:pStyle w:val="ConsPlusNormal0"/>
            </w:pPr>
            <w:r>
              <w:t>1) лесная и деревообрабатывающая промышленность;</w:t>
            </w:r>
          </w:p>
          <w:p w14:paraId="49CC7679" w14:textId="77777777" w:rsidR="002D2178" w:rsidRDefault="003F5A93">
            <w:pPr>
              <w:pStyle w:val="ConsPlusNormal0"/>
            </w:pPr>
            <w:r>
              <w:t>2) промышленность строительных материалов;</w:t>
            </w:r>
          </w:p>
          <w:p w14:paraId="43E9CEDB" w14:textId="77777777" w:rsidR="002D2178" w:rsidRDefault="003F5A93">
            <w:pPr>
              <w:pStyle w:val="ConsPlusNormal0"/>
            </w:pPr>
            <w:r>
              <w:t>3) пищевая промышленность</w:t>
            </w:r>
          </w:p>
        </w:tc>
        <w:tc>
          <w:tcPr>
            <w:tcW w:w="1984" w:type="dxa"/>
          </w:tcPr>
          <w:p w14:paraId="7BB18BA9" w14:textId="77777777" w:rsidR="002D2178" w:rsidRDefault="003F5A93">
            <w:pPr>
              <w:pStyle w:val="ConsPlusNormal0"/>
            </w:pPr>
            <w:r>
              <w:t>1) модернизация деревообрабатывающих предприятий;</w:t>
            </w:r>
          </w:p>
          <w:p w14:paraId="6547C602" w14:textId="77777777" w:rsidR="002D2178" w:rsidRDefault="003F5A93">
            <w:pPr>
              <w:pStyle w:val="ConsPlusNormal0"/>
            </w:pPr>
            <w:r>
              <w:t>2) расширение имеющихся производств по переработке сельхозпродукции;</w:t>
            </w:r>
          </w:p>
          <w:p w14:paraId="0D841F0F" w14:textId="77777777" w:rsidR="002D2178" w:rsidRDefault="003F5A93">
            <w:pPr>
              <w:pStyle w:val="ConsPlusNormal0"/>
            </w:pPr>
            <w:r>
              <w:t>3) развитие электро</w:t>
            </w:r>
            <w:r>
              <w:t>энергетики;</w:t>
            </w:r>
          </w:p>
          <w:p w14:paraId="20A83E3F" w14:textId="77777777" w:rsidR="002D2178" w:rsidRDefault="003F5A93">
            <w:pPr>
              <w:pStyle w:val="ConsPlusNormal0"/>
            </w:pPr>
            <w:r>
              <w:t>4) рассмотрение вопроса о развитии горнопромышленного и металлургического производств</w:t>
            </w:r>
          </w:p>
        </w:tc>
        <w:tc>
          <w:tcPr>
            <w:tcW w:w="1700" w:type="dxa"/>
          </w:tcPr>
          <w:p w14:paraId="7168A869" w14:textId="77777777" w:rsidR="002D2178" w:rsidRDefault="003F5A93">
            <w:pPr>
              <w:pStyle w:val="ConsPlusNormal0"/>
            </w:pPr>
            <w:r>
              <w:t>развитие молочного и молочно-мясного скотоводства. Организация агросервисных центров, а также центров по сбору и переработке сельхозпродукции</w:t>
            </w:r>
          </w:p>
        </w:tc>
        <w:tc>
          <w:tcPr>
            <w:tcW w:w="1928" w:type="dxa"/>
          </w:tcPr>
          <w:p w14:paraId="5711C6D2" w14:textId="77777777" w:rsidR="002D2178" w:rsidRDefault="003F5A93">
            <w:pPr>
              <w:pStyle w:val="ConsPlusNormal0"/>
            </w:pPr>
            <w:r>
              <w:t xml:space="preserve">реконструкция и </w:t>
            </w:r>
            <w:r>
              <w:t>строительство новых объектов гостиничной сети. Развитие Водлозерского национального парка. Строительство дайвинг-центра и туристического комплекса в п. Шальский. Развитие экологического культурно-познавательного, рыболовного и прочих видов туризма</w:t>
            </w:r>
          </w:p>
        </w:tc>
        <w:tc>
          <w:tcPr>
            <w:tcW w:w="1701" w:type="dxa"/>
          </w:tcPr>
          <w:p w14:paraId="600537BC" w14:textId="77777777" w:rsidR="002D2178" w:rsidRDefault="003F5A93">
            <w:pPr>
              <w:pStyle w:val="ConsPlusNormal0"/>
            </w:pPr>
            <w:r>
              <w:t>в перспе</w:t>
            </w:r>
            <w:r>
              <w:t>ктиве комплексное освоение Аганозерского и Пудожгорского месторождений при условии строительства железной дороги</w:t>
            </w:r>
          </w:p>
        </w:tc>
      </w:tr>
      <w:tr w:rsidR="002D2178" w14:paraId="46312D89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bottom w:val="nil"/>
            </w:tcBorders>
          </w:tcPr>
          <w:p w14:paraId="591CF007" w14:textId="77777777" w:rsidR="002D2178" w:rsidRDefault="003F5A93">
            <w:pPr>
              <w:pStyle w:val="ConsPlusNormal0"/>
            </w:pPr>
            <w:r>
              <w:t>VI. Суоярвский муниципальный округ</w:t>
            </w:r>
          </w:p>
        </w:tc>
      </w:tr>
      <w:tr w:rsidR="002D2178" w14:paraId="68014A08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67ACB74F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349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2D2178" w14:paraId="740A65AD" w14:textId="77777777">
        <w:tblPrEx>
          <w:tblBorders>
            <w:insideH w:val="nil"/>
          </w:tblBorders>
        </w:tblPrEx>
        <w:tc>
          <w:tcPr>
            <w:tcW w:w="493" w:type="dxa"/>
            <w:tcBorders>
              <w:bottom w:val="nil"/>
            </w:tcBorders>
          </w:tcPr>
          <w:p w14:paraId="14820A2C" w14:textId="77777777" w:rsidR="002D2178" w:rsidRDefault="003F5A93">
            <w:pPr>
              <w:pStyle w:val="ConsPlusNormal0"/>
              <w:jc w:val="both"/>
            </w:pPr>
            <w:r>
              <w:t>11.</w:t>
            </w:r>
          </w:p>
        </w:tc>
        <w:tc>
          <w:tcPr>
            <w:tcW w:w="1871" w:type="dxa"/>
            <w:tcBorders>
              <w:bottom w:val="nil"/>
            </w:tcBorders>
          </w:tcPr>
          <w:p w14:paraId="5BCCF7B9" w14:textId="77777777" w:rsidR="002D2178" w:rsidRDefault="003F5A93">
            <w:pPr>
              <w:pStyle w:val="ConsPlusNormal0"/>
            </w:pPr>
            <w:r>
              <w:t>г. Суоярви (в составе Суоярвского муниципального округа развития)</w:t>
            </w:r>
          </w:p>
        </w:tc>
        <w:tc>
          <w:tcPr>
            <w:tcW w:w="1928" w:type="dxa"/>
            <w:tcBorders>
              <w:bottom w:val="nil"/>
            </w:tcBorders>
          </w:tcPr>
          <w:p w14:paraId="614867D2" w14:textId="77777777" w:rsidR="002D2178" w:rsidRDefault="003F5A93">
            <w:pPr>
              <w:pStyle w:val="ConsPlusNormal0"/>
            </w:pPr>
            <w:r>
              <w:t>производственная</w:t>
            </w:r>
          </w:p>
        </w:tc>
        <w:tc>
          <w:tcPr>
            <w:tcW w:w="1928" w:type="dxa"/>
            <w:tcBorders>
              <w:bottom w:val="nil"/>
            </w:tcBorders>
          </w:tcPr>
          <w:p w14:paraId="31C3C78B" w14:textId="77777777" w:rsidR="002D2178" w:rsidRDefault="003F5A93">
            <w:pPr>
              <w:pStyle w:val="ConsPlusNormal0"/>
            </w:pPr>
            <w:r>
              <w:t>1) деревообрабатывающая промышленность, включая производство картона;</w:t>
            </w:r>
          </w:p>
          <w:p w14:paraId="3ECAFAAF" w14:textId="77777777" w:rsidR="002D2178" w:rsidRDefault="003F5A93">
            <w:pPr>
              <w:pStyle w:val="ConsPlusNormal0"/>
            </w:pPr>
            <w:r>
              <w:t>2) промышленность строительных материалов</w:t>
            </w:r>
          </w:p>
        </w:tc>
        <w:tc>
          <w:tcPr>
            <w:tcW w:w="1984" w:type="dxa"/>
            <w:tcBorders>
              <w:bottom w:val="nil"/>
            </w:tcBorders>
          </w:tcPr>
          <w:p w14:paraId="0BFFE797" w14:textId="77777777" w:rsidR="002D2178" w:rsidRDefault="003F5A93">
            <w:pPr>
              <w:pStyle w:val="ConsPlusNormal0"/>
            </w:pPr>
            <w:r>
              <w:t>развитие производства топливных гранул из отходов деревообраб</w:t>
            </w:r>
            <w:r>
              <w:t>атывающих предприятий для обеспечения местного ТЭК альтернативными видами топлива</w:t>
            </w:r>
          </w:p>
        </w:tc>
        <w:tc>
          <w:tcPr>
            <w:tcW w:w="1700" w:type="dxa"/>
            <w:tcBorders>
              <w:bottom w:val="nil"/>
            </w:tcBorders>
          </w:tcPr>
          <w:p w14:paraId="7364416D" w14:textId="77777777" w:rsidR="002D2178" w:rsidRDefault="003F5A93">
            <w:pPr>
              <w:pStyle w:val="ConsPlusNormal0"/>
            </w:pPr>
            <w:r>
              <w:t>организация центров по сбору и комплексной переработке дикорастущих грибов и ягод, создание консервных производств и ориентация на экспорт уникальной продукции региона. Разви</w:t>
            </w:r>
            <w:r>
              <w:t>тие выращивания плодово-ягодных культур (клубника, клюква). Развитие товарного рыбоводства на внутренних водоемах - выращивание товарной форели</w:t>
            </w:r>
          </w:p>
        </w:tc>
        <w:tc>
          <w:tcPr>
            <w:tcW w:w="1928" w:type="dxa"/>
            <w:tcBorders>
              <w:bottom w:val="nil"/>
            </w:tcBorders>
          </w:tcPr>
          <w:p w14:paraId="682EEDED" w14:textId="77777777" w:rsidR="002D2178" w:rsidRDefault="003F5A93">
            <w:pPr>
              <w:pStyle w:val="ConsPlusNormal0"/>
            </w:pPr>
            <w:r>
              <w:t>формирование комплекса туристической инфраструктуры в Суоярви и в прилегающем районе. Организация и развитие нац</w:t>
            </w:r>
            <w:r>
              <w:t>ионального парка "Толвоярви - Койтайоки"</w:t>
            </w:r>
          </w:p>
        </w:tc>
        <w:tc>
          <w:tcPr>
            <w:tcW w:w="1701" w:type="dxa"/>
            <w:tcBorders>
              <w:bottom w:val="nil"/>
            </w:tcBorders>
          </w:tcPr>
          <w:p w14:paraId="6B6A9CB3" w14:textId="77777777" w:rsidR="002D2178" w:rsidRDefault="003F5A93">
            <w:pPr>
              <w:pStyle w:val="ConsPlusNormal0"/>
            </w:pPr>
            <w:r>
              <w:t>развитие транспортной и коммунальной инфраструктуры</w:t>
            </w:r>
          </w:p>
        </w:tc>
      </w:tr>
      <w:tr w:rsidR="002D2178" w14:paraId="6240B44C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4DEB985B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350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2D2178" w14:paraId="43971456" w14:textId="77777777">
        <w:tc>
          <w:tcPr>
            <w:tcW w:w="13533" w:type="dxa"/>
            <w:gridSpan w:val="8"/>
          </w:tcPr>
          <w:p w14:paraId="6751AE42" w14:textId="77777777" w:rsidR="002D2178" w:rsidRDefault="003F5A93">
            <w:pPr>
              <w:pStyle w:val="ConsPlusNormal0"/>
            </w:pPr>
            <w:r>
              <w:t>VII. Северо-Карельский район (Калевальский, Лоухский муниципальные районы</w:t>
            </w:r>
            <w:r>
              <w:t>)</w:t>
            </w:r>
          </w:p>
        </w:tc>
      </w:tr>
      <w:tr w:rsidR="002D2178" w14:paraId="34A641E8" w14:textId="77777777">
        <w:tc>
          <w:tcPr>
            <w:tcW w:w="493" w:type="dxa"/>
          </w:tcPr>
          <w:p w14:paraId="15F3F279" w14:textId="77777777" w:rsidR="002D2178" w:rsidRDefault="003F5A93">
            <w:pPr>
              <w:pStyle w:val="ConsPlusNormal0"/>
              <w:jc w:val="both"/>
            </w:pPr>
            <w:r>
              <w:t>12.</w:t>
            </w:r>
          </w:p>
        </w:tc>
        <w:tc>
          <w:tcPr>
            <w:tcW w:w="1871" w:type="dxa"/>
          </w:tcPr>
          <w:p w14:paraId="4AA9CD85" w14:textId="77777777" w:rsidR="002D2178" w:rsidRDefault="003F5A93">
            <w:pPr>
              <w:pStyle w:val="ConsPlusNormal0"/>
            </w:pPr>
            <w:r>
              <w:t>пгт Лоухи - пгт Чупа (Лоухский и Чупинский районы развития)</w:t>
            </w:r>
          </w:p>
        </w:tc>
        <w:tc>
          <w:tcPr>
            <w:tcW w:w="1928" w:type="dxa"/>
          </w:tcPr>
          <w:p w14:paraId="6F3E3EAE" w14:textId="77777777" w:rsidR="002D2178" w:rsidRDefault="003F5A93">
            <w:pPr>
              <w:pStyle w:val="ConsPlusNormal0"/>
            </w:pPr>
            <w:r>
              <w:t>производственная</w:t>
            </w:r>
          </w:p>
        </w:tc>
        <w:tc>
          <w:tcPr>
            <w:tcW w:w="1928" w:type="dxa"/>
          </w:tcPr>
          <w:p w14:paraId="41F79179" w14:textId="77777777" w:rsidR="002D2178" w:rsidRDefault="003F5A93">
            <w:pPr>
              <w:pStyle w:val="ConsPlusNormal0"/>
            </w:pPr>
            <w:r>
              <w:t>1) горнопромышленный комплекс;</w:t>
            </w:r>
          </w:p>
          <w:p w14:paraId="519496F6" w14:textId="77777777" w:rsidR="002D2178" w:rsidRDefault="003F5A93">
            <w:pPr>
              <w:pStyle w:val="ConsPlusNormal0"/>
            </w:pPr>
            <w:r>
              <w:t>2) промышленность строительных материалов;</w:t>
            </w:r>
          </w:p>
          <w:p w14:paraId="4C704A8F" w14:textId="77777777" w:rsidR="002D2178" w:rsidRDefault="003F5A93">
            <w:pPr>
              <w:pStyle w:val="ConsPlusNormal0"/>
            </w:pPr>
            <w:r>
              <w:t>3) пищевая промышленность</w:t>
            </w:r>
          </w:p>
        </w:tc>
        <w:tc>
          <w:tcPr>
            <w:tcW w:w="1984" w:type="dxa"/>
          </w:tcPr>
          <w:p w14:paraId="0AE93F12" w14:textId="77777777" w:rsidR="002D2178" w:rsidRDefault="003F5A93">
            <w:pPr>
              <w:pStyle w:val="ConsPlusNormal0"/>
            </w:pPr>
            <w:r>
              <w:t>развитие существующих производств отраслей промышленности</w:t>
            </w:r>
          </w:p>
        </w:tc>
        <w:tc>
          <w:tcPr>
            <w:tcW w:w="1700" w:type="dxa"/>
          </w:tcPr>
          <w:p w14:paraId="31255754" w14:textId="77777777" w:rsidR="002D2178" w:rsidRDefault="003F5A93">
            <w:pPr>
              <w:pStyle w:val="ConsPlusNormal0"/>
            </w:pPr>
            <w:r>
              <w:t>организация центров по сбору и комплексной переработке местных дикорастущих грибов и ягод, создание консервных производств, ориентация на экспорт уникальной продукции региона. Развитие товарного рыб</w:t>
            </w:r>
            <w:r>
              <w:t>оводства на внутренних водоемах - выращивание товарной форели, развитие марикультуры на Белом море</w:t>
            </w:r>
          </w:p>
        </w:tc>
        <w:tc>
          <w:tcPr>
            <w:tcW w:w="1928" w:type="dxa"/>
          </w:tcPr>
          <w:p w14:paraId="0093F76E" w14:textId="77777777" w:rsidR="002D2178" w:rsidRDefault="003F5A93">
            <w:pPr>
              <w:pStyle w:val="ConsPlusNormal0"/>
            </w:pPr>
            <w:r>
              <w:t>реконструкция и строительство новых объектов гостиничной сети.</w:t>
            </w:r>
          </w:p>
          <w:p w14:paraId="4787D622" w14:textId="77777777" w:rsidR="002D2178" w:rsidRDefault="003F5A93">
            <w:pPr>
              <w:pStyle w:val="ConsPlusNormal0"/>
            </w:pPr>
            <w:r>
              <w:t>Развитие дайвинг-центров и туристического комплекса в Чупинской губе</w:t>
            </w:r>
          </w:p>
        </w:tc>
        <w:tc>
          <w:tcPr>
            <w:tcW w:w="1701" w:type="dxa"/>
          </w:tcPr>
          <w:p w14:paraId="412E9F68" w14:textId="77777777" w:rsidR="002D2178" w:rsidRDefault="003F5A93">
            <w:pPr>
              <w:pStyle w:val="ConsPlusNormal0"/>
            </w:pPr>
            <w:r>
              <w:t>развитие транспортной инф</w:t>
            </w:r>
            <w:r>
              <w:t>раструктуры</w:t>
            </w:r>
          </w:p>
        </w:tc>
      </w:tr>
    </w:tbl>
    <w:p w14:paraId="693B350D" w14:textId="77777777" w:rsidR="002D2178" w:rsidRDefault="002D2178">
      <w:pPr>
        <w:pStyle w:val="ConsPlusNormal0"/>
        <w:sectPr w:rsidR="002D2178">
          <w:headerReference w:type="default" r:id="rId351"/>
          <w:footerReference w:type="default" r:id="rId352"/>
          <w:headerReference w:type="first" r:id="rId353"/>
          <w:footerReference w:type="first" r:id="rId354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14:paraId="1F6F1069" w14:textId="77777777" w:rsidR="002D2178" w:rsidRDefault="002D2178">
      <w:pPr>
        <w:pStyle w:val="ConsPlusNormal0"/>
        <w:jc w:val="both"/>
      </w:pPr>
    </w:p>
    <w:p w14:paraId="02D55A13" w14:textId="77777777" w:rsidR="002D2178" w:rsidRDefault="002D2178">
      <w:pPr>
        <w:pStyle w:val="ConsPlusNormal0"/>
        <w:jc w:val="both"/>
      </w:pPr>
    </w:p>
    <w:p w14:paraId="4DED3AC8" w14:textId="77777777" w:rsidR="002D2178" w:rsidRDefault="002D2178">
      <w:pPr>
        <w:pStyle w:val="ConsPlusNormal0"/>
        <w:jc w:val="both"/>
      </w:pPr>
    </w:p>
    <w:p w14:paraId="20F4E71F" w14:textId="77777777" w:rsidR="002D2178" w:rsidRDefault="002D2178">
      <w:pPr>
        <w:pStyle w:val="ConsPlusNormal0"/>
        <w:jc w:val="both"/>
      </w:pPr>
    </w:p>
    <w:p w14:paraId="6E536048" w14:textId="77777777" w:rsidR="002D2178" w:rsidRDefault="002D2178">
      <w:pPr>
        <w:pStyle w:val="ConsPlusNormal0"/>
        <w:jc w:val="both"/>
      </w:pPr>
    </w:p>
    <w:p w14:paraId="0FA1AA10" w14:textId="77777777" w:rsidR="002D2178" w:rsidRDefault="003F5A93">
      <w:pPr>
        <w:pStyle w:val="ConsPlusNormal0"/>
        <w:jc w:val="right"/>
        <w:outlineLvl w:val="1"/>
      </w:pPr>
      <w:r>
        <w:t>Приложение 2</w:t>
      </w:r>
    </w:p>
    <w:p w14:paraId="4805DDB0" w14:textId="77777777" w:rsidR="002D2178" w:rsidRDefault="003F5A93">
      <w:pPr>
        <w:pStyle w:val="ConsPlusNormal0"/>
        <w:jc w:val="right"/>
      </w:pPr>
      <w:r>
        <w:t>к Стратегии</w:t>
      </w:r>
    </w:p>
    <w:p w14:paraId="2416736B" w14:textId="77777777" w:rsidR="002D2178" w:rsidRDefault="002D2178">
      <w:pPr>
        <w:pStyle w:val="ConsPlusNormal0"/>
        <w:jc w:val="both"/>
      </w:pPr>
    </w:p>
    <w:p w14:paraId="0C56987B" w14:textId="77777777" w:rsidR="002D2178" w:rsidRDefault="003F5A93">
      <w:pPr>
        <w:pStyle w:val="ConsPlusTitle0"/>
        <w:jc w:val="center"/>
      </w:pPr>
      <w:bookmarkStart w:id="15" w:name="P5491"/>
      <w:bookmarkEnd w:id="15"/>
      <w:r>
        <w:t>СТРАТЕГИЧЕСКИЕ НАПРАВЛЕНИЯ</w:t>
      </w:r>
    </w:p>
    <w:p w14:paraId="71245A88" w14:textId="77777777" w:rsidR="002D2178" w:rsidRDefault="003F5A93">
      <w:pPr>
        <w:pStyle w:val="ConsPlusTitle0"/>
        <w:jc w:val="center"/>
      </w:pPr>
      <w:r>
        <w:t>РАЗВИТИЯ МУНИЦИПАЛЬНЫХ ОБРАЗОВАНИЙ В РЕСПУБЛИКЕ КАРЕЛИЯ</w:t>
      </w:r>
    </w:p>
    <w:p w14:paraId="1AB207EC" w14:textId="77777777" w:rsidR="002D2178" w:rsidRDefault="003F5A93">
      <w:pPr>
        <w:pStyle w:val="ConsPlusTitle0"/>
        <w:jc w:val="center"/>
      </w:pPr>
      <w:r>
        <w:t>ДО 2030 ГОДА</w:t>
      </w:r>
    </w:p>
    <w:p w14:paraId="3AE6AD98" w14:textId="77777777" w:rsidR="002D2178" w:rsidRDefault="002D2178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921"/>
        <w:gridCol w:w="113"/>
      </w:tblGrid>
      <w:tr w:rsidR="002D2178" w14:paraId="7D2323AE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9E7749" w14:textId="77777777" w:rsidR="002D2178" w:rsidRDefault="002D2178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5307E8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6C6327B2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32F6BE64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Распоряжений Правительства РК от 13.04.2021 </w:t>
            </w:r>
            <w:hyperlink r:id="rId35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rPr>
                <w:color w:val="392C69"/>
              </w:rPr>
              <w:t>,</w:t>
            </w:r>
          </w:p>
          <w:p w14:paraId="3EF2DD5E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20.08.2021 </w:t>
            </w:r>
            <w:hyperlink r:id="rId356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610р-П</w:t>
              </w:r>
            </w:hyperlink>
            <w:r>
              <w:rPr>
                <w:color w:val="392C69"/>
              </w:rPr>
              <w:t xml:space="preserve">, от 21.01.2022 </w:t>
            </w:r>
            <w:hyperlink r:id="rId357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37</w:t>
              </w:r>
              <w:r>
                <w:rPr>
                  <w:color w:val="0000FF"/>
                </w:rPr>
                <w:t>р-П</w:t>
              </w:r>
            </w:hyperlink>
            <w:r>
              <w:rPr>
                <w:color w:val="392C69"/>
              </w:rPr>
              <w:t xml:space="preserve">, от 01.07.2024 </w:t>
            </w:r>
            <w:hyperlink r:id="rId35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700р-П</w:t>
              </w:r>
            </w:hyperlink>
            <w:r>
              <w:rPr>
                <w:color w:val="392C69"/>
              </w:rPr>
              <w:t>,</w:t>
            </w:r>
          </w:p>
          <w:p w14:paraId="06232D3A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17.02.2025 </w:t>
            </w:r>
            <w:hyperlink r:id="rId359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8AC7E4" w14:textId="77777777" w:rsidR="002D2178" w:rsidRDefault="002D2178">
            <w:pPr>
              <w:pStyle w:val="ConsPlusNormal0"/>
            </w:pPr>
          </w:p>
        </w:tc>
      </w:tr>
    </w:tbl>
    <w:p w14:paraId="481CD0B5" w14:textId="77777777" w:rsidR="002D2178" w:rsidRDefault="002D2178">
      <w:pPr>
        <w:pStyle w:val="ConsPlusNormal0"/>
        <w:jc w:val="both"/>
      </w:pPr>
    </w:p>
    <w:p w14:paraId="147F8B65" w14:textId="77777777" w:rsidR="002D2178" w:rsidRDefault="003F5A93">
      <w:pPr>
        <w:pStyle w:val="ConsPlusTitle0"/>
        <w:ind w:firstLine="540"/>
        <w:jc w:val="both"/>
        <w:outlineLvl w:val="2"/>
      </w:pPr>
      <w:r>
        <w:t>Беломорский муниципальный округ</w:t>
      </w:r>
    </w:p>
    <w:p w14:paraId="7C135AC9" w14:textId="77777777" w:rsidR="002D2178" w:rsidRDefault="003F5A93">
      <w:pPr>
        <w:pStyle w:val="ConsPlusNormal0"/>
        <w:jc w:val="both"/>
      </w:pPr>
      <w:r>
        <w:t xml:space="preserve">(в ред. </w:t>
      </w:r>
      <w:hyperlink r:id="rId36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0D8EBA99" w14:textId="77777777" w:rsidR="002D2178" w:rsidRDefault="002D2178">
      <w:pPr>
        <w:pStyle w:val="ConsPlusNormal0"/>
        <w:jc w:val="both"/>
      </w:pPr>
    </w:p>
    <w:p w14:paraId="37993083" w14:textId="77777777" w:rsidR="002D2178" w:rsidRDefault="003F5A93">
      <w:pPr>
        <w:pStyle w:val="ConsPlusNormal0"/>
        <w:ind w:firstLine="540"/>
        <w:jc w:val="both"/>
      </w:pPr>
      <w:r>
        <w:t>Округ расположен в центрально-восточной части Республики Карелия, имеет в</w:t>
      </w:r>
      <w:r>
        <w:t>ыход к Белому морю, через район проходит федеральная трасса "Кола".</w:t>
      </w:r>
    </w:p>
    <w:p w14:paraId="0AE6DC86" w14:textId="77777777" w:rsidR="002D2178" w:rsidRDefault="003F5A93">
      <w:pPr>
        <w:pStyle w:val="ConsPlusNormal0"/>
        <w:jc w:val="both"/>
      </w:pPr>
      <w:r>
        <w:t xml:space="preserve">(в ред. </w:t>
      </w:r>
      <w:hyperlink r:id="rId36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</w:t>
      </w:r>
      <w:r>
        <w:t>-П)</w:t>
      </w:r>
    </w:p>
    <w:p w14:paraId="55A6A65E" w14:textId="77777777" w:rsidR="002D2178" w:rsidRDefault="003F5A93">
      <w:pPr>
        <w:pStyle w:val="ConsPlusNormal0"/>
        <w:spacing w:before="240"/>
        <w:ind w:firstLine="540"/>
        <w:jc w:val="both"/>
      </w:pPr>
      <w:r>
        <w:t>Общая площадь территории округа составляет 12,8 тыс. кв. км (7% территории региона). Численность населения - 16,3 тыс. человек, что составляет около 2,5% от населения республики. Средняя плотность населения - 1,3 человека на 1 кв. км, удельный вес горо</w:t>
      </w:r>
      <w:r>
        <w:t>дского населения - 58,8%.</w:t>
      </w:r>
    </w:p>
    <w:p w14:paraId="75494BFF" w14:textId="77777777" w:rsidR="002D2178" w:rsidRDefault="003F5A93">
      <w:pPr>
        <w:pStyle w:val="ConsPlusNormal0"/>
        <w:jc w:val="both"/>
      </w:pPr>
      <w:r>
        <w:t xml:space="preserve">(в ред. </w:t>
      </w:r>
      <w:hyperlink r:id="rId36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17F56C67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Наиболее важными в природно-ресурсном </w:t>
      </w:r>
      <w:r>
        <w:t xml:space="preserve">потенциале округа являются: биологические ресурсы Белого моря, в том числе рыба (сельдь, треска, камбала, навага), морепродукты; лесные ресурсы (площадь, покрытая лесом, около 40%), топливные (около 18% всех топливных ресурсов республики составляет торф), </w:t>
      </w:r>
      <w:r>
        <w:t>гидроэнергетические ресурсы.</w:t>
      </w:r>
    </w:p>
    <w:p w14:paraId="3D4C5B26" w14:textId="77777777" w:rsidR="002D2178" w:rsidRDefault="003F5A93">
      <w:pPr>
        <w:pStyle w:val="ConsPlusNormal0"/>
        <w:jc w:val="both"/>
      </w:pPr>
      <w:r>
        <w:t xml:space="preserve">(в ред. </w:t>
      </w:r>
      <w:hyperlink r:id="rId36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35518F55" w14:textId="77777777" w:rsidR="002D2178" w:rsidRDefault="003F5A93">
      <w:pPr>
        <w:pStyle w:val="ConsPlusNormal0"/>
        <w:spacing w:before="240"/>
        <w:ind w:firstLine="540"/>
        <w:jc w:val="both"/>
      </w:pPr>
      <w:r>
        <w:t>Крупный бизнес в округе отсутствует. Ведущее место в промышленности занима</w:t>
      </w:r>
      <w:r>
        <w:t>ет рыбная отрасль, включающая 5 рыбодобывающих предприятий, осуществляющих океаническое рыболовство (рыболовецкий колхоз "Заря Севера", ООО "РК "Вирма", колхоз "Беломор", АО "Карельские морепродукты", ООО "ПКФ Буссоль"), и более 15 субъектов, осуществляющи</w:t>
      </w:r>
      <w:r>
        <w:t>х промышленное рыболовство в Белом море и пресноводных водоемах, одно товарное рыбоводное хозяйство и один рыбоводный завод. Деятельность по выращиванию рыбы осуществляют форелевые хозяйства - ООО "ВАК" и ООО "Чистый берег". В июле 2018 года ООО "ВАК" запу</w:t>
      </w:r>
      <w:r>
        <w:t>стило в эксплуатацию цех по переработке рыбы, в том числе форели собственного производства. В 2019 году реализованы инвестиционные проекты по строительству в Беломорске трех цехов по переработке водных биологических ресурсов (рыболовецкие колхозы "Беломор"</w:t>
      </w:r>
      <w:r>
        <w:t xml:space="preserve"> и "Помор", ООО "Белое море"). В сфере сельского хозяйства на территории округа осуществляют деятельность 3 крестьянских (фермерских) хозяйства по направлениям: разведение крупного рогатого скота (крестьянское (фермерское) хозяйство Кучер О.Г.), разведение</w:t>
      </w:r>
      <w:r>
        <w:t xml:space="preserve"> коз (крестьянское (фермерское) хозяйство Кудык Н.А.), разведение сельскохозяйственной птицы (крестьянское (фермерское) хозяйство Власенко П.В.).</w:t>
      </w:r>
    </w:p>
    <w:p w14:paraId="14F47125" w14:textId="77777777" w:rsidR="002D2178" w:rsidRDefault="003F5A93">
      <w:pPr>
        <w:pStyle w:val="ConsPlusNormal0"/>
        <w:jc w:val="both"/>
      </w:pPr>
      <w:r>
        <w:t xml:space="preserve">(в ред. Распоряжений Правительства РК от 21.01.2022 </w:t>
      </w:r>
      <w:hyperlink r:id="rId364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N 37р-П</w:t>
        </w:r>
      </w:hyperlink>
      <w:r>
        <w:t>,</w:t>
      </w:r>
      <w:r>
        <w:t xml:space="preserve"> от 01.07.2024 </w:t>
      </w:r>
      <w:hyperlink r:id="rId36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700р-П</w:t>
        </w:r>
      </w:hyperlink>
      <w:r>
        <w:t>)</w:t>
      </w:r>
    </w:p>
    <w:p w14:paraId="00A553F0" w14:textId="77777777" w:rsidR="002D2178" w:rsidRDefault="003F5A93">
      <w:pPr>
        <w:pStyle w:val="ConsPlusNormal0"/>
        <w:spacing w:before="240"/>
        <w:ind w:firstLine="540"/>
        <w:jc w:val="both"/>
      </w:pPr>
      <w:r>
        <w:t>Освоение лесных ресурсов на территории муниципального образования осуществляется в небольших объемах.</w:t>
      </w:r>
      <w:r>
        <w:t xml:space="preserve"> Это связано с низкой плотностью лесных запасов (средний запас древесины - 76 куб. м на 1 га), невысокими эксплуатационными характеристиками лесных ресурсов, недостаточной плотностью дорожной сети, удаленностью от основных перерабатывающих производств. Бол</w:t>
      </w:r>
      <w:r>
        <w:t>ее 40% территории представлено болотами, грунтами со слабой несущей способностью, что сдерживает строительство лесных дорог круглогодичного пользования и вынуждает лесопользователей выбирать для вывозки древесины зимние лесные дороги.</w:t>
      </w:r>
    </w:p>
    <w:p w14:paraId="6191DA34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Округ имеет довольно </w:t>
      </w:r>
      <w:r>
        <w:t>высокий потенциал добычи минеральных ресурсов, в том числе строительного камня, песчано-гравийных материалов.</w:t>
      </w:r>
    </w:p>
    <w:p w14:paraId="336CE9B0" w14:textId="77777777" w:rsidR="002D2178" w:rsidRDefault="003F5A93">
      <w:pPr>
        <w:pStyle w:val="ConsPlusNormal0"/>
        <w:jc w:val="both"/>
      </w:pPr>
      <w:r>
        <w:t xml:space="preserve">(в ред. </w:t>
      </w:r>
      <w:hyperlink r:id="rId36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</w:t>
        </w:r>
        <w:r>
          <w:rPr>
            <w:color w:val="0000FF"/>
          </w:rPr>
          <w:t>ения</w:t>
        </w:r>
      </w:hyperlink>
      <w:r>
        <w:t xml:space="preserve"> Правительства РК от 01.07.2024 N 700р-П)</w:t>
      </w:r>
    </w:p>
    <w:p w14:paraId="744DE059" w14:textId="77777777" w:rsidR="002D2178" w:rsidRDefault="003F5A93">
      <w:pPr>
        <w:pStyle w:val="ConsPlusNormal0"/>
        <w:spacing w:before="240"/>
        <w:ind w:firstLine="540"/>
        <w:jc w:val="both"/>
      </w:pPr>
      <w:r>
        <w:t>Горнодобывающая отрасль на территории округа представлена карьером по производству щебня на месторождении "Рамручейское", в перспективе планируется разработка двух новых месторождений.</w:t>
      </w:r>
    </w:p>
    <w:p w14:paraId="6AA4A73F" w14:textId="77777777" w:rsidR="002D2178" w:rsidRDefault="003F5A93">
      <w:pPr>
        <w:pStyle w:val="ConsPlusNormal0"/>
        <w:jc w:val="both"/>
      </w:pPr>
      <w:r>
        <w:t xml:space="preserve">(в ред. </w:t>
      </w:r>
      <w:hyperlink r:id="rId36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49B111E6" w14:textId="77777777" w:rsidR="002D2178" w:rsidRDefault="003F5A93">
      <w:pPr>
        <w:pStyle w:val="ConsPlusNormal0"/>
        <w:spacing w:before="240"/>
        <w:ind w:firstLine="540"/>
        <w:jc w:val="both"/>
      </w:pPr>
      <w:r>
        <w:t>Строительная отрасль представлена ЗАО Беломорским ПМК, который осуществляет свою деятельн</w:t>
      </w:r>
      <w:r>
        <w:t>ость с 1997 года.</w:t>
      </w:r>
    </w:p>
    <w:p w14:paraId="2908819E" w14:textId="77777777" w:rsidR="002D2178" w:rsidRDefault="003F5A93">
      <w:pPr>
        <w:pStyle w:val="ConsPlusNormal0"/>
        <w:spacing w:before="240"/>
        <w:ind w:firstLine="540"/>
        <w:jc w:val="both"/>
      </w:pPr>
      <w:r>
        <w:t>На территории округа работают производственные отделения энергетической отрасли, жилищно-коммунального хозяйства, филиалы предприятий ОАО "РЖД", ООО "Ростелеком", АО "Карелгаз", государственное казенное учреждение Республики Карелия "Бело</w:t>
      </w:r>
      <w:r>
        <w:t>морское центральное лесничество", Сосновецкий район гидросооружений - филиал федерального бюджетного учреждения "Администрация Беломорско-Онежского бассейна внутренних водных путей", федеральное государственное учреждение "Выгский рыбоводный завод".</w:t>
      </w:r>
    </w:p>
    <w:p w14:paraId="466154CD" w14:textId="77777777" w:rsidR="002D2178" w:rsidRDefault="003F5A93">
      <w:pPr>
        <w:pStyle w:val="ConsPlusNormal0"/>
        <w:jc w:val="both"/>
      </w:pPr>
      <w:r>
        <w:t>(в ред</w:t>
      </w:r>
      <w:r>
        <w:t xml:space="preserve">. </w:t>
      </w:r>
      <w:hyperlink r:id="rId36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1EFF247A" w14:textId="77777777" w:rsidR="002D2178" w:rsidRDefault="003F5A93">
      <w:pPr>
        <w:pStyle w:val="ConsPlusNormal0"/>
        <w:spacing w:before="240"/>
        <w:ind w:firstLine="540"/>
        <w:jc w:val="both"/>
      </w:pPr>
      <w:r>
        <w:t>Для дальнейшего системного развития аквакультуры на внутренних водоема</w:t>
      </w:r>
      <w:r>
        <w:t>х республики в комплексе с федеральным государственным учреждением "Выгский рыбоводный завод" планируется создание селекционно-племенного центра. Селекционно-племенной центр войдет в региональный рыбный кластер.</w:t>
      </w:r>
    </w:p>
    <w:p w14:paraId="3D27144B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Абзац утратил силу. - </w:t>
      </w:r>
      <w:hyperlink r:id="rId36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Распоряжение</w:t>
        </w:r>
      </w:hyperlink>
      <w:r>
        <w:t xml:space="preserve"> Правительства РК от 01.07.2024 N 700р-П.</w:t>
      </w:r>
    </w:p>
    <w:p w14:paraId="1F424F06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4DDE617C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эффективного и рационального природопользования, в том числе в горнопромышленном комплексе;</w:t>
      </w:r>
    </w:p>
    <w:p w14:paraId="674EB6C0" w14:textId="77777777" w:rsidR="002D2178" w:rsidRDefault="003F5A93">
      <w:pPr>
        <w:pStyle w:val="ConsPlusNormal0"/>
        <w:spacing w:before="240"/>
        <w:ind w:firstLine="540"/>
        <w:jc w:val="both"/>
      </w:pPr>
      <w:r>
        <w:t>стимулирование развития рыбной отрасли и аквакультуры с учетом имеющихся экологических ограничений;</w:t>
      </w:r>
    </w:p>
    <w:p w14:paraId="51C5C262" w14:textId="77777777" w:rsidR="002D2178" w:rsidRDefault="003F5A93">
      <w:pPr>
        <w:pStyle w:val="ConsPlusNormal0"/>
        <w:spacing w:before="240"/>
        <w:ind w:firstLine="540"/>
        <w:jc w:val="both"/>
      </w:pPr>
      <w:r>
        <w:t>об</w:t>
      </w:r>
      <w:r>
        <w:t>еспечение условий для развития малого и среднего предпринимательства;</w:t>
      </w:r>
    </w:p>
    <w:p w14:paraId="2ABF1341" w14:textId="77777777" w:rsidR="002D2178" w:rsidRDefault="003F5A93">
      <w:pPr>
        <w:pStyle w:val="ConsPlusNormal0"/>
        <w:spacing w:before="240"/>
        <w:ind w:firstLine="540"/>
        <w:jc w:val="both"/>
      </w:pPr>
      <w:r>
        <w:t>поиск инвесторов для реализации проекта создания портовой инфраструктуры;</w:t>
      </w:r>
    </w:p>
    <w:p w14:paraId="7F525C6E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строительства объектов туристической инфраструктуры д</w:t>
      </w:r>
      <w:r>
        <w:t>ля развития активных видов туризма, в том числе сплава по рекам, пешего туризма, отдыха на воде, рыболовства, охоты и фотоохоты;</w:t>
      </w:r>
    </w:p>
    <w:p w14:paraId="15B0F488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экологического, событийного и морского туризма;</w:t>
      </w:r>
    </w:p>
    <w:p w14:paraId="40A1AF97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продвижение детского туризма, в том числе организация детских лагерей </w:t>
      </w:r>
      <w:r>
        <w:t>биологической направленности;</w:t>
      </w:r>
    </w:p>
    <w:p w14:paraId="15DA17D0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физической культуры и спорта;</w:t>
      </w:r>
    </w:p>
    <w:p w14:paraId="6AD045E0" w14:textId="77777777" w:rsidR="002D2178" w:rsidRDefault="003F5A93">
      <w:pPr>
        <w:pStyle w:val="ConsPlusNormal0"/>
        <w:spacing w:before="240"/>
        <w:ind w:firstLine="540"/>
        <w:jc w:val="both"/>
      </w:pPr>
      <w:r>
        <w:t>использование водного коридора Беломорско-Балтийского канала в целях развития туризма и транспортного обслуживания округа;</w:t>
      </w:r>
    </w:p>
    <w:p w14:paraId="53158EDF" w14:textId="77777777" w:rsidR="002D2178" w:rsidRDefault="003F5A93">
      <w:pPr>
        <w:pStyle w:val="ConsPlusNormal0"/>
        <w:jc w:val="both"/>
      </w:pPr>
      <w:r>
        <w:t xml:space="preserve">(в ред. </w:t>
      </w:r>
      <w:hyperlink r:id="rId37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7D16DB72" w14:textId="77777777" w:rsidR="002D2178" w:rsidRDefault="003F5A93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домах;</w:t>
      </w:r>
    </w:p>
    <w:p w14:paraId="70EDADD4" w14:textId="77777777" w:rsidR="002D2178" w:rsidRDefault="003F5A93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6932A350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всеобщей</w:t>
      </w:r>
      <w:r>
        <w:t xml:space="preserve"> доступности и качества основных социальных услуг, в том числе качественного образования, медицинского и социального обслуживания;</w:t>
      </w:r>
    </w:p>
    <w:p w14:paraId="56B0134C" w14:textId="77777777" w:rsidR="002D2178" w:rsidRDefault="003F5A93">
      <w:pPr>
        <w:pStyle w:val="ConsPlusNormal0"/>
        <w:spacing w:before="240"/>
        <w:ind w:firstLine="540"/>
        <w:jc w:val="both"/>
      </w:pPr>
      <w:r>
        <w:t>реконструкции здания штаба Карельского фронта в г. Беломорске для создания музея Карельского фронта;</w:t>
      </w:r>
    </w:p>
    <w:p w14:paraId="3BE11F47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новых рабочих мест в сфере сельского хозяйства;</w:t>
      </w:r>
    </w:p>
    <w:p w14:paraId="4679CA5F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371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</w:t>
      </w:r>
      <w:r>
        <w:t>21.01.2022 N 37р-П)</w:t>
      </w:r>
    </w:p>
    <w:p w14:paraId="495587B6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объемов производства сельскохозяйственной продукции.</w:t>
      </w:r>
    </w:p>
    <w:p w14:paraId="71442BDA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372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5F53491F" w14:textId="77777777" w:rsidR="002D2178" w:rsidRDefault="002D2178">
      <w:pPr>
        <w:pStyle w:val="ConsPlusNormal0"/>
        <w:jc w:val="both"/>
      </w:pPr>
    </w:p>
    <w:p w14:paraId="19291F14" w14:textId="77777777" w:rsidR="002D2178" w:rsidRDefault="003F5A93">
      <w:pPr>
        <w:pStyle w:val="ConsPlusTitle0"/>
        <w:ind w:firstLine="540"/>
        <w:jc w:val="both"/>
        <w:outlineLvl w:val="2"/>
      </w:pPr>
      <w:r>
        <w:t>Калевальский муниципальный район</w:t>
      </w:r>
    </w:p>
    <w:p w14:paraId="5999FC8F" w14:textId="77777777" w:rsidR="002D2178" w:rsidRDefault="002D2178">
      <w:pPr>
        <w:pStyle w:val="ConsPlusNormal0"/>
        <w:jc w:val="both"/>
      </w:pPr>
    </w:p>
    <w:p w14:paraId="037ADFEE" w14:textId="77777777" w:rsidR="002D2178" w:rsidRDefault="003F5A93">
      <w:pPr>
        <w:pStyle w:val="ConsPlusNormal0"/>
        <w:ind w:firstLine="540"/>
        <w:jc w:val="both"/>
      </w:pPr>
      <w:r>
        <w:t>Калевальский муници</w:t>
      </w:r>
      <w:r>
        <w:t>пальный район расположен на северо-западе Республики Карелия, его административным центром является поселок городского типа Калевала, который находится на расстоянии 550 км от г. Петрозаводска. Численность населения - 6,8 тыс. человек, из них половина прож</w:t>
      </w:r>
      <w:r>
        <w:t>ивает в районном центре.</w:t>
      </w:r>
    </w:p>
    <w:p w14:paraId="1BED691B" w14:textId="77777777" w:rsidR="002D2178" w:rsidRDefault="003F5A93">
      <w:pPr>
        <w:pStyle w:val="ConsPlusNormal0"/>
        <w:spacing w:before="240"/>
        <w:ind w:firstLine="540"/>
        <w:jc w:val="both"/>
      </w:pPr>
      <w:r>
        <w:t>Калевальский район относится к районам Крайнего Севера. На северо-западе район граничит с Финляндской Республикой. Территорию Калевальского района также отличает географическое соседство с Лоухским, Кемским районами, Беломорским му</w:t>
      </w:r>
      <w:r>
        <w:t>ниципальным округом. Около 1/6 территории Калевальского района покрыто водой, в районе насчитывается несколько тысяч водоемов, включая 50 больших озер и 13 рек. На территории района действуют рыбоводные хозяйства ООО "Кинтизьма" и зарегистрированное в г. К</w:t>
      </w:r>
      <w:r>
        <w:t>остомукше ООО "Кала я марьяпоят". В 2019 году ООО "Кинтизьма" реализован инвестиционный проект по строительству цеха по переработке рыбы. В сфере сельского хозяйства осуществляют деятельность 8 индивидуальных предпринимателей, крестьянских (фермерских) хоз</w:t>
      </w:r>
      <w:r>
        <w:t xml:space="preserve">яйств по направлениям: разведение крупного рогатого скота, овец и коз, сельскохозяйственной птицы, выращивание плодовых и ягодных культур, двое из которых (крестьянское (фермерское) хозяйство Марениной Е.П., крестьянское (фермерское) хозяйство Новоселовой </w:t>
      </w:r>
      <w:r>
        <w:t>А.С.) успешно реализуют проекты развития хозяйств за счет мер государственной поддержки в виде грантов "Начинающий фермер".</w:t>
      </w:r>
    </w:p>
    <w:p w14:paraId="7DE5FAC2" w14:textId="77777777" w:rsidR="002D2178" w:rsidRDefault="003F5A93">
      <w:pPr>
        <w:pStyle w:val="ConsPlusNormal0"/>
        <w:jc w:val="both"/>
      </w:pPr>
      <w:r>
        <w:t xml:space="preserve">(в ред. </w:t>
      </w:r>
      <w:hyperlink r:id="rId373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7AD1EF64" w14:textId="77777777" w:rsidR="002D2178" w:rsidRDefault="003F5A93">
      <w:pPr>
        <w:pStyle w:val="ConsPlusNormal0"/>
        <w:spacing w:before="240"/>
        <w:ind w:firstLine="540"/>
        <w:jc w:val="both"/>
      </w:pPr>
      <w:r>
        <w:t>Калевальский район характеризуется низкой транспортной доступностью. Автомобиль является единственным видом транспортного сообщения. Все дороги в районе относятся к дорогам регионального подчинени</w:t>
      </w:r>
      <w:r>
        <w:t>я, их общая протяженность составляет 456 км. Протяженность железных дорог - 43 км. Авиаперевозки, а также пассажирские железнодорожные перевозки не осуществляются.</w:t>
      </w:r>
    </w:p>
    <w:p w14:paraId="62D9C68A" w14:textId="77777777" w:rsidR="002D2178" w:rsidRDefault="003F5A93">
      <w:pPr>
        <w:pStyle w:val="ConsPlusNormal0"/>
        <w:spacing w:before="240"/>
        <w:ind w:firstLine="540"/>
        <w:jc w:val="both"/>
      </w:pPr>
      <w:r>
        <w:t>Приграничное положение района позволяет ему активно взаимодействовать с Финляндской Республи</w:t>
      </w:r>
      <w:r>
        <w:t>кой в сфере культуры, образования, туризма, здравоохранения, спорта и строительства. Особенно активное сотрудничество ведется в сфере культуры.</w:t>
      </w:r>
    </w:p>
    <w:p w14:paraId="57A275AC" w14:textId="77777777" w:rsidR="002D2178" w:rsidRDefault="003F5A93">
      <w:pPr>
        <w:pStyle w:val="ConsPlusNormal0"/>
        <w:spacing w:before="240"/>
        <w:ind w:firstLine="540"/>
        <w:jc w:val="both"/>
      </w:pPr>
      <w:r>
        <w:t>На территории Калевальского района имеются месторождения таких полезных ископаемых, как железная руда, медь, мол</w:t>
      </w:r>
      <w:r>
        <w:t>ибден, гранит, торф, кварц. В непосредственной близости к пгт Калевала в урочище Хупонсуо расположено два грязевых озера Верхнее и Нижнее Хейналампи, грязи которых идентичны габозерской грязи. Район обладает уникальными природными ресурсами. К лесному фонд</w:t>
      </w:r>
      <w:r>
        <w:t>у относится 99,5% всех земель района, запасы леса составляют 84,2 млн. куб. м. Также лес является доминирующей товарной группой в экспорте района.</w:t>
      </w:r>
    </w:p>
    <w:p w14:paraId="0E8923A6" w14:textId="77777777" w:rsidR="002D2178" w:rsidRDefault="003F5A93">
      <w:pPr>
        <w:pStyle w:val="ConsPlusNormal0"/>
        <w:spacing w:before="240"/>
        <w:ind w:firstLine="540"/>
        <w:jc w:val="both"/>
      </w:pPr>
      <w:r>
        <w:t>С 2006 года на территории района имеется национальный парк "Калевальский", который обладает ценной экосистемо</w:t>
      </w:r>
      <w:r>
        <w:t xml:space="preserve">й - возраст многих деревьев парка превышает 400-450 лет. На территории района расположены 3 водопада, высота самого большого из них - Куми-порог - составляет около 14 метров. Данный водопад является самым высоким равнинным водопадом в Карелии и третьим по </w:t>
      </w:r>
      <w:r>
        <w:t>высоте в Европе.</w:t>
      </w:r>
    </w:p>
    <w:p w14:paraId="3E295AD1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Почти треть территории района занята болотами, одно из них - Юпяужсуо - является крупнейшей в Европе болотной системой. В 2015 году в целях сохранения данной уникальной болотной системы образован государственный гидрологический (болотный) </w:t>
      </w:r>
      <w:r>
        <w:t>заказник регионального значения "Юпяужсуо". Общая площадь заказника составила 35 689 га.</w:t>
      </w:r>
    </w:p>
    <w:p w14:paraId="538DD0A7" w14:textId="77777777" w:rsidR="002D2178" w:rsidRDefault="003F5A93">
      <w:pPr>
        <w:pStyle w:val="ConsPlusNormal0"/>
        <w:spacing w:before="240"/>
        <w:ind w:firstLine="540"/>
        <w:jc w:val="both"/>
      </w:pPr>
      <w:r>
        <w:t>В Калевальском районе отсутствуют крупные промышленные центры, поэтому важным направлением его развития является сохранение исторического и культурного наследия и тури</w:t>
      </w:r>
      <w:r>
        <w:t>зм. Особенное значение имеет сохранение национальной культуры и традиций.</w:t>
      </w:r>
    </w:p>
    <w:p w14:paraId="028A7083" w14:textId="77777777" w:rsidR="002D2178" w:rsidRDefault="003F5A93">
      <w:pPr>
        <w:pStyle w:val="ConsPlusNormal0"/>
        <w:spacing w:before="240"/>
        <w:ind w:firstLine="540"/>
        <w:jc w:val="both"/>
      </w:pPr>
      <w:r>
        <w:t>Учреждения науки и высшие учебные заведения на территории района отсутствуют. Ключевыми отраслями экономики являются лесозаготовки, рыбоводство, сельское хозяйство и производство хле</w:t>
      </w:r>
      <w:r>
        <w:t>бобулочных изделий. Малый бизнес обеспечивает приблизительно треть всей занятости района.</w:t>
      </w:r>
    </w:p>
    <w:p w14:paraId="140AFCE7" w14:textId="77777777" w:rsidR="002D2178" w:rsidRDefault="003F5A93">
      <w:pPr>
        <w:pStyle w:val="ConsPlusNormal0"/>
        <w:spacing w:before="240"/>
        <w:ind w:firstLine="540"/>
        <w:jc w:val="both"/>
      </w:pPr>
      <w:r>
        <w:t>Поскольку в Калевальском районе находятся истоки культуры карелов и финнов, на его территории имеются многочисленные памятники историко-культурного наследия. В отдале</w:t>
      </w:r>
      <w:r>
        <w:t xml:space="preserve">нных сельских поселениях из поколения в поколение передается устное народное творчество, частью которого является карело-финский поэтический эпос "Калевала". На Калевальской земле были записаны самые известные древние руны карельского народа. Сохранение и </w:t>
      </w:r>
      <w:r>
        <w:t>стимулирование развития национального колорита района, его культуры и языка является основным видом деятельности муниципального бюджетного учреждения "Этнокультурный центр "Калевалатало". Данное учреждение с 2017 года, после длительных реставрационных рабо</w:t>
      </w:r>
      <w:r>
        <w:t>т, располагается в здании дома инженера Моберга, имеющего статус "Памятник истории". В настоящее время в муниципальном районе насчитывается около трех десятков творческих коллективов художественной самодеятельности. В пгт Калевала ежегодно проводится летни</w:t>
      </w:r>
      <w:r>
        <w:t>й фестиваль народной музыки "Соммело".</w:t>
      </w:r>
    </w:p>
    <w:p w14:paraId="0494DCF3" w14:textId="77777777" w:rsidR="002D2178" w:rsidRDefault="003F5A93">
      <w:pPr>
        <w:pStyle w:val="ConsPlusNormal0"/>
        <w:spacing w:before="240"/>
        <w:ind w:firstLine="540"/>
        <w:jc w:val="both"/>
      </w:pPr>
      <w:r>
        <w:t>Калевальский район обладает большим потенциалом развития экологического туризма и активного отдыха на природе. В районе получил развитие сельский туризм, в рамках которого сельские жители принимают туристов у себя дом</w:t>
      </w:r>
      <w:r>
        <w:t xml:space="preserve">а и организуют их досуг. При этом туристический поток очень ограничен - около 2 тыс. человек в год, включая туристов из Финляндии. Основной причиной, препятствующей увеличению количества туристов, является закрытие железнодорожного сообщения в 2014 году и </w:t>
      </w:r>
      <w:r>
        <w:t>неудовлетворительное состояние дорожной сети. Кроме того, туристический поток на территории Калевальского района характеризуется высокой сезонностью - подавляющее большинство туристов посещают регион летом.</w:t>
      </w:r>
    </w:p>
    <w:p w14:paraId="5DED1524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</w:t>
      </w:r>
      <w:r>
        <w:t>да:</w:t>
      </w:r>
    </w:p>
    <w:p w14:paraId="6B50EF20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транспортной и дорожной инфраструктуры;</w:t>
      </w:r>
    </w:p>
    <w:p w14:paraId="1AF291CB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лесозаготовительной и лесоперерабатывающей деятельности;</w:t>
      </w:r>
    </w:p>
    <w:p w14:paraId="66CFD343" w14:textId="77777777" w:rsidR="002D2178" w:rsidRDefault="003F5A93">
      <w:pPr>
        <w:pStyle w:val="ConsPlusNormal0"/>
        <w:spacing w:before="240"/>
        <w:ind w:firstLine="540"/>
        <w:jc w:val="both"/>
      </w:pPr>
      <w:r>
        <w:t>изучение вопроса и привлечение инвесторов для разработки месторождений кварца (месторождение Меломайс), блочного камня, щебня, торфа, а т</w:t>
      </w:r>
      <w:r>
        <w:t>акже строительства грязелечебницы на грязевых озерах Верхнее и Нижнее Хейналампи;</w:t>
      </w:r>
    </w:p>
    <w:p w14:paraId="4DE8AC39" w14:textId="77777777" w:rsidR="002D2178" w:rsidRDefault="003F5A93">
      <w:pPr>
        <w:pStyle w:val="ConsPlusNormal0"/>
        <w:spacing w:before="240"/>
        <w:ind w:firstLine="540"/>
        <w:jc w:val="both"/>
      </w:pPr>
      <w:r>
        <w:t>популяризация культурно-исторического наследия района за счет обращения к истории (истоки культуры карелов и финнов);</w:t>
      </w:r>
    </w:p>
    <w:p w14:paraId="7223DC59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экологического, событийного и сельского туризма;</w:t>
      </w:r>
    </w:p>
    <w:p w14:paraId="64C933C6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для развития активного туризма;</w:t>
      </w:r>
    </w:p>
    <w:p w14:paraId="15D40D12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малого и среднего предпринимательства, увеличение численности субъектов малого и среднего предпри</w:t>
      </w:r>
      <w:r>
        <w:t>нимательства, популяризация предпринимательства;</w:t>
      </w:r>
    </w:p>
    <w:p w14:paraId="030632BA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рыбоводства и прежде всего форелеводства;</w:t>
      </w:r>
    </w:p>
    <w:p w14:paraId="1FD4AC1D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международного сотрудничества;</w:t>
      </w:r>
    </w:p>
    <w:p w14:paraId="3CDBA443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качества жизни населения муниципального района;</w:t>
      </w:r>
    </w:p>
    <w:p w14:paraId="51397302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социальной сферы, учреждений дошкольного и средне</w:t>
      </w:r>
      <w:r>
        <w:t>го образования, здравоохранения и спорта;</w:t>
      </w:r>
    </w:p>
    <w:p w14:paraId="23FDF74F" w14:textId="77777777" w:rsidR="002D2178" w:rsidRDefault="003F5A93">
      <w:pPr>
        <w:pStyle w:val="ConsPlusNormal0"/>
        <w:spacing w:before="240"/>
        <w:ind w:firstLine="540"/>
        <w:jc w:val="both"/>
      </w:pPr>
      <w:r>
        <w:t>продвижение в информационно-телекоммуникационной сети Интернет информации об историко-археологических и природных памятниках района;</w:t>
      </w:r>
    </w:p>
    <w:p w14:paraId="61055489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транспортной связности поселений района;</w:t>
      </w:r>
    </w:p>
    <w:p w14:paraId="2488E682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внедрение станд</w:t>
      </w:r>
      <w:r>
        <w:t>арта благоустройства придомовых территорий частного сектора;</w:t>
      </w:r>
    </w:p>
    <w:p w14:paraId="32FFE1CB" w14:textId="77777777" w:rsidR="002D2178" w:rsidRDefault="003F5A93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1D85F70C" w14:textId="77777777" w:rsidR="002D2178" w:rsidRDefault="003F5A93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домах;</w:t>
      </w:r>
    </w:p>
    <w:p w14:paraId="37635A15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новых рабочих мест в сфере сельского хозяйства;</w:t>
      </w:r>
    </w:p>
    <w:p w14:paraId="79839F7B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374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498A394E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объемов производства сельскохозяйственной продукции.</w:t>
      </w:r>
    </w:p>
    <w:p w14:paraId="56C5367B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375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</w:t>
      </w:r>
      <w:r>
        <w:t>2022 N 37р-П)</w:t>
      </w:r>
    </w:p>
    <w:p w14:paraId="66C80205" w14:textId="77777777" w:rsidR="002D2178" w:rsidRDefault="002D2178">
      <w:pPr>
        <w:pStyle w:val="ConsPlusNormal0"/>
        <w:jc w:val="both"/>
      </w:pPr>
    </w:p>
    <w:p w14:paraId="220264E4" w14:textId="77777777" w:rsidR="002D2178" w:rsidRDefault="003F5A93">
      <w:pPr>
        <w:pStyle w:val="ConsPlusTitle0"/>
        <w:ind w:firstLine="540"/>
        <w:jc w:val="both"/>
        <w:outlineLvl w:val="2"/>
      </w:pPr>
      <w:r>
        <w:t>Кемский муниципальный район</w:t>
      </w:r>
    </w:p>
    <w:p w14:paraId="50E547F5" w14:textId="77777777" w:rsidR="002D2178" w:rsidRDefault="002D2178">
      <w:pPr>
        <w:pStyle w:val="ConsPlusNormal0"/>
        <w:jc w:val="both"/>
      </w:pPr>
    </w:p>
    <w:p w14:paraId="070666A3" w14:textId="77777777" w:rsidR="002D2178" w:rsidRDefault="003F5A93">
      <w:pPr>
        <w:pStyle w:val="ConsPlusNormal0"/>
        <w:ind w:firstLine="540"/>
        <w:jc w:val="both"/>
      </w:pPr>
      <w:r>
        <w:t>Кемский район расположен в северо-восточной приморской части Республики Карелия. Его территория располагается вдоль побережья Белого моря. Центром района является Кемь, самый северный город Карелии, расположенный</w:t>
      </w:r>
      <w:r>
        <w:t xml:space="preserve"> в устье реки Кемь.</w:t>
      </w:r>
    </w:p>
    <w:p w14:paraId="1B9C2C85" w14:textId="77777777" w:rsidR="002D2178" w:rsidRDefault="003F5A93">
      <w:pPr>
        <w:pStyle w:val="ConsPlusNormal0"/>
        <w:spacing w:before="240"/>
        <w:ind w:firstLine="540"/>
        <w:jc w:val="both"/>
      </w:pPr>
      <w:r>
        <w:t>Для района характерно выгодное транспортное положение на пересечении магистральных, железнодорожных, автомобильных и водных (морских) путей. Район отличает наличие выхода к Белому морю, причем в части береговой зоны Карелии, считающейся</w:t>
      </w:r>
      <w:r>
        <w:t xml:space="preserve"> одной из наиболее благоприятных для подхода судов (пос. Рабочеостровск) и прибрежного промысла рыб, морских животных, водорослей (села Гридино, Поньгома, Калгалакша). Рыбохозяйственный комплекс района представлен 2 предприятиями океанического лова, 8 пред</w:t>
      </w:r>
      <w:r>
        <w:t>приятиями, осуществляющими промышленное рыболовство в Белом море, и одним рыбоводным заводом.</w:t>
      </w:r>
    </w:p>
    <w:p w14:paraId="5164B1B9" w14:textId="77777777" w:rsidR="002D2178" w:rsidRDefault="003F5A93">
      <w:pPr>
        <w:pStyle w:val="ConsPlusNormal0"/>
        <w:jc w:val="both"/>
      </w:pPr>
      <w:r>
        <w:t xml:space="preserve">(в ред. </w:t>
      </w:r>
      <w:hyperlink r:id="rId376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1F02E405" w14:textId="77777777" w:rsidR="002D2178" w:rsidRDefault="003F5A93">
      <w:pPr>
        <w:pStyle w:val="ConsPlusNormal0"/>
        <w:spacing w:before="240"/>
        <w:ind w:firstLine="540"/>
        <w:jc w:val="both"/>
      </w:pPr>
      <w:r>
        <w:t>В районе проживает 15 тыс. человек, из них 11,1 тыс</w:t>
      </w:r>
      <w:r>
        <w:t>. человек - в г. Кеми.</w:t>
      </w:r>
    </w:p>
    <w:p w14:paraId="4CF2572D" w14:textId="77777777" w:rsidR="002D2178" w:rsidRDefault="003F5A93">
      <w:pPr>
        <w:pStyle w:val="ConsPlusNormal0"/>
        <w:spacing w:before="240"/>
        <w:ind w:firstLine="540"/>
        <w:jc w:val="both"/>
      </w:pPr>
      <w:r>
        <w:t>Кемский район - это уникальный район с богатой историей, тесно связанной с Соловецким монастырем, которому к XVI в. принадлежали обширные территории в Поморье.</w:t>
      </w:r>
    </w:p>
    <w:p w14:paraId="08073E81" w14:textId="77777777" w:rsidR="002D2178" w:rsidRDefault="003F5A93">
      <w:pPr>
        <w:pStyle w:val="ConsPlusNormal0"/>
        <w:spacing w:before="240"/>
        <w:ind w:firstLine="540"/>
        <w:jc w:val="both"/>
      </w:pPr>
      <w:r>
        <w:t>Туризм является одной из приоритетных отраслей экономики Кемского района,</w:t>
      </w:r>
      <w:r>
        <w:t xml:space="preserve"> реализуется ряд крупных инвестпроектов строительства туристских баз, гостиниц, причалов, лодочных станций, оборудованных туристских стоянок. Одно из важных направлений развития туризма - сельский туризм.</w:t>
      </w:r>
    </w:p>
    <w:p w14:paraId="18F59695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209EA30E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развитию экологического, водного, спортивного, охотничье-рыболовного, культурного, сельского туризма;</w:t>
      </w:r>
    </w:p>
    <w:p w14:paraId="00E20A29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и реконструкция объектов исторического и культурного наследия, продвижение их ка</w:t>
      </w:r>
      <w:r>
        <w:t>к объектов туристического показа;</w:t>
      </w:r>
    </w:p>
    <w:p w14:paraId="7AAC719A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систем жизнеобеспечения;</w:t>
      </w:r>
    </w:p>
    <w:p w14:paraId="448F0F51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энергоэффективности жилищно-коммунального комплекса;</w:t>
      </w:r>
    </w:p>
    <w:p w14:paraId="3F4B6ADF" w14:textId="77777777" w:rsidR="002D2178" w:rsidRDefault="003F5A93">
      <w:pPr>
        <w:pStyle w:val="ConsPlusNormal0"/>
        <w:spacing w:before="240"/>
        <w:ind w:firstLine="540"/>
        <w:jc w:val="both"/>
      </w:pPr>
      <w:r>
        <w:t>сохранение окружающей среды, внедрение принципов устойчивого развития и рационального подхода к природопользованию;</w:t>
      </w:r>
    </w:p>
    <w:p w14:paraId="4B4FBBB0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</w:t>
      </w:r>
      <w:r>
        <w:t>е социально-экономическому развитию поморских сел Кемского района;</w:t>
      </w:r>
    </w:p>
    <w:p w14:paraId="4CE01E23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малого и среднего предпринимательства, в том числе в области пищевой промышленности на основе природных богатств района;</w:t>
      </w:r>
    </w:p>
    <w:p w14:paraId="4CF0FE54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потребности населения в услугах учреждений дош</w:t>
      </w:r>
      <w:r>
        <w:t>кольного и среднего образования, здравоохранения и спорта;</w:t>
      </w:r>
    </w:p>
    <w:p w14:paraId="5459BFA5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транспортной доступности сельских поселений Кемского района;</w:t>
      </w:r>
    </w:p>
    <w:p w14:paraId="121A02B2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придомовых территорий частного сектора;</w:t>
      </w:r>
    </w:p>
    <w:p w14:paraId="0AE633C5" w14:textId="77777777" w:rsidR="002D2178" w:rsidRDefault="003F5A93">
      <w:pPr>
        <w:pStyle w:val="ConsPlusNormal0"/>
        <w:spacing w:before="240"/>
        <w:ind w:firstLine="540"/>
        <w:jc w:val="both"/>
      </w:pPr>
      <w:r>
        <w:t>благоустройство дворовых территорий м</w:t>
      </w:r>
      <w:r>
        <w:t>ногоквартирных домов;</w:t>
      </w:r>
    </w:p>
    <w:p w14:paraId="3C5CBC85" w14:textId="77777777" w:rsidR="002D2178" w:rsidRDefault="003F5A93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домах;</w:t>
      </w:r>
    </w:p>
    <w:p w14:paraId="4CB91DBF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развитию рыбохозяйственного комплекса;</w:t>
      </w:r>
    </w:p>
    <w:p w14:paraId="74B703A6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377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2C13DA49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новых рабочих мест в сфере сельского хозяйства;</w:t>
      </w:r>
    </w:p>
    <w:p w14:paraId="10A9FA6A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378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63F86A74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объемов производства сельскох</w:t>
      </w:r>
      <w:r>
        <w:t>озяйственной продукции.</w:t>
      </w:r>
    </w:p>
    <w:p w14:paraId="4C18DBF3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379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70BAE41F" w14:textId="77777777" w:rsidR="002D2178" w:rsidRDefault="002D2178">
      <w:pPr>
        <w:pStyle w:val="ConsPlusNormal0"/>
        <w:jc w:val="both"/>
      </w:pPr>
    </w:p>
    <w:p w14:paraId="4CCE7A36" w14:textId="77777777" w:rsidR="002D2178" w:rsidRDefault="003F5A93">
      <w:pPr>
        <w:pStyle w:val="ConsPlusTitle0"/>
        <w:ind w:firstLine="540"/>
        <w:jc w:val="both"/>
        <w:outlineLvl w:val="2"/>
      </w:pPr>
      <w:r>
        <w:t>Кондопожский муниципальный район</w:t>
      </w:r>
    </w:p>
    <w:p w14:paraId="28335AB0" w14:textId="77777777" w:rsidR="002D2178" w:rsidRDefault="002D2178">
      <w:pPr>
        <w:pStyle w:val="ConsPlusNormal0"/>
        <w:jc w:val="both"/>
      </w:pPr>
    </w:p>
    <w:p w14:paraId="552AC915" w14:textId="77777777" w:rsidR="002D2178" w:rsidRDefault="003F5A93">
      <w:pPr>
        <w:pStyle w:val="ConsPlusNormal0"/>
        <w:ind w:firstLine="540"/>
        <w:jc w:val="both"/>
      </w:pPr>
      <w:r>
        <w:t>Кондопожский район расположен в южной части, в 57 км от Петрозаводска. Через ра</w:t>
      </w:r>
      <w:r>
        <w:t>йон проходит трасса Р-21 "Кола", железнодорожная линия Санкт-Петербург - Мурманск. На юго-востоке района - выход к Онежскому озеру.</w:t>
      </w:r>
    </w:p>
    <w:p w14:paraId="65711ED7" w14:textId="77777777" w:rsidR="002D2178" w:rsidRDefault="003F5A93">
      <w:pPr>
        <w:pStyle w:val="ConsPlusNormal0"/>
        <w:spacing w:before="240"/>
        <w:ind w:firstLine="540"/>
        <w:jc w:val="both"/>
      </w:pPr>
      <w:r>
        <w:t>Численность населения - 36,7 тыс. человек, из которых более 80% проживает в Кондопожском городском поселении. Район занимает</w:t>
      </w:r>
      <w:r>
        <w:t xml:space="preserve"> 2-е место в регионе по численности населения.</w:t>
      </w:r>
    </w:p>
    <w:p w14:paraId="3FB913BE" w14:textId="77777777" w:rsidR="002D2178" w:rsidRDefault="003F5A93">
      <w:pPr>
        <w:pStyle w:val="ConsPlusNormal0"/>
        <w:spacing w:before="240"/>
        <w:ind w:firstLine="540"/>
        <w:jc w:val="both"/>
      </w:pPr>
      <w:r>
        <w:t>Кондопожский район - один из ведущих экономических центров региона, на который приходится около 10% объема отгруженной продукции. Экономика района специализируется на производстве продукции целлюлозно-бумажной</w:t>
      </w:r>
      <w:r>
        <w:t>, лесозаготовительной и лесопильной отраслей. Основу экономики района составляют промышленные предприятия в районе Кондопоги, прежде всего это ОАО "Кондопога" (около 45% объемов производства газетной бумаги России). Деятельность предприятия в последние год</w:t>
      </w:r>
      <w:r>
        <w:t>ы крайне нестабильна, что определяется общим сокращением объемов продаж печатных средств массовой информации и сжатием рекламного рынка (темпы падения рынка газетной бумаги в мире - около 30% ежегодно).</w:t>
      </w:r>
    </w:p>
    <w:p w14:paraId="3A37409B" w14:textId="77777777" w:rsidR="002D2178" w:rsidRDefault="003F5A93">
      <w:pPr>
        <w:pStyle w:val="ConsPlusNormal0"/>
        <w:spacing w:before="240"/>
        <w:ind w:firstLine="540"/>
        <w:jc w:val="both"/>
      </w:pPr>
      <w:r>
        <w:t>В районе функционирует ряд предприятий в сфере обработки камня (район выделяется значительными запасами строительного камня) и производства строительных материалов. Крупнейшие предприятия: АО "Кондопожское лесопромышленное хозяйство"; ООО "КЛЭЗ-Астар" (дер</w:t>
      </w:r>
      <w:r>
        <w:t>евообрабатывающее производство); ОАО "Порфирит" (сырье и щебень из пироксенового порфирита для производства минерального утеплителя); ООО "Карелминерал" (производство минеральной посыпки); ООО "Сунский карьер" (производство и реализация щебня); АО "КП-Габб</w:t>
      </w:r>
      <w:r>
        <w:t>ро" (производство щебня).</w:t>
      </w:r>
    </w:p>
    <w:p w14:paraId="74B65951" w14:textId="77777777" w:rsidR="002D2178" w:rsidRDefault="003F5A93">
      <w:pPr>
        <w:pStyle w:val="ConsPlusNormal0"/>
        <w:spacing w:before="240"/>
        <w:ind w:firstLine="540"/>
        <w:jc w:val="both"/>
      </w:pPr>
      <w:r>
        <w:t>В районе находятся половина запасов титаномагнетитовых руд Республики Карелия.</w:t>
      </w:r>
    </w:p>
    <w:p w14:paraId="128D5E8E" w14:textId="77777777" w:rsidR="002D2178" w:rsidRDefault="003F5A93">
      <w:pPr>
        <w:pStyle w:val="ConsPlusNormal0"/>
        <w:spacing w:before="240"/>
        <w:ind w:firstLine="540"/>
        <w:jc w:val="both"/>
      </w:pPr>
      <w:r>
        <w:t>В сельском поселении Курортное важнейшим предприятием является санаторий "Марциальные воды" с лечебными железистыми минеральными источниками.</w:t>
      </w:r>
    </w:p>
    <w:p w14:paraId="5471373D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Работают </w:t>
      </w:r>
      <w:r>
        <w:t>две гидроэлектростанции - Кондопожская и Сунская, которые вырабатывают до 250 млн. кВт.ч в год.</w:t>
      </w:r>
    </w:p>
    <w:p w14:paraId="16610E35" w14:textId="77777777" w:rsidR="002D2178" w:rsidRDefault="003F5A93">
      <w:pPr>
        <w:pStyle w:val="ConsPlusNormal0"/>
        <w:spacing w:before="240"/>
        <w:ind w:firstLine="540"/>
        <w:jc w:val="both"/>
      </w:pPr>
      <w:r>
        <w:t>Район выделяется относительно развитым сельскохозяйственным комплексом, является ведущим в Республике Карелия по производству скота и птицы на убой (более 30% о</w:t>
      </w:r>
      <w:r>
        <w:t>т общего объема по республике).</w:t>
      </w:r>
    </w:p>
    <w:p w14:paraId="246AC213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В 2017 году создана территория опережающего социально-экономического развития "Кондопога". Основные виды экономической деятельности, осуществление которых позволит резидентам территории опережающего социально-экономического </w:t>
      </w:r>
      <w:r>
        <w:t>развития иметь особый правовой режим: производство пищевых продуктов, обработка древесины и производство изделий из дерева и пробки, кроме мебели, производство изделий из соломки и материалов для плетения, производство прочей неметаллической минеральной пр</w:t>
      </w:r>
      <w:r>
        <w:t>одукции, обработка вторичного неметаллического сырья, деятельность по предоставлению мест для временного проживания, деятельность по предоставлению продуктов питания и напитков.</w:t>
      </w:r>
    </w:p>
    <w:p w14:paraId="2EA41CEF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68F6C1FB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инфраструктуры т</w:t>
      </w:r>
      <w:r>
        <w:t>ерритории опережающего социально-экономического развития "Кондопога";</w:t>
      </w:r>
    </w:p>
    <w:p w14:paraId="5D7CAD1F" w14:textId="77777777" w:rsidR="002D2178" w:rsidRDefault="003F5A93">
      <w:pPr>
        <w:pStyle w:val="ConsPlusNormal0"/>
        <w:spacing w:before="240"/>
        <w:ind w:firstLine="540"/>
        <w:jc w:val="both"/>
      </w:pPr>
      <w:r>
        <w:t>проведение активной инвестиционной политики, привлечение резидентов на территорию опережающего социально-экономического развития, в том числе в сфере рыборазведения и рыбопереработки;</w:t>
      </w:r>
    </w:p>
    <w:p w14:paraId="130A7088" w14:textId="77777777" w:rsidR="002D2178" w:rsidRDefault="003F5A93">
      <w:pPr>
        <w:pStyle w:val="ConsPlusNormal0"/>
        <w:spacing w:before="240"/>
        <w:ind w:firstLine="540"/>
        <w:jc w:val="both"/>
      </w:pPr>
      <w:r>
        <w:t>ра</w:t>
      </w:r>
      <w:r>
        <w:t>звитие курортно-рекреационного комплекса, активизация деятельности в области медицинского туризма;</w:t>
      </w:r>
    </w:p>
    <w:p w14:paraId="128BC4F6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организации системы сбора дикоросов (грибы, ягоды) и впоследствии перерабатывающих мощностей по производству экологически чистых продуктов;</w:t>
      </w:r>
    </w:p>
    <w:p w14:paraId="170FC3A6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</w:t>
      </w:r>
      <w:r>
        <w:t>ие транспортной инфраструктуры для обеспечения лучшей транспортной доступности сельских районов;</w:t>
      </w:r>
    </w:p>
    <w:p w14:paraId="52D16635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энергоэффективности экономики района;</w:t>
      </w:r>
    </w:p>
    <w:p w14:paraId="464AF438" w14:textId="77777777" w:rsidR="002D2178" w:rsidRDefault="003F5A93">
      <w:pPr>
        <w:pStyle w:val="ConsPlusNormal0"/>
        <w:spacing w:before="240"/>
        <w:ind w:firstLine="540"/>
        <w:jc w:val="both"/>
      </w:pPr>
      <w:r>
        <w:t>улучшение экологического состояния и внедрение зеленых технологий, в том числе минимизация накопленного экологи</w:t>
      </w:r>
      <w:r>
        <w:t>ческого ущерба, внедрение экологического паспорта;</w:t>
      </w:r>
    </w:p>
    <w:p w14:paraId="4487D093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физической культуры и спорта;</w:t>
      </w:r>
    </w:p>
    <w:p w14:paraId="29597524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доли малого и среднего предпринимательства;</w:t>
      </w:r>
    </w:p>
    <w:p w14:paraId="67EFA278" w14:textId="77777777" w:rsidR="002D2178" w:rsidRDefault="003F5A93">
      <w:pPr>
        <w:pStyle w:val="ConsPlusNormal0"/>
        <w:spacing w:before="240"/>
        <w:ind w:firstLine="540"/>
        <w:jc w:val="both"/>
      </w:pPr>
      <w:r>
        <w:t>продвижение образа района как центра оздоровления Республики Карелия;</w:t>
      </w:r>
    </w:p>
    <w:p w14:paraId="6F38BEDE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внедрение стандарта благоуст</w:t>
      </w:r>
      <w:r>
        <w:t>ройства придомовых территорий частного сектора;</w:t>
      </w:r>
    </w:p>
    <w:p w14:paraId="6EFF2C5A" w14:textId="77777777" w:rsidR="002D2178" w:rsidRDefault="003F5A93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4E557381" w14:textId="77777777" w:rsidR="002D2178" w:rsidRDefault="003F5A93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домах.</w:t>
      </w:r>
    </w:p>
    <w:p w14:paraId="3F3CEA9D" w14:textId="77777777" w:rsidR="002D2178" w:rsidRDefault="002D2178">
      <w:pPr>
        <w:pStyle w:val="ConsPlusNormal0"/>
        <w:jc w:val="both"/>
      </w:pPr>
    </w:p>
    <w:p w14:paraId="1F015F34" w14:textId="77777777" w:rsidR="002D2178" w:rsidRDefault="003F5A93">
      <w:pPr>
        <w:pStyle w:val="ConsPlusTitle0"/>
        <w:ind w:firstLine="540"/>
        <w:jc w:val="both"/>
        <w:outlineLvl w:val="2"/>
      </w:pPr>
      <w:r>
        <w:t>Лахденпохский муниципальный район</w:t>
      </w:r>
    </w:p>
    <w:p w14:paraId="12AE2363" w14:textId="77777777" w:rsidR="002D2178" w:rsidRDefault="002D2178">
      <w:pPr>
        <w:pStyle w:val="ConsPlusNormal0"/>
        <w:jc w:val="both"/>
      </w:pPr>
    </w:p>
    <w:p w14:paraId="3D904A1B" w14:textId="77777777" w:rsidR="002D2178" w:rsidRDefault="003F5A93">
      <w:pPr>
        <w:pStyle w:val="ConsPlusNormal0"/>
        <w:ind w:firstLine="540"/>
        <w:jc w:val="both"/>
      </w:pPr>
      <w:r>
        <w:t>Район расположен на юго-западе Республики Карелия. Лахденпохский</w:t>
      </w:r>
      <w:r>
        <w:t xml:space="preserve"> муниципальный район имеет приграничное экономико-географическое положение. На западе Лахденпохский район граничит с Финляндской Республикой, на юге - с Приозерским и Выборгским районами Ленинградской области.</w:t>
      </w:r>
    </w:p>
    <w:p w14:paraId="6377D00A" w14:textId="77777777" w:rsidR="002D2178" w:rsidRDefault="003F5A93">
      <w:pPr>
        <w:pStyle w:val="ConsPlusNormal0"/>
        <w:spacing w:before="240"/>
        <w:ind w:firstLine="540"/>
        <w:jc w:val="both"/>
      </w:pPr>
      <w:r>
        <w:t>По территории района проходит северный ход Окт</w:t>
      </w:r>
      <w:r>
        <w:t>ябрьской железной дороги Санкт-Петербург - Мурманск и автодорога федерального значения А-121 "Сортавала": Санкт-Петербург - Сортавала - автомобильная дорога Р-21 "Кола".</w:t>
      </w:r>
    </w:p>
    <w:p w14:paraId="0674EE7F" w14:textId="77777777" w:rsidR="002D2178" w:rsidRDefault="003F5A93">
      <w:pPr>
        <w:pStyle w:val="ConsPlusNormal0"/>
        <w:spacing w:before="240"/>
        <w:ind w:firstLine="540"/>
        <w:jc w:val="both"/>
      </w:pPr>
      <w:r>
        <w:t>Конкурентным преимуществом района является расположение на северо-западном берегу Ладожского озера, в связи с чем район обладает уникальными природными характеристиками, способствующими развитию отраслей экономики, базирующихся на использовании природных б</w:t>
      </w:r>
      <w:r>
        <w:t>огатств, в том числе климатических (Лахденпохский район является одним из самых теплых в Республике Карелия, средняя температура июля составляет +17 °C).</w:t>
      </w:r>
    </w:p>
    <w:p w14:paraId="4EEE2FF7" w14:textId="77777777" w:rsidR="002D2178" w:rsidRDefault="003F5A93">
      <w:pPr>
        <w:pStyle w:val="ConsPlusNormal0"/>
        <w:spacing w:before="240"/>
        <w:ind w:firstLine="540"/>
        <w:jc w:val="both"/>
      </w:pPr>
      <w:r>
        <w:t>Район имеет наименьшую площадь среди муниципалитетов республики - всего 2,2 тыс. кв. км. Численность н</w:t>
      </w:r>
      <w:r>
        <w:t>аселения района составляет 13,6 тыс. человек.</w:t>
      </w:r>
    </w:p>
    <w:p w14:paraId="22B2E88E" w14:textId="77777777" w:rsidR="002D2178" w:rsidRDefault="003F5A93">
      <w:pPr>
        <w:pStyle w:val="ConsPlusNormal0"/>
        <w:spacing w:before="240"/>
        <w:ind w:firstLine="540"/>
        <w:jc w:val="both"/>
      </w:pPr>
      <w:r>
        <w:t>Основу экономики Лахденпохского района составляют предприятия лесной промышленности (лесозаготовка и деревообработка), также действует пункт пропуска "Сювяоро" для экспорта леса на границе с Финляндской Республ</w:t>
      </w:r>
      <w:r>
        <w:t>икой. Глубокую переработку древесины на территории района осуществляет ООО "Карельская фанера", работающее с 2016 года на площадке фанерного комбината.</w:t>
      </w:r>
    </w:p>
    <w:p w14:paraId="4490508C" w14:textId="77777777" w:rsidR="002D2178" w:rsidRDefault="003F5A93">
      <w:pPr>
        <w:pStyle w:val="ConsPlusNormal0"/>
        <w:spacing w:before="240"/>
        <w:ind w:firstLine="540"/>
        <w:jc w:val="both"/>
      </w:pPr>
      <w:r>
        <w:t>На территории района также действуют предприятия в сфере добычи полезных ископаемых (камень, щебень, пес</w:t>
      </w:r>
      <w:r>
        <w:t>ок). Разработку месторождений осуществляют 12 предприятий. В 2017 году деятельность предприятий была связана с производством щебня, добычей блочного камня на участках недр Райвимяки-1 и Промежуточный, а также добычей песчано-гравийных материалов.</w:t>
      </w:r>
    </w:p>
    <w:p w14:paraId="6F6EF734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 аг</w:t>
      </w:r>
      <w:r>
        <w:t>ропромышленный комплекс мясомолочной направленности. На территории района развивается производство аквакультуры. Зарегистрировано 4 рыбоводных хозяйства.</w:t>
      </w:r>
    </w:p>
    <w:p w14:paraId="0F0E78C2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туризма носит локальный характер и приурочено к побережью Ладожского озера. Отчасти слабое ра</w:t>
      </w:r>
      <w:r>
        <w:t>звитие туризма связано с неразвитой гостиничной инфраструктурой, а также транзитным положением района. Туристы рассматривают Лахденпохский район как "перевалочный пункт" на пути дальнейших туристических маршрутов вглубь Республики Карелия.</w:t>
      </w:r>
    </w:p>
    <w:p w14:paraId="393B6F7C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Основные задачи </w:t>
      </w:r>
      <w:r>
        <w:t>и направления развития до 2030 года:</w:t>
      </w:r>
    </w:p>
    <w:p w14:paraId="3830CD0D" w14:textId="77777777" w:rsidR="002D2178" w:rsidRDefault="003F5A93">
      <w:pPr>
        <w:pStyle w:val="ConsPlusNormal0"/>
        <w:spacing w:before="240"/>
        <w:ind w:firstLine="540"/>
        <w:jc w:val="both"/>
      </w:pPr>
      <w:r>
        <w:t>организация пунктов обслуживания туристов (сувенирная продукция, кафе, туалеты, места отдыха) рядом с основными туристическими центрами (побережье Ладожского озера);</w:t>
      </w:r>
    </w:p>
    <w:p w14:paraId="43373FDE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придорожной торговли на транзитных маршрутах</w:t>
      </w:r>
      <w:r>
        <w:t>;</w:t>
      </w:r>
    </w:p>
    <w:p w14:paraId="399A00D0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средств коллективного размещения и кемпингов;</w:t>
      </w:r>
    </w:p>
    <w:p w14:paraId="641E0B3E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для развития активного туризма: строительства туристической инфраструктуры для сбора грибов и ягод, охоты и фотоохоты, активного отдыха на воде; любительского рыболовства; пешего туризма;</w:t>
      </w:r>
    </w:p>
    <w:p w14:paraId="6FA24800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создание </w:t>
      </w:r>
      <w:r>
        <w:t>образа района как скалолазного и дайвингового центра;</w:t>
      </w:r>
    </w:p>
    <w:p w14:paraId="3FB11938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сети обустроенных пешеходных и велосипедных маршрутов с центрами обслуживания туристов;</w:t>
      </w:r>
    </w:p>
    <w:p w14:paraId="08213E82" w14:textId="77777777" w:rsidR="002D2178" w:rsidRDefault="003F5A93">
      <w:pPr>
        <w:pStyle w:val="ConsPlusNormal0"/>
        <w:spacing w:before="240"/>
        <w:ind w:firstLine="540"/>
        <w:jc w:val="both"/>
      </w:pPr>
      <w:r>
        <w:t>продвижение туристического направления "Лахденпохья - королевство Ладожских шхер";</w:t>
      </w:r>
    </w:p>
    <w:p w14:paraId="7E67A770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экотуризма (р</w:t>
      </w:r>
      <w:r>
        <w:t>ыбалка, катание на лошадях, лодочные прогулки);</w:t>
      </w:r>
    </w:p>
    <w:p w14:paraId="698F65F3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событийного туризма (например, любование северным сиянием и белыми ночами на берегу Ладожского моря);</w:t>
      </w:r>
    </w:p>
    <w:p w14:paraId="3D471BA1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ягодного туризма, создание необходимой для этого инфраструктуры, формирования основных я</w:t>
      </w:r>
      <w:r>
        <w:t>годных троп и центров продажи;</w:t>
      </w:r>
    </w:p>
    <w:p w14:paraId="6BFBCF18" w14:textId="77777777" w:rsidR="002D2178" w:rsidRDefault="003F5A93">
      <w:pPr>
        <w:pStyle w:val="ConsPlusNormal0"/>
        <w:spacing w:before="240"/>
        <w:ind w:firstLine="540"/>
        <w:jc w:val="both"/>
      </w:pPr>
      <w:r>
        <w:t>популяризация культурно-исторического наследия района за счет обращения к истории заселения, пос. Куркиеки - колыбели карельской народности;</w:t>
      </w:r>
    </w:p>
    <w:p w14:paraId="3644C33B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рыбоводства, разработка инвестиционного проекта создания рыбоводческого хоз</w:t>
      </w:r>
      <w:r>
        <w:t>яйства;</w:t>
      </w:r>
    </w:p>
    <w:p w14:paraId="07027D7D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проекта превращения Лахденпохского района в столицу российского автораллийного спорта;</w:t>
      </w:r>
    </w:p>
    <w:p w14:paraId="0594C9BA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потребности населения в услугах учреждений дошкольного и среднего образования, здравоохранения и спорта;</w:t>
      </w:r>
    </w:p>
    <w:p w14:paraId="380BA995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и реконструкция объекто</w:t>
      </w:r>
      <w:r>
        <w:t>в исторического и культурного наследия, продвижение их как объектов туристического показа;</w:t>
      </w:r>
    </w:p>
    <w:p w14:paraId="327577C5" w14:textId="77777777" w:rsidR="002D2178" w:rsidRDefault="003F5A93">
      <w:pPr>
        <w:pStyle w:val="ConsPlusNormal0"/>
        <w:spacing w:before="240"/>
        <w:ind w:firstLine="540"/>
        <w:jc w:val="both"/>
      </w:pPr>
      <w:r>
        <w:t>публикация статей о туристских ресурсах района на различных электронных площадках, размещение и актуализация информации о туристическом потенциале Лахденпохского рай</w:t>
      </w:r>
      <w:r>
        <w:t>она;</w:t>
      </w:r>
    </w:p>
    <w:p w14:paraId="5F8094B6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детских творческих коллективов и ансамблей;</w:t>
      </w:r>
    </w:p>
    <w:p w14:paraId="62D5E348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малого и среднего предпринимательства, в том числе в области пищевой промышленности, на основе природных богатств района;</w:t>
      </w:r>
    </w:p>
    <w:p w14:paraId="427D20D7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расширение сотрудничества с Финляндской Республикой, в том числе </w:t>
      </w:r>
      <w:r>
        <w:t>в рамках развития туристического направления;</w:t>
      </w:r>
    </w:p>
    <w:p w14:paraId="5561B038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транспортной связности поселений района;</w:t>
      </w:r>
    </w:p>
    <w:p w14:paraId="1FB24590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придомовых территорий частного сектора;</w:t>
      </w:r>
    </w:p>
    <w:p w14:paraId="15236A66" w14:textId="77777777" w:rsidR="002D2178" w:rsidRDefault="003F5A93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0AB590AB" w14:textId="77777777" w:rsidR="002D2178" w:rsidRDefault="003F5A93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домах;</w:t>
      </w:r>
    </w:p>
    <w:p w14:paraId="727B99C7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соответствующего качества питьевой воды;</w:t>
      </w:r>
    </w:p>
    <w:p w14:paraId="0AC76733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сельскохозяйственной кооперации;</w:t>
      </w:r>
    </w:p>
    <w:p w14:paraId="1ECEC567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мобильной связью и Интернетом удаленных н</w:t>
      </w:r>
      <w:r>
        <w:t>аселенных пунктов;</w:t>
      </w:r>
    </w:p>
    <w:p w14:paraId="7D77CAE5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общественного транспорта, модернизация имеющегося парка, закупка новых транспортных средств;</w:t>
      </w:r>
    </w:p>
    <w:p w14:paraId="77AFA228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условий для реализации инвестиционных проектов (завод по производству древесных гранул (пеллет); развитие мясного скотоводства</w:t>
      </w:r>
      <w:r>
        <w:t xml:space="preserve"> абердин-ангусской породы; строительство туристического комплекса "Природный парк "Водопады Карелии"; многоцелевого агротуристического комплекса "Мишкина Малина", исторического, культурно-туристического комплекса "Гора Филина" в рамках создания туристическ</w:t>
      </w:r>
      <w:r>
        <w:t>о-рекреационного кластера "Южная Карелия"; строительство нового предприятия по производству щебня на месторождении Куликово; строительство комбината по производству графита.</w:t>
      </w:r>
    </w:p>
    <w:p w14:paraId="27ECD92F" w14:textId="77777777" w:rsidR="002D2178" w:rsidRDefault="002D2178">
      <w:pPr>
        <w:pStyle w:val="ConsPlusNormal0"/>
        <w:jc w:val="both"/>
      </w:pPr>
    </w:p>
    <w:p w14:paraId="4454B545" w14:textId="77777777" w:rsidR="002D2178" w:rsidRDefault="003F5A93">
      <w:pPr>
        <w:pStyle w:val="ConsPlusTitle0"/>
        <w:ind w:firstLine="540"/>
        <w:jc w:val="both"/>
        <w:outlineLvl w:val="2"/>
      </w:pPr>
      <w:r>
        <w:t>Лоухский муниципальный район</w:t>
      </w:r>
    </w:p>
    <w:p w14:paraId="00BADFB4" w14:textId="77777777" w:rsidR="002D2178" w:rsidRDefault="002D2178">
      <w:pPr>
        <w:pStyle w:val="ConsPlusNormal0"/>
        <w:jc w:val="both"/>
      </w:pPr>
    </w:p>
    <w:p w14:paraId="1C24A262" w14:textId="77777777" w:rsidR="002D2178" w:rsidRDefault="003F5A93">
      <w:pPr>
        <w:pStyle w:val="ConsPlusNormal0"/>
        <w:ind w:firstLine="540"/>
        <w:jc w:val="both"/>
      </w:pPr>
      <w:r>
        <w:t>Район является самым северным муниципалитетом респу</w:t>
      </w:r>
      <w:r>
        <w:t>блики. По территории района проходит северный ход Октябрьской железной дороги и федеральная автомобильная дорога Р-21 "Кола". Расстояние от Петрозаводска - 550 километров по трассе Р-21.</w:t>
      </w:r>
    </w:p>
    <w:p w14:paraId="4476409A" w14:textId="77777777" w:rsidR="002D2178" w:rsidRDefault="003F5A93">
      <w:pPr>
        <w:pStyle w:val="ConsPlusNormal0"/>
        <w:spacing w:before="240"/>
        <w:ind w:firstLine="540"/>
        <w:jc w:val="both"/>
      </w:pPr>
      <w:r>
        <w:t>Район занимает первое место по площади - 22,5 тыс. кв. км, 12,5% от о</w:t>
      </w:r>
      <w:r>
        <w:t>бщей площади республики. Численность населения составляет 12,4 тыс. человек.</w:t>
      </w:r>
    </w:p>
    <w:p w14:paraId="07991F5D" w14:textId="77777777" w:rsidR="002D2178" w:rsidRDefault="003F5A93">
      <w:pPr>
        <w:pStyle w:val="ConsPlusNormal0"/>
        <w:spacing w:before="240"/>
        <w:ind w:firstLine="540"/>
        <w:jc w:val="both"/>
      </w:pPr>
      <w:r>
        <w:t>Одним из основных конкурентных преимуществ Лоухского муниципального района является его лесной фонд. В связи с этим к основным отраслям производства в районе относится лесозаготов</w:t>
      </w:r>
      <w:r>
        <w:t>ительная и деревообрабатывающая отрасли.</w:t>
      </w:r>
    </w:p>
    <w:p w14:paraId="1854F2A0" w14:textId="77777777" w:rsidR="002D2178" w:rsidRDefault="003F5A93">
      <w:pPr>
        <w:pStyle w:val="ConsPlusNormal0"/>
        <w:spacing w:before="240"/>
        <w:ind w:firstLine="540"/>
        <w:jc w:val="both"/>
      </w:pPr>
      <w:r>
        <w:t>Кроме этого, в районе имеются месторождения дефицитных металлических и неметаллических полезных ископаемых: слюда-мусковит (87% всех республиканских запасов), полевошпатовое сырье (около 20%), титаномагнетитовые руд</w:t>
      </w:r>
      <w:r>
        <w:t>ы (100%), кианитовые руды (100%), природный облицовочный и строительный камень (около 12%). Предполагается наличие благородных металлов (золото, платина) и запасов чистого кварца. Район богат коллекционным камнем: фуксит, минералы гранитовых пегматитов, ко</w:t>
      </w:r>
      <w:r>
        <w:t>рунд, гранат, жемчуг.</w:t>
      </w:r>
    </w:p>
    <w:p w14:paraId="0DECB4AD" w14:textId="77777777" w:rsidR="002D2178" w:rsidRDefault="003F5A93">
      <w:pPr>
        <w:pStyle w:val="ConsPlusNormal0"/>
        <w:spacing w:before="240"/>
        <w:ind w:firstLine="540"/>
        <w:jc w:val="both"/>
      </w:pPr>
      <w:r>
        <w:t>Всего на территории Лоухского района действует 25 лицензий на право пользования недрами. Основной продукцией горнодобывающего комплекса Лоухского района в настоящее время являются блоки заготовки. Ведущие предприятия: ЗАО "ГПК "Кармин</w:t>
      </w:r>
      <w:r>
        <w:t>" (владеет тремя лицензиями на добычу блочного камня месторождения гранатовых амфиболитов Нигрозеро, пироксенитов Сопка Бунтина и Калгувара-1); ЗАО "Норит К" (имеет 2 лицензии на геологическое изучение и добычу блочного камня, месторождения Чернокитовый, Д</w:t>
      </w:r>
      <w:r>
        <w:t>ядина Гора); ООО "Ромбак" (имеет лицензию на геологическое изучение, разведку и добычу блочного камня на участке недр Ромбак); ООО "Норд-ГранТ" (имеет лицензию на геологическое изучение, разведку и добычу блочного камня на участке недр "19,5 км"); ООО "Кал</w:t>
      </w:r>
      <w:r>
        <w:t>гувара" (месторождение Калгувара, владеет лицензией на изучение и добычу гранита); ООО "Северный гранит" (имеет лицензию на геологическое изучение и добычу гранита на участках недр Ротевара и Вараярви).</w:t>
      </w:r>
    </w:p>
    <w:p w14:paraId="4CDC0E70" w14:textId="77777777" w:rsidR="002D2178" w:rsidRDefault="003F5A93">
      <w:pPr>
        <w:pStyle w:val="ConsPlusNormal0"/>
        <w:spacing w:before="240"/>
        <w:ind w:firstLine="540"/>
        <w:jc w:val="both"/>
      </w:pPr>
      <w:r>
        <w:t>Рыбохозяйственный комплекс района представлен 1 предп</w:t>
      </w:r>
      <w:r>
        <w:t>риятием океанического лова, 9 предприятиями, осуществляющими промышленное рыболовство в Белом море и пресноводных водоемах, 6 предприятиями аквакультуры (в том числе марикультуры).</w:t>
      </w:r>
    </w:p>
    <w:p w14:paraId="3122C45E" w14:textId="77777777" w:rsidR="002D2178" w:rsidRDefault="003F5A93">
      <w:pPr>
        <w:pStyle w:val="ConsPlusNormal0"/>
        <w:jc w:val="both"/>
      </w:pPr>
      <w:r>
        <w:t xml:space="preserve">(в ред. </w:t>
      </w:r>
      <w:hyperlink r:id="rId380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</w:t>
      </w:r>
      <w:r>
        <w:t>ительства РК от 21.01.2022 N 37р-П)</w:t>
      </w:r>
    </w:p>
    <w:p w14:paraId="1DD41049" w14:textId="77777777" w:rsidR="002D2178" w:rsidRDefault="003F5A93">
      <w:pPr>
        <w:pStyle w:val="ConsPlusNormal0"/>
        <w:spacing w:before="240"/>
        <w:ind w:firstLine="540"/>
        <w:jc w:val="both"/>
      </w:pPr>
      <w:r>
        <w:t>В настоящее время реализуются проекты расширения форелевого хозяйства в акватории Белого моря, а также создания мидиевого хозяйства в Чупинской губе Белого моря. В сфере сельского хозяйства осуществляют деятельность 9 ин</w:t>
      </w:r>
      <w:r>
        <w:t>дивидуальных предпринимателей, крестьянских (фермерских) хозяйств по направлениям: разведение крупного рогатого скота, разведение оленей, кроликов, выращивание мидий. Крестьянские (фермерские) хозяйства Бурыгиной С.М., Бурыгиной Т.Л., Липаева А.А., Остапов</w:t>
      </w:r>
      <w:r>
        <w:t>ой М.О. являются участниками регионального проекта "Создание системы поддержки фермеров и развитие сельской кооперации" в рамках реализации национального проекта "Малое и среднее предпринимательство и поддержка индивидуальной предпринимательской инициативы</w:t>
      </w:r>
      <w:r>
        <w:t>".</w:t>
      </w:r>
    </w:p>
    <w:p w14:paraId="6B817498" w14:textId="77777777" w:rsidR="002D2178" w:rsidRDefault="003F5A93">
      <w:pPr>
        <w:pStyle w:val="ConsPlusNormal0"/>
        <w:jc w:val="both"/>
      </w:pPr>
      <w:r>
        <w:t xml:space="preserve">(в ред. </w:t>
      </w:r>
      <w:hyperlink r:id="rId381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6062CE46" w14:textId="77777777" w:rsidR="002D2178" w:rsidRDefault="003F5A93">
      <w:pPr>
        <w:pStyle w:val="ConsPlusNormal0"/>
        <w:spacing w:before="240"/>
        <w:ind w:firstLine="540"/>
        <w:jc w:val="both"/>
      </w:pPr>
      <w:r>
        <w:t>Промышленное рыболовство осуществляли 10 пользователей водными биоресурсами, зарегистрированных на территории Лоухского муниципального района,</w:t>
      </w:r>
      <w:r>
        <w:t xml:space="preserve"> в том числе одно предприятие АО "Альтернатива" - в океаническом рыболовстве, семь - на Белом море, два - на пресноводных водоемах. В настоящее время реализуется проект расширения форелеводческого хозяйства в акватории Белого моря, а также создания мидиево</w:t>
      </w:r>
      <w:r>
        <w:t>го хозяйства в Чупинской губе Белого моря.</w:t>
      </w:r>
    </w:p>
    <w:p w14:paraId="4990325D" w14:textId="77777777" w:rsidR="002D2178" w:rsidRDefault="003F5A93">
      <w:pPr>
        <w:pStyle w:val="ConsPlusNormal0"/>
        <w:spacing w:before="240"/>
        <w:ind w:firstLine="540"/>
        <w:jc w:val="both"/>
      </w:pPr>
      <w:r>
        <w:t>Лоухский район обладает значительным туристско-рекреационным потенциалом. На территории муниципального образования находятся четыре охраняемые природные зоны: национальный парк "Паанаярви" с главной достопримечате</w:t>
      </w:r>
      <w:r>
        <w:t>льностью - водопадом Киваккакоски высотой 12 м, комплексный заказник "Полярный круг", охотничий заказник "Керетский" и группа островов, принадлежащих заповеднику "Кандалакшский". Следует отметить, что несмотря на значительный туристический потенциал регион</w:t>
      </w:r>
      <w:r>
        <w:t>а, приток туристов является относительно небольшим и составляет всего около 20 тыс. человек в год (национальный парк "Паанаярви" принимает более 5000 человек в год). Значительная часть туристов, посещающих район, - это одиночные туристы и небольшие группы,</w:t>
      </w:r>
      <w:r>
        <w:t xml:space="preserve"> которые путешествуют на байдарках и других маломерных судах, - до 65% от общего числа туристов.</w:t>
      </w:r>
    </w:p>
    <w:p w14:paraId="3BE8F8F2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73A3299D" w14:textId="77777777" w:rsidR="002D2178" w:rsidRDefault="003F5A93">
      <w:pPr>
        <w:pStyle w:val="ConsPlusNormal0"/>
        <w:spacing w:before="240"/>
        <w:ind w:firstLine="540"/>
        <w:jc w:val="both"/>
      </w:pPr>
      <w:r>
        <w:t>организация пунктов обслуживания туристов (сувенирная продукция, кафе, туалеты, места отдыха) рядом с осно</w:t>
      </w:r>
      <w:r>
        <w:t>вными туристическими центрами (национальный парк "Паанаярви", побережье Белого моря, с. Кестеньга);</w:t>
      </w:r>
    </w:p>
    <w:p w14:paraId="558053BC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придорожной торговли, средств коллективного размещения и кемпингов;</w:t>
      </w:r>
    </w:p>
    <w:p w14:paraId="37193C1F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с целью развития акт</w:t>
      </w:r>
      <w:r>
        <w:t>ивного туризма: строительства туристической инфраструктуры для сбора грибов и ягод, охоты и фотоохоты, активного отдыха на воде; сплава по рекам; рыболовства, abandon-туризма (посещение заброшенных мест); пешего туризма;</w:t>
      </w:r>
    </w:p>
    <w:p w14:paraId="5E244F85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тематического парка "В гостях у хозяйки северной страны Похьелы" (деревянное зодчество, аттракционы, квесты (например, "В поисках Солнца и Луны" с отсылкой к народному эпосу Калевала);</w:t>
      </w:r>
    </w:p>
    <w:p w14:paraId="320B8E7D" w14:textId="77777777" w:rsidR="002D2178" w:rsidRDefault="003F5A93">
      <w:pPr>
        <w:pStyle w:val="ConsPlusNormal0"/>
        <w:spacing w:before="240"/>
        <w:ind w:firstLine="540"/>
        <w:jc w:val="both"/>
      </w:pPr>
      <w:r>
        <w:t>организация фотосъемки праздников, проведенных на территории т</w:t>
      </w:r>
      <w:r>
        <w:t>ематического парка, а также соревнований среди женщин за звание "Хозяйка Севера", размещение фотографий в информационно-телекоммуникационной сети Интернет, приглашение представителей СМИ из других районов Республики Карелия и соседних областей;</w:t>
      </w:r>
    </w:p>
    <w:p w14:paraId="00661DD7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эк</w:t>
      </w:r>
      <w:r>
        <w:t>ологического туризма (рыбалка, катание на лошадях, лодочные прогулки);</w:t>
      </w:r>
    </w:p>
    <w:p w14:paraId="68937F12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числа посетителей пгт Чупа в рамках программы по развитию дайвинга, подводной фотографии, коммуникации с дельфинами;</w:t>
      </w:r>
    </w:p>
    <w:p w14:paraId="7D7EB7B1" w14:textId="77777777" w:rsidR="002D2178" w:rsidRDefault="003F5A93">
      <w:pPr>
        <w:pStyle w:val="ConsPlusNormal0"/>
        <w:spacing w:before="240"/>
        <w:ind w:firstLine="540"/>
        <w:jc w:val="both"/>
      </w:pPr>
      <w:r>
        <w:t>дальнейшее развитие сотрудничества с ФГБОУ ВО "Московский</w:t>
      </w:r>
      <w:r>
        <w:t xml:space="preserve"> государственный университет имени М.В. Ломоносова" в рамках работы Беломорской биологической станции;</w:t>
      </w:r>
    </w:p>
    <w:p w14:paraId="015A0DF2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ягодного туризма, создание необходимой для этого инфраструктуры, формирования основных ягодных троп и центров продажи;</w:t>
      </w:r>
    </w:p>
    <w:p w14:paraId="76D5AE24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абзац утратил силу. - </w:t>
      </w:r>
      <w:hyperlink r:id="rId382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</w:t>
        </w:r>
      </w:hyperlink>
      <w:r>
        <w:t xml:space="preserve"> Правительства РК от 21.01.2022 N 37р-П;</w:t>
      </w:r>
    </w:p>
    <w:p w14:paraId="7E8681E1" w14:textId="77777777" w:rsidR="002D2178" w:rsidRDefault="003F5A93">
      <w:pPr>
        <w:pStyle w:val="ConsPlusNormal0"/>
        <w:spacing w:before="240"/>
        <w:ind w:firstLine="540"/>
        <w:jc w:val="both"/>
      </w:pPr>
      <w:r>
        <w:t>продвижение детского и молодежного туризма (в том числе туризма для детей с ограниченными возможностями);</w:t>
      </w:r>
    </w:p>
    <w:p w14:paraId="09318236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развитие социальной сферы, учреждений дошкольного </w:t>
      </w:r>
      <w:r>
        <w:t>и среднего образования, здравоохранения и спорта;</w:t>
      </w:r>
    </w:p>
    <w:p w14:paraId="4B5D13A1" w14:textId="77777777" w:rsidR="002D2178" w:rsidRDefault="003F5A93">
      <w:pPr>
        <w:pStyle w:val="ConsPlusNormal0"/>
        <w:spacing w:before="240"/>
        <w:ind w:firstLine="540"/>
        <w:jc w:val="both"/>
      </w:pPr>
      <w:r>
        <w:t>реставрация и поддержание в надлежащем состоянии памятников истории и архитектуры;</w:t>
      </w:r>
    </w:p>
    <w:p w14:paraId="4CC6E24D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детских творческих коллективов и ансамблей;</w:t>
      </w:r>
    </w:p>
    <w:p w14:paraId="04E48383" w14:textId="77777777" w:rsidR="002D2178" w:rsidRDefault="003F5A93">
      <w:pPr>
        <w:pStyle w:val="ConsPlusNormal0"/>
        <w:spacing w:before="240"/>
        <w:ind w:firstLine="540"/>
        <w:jc w:val="both"/>
      </w:pPr>
      <w:r>
        <w:t>стимулирование вовлеченности жителей в сбор и сдачу ягод за счет повы</w:t>
      </w:r>
      <w:r>
        <w:t>шения цен приема;</w:t>
      </w:r>
    </w:p>
    <w:p w14:paraId="4D95DC68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малого и среднего предпринимательства, в том числе в области пищевой промышленности на основе природных богатств района;</w:t>
      </w:r>
    </w:p>
    <w:p w14:paraId="093554E1" w14:textId="77777777" w:rsidR="002D2178" w:rsidRDefault="003F5A93">
      <w:pPr>
        <w:pStyle w:val="ConsPlusNormal0"/>
        <w:spacing w:before="240"/>
        <w:ind w:firstLine="540"/>
        <w:jc w:val="both"/>
      </w:pPr>
      <w:r>
        <w:t>продвижение в информационно-телекоммуникационной сети Интернет информации об историко-археологических и при</w:t>
      </w:r>
      <w:r>
        <w:t>родных памятниках района;</w:t>
      </w:r>
    </w:p>
    <w:p w14:paraId="5E060012" w14:textId="77777777" w:rsidR="002D2178" w:rsidRDefault="003F5A93">
      <w:pPr>
        <w:pStyle w:val="ConsPlusNormal0"/>
        <w:spacing w:before="240"/>
        <w:ind w:firstLine="540"/>
        <w:jc w:val="both"/>
      </w:pPr>
      <w:r>
        <w:t>оптимизация транспортного сообщения с г. Петрозаводском;</w:t>
      </w:r>
    </w:p>
    <w:p w14:paraId="273DA58E" w14:textId="77777777" w:rsidR="002D2178" w:rsidRDefault="003F5A93">
      <w:pPr>
        <w:pStyle w:val="ConsPlusNormal0"/>
        <w:spacing w:before="240"/>
        <w:ind w:firstLine="540"/>
        <w:jc w:val="both"/>
      </w:pPr>
      <w:r>
        <w:t>использование индивидуальных установок на возобновляемых источниках энергии для решения проблем с перебоями в подаче электроэнергии;</w:t>
      </w:r>
    </w:p>
    <w:p w14:paraId="03050B76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расширение сотрудничества с Финляндской </w:t>
      </w:r>
      <w:r>
        <w:t>Республикой, в том числе в рамках развития туристического направления (создание трансграничных горнолыжных комплексов и мест досуга);</w:t>
      </w:r>
    </w:p>
    <w:p w14:paraId="73955D4B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транспортной связности поселений района;</w:t>
      </w:r>
    </w:p>
    <w:p w14:paraId="442905A0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придомовых территори</w:t>
      </w:r>
      <w:r>
        <w:t>й частного сектора;</w:t>
      </w:r>
    </w:p>
    <w:p w14:paraId="74C9B3F2" w14:textId="77777777" w:rsidR="002D2178" w:rsidRDefault="003F5A93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79094F89" w14:textId="77777777" w:rsidR="002D2178" w:rsidRDefault="003F5A93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домах;</w:t>
      </w:r>
    </w:p>
    <w:p w14:paraId="753D2816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(строительство туристических баз в пос. Софпорог, в пгт Чупа, на полу</w:t>
      </w:r>
      <w:r>
        <w:t>острове Вершинный, в пгт Пяозерский; организация лесозаготовок и глубокой переработки леса; строительство предприятия по добыче блочного камня из гранитов на участке недр "19,5 км");</w:t>
      </w:r>
    </w:p>
    <w:p w14:paraId="4637D4CB" w14:textId="77777777" w:rsidR="002D2178" w:rsidRDefault="003F5A93">
      <w:pPr>
        <w:pStyle w:val="ConsPlusNormal0"/>
        <w:spacing w:before="240"/>
        <w:ind w:firstLine="540"/>
        <w:jc w:val="both"/>
      </w:pPr>
      <w:r>
        <w:t>стимулирование развития рыбной отрасли, аквакультуры и марикультуры;</w:t>
      </w:r>
    </w:p>
    <w:p w14:paraId="66EB52E0" w14:textId="77777777" w:rsidR="002D2178" w:rsidRDefault="003F5A93">
      <w:pPr>
        <w:pStyle w:val="ConsPlusNormal0"/>
        <w:jc w:val="both"/>
      </w:pPr>
      <w:r>
        <w:t>(абз</w:t>
      </w:r>
      <w:r>
        <w:t xml:space="preserve">ац введен </w:t>
      </w:r>
      <w:hyperlink r:id="rId383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6CD74120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новых рабочих мест в сфере сельского хозяйства;</w:t>
      </w:r>
    </w:p>
    <w:p w14:paraId="18EA5C18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384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</w:t>
      </w:r>
      <w:r>
        <w:t>льства РК от 21.01.2022 N 37р-П)</w:t>
      </w:r>
    </w:p>
    <w:p w14:paraId="71DBB4BF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объемов производства сельскохозяйственной продукции.</w:t>
      </w:r>
    </w:p>
    <w:p w14:paraId="14B1EDCA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385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08FC0F2A" w14:textId="77777777" w:rsidR="002D2178" w:rsidRDefault="002D2178">
      <w:pPr>
        <w:pStyle w:val="ConsPlusNormal0"/>
        <w:jc w:val="both"/>
      </w:pPr>
    </w:p>
    <w:p w14:paraId="48DE7B40" w14:textId="77777777" w:rsidR="002D2178" w:rsidRDefault="003F5A93">
      <w:pPr>
        <w:pStyle w:val="ConsPlusTitle0"/>
        <w:ind w:firstLine="540"/>
        <w:jc w:val="both"/>
        <w:outlineLvl w:val="2"/>
      </w:pPr>
      <w:r>
        <w:t>Медвежьегорский муниципальный район</w:t>
      </w:r>
    </w:p>
    <w:p w14:paraId="1A2B1A8C" w14:textId="77777777" w:rsidR="002D2178" w:rsidRDefault="002D2178">
      <w:pPr>
        <w:pStyle w:val="ConsPlusNormal0"/>
        <w:jc w:val="both"/>
      </w:pPr>
    </w:p>
    <w:p w14:paraId="02A62D9A" w14:textId="77777777" w:rsidR="002D2178" w:rsidRDefault="003F5A93">
      <w:pPr>
        <w:pStyle w:val="ConsPlusNormal0"/>
        <w:ind w:firstLine="540"/>
        <w:jc w:val="both"/>
      </w:pPr>
      <w:r>
        <w:t xml:space="preserve">Общая площадь района составляет 13,7 тыс. кв. км (7,6% территории Республики Карелия), в районе проживает 28,2 тыс. </w:t>
      </w:r>
      <w:r>
        <w:t>человек. По территории Медвежьегорского района проходят две федеральные автомобильные дороги: федеральная трасса Р-21 "Кола" и федеральная автодорога A119 "Вологда - Медвежьегорск".</w:t>
      </w:r>
    </w:p>
    <w:p w14:paraId="3C301E06" w14:textId="77777777" w:rsidR="002D2178" w:rsidRDefault="003F5A93">
      <w:pPr>
        <w:pStyle w:val="ConsPlusNormal0"/>
        <w:spacing w:before="240"/>
        <w:ind w:firstLine="540"/>
        <w:jc w:val="both"/>
      </w:pPr>
      <w:r>
        <w:t>Ведущими отраслями в районе являются лесное хозяйство и лесозаготовка, гор</w:t>
      </w:r>
      <w:r>
        <w:t>нодобывающая промышленность, переработка сельскохозяйственной продукции.</w:t>
      </w:r>
    </w:p>
    <w:p w14:paraId="1CFCA50D" w14:textId="77777777" w:rsidR="002D2178" w:rsidRDefault="003F5A93">
      <w:pPr>
        <w:pStyle w:val="ConsPlusNormal0"/>
        <w:spacing w:before="240"/>
        <w:ind w:firstLine="540"/>
        <w:jc w:val="both"/>
      </w:pPr>
      <w:r>
        <w:t>На территории района работает 3 основных предприятия-арендатора лесного фонда: АО "Сегежский ЦБК", ООО "Мед Лес", АО "КЛПХ", ООО "Орион". Освоение расчетной лесосеки данными организац</w:t>
      </w:r>
      <w:r>
        <w:t>иями составляет от 55 до 65%.</w:t>
      </w:r>
    </w:p>
    <w:p w14:paraId="2354982D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ОАО "Карелия ДСП" - градообразующее предприятие, где занято 16% экономически активного населения пгт Пиндуши. На рынке ламинированных древесно-стружечных плит (далее - ЛДСП) России компания занимает только 1,7% (сегодня общий </w:t>
      </w:r>
      <w:r>
        <w:t>объем производства ЛДСП составляет 7,7 млн. кв. м). С 2015 г. завод начал выпуск ЛДСП с новым тиснением WoodLine, имитирующим текстуру древесины.</w:t>
      </w:r>
    </w:p>
    <w:p w14:paraId="7F5EAF84" w14:textId="77777777" w:rsidR="002D2178" w:rsidRDefault="003F5A93">
      <w:pPr>
        <w:pStyle w:val="ConsPlusNormal0"/>
        <w:spacing w:before="240"/>
        <w:ind w:firstLine="540"/>
        <w:jc w:val="both"/>
      </w:pPr>
      <w:r>
        <w:t>Функционируют предприятия малого и среднего бизнеса в горнодобывающей промышленности. Реализуется проект освое</w:t>
      </w:r>
      <w:r>
        <w:t>ния месторождения щебня Братское.</w:t>
      </w:r>
    </w:p>
    <w:p w14:paraId="6E804B7E" w14:textId="77777777" w:rsidR="002D2178" w:rsidRDefault="003F5A93">
      <w:pPr>
        <w:pStyle w:val="ConsPlusNormal0"/>
        <w:spacing w:before="240"/>
        <w:ind w:firstLine="540"/>
        <w:jc w:val="both"/>
      </w:pPr>
      <w:r>
        <w:t>Отраслями сельскохозяйственного производства являются молочное животноводство, растениеводство (выращивание картофеля, овощей) и производство кормов. Основные предприятия отрасли:</w:t>
      </w:r>
    </w:p>
    <w:p w14:paraId="4ADD1A62" w14:textId="77777777" w:rsidR="002D2178" w:rsidRDefault="003F5A93">
      <w:pPr>
        <w:pStyle w:val="ConsPlusNormal0"/>
        <w:spacing w:before="240"/>
        <w:ind w:firstLine="540"/>
        <w:jc w:val="both"/>
      </w:pPr>
      <w:r>
        <w:t>ОАО "Совхоз "Толвуйский" производит молоко</w:t>
      </w:r>
      <w:r>
        <w:t xml:space="preserve"> и выращивает картофель и овощи. Деятельность по производству молочной продукции осуществляет ООО "МЗ Медвежка". ЗАО "Медвежьегорский молокозавод" является многоотраслевым, в его состав входит переработка молока, производство мясных полуфабрикатов, торговл</w:t>
      </w:r>
      <w:r>
        <w:t xml:space="preserve">я, сельскохозяйственное производство. До 2016 года цех переработки молока более чем на 50% работал на сырье собственного производства. В настоящее время ЗАО "Медвежьегорский молокозавод" не осуществляет производственную деятельность. Переработкой молока и </w:t>
      </w:r>
      <w:r>
        <w:t>производством молочной продукции занимается ООО "МЗ Медвежка".</w:t>
      </w:r>
    </w:p>
    <w:p w14:paraId="1F49F3F3" w14:textId="77777777" w:rsidR="002D2178" w:rsidRDefault="003F5A93">
      <w:pPr>
        <w:pStyle w:val="ConsPlusNormal0"/>
        <w:spacing w:before="240"/>
        <w:ind w:firstLine="540"/>
        <w:jc w:val="both"/>
      </w:pPr>
      <w:r>
        <w:t>На территории района осуществляют деятельность организации по выращиванию рыбы - форелеводческие хозяйства, в основном это общества с ограниченной ответственностью.</w:t>
      </w:r>
    </w:p>
    <w:p w14:paraId="73207CA7" w14:textId="77777777" w:rsidR="002D2178" w:rsidRDefault="003F5A93">
      <w:pPr>
        <w:pStyle w:val="ConsPlusNormal0"/>
        <w:spacing w:before="240"/>
        <w:ind w:firstLine="540"/>
        <w:jc w:val="both"/>
      </w:pPr>
      <w:r>
        <w:t>Район обладает высоким туристическим потенциалом. На территории района сохранились населенные пункты с образцами традиционного деревянного зодчества: с. Паданы, пос. Терманы, дер. Маслозеро, Покровское, пос. Большая Сельга, дер. Сяргозеро. Выгореция - исто</w:t>
      </w:r>
      <w:r>
        <w:t xml:space="preserve">рический центр старообрядчества на севере России. Заонежье - уникальнейшая территория, включающая Заонежский полуостров и остров Кижи. На территории острова Кижи находится уникальный памятник русского деревянного зодчества и объект общемирового наследия - </w:t>
      </w:r>
      <w:r>
        <w:t>Кижский погост.</w:t>
      </w:r>
    </w:p>
    <w:p w14:paraId="405B0888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7F63189A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проекта по освоению Братского месторождения строительных материалов;</w:t>
      </w:r>
    </w:p>
    <w:p w14:paraId="17B3CBED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плана мероприятий по увеличению протяженности лесных дорог;</w:t>
      </w:r>
    </w:p>
    <w:p w14:paraId="67A2FFDD" w14:textId="77777777" w:rsidR="002D2178" w:rsidRDefault="003F5A93">
      <w:pPr>
        <w:pStyle w:val="ConsPlusNormal0"/>
        <w:spacing w:before="240"/>
        <w:ind w:firstLine="540"/>
        <w:jc w:val="both"/>
      </w:pPr>
      <w:r>
        <w:t>стимулирование развития малого и сре</w:t>
      </w:r>
      <w:r>
        <w:t>днего бизнеса в поселках и поддержка предпринимательской активности жителей;</w:t>
      </w:r>
    </w:p>
    <w:p w14:paraId="733EA709" w14:textId="77777777" w:rsidR="002D2178" w:rsidRDefault="003F5A93">
      <w:pPr>
        <w:pStyle w:val="ConsPlusNormal0"/>
        <w:spacing w:before="240"/>
        <w:ind w:firstLine="540"/>
        <w:jc w:val="both"/>
      </w:pPr>
      <w:r>
        <w:t>стимулирование развития предприятий, специализирующихся на аквакультуре;</w:t>
      </w:r>
    </w:p>
    <w:p w14:paraId="459AF7BC" w14:textId="77777777" w:rsidR="002D2178" w:rsidRDefault="003F5A93">
      <w:pPr>
        <w:pStyle w:val="ConsPlusNormal0"/>
        <w:spacing w:before="240"/>
        <w:ind w:firstLine="540"/>
        <w:jc w:val="both"/>
      </w:pPr>
      <w:r>
        <w:t>строительство физкультурно-оздоровительного комплекса в г. Медвежьегорске;</w:t>
      </w:r>
    </w:p>
    <w:p w14:paraId="651EBDB0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развитие средств коллективного </w:t>
      </w:r>
      <w:r>
        <w:t>размещения и кемпингов;</w:t>
      </w:r>
    </w:p>
    <w:p w14:paraId="675FF355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с целью развития активного туризма: строительства туристической инфраструктуры для сбора грибов и ягод, охоты и фотоохоты, активного отдыха на воде, пешего туризма;</w:t>
      </w:r>
    </w:p>
    <w:p w14:paraId="67070162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</w:t>
      </w:r>
      <w:r>
        <w:t xml:space="preserve"> сети обустроенных пешеходных и велосипедных маршрутов с центрами обслуживания туристов;</w:t>
      </w:r>
    </w:p>
    <w:p w14:paraId="12CCEFF6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экотуризма (рыбалка, катание на лошадях, лодочные прогулки);</w:t>
      </w:r>
    </w:p>
    <w:p w14:paraId="5B1E5E4C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рыбоводства;</w:t>
      </w:r>
    </w:p>
    <w:p w14:paraId="371470B6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ягодного туризма, создание необходимой для этого инфраструктуры, ф</w:t>
      </w:r>
      <w:r>
        <w:t>ормирования основных ягодных троп и центров продажи;</w:t>
      </w:r>
    </w:p>
    <w:p w14:paraId="2634CD8F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системы поддержки культурных и творческих инициатив населения и их продвижение в масштабе региона, федерального округа, Российской Федерации;</w:t>
      </w:r>
    </w:p>
    <w:p w14:paraId="52BEBFD0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творческих индустрий;</w:t>
      </w:r>
    </w:p>
    <w:p w14:paraId="7AD178BC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развитию малого и среднего бизнеса в горнодобывающей промышленн</w:t>
      </w:r>
      <w:r>
        <w:t>ости;</w:t>
      </w:r>
    </w:p>
    <w:p w14:paraId="5111ACE5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потребности населения в услугах учреждений дошкольного и среднего образования, здравоохранения и спорта;</w:t>
      </w:r>
    </w:p>
    <w:p w14:paraId="2E22BCE9" w14:textId="77777777" w:rsidR="002D2178" w:rsidRDefault="003F5A93">
      <w:pPr>
        <w:pStyle w:val="ConsPlusNormal0"/>
        <w:spacing w:before="240"/>
        <w:ind w:firstLine="540"/>
        <w:jc w:val="both"/>
      </w:pPr>
      <w:r>
        <w:t>отработка зеленых технологий в отрасли;</w:t>
      </w:r>
    </w:p>
    <w:p w14:paraId="05B609D2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транспортной связности поселений района;</w:t>
      </w:r>
    </w:p>
    <w:p w14:paraId="33A3623B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внедрение стандарта благоус</w:t>
      </w:r>
      <w:r>
        <w:t>тройства придомовых территорий частного сектора;</w:t>
      </w:r>
    </w:p>
    <w:p w14:paraId="1DFC39F7" w14:textId="77777777" w:rsidR="002D2178" w:rsidRDefault="003F5A93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70488BF9" w14:textId="77777777" w:rsidR="002D2178" w:rsidRDefault="003F5A93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домах.</w:t>
      </w:r>
    </w:p>
    <w:p w14:paraId="2A2EC818" w14:textId="77777777" w:rsidR="002D2178" w:rsidRDefault="002D2178">
      <w:pPr>
        <w:pStyle w:val="ConsPlusNormal0"/>
        <w:jc w:val="both"/>
      </w:pPr>
    </w:p>
    <w:p w14:paraId="5FBF0547" w14:textId="77777777" w:rsidR="002D2178" w:rsidRDefault="003F5A93">
      <w:pPr>
        <w:pStyle w:val="ConsPlusTitle0"/>
        <w:ind w:firstLine="540"/>
        <w:jc w:val="both"/>
        <w:outlineLvl w:val="2"/>
      </w:pPr>
      <w:r>
        <w:t>Муезерский муниципальный район</w:t>
      </w:r>
    </w:p>
    <w:p w14:paraId="3E3A565A" w14:textId="77777777" w:rsidR="002D2178" w:rsidRDefault="002D2178">
      <w:pPr>
        <w:pStyle w:val="ConsPlusNormal0"/>
        <w:jc w:val="both"/>
      </w:pPr>
    </w:p>
    <w:p w14:paraId="5F0F8134" w14:textId="77777777" w:rsidR="002D2178" w:rsidRDefault="003F5A93">
      <w:pPr>
        <w:pStyle w:val="ConsPlusNormal0"/>
        <w:ind w:firstLine="540"/>
        <w:jc w:val="both"/>
      </w:pPr>
      <w:r>
        <w:t xml:space="preserve">Муезерский муниципальный район расположен в северо-западной части </w:t>
      </w:r>
      <w:r>
        <w:t>Республики Карелия вдоль границы с Финляндской Республикой, протяженность государственной границы - 163,3 км. Территория района - 1766 тыс. га, земельные ресурсы на 99% представлены землями лесного фонда. Численность населения района - 10,1 тыс. человек.</w:t>
      </w:r>
    </w:p>
    <w:p w14:paraId="70DC7ECE" w14:textId="77777777" w:rsidR="002D2178" w:rsidRDefault="003F5A93">
      <w:pPr>
        <w:pStyle w:val="ConsPlusNormal0"/>
        <w:spacing w:before="240"/>
        <w:ind w:firstLine="540"/>
        <w:jc w:val="both"/>
      </w:pPr>
      <w:r>
        <w:t>М</w:t>
      </w:r>
      <w:r>
        <w:t>уезерское городское поселение отнесено к моногородам с наиболее сложным социально-экономическим положением (в том числе в связи с проблемами функционирования градообразующего предприятия ПАО "Муезерский ЛПХ"). Всего на территории района 169 предприятий и о</w:t>
      </w:r>
      <w:r>
        <w:t>рганизаций, 13 из которых работают в лесопромышленном комплексе, сельское хозяйство представлено форелевыми хозяйствами. Также промышленность района представлена двумя предприятиями горнодобывающей промышленности (ООО "Петрогранит", ООО "ПромКварц").</w:t>
      </w:r>
    </w:p>
    <w:p w14:paraId="55F999A6" w14:textId="77777777" w:rsidR="002D2178" w:rsidRDefault="003F5A93">
      <w:pPr>
        <w:pStyle w:val="ConsPlusNormal0"/>
        <w:spacing w:before="240"/>
        <w:ind w:firstLine="540"/>
        <w:jc w:val="both"/>
      </w:pPr>
      <w:r>
        <w:t>Основ</w:t>
      </w:r>
      <w:r>
        <w:t>ные задачи и направления развития до 2030 года:</w:t>
      </w:r>
    </w:p>
    <w:p w14:paraId="63885609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"дорожной карты" внедрения стандарта деятельности по обеспечению благоприятного инвестиционного климата;</w:t>
      </w:r>
    </w:p>
    <w:p w14:paraId="00598438" w14:textId="77777777" w:rsidR="002D2178" w:rsidRDefault="003F5A93">
      <w:pPr>
        <w:pStyle w:val="ConsPlusNormal0"/>
        <w:spacing w:before="240"/>
        <w:ind w:firstLine="540"/>
        <w:jc w:val="both"/>
      </w:pPr>
      <w:r>
        <w:t>участие в программах поддержки моногородов федеральных органов исполнительной власти и инсти</w:t>
      </w:r>
      <w:r>
        <w:t>тутов развития (в том числе некоммерческой организации "Фонд развития моногородов");</w:t>
      </w:r>
    </w:p>
    <w:p w14:paraId="05320FDF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экономики населенных пунктов за счет поддержки рыбоводства, туризма и сельского хозяйства;</w:t>
      </w:r>
    </w:p>
    <w:p w14:paraId="6C9781FA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усиление рыбоводческой специализации муниципалитета за счет подготовки </w:t>
      </w:r>
      <w:r>
        <w:t>перечня акваторий, наиболее пригодных для развития форелевых хозяйств в районе;</w:t>
      </w:r>
    </w:p>
    <w:p w14:paraId="0B62433A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с целью развития активного туризма: строительство базовой туристической инфраструктуры (гостиницы, дома отдыха, кафе)</w:t>
      </w:r>
      <w:r>
        <w:t xml:space="preserve"> с приоритетом развития инфраструктуры вдоль водных туристических маршрутов, в том числе с использованием муниципально-частного партнерства;</w:t>
      </w:r>
    </w:p>
    <w:p w14:paraId="53B9CEE0" w14:textId="77777777" w:rsidR="002D2178" w:rsidRDefault="003F5A93">
      <w:pPr>
        <w:pStyle w:val="ConsPlusNormal0"/>
        <w:spacing w:before="240"/>
        <w:ind w:firstLine="540"/>
        <w:jc w:val="both"/>
      </w:pPr>
      <w:r>
        <w:t>привлечение инвесторов к реализации проектов в сфере производства потребительских товаров из дерева;</w:t>
      </w:r>
    </w:p>
    <w:p w14:paraId="1A425A2B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тур</w:t>
      </w:r>
      <w:r>
        <w:t>истических троп, обзорных пунктов в ландшафтном памятнике природы г. Воттоваара;</w:t>
      </w:r>
    </w:p>
    <w:p w14:paraId="7E89E195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предпринимательской активности местного населения для реализации туристического потенциала территории;</w:t>
      </w:r>
    </w:p>
    <w:p w14:paraId="0AA019A7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потребности населения в услугах учреждений дошколь</w:t>
      </w:r>
      <w:r>
        <w:t>ного и среднего образования, здравоохранения и спорта;</w:t>
      </w:r>
    </w:p>
    <w:p w14:paraId="3B04CD59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проведения международных фестивалей культуры и искусства совместно с финскими партнерами;</w:t>
      </w:r>
    </w:p>
    <w:p w14:paraId="42469338" w14:textId="77777777" w:rsidR="002D2178" w:rsidRDefault="003F5A93">
      <w:pPr>
        <w:pStyle w:val="ConsPlusNormal0"/>
        <w:spacing w:before="240"/>
        <w:ind w:firstLine="540"/>
        <w:jc w:val="both"/>
      </w:pPr>
      <w:r>
        <w:t>привлечение населения к принятию решений совместно с органами местного самоуправления за счет создания краудсорсинговой платформы;</w:t>
      </w:r>
    </w:p>
    <w:p w14:paraId="288A948D" w14:textId="77777777" w:rsidR="002D2178" w:rsidRDefault="003F5A93">
      <w:pPr>
        <w:pStyle w:val="ConsPlusNormal0"/>
        <w:spacing w:before="240"/>
        <w:ind w:firstLine="540"/>
        <w:jc w:val="both"/>
      </w:pPr>
      <w:r>
        <w:t>очистка территории района от стихийных свалок мусора;</w:t>
      </w:r>
    </w:p>
    <w:p w14:paraId="6771AA74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единой архитектурной концепции населенных пунктов, имеющей п</w:t>
      </w:r>
      <w:r>
        <w:t>реемственность с историческим прошлым территории, а также с учетом методического руководства по развитию городской среды моногородов;</w:t>
      </w:r>
    </w:p>
    <w:p w14:paraId="0EA51E0D" w14:textId="77777777" w:rsidR="002D2178" w:rsidRDefault="003F5A93">
      <w:pPr>
        <w:pStyle w:val="ConsPlusNormal0"/>
        <w:spacing w:before="240"/>
        <w:ind w:firstLine="540"/>
        <w:jc w:val="both"/>
      </w:pPr>
      <w:r>
        <w:t>проведение капитального ремонта жилых домов и государственных и муниципальных учреждений;</w:t>
      </w:r>
    </w:p>
    <w:p w14:paraId="6F7EA080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внедрение стандарта</w:t>
      </w:r>
      <w:r>
        <w:t xml:space="preserve"> благоустройства придомовых территорий частного сектора;</w:t>
      </w:r>
    </w:p>
    <w:p w14:paraId="67E04F26" w14:textId="77777777" w:rsidR="002D2178" w:rsidRDefault="003F5A93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2349605D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(строительство цеха глубокой переработки древесины; строительство рыбоводного хоз</w:t>
      </w:r>
      <w:r>
        <w:t>яйства на озере Боярском; строительство рыбоводного хозяйства на озере Тикшозеро; строительство мини-завода по разделке форели; добыча щебня на месторождении Руголампи; добыча щебня на месторождении Каменистый-1).</w:t>
      </w:r>
    </w:p>
    <w:p w14:paraId="5102976A" w14:textId="77777777" w:rsidR="002D2178" w:rsidRDefault="002D2178">
      <w:pPr>
        <w:pStyle w:val="ConsPlusNormal0"/>
        <w:jc w:val="both"/>
      </w:pPr>
    </w:p>
    <w:p w14:paraId="6B77B038" w14:textId="77777777" w:rsidR="002D2178" w:rsidRDefault="003F5A93">
      <w:pPr>
        <w:pStyle w:val="ConsPlusTitle0"/>
        <w:ind w:firstLine="540"/>
        <w:jc w:val="both"/>
        <w:outlineLvl w:val="2"/>
      </w:pPr>
      <w:r>
        <w:t>Олонецкий муниципальный район</w:t>
      </w:r>
    </w:p>
    <w:p w14:paraId="69B05811" w14:textId="77777777" w:rsidR="002D2178" w:rsidRDefault="002D2178">
      <w:pPr>
        <w:pStyle w:val="ConsPlusNormal0"/>
        <w:jc w:val="both"/>
      </w:pPr>
    </w:p>
    <w:p w14:paraId="2D2F6A9B" w14:textId="77777777" w:rsidR="002D2178" w:rsidRDefault="003F5A93">
      <w:pPr>
        <w:pStyle w:val="ConsPlusNormal0"/>
        <w:ind w:firstLine="540"/>
        <w:jc w:val="both"/>
      </w:pPr>
      <w:r>
        <w:t>Район расп</w:t>
      </w:r>
      <w:r>
        <w:t>оложен в южной части Республики Карелия и на юге граничит с Ленинградской областью, его административным центром является г. Олонец, который находится в 140 км от г. Петрозаводска. Район обладает выгодным экономико-географическим положением. Через него про</w:t>
      </w:r>
      <w:r>
        <w:t>ходит федеральная автомобильная трасса "Кола", а также Октябрьская железная дорога. Город Олонец находится на международном туристическом маршруте "Голубая дорога", который связывает Россию, Финляндию, Швецию и Норвегию и проходит главным образом по берега</w:t>
      </w:r>
      <w:r>
        <w:t>м водоемов, имея протяженность более 2 тыс. км. Олонецкий район приравнен к районам Крайнего Севера.</w:t>
      </w:r>
    </w:p>
    <w:p w14:paraId="0F197B67" w14:textId="77777777" w:rsidR="002D2178" w:rsidRDefault="003F5A93">
      <w:pPr>
        <w:pStyle w:val="ConsPlusNormal0"/>
        <w:spacing w:before="240"/>
        <w:ind w:firstLine="540"/>
        <w:jc w:val="both"/>
      </w:pPr>
      <w:r>
        <w:t>В муниципальном районе проживает 20,8 тыс. человек, в г. Олонце - 8,1 тыс. человек.</w:t>
      </w:r>
    </w:p>
    <w:p w14:paraId="5F9FCFA5" w14:textId="77777777" w:rsidR="002D2178" w:rsidRDefault="003F5A93">
      <w:pPr>
        <w:pStyle w:val="ConsPlusNormal0"/>
        <w:spacing w:before="240"/>
        <w:ind w:firstLine="540"/>
        <w:jc w:val="both"/>
      </w:pPr>
      <w:r>
        <w:t>Олонецкий район обладает богатыми лесными ресурсами - лесами занято поч</w:t>
      </w:r>
      <w:r>
        <w:t>ти 90% площади района. В лесном фонде преобладают хвойные породы и сосна (53% фонда). В Олонецком районе ведутся лесозаготовки, производство готовых пиломатериалов. При этом многие предприятия испытывают проблемы с доступом к лесосырьевой базе. Также на те</w:t>
      </w:r>
      <w:r>
        <w:t>рритории района имеются месторождения торфа и глины.</w:t>
      </w:r>
    </w:p>
    <w:p w14:paraId="10EDD3BF" w14:textId="77777777" w:rsidR="002D2178" w:rsidRDefault="003F5A93">
      <w:pPr>
        <w:pStyle w:val="ConsPlusNormal0"/>
        <w:spacing w:before="240"/>
        <w:ind w:firstLine="540"/>
        <w:jc w:val="both"/>
      </w:pPr>
      <w:r>
        <w:t>Район характеризуется наиболее благоприятными в Республике Карелия условиями для развития сельского хозяйства, особенно животноводства.</w:t>
      </w:r>
    </w:p>
    <w:p w14:paraId="0EE101F5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На Олонецкий район приходится половина всего молока, производимого </w:t>
      </w:r>
      <w:r>
        <w:t>в Республике Карелия. На территории района имеются крупные сельскохозяйственные предприятия. Также сельским хозяйством занимаются крестьянские (фермерские) хозяйства и индивидуальные предприниматели.</w:t>
      </w:r>
    </w:p>
    <w:p w14:paraId="6914D6FD" w14:textId="77777777" w:rsidR="002D2178" w:rsidRDefault="003F5A93">
      <w:pPr>
        <w:pStyle w:val="ConsPlusNormal0"/>
        <w:spacing w:before="240"/>
        <w:ind w:firstLine="540"/>
        <w:jc w:val="both"/>
      </w:pPr>
      <w:r>
        <w:t>Есть условия для развития рыбоводства, в особенности форелеводства.</w:t>
      </w:r>
    </w:p>
    <w:p w14:paraId="5F889095" w14:textId="77777777" w:rsidR="002D2178" w:rsidRDefault="003F5A93">
      <w:pPr>
        <w:pStyle w:val="ConsPlusNormal0"/>
        <w:spacing w:before="240"/>
        <w:ind w:firstLine="540"/>
        <w:jc w:val="both"/>
      </w:pPr>
      <w:r>
        <w:t>В районе действуют два рыбоводческих предприятия: ООО "Рэйнбоу" (озеро Коткозеро) и ООО "Вечерний бриз" (озеро Долгое). Помимо этого, на территории района ведется промышленное рыболовство.</w:t>
      </w:r>
    </w:p>
    <w:p w14:paraId="151F9AD1" w14:textId="77777777" w:rsidR="002D2178" w:rsidRDefault="003F5A93">
      <w:pPr>
        <w:pStyle w:val="ConsPlusNormal0"/>
        <w:spacing w:before="240"/>
        <w:ind w:firstLine="540"/>
        <w:jc w:val="both"/>
      </w:pPr>
      <w:r>
        <w:t>Район обладает необычным природным ландшафтом (так называемые эоловые формы рельефа, представленные песчаными валами и дюнами) и благоприятными условиями для туризма.</w:t>
      </w:r>
    </w:p>
    <w:p w14:paraId="788312F9" w14:textId="77777777" w:rsidR="002D2178" w:rsidRDefault="003F5A93">
      <w:pPr>
        <w:pStyle w:val="ConsPlusNormal0"/>
        <w:spacing w:before="240"/>
        <w:ind w:firstLine="540"/>
        <w:jc w:val="both"/>
      </w:pPr>
      <w:r>
        <w:t>Город Олонец является центром бывшей Олонецкой губернии Российской Империи, площадь кото</w:t>
      </w:r>
      <w:r>
        <w:t>рой превышала площадь современной Республики Карелия. Олонец считается центром южных карел и древнейшим городом Республики Карелия - первое письменное упоминание о нем относится к 1137 году. Олонецкая крепость являлась форпостом Южной Карелии, который защи</w:t>
      </w:r>
      <w:r>
        <w:t>щал Российскую империю от Швеции в XVII веке.</w:t>
      </w:r>
    </w:p>
    <w:p w14:paraId="577BCC7F" w14:textId="77777777" w:rsidR="002D2178" w:rsidRDefault="003F5A93">
      <w:pPr>
        <w:pStyle w:val="ConsPlusNormal0"/>
        <w:spacing w:before="240"/>
        <w:ind w:firstLine="540"/>
        <w:jc w:val="both"/>
      </w:pPr>
      <w:r>
        <w:t>Олонец можно считать центром национальной культуры Республики Карелия, большинство жителей района являются карелами. Основу экономики составляют лесопромышленность, сельское хозяйство, рыбоводство и рыболовство</w:t>
      </w:r>
      <w:r>
        <w:t xml:space="preserve">, легкая промышленность (производство молочных продуктов и хлебобулочных изделий) и туризм. Следует отметить, что несмотря на значительный туристический потенциал района, приток туристов является относительно небольшим и составляет около 10 тыс. человек в </w:t>
      </w:r>
      <w:r>
        <w:t>год.</w:t>
      </w:r>
    </w:p>
    <w:p w14:paraId="43610FA9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7DA292F8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и популяризация предпринимательства;</w:t>
      </w:r>
    </w:p>
    <w:p w14:paraId="60ED265C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условий для развития промышленности, поддержка и сопровождение инвестиционных проектов;</w:t>
      </w:r>
    </w:p>
    <w:p w14:paraId="04E5716A" w14:textId="77777777" w:rsidR="002D2178" w:rsidRDefault="003F5A93">
      <w:pPr>
        <w:pStyle w:val="ConsPlusNormal0"/>
        <w:spacing w:before="240"/>
        <w:ind w:firstLine="540"/>
        <w:jc w:val="both"/>
      </w:pPr>
      <w:r>
        <w:t>облегчение доступа к лесосырьевой базе;</w:t>
      </w:r>
    </w:p>
    <w:p w14:paraId="713CA8C0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эколо</w:t>
      </w:r>
      <w:r>
        <w:t>гического и сельского туризма;</w:t>
      </w:r>
    </w:p>
    <w:p w14:paraId="3F22C543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рыбоводства;</w:t>
      </w:r>
    </w:p>
    <w:p w14:paraId="33F66A64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событийного туризма ("Побудь настоящим карелом", тропа карелов и т.д.);</w:t>
      </w:r>
    </w:p>
    <w:p w14:paraId="0F5C4A02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этнографического музея на месте Олонецкой крепости, в котором туристы смогут ознакомиться с постройками и предметами быта карелов-ливвиков;</w:t>
      </w:r>
    </w:p>
    <w:p w14:paraId="628FF3BC" w14:textId="77777777" w:rsidR="002D2178" w:rsidRDefault="003F5A93">
      <w:pPr>
        <w:pStyle w:val="ConsPlusNormal0"/>
        <w:spacing w:before="240"/>
        <w:ind w:firstLine="540"/>
        <w:jc w:val="both"/>
      </w:pPr>
      <w:r>
        <w:t>популяризация культурно-исторического наследия района за счет обращения к истории заселения ("Олонец - самы</w:t>
      </w:r>
      <w:r>
        <w:t>й древний город Карелии");</w:t>
      </w:r>
    </w:p>
    <w:p w14:paraId="4786584D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орнитологического туризма;</w:t>
      </w:r>
    </w:p>
    <w:p w14:paraId="07F6561F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сети обустроенных пешеходных и велосипедных маршрутов с центрами обслуживания туристов;</w:t>
      </w:r>
    </w:p>
    <w:p w14:paraId="10529611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и реконструкция объектов исторического и культурного наследия, продвижение их как объе</w:t>
      </w:r>
      <w:r>
        <w:t>ктов туристического показа;</w:t>
      </w:r>
    </w:p>
    <w:p w14:paraId="4B53C37F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сельского хозяйства и фермерства;</w:t>
      </w:r>
    </w:p>
    <w:p w14:paraId="677FB740" w14:textId="77777777" w:rsidR="002D2178" w:rsidRDefault="003F5A93">
      <w:pPr>
        <w:pStyle w:val="ConsPlusNormal0"/>
        <w:spacing w:before="240"/>
        <w:ind w:firstLine="540"/>
        <w:jc w:val="both"/>
      </w:pPr>
      <w:r>
        <w:t>популяризация сельского образа жизни;</w:t>
      </w:r>
    </w:p>
    <w:p w14:paraId="29A60378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проведения международных фестивалей культуры и искусства;</w:t>
      </w:r>
    </w:p>
    <w:p w14:paraId="60DFD7AD" w14:textId="77777777" w:rsidR="002D2178" w:rsidRDefault="003F5A93">
      <w:pPr>
        <w:pStyle w:val="ConsPlusNormal0"/>
        <w:spacing w:before="240"/>
        <w:ind w:firstLine="540"/>
        <w:jc w:val="both"/>
      </w:pPr>
      <w:r>
        <w:t>привлечение населения к принятию решений совместно с органами местного самоупр</w:t>
      </w:r>
      <w:r>
        <w:t>авления за счет создания краудсорсинговой платформы;</w:t>
      </w:r>
    </w:p>
    <w:p w14:paraId="0661F3D3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физической культуры и спорта;</w:t>
      </w:r>
    </w:p>
    <w:p w14:paraId="76D38F4F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транспортной связности поселений района;</w:t>
      </w:r>
    </w:p>
    <w:p w14:paraId="2D2DC99A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придомовых территорий частного сектора;</w:t>
      </w:r>
    </w:p>
    <w:p w14:paraId="509BF52E" w14:textId="77777777" w:rsidR="002D2178" w:rsidRDefault="003F5A93">
      <w:pPr>
        <w:pStyle w:val="ConsPlusNormal0"/>
        <w:spacing w:before="240"/>
        <w:ind w:firstLine="540"/>
        <w:jc w:val="both"/>
      </w:pPr>
      <w:r>
        <w:t>благоустройство дворов</w:t>
      </w:r>
      <w:r>
        <w:t>ых территорий многоквартирных домов;</w:t>
      </w:r>
    </w:p>
    <w:p w14:paraId="0A19D68E" w14:textId="77777777" w:rsidR="002D2178" w:rsidRDefault="003F5A93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домах.</w:t>
      </w:r>
    </w:p>
    <w:p w14:paraId="1C48CE32" w14:textId="77777777" w:rsidR="002D2178" w:rsidRDefault="002D2178">
      <w:pPr>
        <w:pStyle w:val="ConsPlusNormal0"/>
        <w:jc w:val="both"/>
      </w:pPr>
    </w:p>
    <w:p w14:paraId="301B0804" w14:textId="77777777" w:rsidR="002D2178" w:rsidRDefault="003F5A93">
      <w:pPr>
        <w:pStyle w:val="ConsPlusTitle0"/>
        <w:ind w:firstLine="540"/>
        <w:jc w:val="both"/>
        <w:outlineLvl w:val="2"/>
      </w:pPr>
      <w:r>
        <w:t>Питкярантский муниципальный округ</w:t>
      </w:r>
    </w:p>
    <w:p w14:paraId="180F4F9B" w14:textId="77777777" w:rsidR="002D2178" w:rsidRDefault="003F5A93">
      <w:pPr>
        <w:pStyle w:val="ConsPlusNormal0"/>
        <w:jc w:val="both"/>
      </w:pPr>
      <w:r>
        <w:t xml:space="preserve">(в ред. </w:t>
      </w:r>
      <w:hyperlink r:id="rId38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1E6DB218" w14:textId="77777777" w:rsidR="002D2178" w:rsidRDefault="002D2178">
      <w:pPr>
        <w:pStyle w:val="ConsPlusNormal0"/>
        <w:jc w:val="both"/>
      </w:pPr>
    </w:p>
    <w:p w14:paraId="715612D0" w14:textId="77777777" w:rsidR="002D2178" w:rsidRDefault="003F5A93">
      <w:pPr>
        <w:pStyle w:val="ConsPlusNormal0"/>
        <w:ind w:firstLine="540"/>
        <w:jc w:val="both"/>
      </w:pPr>
      <w:r>
        <w:t xml:space="preserve">Питкярантский округ расположен в юго-западной части Республики Карелия вдоль северо-восточного побережья Ладожского озера. Территория района - 225,5 тыс. га, земельные ресурсы на 85,8% представлены </w:t>
      </w:r>
      <w:r>
        <w:t>землями лесного фонда, земли сельскохозяйственного назначения составляют 6,5%, промышленные земли - 1,6%.</w:t>
      </w:r>
    </w:p>
    <w:p w14:paraId="0E1CBC70" w14:textId="77777777" w:rsidR="002D2178" w:rsidRDefault="003F5A93">
      <w:pPr>
        <w:pStyle w:val="ConsPlusNormal0"/>
        <w:jc w:val="both"/>
      </w:pPr>
      <w:r>
        <w:t xml:space="preserve">(в ред. </w:t>
      </w:r>
      <w:hyperlink r:id="rId38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7F75C65D" w14:textId="77777777" w:rsidR="002D2178" w:rsidRDefault="003F5A93">
      <w:pPr>
        <w:pStyle w:val="ConsPlusNormal0"/>
        <w:spacing w:before="240"/>
        <w:ind w:firstLine="540"/>
        <w:jc w:val="both"/>
      </w:pPr>
      <w:r>
        <w:t>Численность населения - 17,8 тыс. человек.</w:t>
      </w:r>
    </w:p>
    <w:p w14:paraId="6447C808" w14:textId="77777777" w:rsidR="002D2178" w:rsidRDefault="003F5A93">
      <w:pPr>
        <w:pStyle w:val="ConsPlusNormal0"/>
        <w:spacing w:before="240"/>
        <w:ind w:firstLine="540"/>
        <w:jc w:val="both"/>
      </w:pPr>
      <w:r>
        <w:t>Питкярантское городское поселение отнесено к моногородам с наиболее сложным социально-экономическим положением (в том числе в связи с проблемами функционирования градообра</w:t>
      </w:r>
      <w:r>
        <w:t>зующего предприятия - целлюлозного завода ООО "РК-Гранд").</w:t>
      </w:r>
    </w:p>
    <w:p w14:paraId="30D1CAA0" w14:textId="77777777" w:rsidR="002D2178" w:rsidRDefault="003F5A93">
      <w:pPr>
        <w:pStyle w:val="ConsPlusNormal0"/>
        <w:spacing w:before="240"/>
        <w:ind w:firstLine="540"/>
        <w:jc w:val="both"/>
      </w:pPr>
      <w:r>
        <w:t>Всего на территории округа 447 предприятий и организаций, 145 из которых являются промышленными. Развиты лесопромышленный (ООО "РК-Гранд" - доля продукции предприятия на рынке электротехнических ма</w:t>
      </w:r>
      <w:r>
        <w:t>рок целлюлозы превышает 20%; ООО "Сетлес", ЗАО "Ладожский ЛЗ") и горнопромышленный комплексы (добыча 15% всего щебня в регионе, основные предприятия: ООО "Питкярантский гранитный карьер", ООО "Гранитная гора", ООО "Олимп", ЗАО "МКК-Ладога").</w:t>
      </w:r>
    </w:p>
    <w:p w14:paraId="7B572F4B" w14:textId="77777777" w:rsidR="002D2178" w:rsidRDefault="003F5A93">
      <w:pPr>
        <w:pStyle w:val="ConsPlusNormal0"/>
        <w:jc w:val="both"/>
      </w:pPr>
      <w:r>
        <w:t xml:space="preserve">(в ред. </w:t>
      </w:r>
      <w:hyperlink r:id="rId38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5ABE41E9" w14:textId="77777777" w:rsidR="002D2178" w:rsidRDefault="003F5A93">
      <w:pPr>
        <w:pStyle w:val="ConsPlusNormal0"/>
        <w:spacing w:before="240"/>
        <w:ind w:firstLine="540"/>
        <w:jc w:val="both"/>
      </w:pPr>
      <w:r>
        <w:t>По территории округа проходит международный туристический маршру</w:t>
      </w:r>
      <w:r>
        <w:t>т "Голубая дорога" (ежегодно более 40 тысяч туристов).</w:t>
      </w:r>
    </w:p>
    <w:p w14:paraId="4FF3769D" w14:textId="77777777" w:rsidR="002D2178" w:rsidRDefault="003F5A93">
      <w:pPr>
        <w:pStyle w:val="ConsPlusNormal0"/>
        <w:jc w:val="both"/>
      </w:pPr>
      <w:r>
        <w:t xml:space="preserve">(в ред. </w:t>
      </w:r>
      <w:hyperlink r:id="rId38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4A1A3F40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Основные </w:t>
      </w:r>
      <w:r>
        <w:t>задачи и направления развития до 2030 года:</w:t>
      </w:r>
    </w:p>
    <w:p w14:paraId="6BF94866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"дорожной карты" внедрения стандарта деятельности по обеспечению благоприятного инвестиционного климата;</w:t>
      </w:r>
    </w:p>
    <w:p w14:paraId="555B5C34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территории социально-экономического развития, в том числе за счет расширения перечня потенциальных резидентов;</w:t>
      </w:r>
    </w:p>
    <w:p w14:paraId="2CED0724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строительства бетонного завода, организации цеха по выпуску железобетонных из</w:t>
      </w:r>
      <w:r>
        <w:t>делий и строительства линии по выпуску газобетонных блоков;</w:t>
      </w:r>
    </w:p>
    <w:p w14:paraId="1C37B829" w14:textId="77777777" w:rsidR="002D2178" w:rsidRDefault="003F5A93">
      <w:pPr>
        <w:pStyle w:val="ConsPlusNormal0"/>
        <w:spacing w:before="240"/>
        <w:ind w:firstLine="540"/>
        <w:jc w:val="both"/>
      </w:pPr>
      <w:r>
        <w:t>диверсификация экономики округа за счет создания условий для развития рыбного хозяйства;</w:t>
      </w:r>
    </w:p>
    <w:p w14:paraId="20A0CCB2" w14:textId="77777777" w:rsidR="002D2178" w:rsidRDefault="003F5A93">
      <w:pPr>
        <w:pStyle w:val="ConsPlusNormal0"/>
        <w:jc w:val="both"/>
      </w:pPr>
      <w:r>
        <w:t xml:space="preserve">(в ред. </w:t>
      </w:r>
      <w:hyperlink r:id="rId39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53D98D4C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семейных животноводческих ферм;</w:t>
      </w:r>
    </w:p>
    <w:p w14:paraId="5C0E8522" w14:textId="77777777" w:rsidR="002D2178" w:rsidRDefault="003F5A93">
      <w:pPr>
        <w:pStyle w:val="ConsPlusNormal0"/>
        <w:spacing w:before="240"/>
        <w:ind w:firstLine="540"/>
        <w:jc w:val="both"/>
      </w:pPr>
      <w:r>
        <w:t>участие в программах поддержки моногородов, организуемых федеральными органами исполнительной власти и институтами развития (в то</w:t>
      </w:r>
      <w:r>
        <w:t>м числе некоммерческой организацией "Фонд развития моногородов");</w:t>
      </w:r>
    </w:p>
    <w:p w14:paraId="3416521A" w14:textId="77777777" w:rsidR="002D2178" w:rsidRDefault="003F5A93">
      <w:pPr>
        <w:pStyle w:val="ConsPlusNormal0"/>
        <w:spacing w:before="240"/>
        <w:ind w:firstLine="540"/>
        <w:jc w:val="both"/>
      </w:pPr>
      <w:r>
        <w:t>решение проблем поставки древесины на предприятия округа за счет координации лесосек;</w:t>
      </w:r>
    </w:p>
    <w:p w14:paraId="575886BC" w14:textId="77777777" w:rsidR="002D2178" w:rsidRDefault="003F5A93">
      <w:pPr>
        <w:pStyle w:val="ConsPlusNormal0"/>
        <w:jc w:val="both"/>
      </w:pPr>
      <w:r>
        <w:t xml:space="preserve">(в ред. </w:t>
      </w:r>
      <w:hyperlink r:id="rId39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7A35CB96" w14:textId="77777777" w:rsidR="002D2178" w:rsidRDefault="003F5A93">
      <w:pPr>
        <w:pStyle w:val="ConsPlusNormal0"/>
        <w:spacing w:before="240"/>
        <w:ind w:firstLine="540"/>
        <w:jc w:val="both"/>
      </w:pPr>
      <w:r>
        <w:t>интенсификация грузоперевозок внутренним водным транспортом;</w:t>
      </w:r>
    </w:p>
    <w:p w14:paraId="7CD02BE8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с целью развития активного туризма: строительств</w:t>
      </w:r>
      <w:r>
        <w:t>о базовой туристической инфраструктуры (гостиницы, дома отдыха, кафе), в первую очередь в пределах туристического маршрута "Голубая дорога", в том числе с использованием муниципально-частного партнерства;</w:t>
      </w:r>
    </w:p>
    <w:p w14:paraId="59314B35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предпринимательской активности местного н</w:t>
      </w:r>
      <w:r>
        <w:t>аселения для реализации промышленного потенциала территории;</w:t>
      </w:r>
    </w:p>
    <w:p w14:paraId="531F07B2" w14:textId="77777777" w:rsidR="002D2178" w:rsidRDefault="003F5A93">
      <w:pPr>
        <w:pStyle w:val="ConsPlusNormal0"/>
        <w:spacing w:before="240"/>
        <w:ind w:firstLine="540"/>
        <w:jc w:val="both"/>
      </w:pPr>
      <w:r>
        <w:t>привлечение инвесторов к реализации проектов в сфере производства потребительских товаров из дерева;</w:t>
      </w:r>
    </w:p>
    <w:p w14:paraId="68771087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потребности населения услугами учреждений дошкольного и среднего образования, здра</w:t>
      </w:r>
      <w:r>
        <w:t>воохранения и спорта;</w:t>
      </w:r>
    </w:p>
    <w:p w14:paraId="3AC1F538" w14:textId="77777777" w:rsidR="002D2178" w:rsidRDefault="003F5A93">
      <w:pPr>
        <w:pStyle w:val="ConsPlusNormal0"/>
        <w:spacing w:before="240"/>
        <w:ind w:firstLine="540"/>
        <w:jc w:val="both"/>
      </w:pPr>
      <w:r>
        <w:t>привлечение населения к принятию решений совместно с органами местного самоуправления за счет создания краудсорсинговой платформы;</w:t>
      </w:r>
    </w:p>
    <w:p w14:paraId="3DE92795" w14:textId="77777777" w:rsidR="002D2178" w:rsidRDefault="003F5A93">
      <w:pPr>
        <w:pStyle w:val="ConsPlusNormal0"/>
        <w:spacing w:before="240"/>
        <w:ind w:firstLine="540"/>
        <w:jc w:val="both"/>
      </w:pPr>
      <w:r>
        <w:t>очистка территории муниципального округа от стихийных свалок мусора;</w:t>
      </w:r>
    </w:p>
    <w:p w14:paraId="34A0487C" w14:textId="77777777" w:rsidR="002D2178" w:rsidRDefault="003F5A93">
      <w:pPr>
        <w:pStyle w:val="ConsPlusNormal0"/>
        <w:jc w:val="both"/>
      </w:pPr>
      <w:r>
        <w:t xml:space="preserve">(в ред. </w:t>
      </w:r>
      <w:hyperlink r:id="rId39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04099039" w14:textId="77777777" w:rsidR="002D2178" w:rsidRDefault="003F5A93">
      <w:pPr>
        <w:pStyle w:val="ConsPlusNormal0"/>
        <w:spacing w:before="240"/>
        <w:ind w:firstLine="540"/>
        <w:jc w:val="both"/>
      </w:pPr>
      <w:r>
        <w:t>ужесточение контроля за деятельностью промышленных предприятий в отношении загрязнения водных ресу</w:t>
      </w:r>
      <w:r>
        <w:t>рсов;</w:t>
      </w:r>
    </w:p>
    <w:p w14:paraId="7DEE7FA5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единой архитектурной концепции населенных пунктов, имеющей преемственность с историческим прошлым территории, а также с учетом методического руководства по развитию городской среды моногородов;</w:t>
      </w:r>
    </w:p>
    <w:p w14:paraId="41A3CBD6" w14:textId="77777777" w:rsidR="002D2178" w:rsidRDefault="003F5A93">
      <w:pPr>
        <w:pStyle w:val="ConsPlusNormal0"/>
        <w:spacing w:before="240"/>
        <w:ind w:firstLine="540"/>
        <w:jc w:val="both"/>
      </w:pPr>
      <w:r>
        <w:t>сохранение ГАПОУ РК "Сортавальский колледж" с</w:t>
      </w:r>
      <w:r>
        <w:t xml:space="preserve"> переориентацией на рабочие профессии;</w:t>
      </w:r>
    </w:p>
    <w:p w14:paraId="43CFA3FD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условий для открытия филиала банковской структуры для обслуживания юридических лиц;</w:t>
      </w:r>
    </w:p>
    <w:p w14:paraId="0FD2F32F" w14:textId="77777777" w:rsidR="002D2178" w:rsidRDefault="003F5A93">
      <w:pPr>
        <w:pStyle w:val="ConsPlusNormal0"/>
        <w:spacing w:before="240"/>
        <w:ind w:firstLine="540"/>
        <w:jc w:val="both"/>
      </w:pPr>
      <w:r>
        <w:t>проведение капитального ремонта жилых домов, государственных и муниципальных учреждений;</w:t>
      </w:r>
    </w:p>
    <w:p w14:paraId="2AC8167C" w14:textId="77777777" w:rsidR="002D2178" w:rsidRDefault="003F5A93">
      <w:pPr>
        <w:pStyle w:val="ConsPlusNormal0"/>
        <w:spacing w:before="240"/>
        <w:ind w:firstLine="540"/>
        <w:jc w:val="both"/>
      </w:pPr>
      <w:r>
        <w:t>реконструкция причальных стенок;</w:t>
      </w:r>
    </w:p>
    <w:p w14:paraId="591366AA" w14:textId="77777777" w:rsidR="002D2178" w:rsidRDefault="003F5A93">
      <w:pPr>
        <w:pStyle w:val="ConsPlusNormal0"/>
        <w:spacing w:before="240"/>
        <w:ind w:firstLine="540"/>
        <w:jc w:val="both"/>
      </w:pPr>
      <w:r>
        <w:t>продвижение карельского щебня на российском рынке;</w:t>
      </w:r>
    </w:p>
    <w:p w14:paraId="58567CDF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транспортной связности поселений округа;</w:t>
      </w:r>
    </w:p>
    <w:p w14:paraId="09014D2F" w14:textId="77777777" w:rsidR="002D2178" w:rsidRDefault="003F5A93">
      <w:pPr>
        <w:pStyle w:val="ConsPlusNormal0"/>
        <w:jc w:val="both"/>
      </w:pPr>
      <w:r>
        <w:t xml:space="preserve">(в ред. </w:t>
      </w:r>
      <w:hyperlink r:id="rId39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11FAB335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придомовых территорий час</w:t>
      </w:r>
      <w:r>
        <w:t>тного сектора;</w:t>
      </w:r>
    </w:p>
    <w:p w14:paraId="59B9B565" w14:textId="77777777" w:rsidR="002D2178" w:rsidRDefault="003F5A93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4470C5EC" w14:textId="77777777" w:rsidR="002D2178" w:rsidRDefault="003F5A93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домах;</w:t>
      </w:r>
    </w:p>
    <w:p w14:paraId="3565CD98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(реконструкция и техническое перевооружение производства ООО "РК-Гранд"; о</w:t>
      </w:r>
      <w:r>
        <w:t>рганизация лесозаготовок и переработки леса в ООО "Сетлес"; строительство карьера и разработка месторождения Кокколампи для производства щебня; многофункциональный туристический комплекс "Белые мосты"; развитие духовно-просветительского центра "Русская Фив</w:t>
      </w:r>
      <w:r>
        <w:t>аида" в дер. Рауталахти).</w:t>
      </w:r>
    </w:p>
    <w:p w14:paraId="1D8D1869" w14:textId="77777777" w:rsidR="002D2178" w:rsidRDefault="002D2178">
      <w:pPr>
        <w:pStyle w:val="ConsPlusNormal0"/>
        <w:jc w:val="both"/>
      </w:pPr>
    </w:p>
    <w:p w14:paraId="48EE45F7" w14:textId="77777777" w:rsidR="002D2178" w:rsidRDefault="003F5A93">
      <w:pPr>
        <w:pStyle w:val="ConsPlusTitle0"/>
        <w:ind w:firstLine="540"/>
        <w:jc w:val="both"/>
        <w:outlineLvl w:val="2"/>
      </w:pPr>
      <w:r>
        <w:t>Прионежский муниципальный район</w:t>
      </w:r>
    </w:p>
    <w:p w14:paraId="77FEFC0E" w14:textId="77777777" w:rsidR="002D2178" w:rsidRDefault="002D2178">
      <w:pPr>
        <w:pStyle w:val="ConsPlusNormal0"/>
        <w:jc w:val="both"/>
      </w:pPr>
    </w:p>
    <w:p w14:paraId="0C189170" w14:textId="77777777" w:rsidR="002D2178" w:rsidRDefault="003F5A93">
      <w:pPr>
        <w:pStyle w:val="ConsPlusNormal0"/>
        <w:ind w:firstLine="540"/>
        <w:jc w:val="both"/>
      </w:pPr>
      <w:r>
        <w:t>Прионежский муниципальный район расположен в юго-восточной части Республики Карелия. Площадь 4 474,9 кв. км, численность населения района на 1 января 2018 года - 21 958 человек. Административный ц</w:t>
      </w:r>
      <w:r>
        <w:t>ентр района - г. Петрозаводск.</w:t>
      </w:r>
    </w:p>
    <w:p w14:paraId="25901BFA" w14:textId="77777777" w:rsidR="002D2178" w:rsidRDefault="003F5A93">
      <w:pPr>
        <w:pStyle w:val="ConsPlusNormal0"/>
        <w:spacing w:before="240"/>
        <w:ind w:firstLine="540"/>
        <w:jc w:val="both"/>
      </w:pPr>
      <w:r>
        <w:t>Дата образования района - 29 августа 1927 года. Более половины территории Прионежского муниципального района занимают леса. Широко представлены сосняк брусничный и ельник черничный, типичные для южно-карельской зоны тайги (55</w:t>
      </w:r>
      <w:r>
        <w:t>% всех лесных запасов), характерны также чистые сосновые прибережные боры. Лиственные леса составляют около 40% запасов лесов, в основном они представлены березняками. На территории Прионежского района расположены месторождения глины, песка, габбро-диабаза</w:t>
      </w:r>
      <w:r>
        <w:t>, малинового и красного кварцита.</w:t>
      </w:r>
    </w:p>
    <w:p w14:paraId="248E18B1" w14:textId="77777777" w:rsidR="002D2178" w:rsidRDefault="003F5A93">
      <w:pPr>
        <w:pStyle w:val="ConsPlusNormal0"/>
        <w:spacing w:before="240"/>
        <w:ind w:firstLine="540"/>
        <w:jc w:val="both"/>
      </w:pPr>
      <w:r>
        <w:t>Внешние транспортно-экономические связи района осуществляются железнодорожным, автомобильным, наземным электрическим транспортом, грузопассажирские авиаперевозки производятся Петрозаводским узлом воздушных сообщений. Пасса</w:t>
      </w:r>
      <w:r>
        <w:t>жирские перевозки железнодорожным транспортом в пригородном сообщении являются социально значимыми.</w:t>
      </w:r>
    </w:p>
    <w:p w14:paraId="7A561417" w14:textId="77777777" w:rsidR="002D2178" w:rsidRDefault="003F5A93">
      <w:pPr>
        <w:pStyle w:val="ConsPlusNormal0"/>
        <w:spacing w:before="240"/>
        <w:ind w:firstLine="540"/>
        <w:jc w:val="both"/>
      </w:pPr>
      <w:r>
        <w:t>По территории Прионежского района проходит федеральная автомобильная дорога "Кола" Санкт-Петербург - Мурманск и Октябрьская железная дорога (станции Ревсель</w:t>
      </w:r>
      <w:r>
        <w:t>га, Пай, Таржеполь, Ладва-Ветка, Нырки, Пяжиева Сельга, Деревянка, Орзега, ст. Шуйская), имеющие важнейшее значение для экономики Республики Карелия и Российской Федерации в целом. В районе с. Рыбрека расположен грузовой порт, собственником которого являет</w:t>
      </w:r>
      <w:r>
        <w:t>ся Республика Карелия, вышеуказанный порт используется на праве аренды ООО "Карелкамень".</w:t>
      </w:r>
    </w:p>
    <w:p w14:paraId="534DB5BC" w14:textId="77777777" w:rsidR="002D2178" w:rsidRDefault="003F5A93">
      <w:pPr>
        <w:pStyle w:val="ConsPlusNormal0"/>
        <w:spacing w:before="240"/>
        <w:ind w:firstLine="540"/>
        <w:jc w:val="both"/>
      </w:pPr>
      <w:r>
        <w:t>В Прионежском районе осуществляют лесозаготовительную деятельность ряд арендаторов участков лесного фонда. Крупнейшее лесозаготовительное предприятие - ЗАО "Ладвински</w:t>
      </w:r>
      <w:r>
        <w:t>й леспромхоз" (объем заготавливаемой древесины в год - около 200 тыс. куб. м). Крупным лесопильным предприятием является ООО "Промлес" (годовой объем производства пиломатериалов составляет 65 тыс. куб. м).</w:t>
      </w:r>
    </w:p>
    <w:p w14:paraId="6741BF0B" w14:textId="77777777" w:rsidR="002D2178" w:rsidRDefault="003F5A93">
      <w:pPr>
        <w:pStyle w:val="ConsPlusNormal0"/>
        <w:spacing w:before="240"/>
        <w:ind w:firstLine="540"/>
        <w:jc w:val="both"/>
      </w:pPr>
      <w:r>
        <w:t>Минерально-сырьевые ресурсы Прионежского района вк</w:t>
      </w:r>
      <w:r>
        <w:t>лючают торф, нерудное сырье для производства строительных материалов, валунно-гравийно-песчаный материал. По состоянию на 1 января 2017 года на территории района действуют 42 лицензии на право пользования недрами (строительный камень для производства щебня</w:t>
      </w:r>
      <w:r>
        <w:t xml:space="preserve"> - 14 лицензий; габбро-диабаз - 24 лицензии; песок и песчано-гравийный материал - 4 лицензии; торф - 1 лицензия). Ведущие предприятия: ООО "КПР" (имеет лицензию на добычу песка и песчано-гравийной смеси, добычу строительного камня для производства щебня на</w:t>
      </w:r>
      <w:r>
        <w:t xml:space="preserve"> срок до 2033 года, производит разработку месторождения строительного камня Большая Уя); ООО "Карелкамень" (имеет 2 лицензии на разработку месторождений кварцито-песчаников и габбро-диабаза на щебень); ООО "Шокшинский карьер"; блочные - ООО "Другорецкое", </w:t>
      </w:r>
      <w:r>
        <w:t>ООО "Другая река", ООО "Кара-Тау", ЗАО "ИК" и ООО "Черный камень" (по разработке месторождений Другорецкого массива габбро-диабаза, его добыче и обработке), ООО "Малиновый кварцит", добывающий блочный камень на уникальном Шокшинском месторождении малиновог</w:t>
      </w:r>
      <w:r>
        <w:t>о кварцита.</w:t>
      </w:r>
    </w:p>
    <w:p w14:paraId="604AE95A" w14:textId="77777777" w:rsidR="002D2178" w:rsidRDefault="003F5A93">
      <w:pPr>
        <w:pStyle w:val="ConsPlusNormal0"/>
        <w:spacing w:before="240"/>
        <w:ind w:firstLine="540"/>
        <w:jc w:val="both"/>
      </w:pPr>
      <w:r>
        <w:t>На 5 месторождениях, расположенных в Прионежском районе, осуществляется добыча строительного камня с целью производства щебня (ООО "Лафарж Нерудные материалы и Бетон", ООО "КарелФлотИнвест", ЗАО "Бони-Инвест", ООО "Карелкамень", ООО "КПР").</w:t>
      </w:r>
    </w:p>
    <w:p w14:paraId="34E7122A" w14:textId="77777777" w:rsidR="002D2178" w:rsidRDefault="003F5A93">
      <w:pPr>
        <w:pStyle w:val="ConsPlusNormal0"/>
        <w:spacing w:before="240"/>
        <w:ind w:firstLine="540"/>
        <w:jc w:val="both"/>
      </w:pPr>
      <w:r>
        <w:t>Объем производства составляет около 25% от общего объема производства по республике.</w:t>
      </w:r>
    </w:p>
    <w:p w14:paraId="1FB0A163" w14:textId="77777777" w:rsidR="002D2178" w:rsidRDefault="003F5A93">
      <w:pPr>
        <w:pStyle w:val="ConsPlusNormal0"/>
        <w:spacing w:before="240"/>
        <w:ind w:firstLine="540"/>
        <w:jc w:val="both"/>
      </w:pPr>
      <w:r>
        <w:t>На территории Прионежского района осуществляют свою деятельность 4 крупных сельскохозяйственных предприятия - ООО "Маяк", ООО "Агрокомплекс им. В.М. Зайцева", ООО "Бесовец</w:t>
      </w:r>
      <w:r>
        <w:t>кое", ОАО "Племпредприятие Карельское", ООО "Маяк".</w:t>
      </w:r>
    </w:p>
    <w:p w14:paraId="562C1B6B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7524CA82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деревообрабатывающей промышленности района, в том числе производство топливных гранул из древесных отходов;</w:t>
      </w:r>
    </w:p>
    <w:p w14:paraId="1F79D9FC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курортно-рекреационного к</w:t>
      </w:r>
      <w:r>
        <w:t>омплекса, в том числе организация национальных фольклорных праздников, фестивалей;</w:t>
      </w:r>
    </w:p>
    <w:p w14:paraId="20AC5CA9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охотничьего, рыболовного, историко-этнографического, событийного туризма;</w:t>
      </w:r>
    </w:p>
    <w:p w14:paraId="0F6B7725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с целью развития активного тури</w:t>
      </w:r>
      <w:r>
        <w:t>зма: охоты и фотоохоты, активного отдыха на воде, рыболовства, пешего туризма;</w:t>
      </w:r>
    </w:p>
    <w:p w14:paraId="28C67F50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качества жизни населения муниципального района;</w:t>
      </w:r>
    </w:p>
    <w:p w14:paraId="620EF4BB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предпринимательской активности местного населения для реализации промышленного потенциала территории;</w:t>
      </w:r>
    </w:p>
    <w:p w14:paraId="72CF8D83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потребности населения в услугах учреждений дошкольного и среднего образования, здравоохранения и спорта;</w:t>
      </w:r>
    </w:p>
    <w:p w14:paraId="1F74C3CB" w14:textId="77777777" w:rsidR="002D2178" w:rsidRDefault="003F5A93">
      <w:pPr>
        <w:pStyle w:val="ConsPlusNormal0"/>
        <w:spacing w:before="240"/>
        <w:ind w:firstLine="540"/>
        <w:jc w:val="both"/>
      </w:pPr>
      <w:r>
        <w:t>очистка территории муниципа</w:t>
      </w:r>
      <w:r>
        <w:t>льного района от стихийных свалок мусора;</w:t>
      </w:r>
    </w:p>
    <w:p w14:paraId="5D87F71F" w14:textId="77777777" w:rsidR="002D2178" w:rsidRDefault="003F5A93">
      <w:pPr>
        <w:pStyle w:val="ConsPlusNormal0"/>
        <w:spacing w:before="240"/>
        <w:ind w:firstLine="540"/>
        <w:jc w:val="both"/>
      </w:pPr>
      <w:r>
        <w:t>проведение капитального ремонта жилых домов, государственных и муниципальных учреждений;</w:t>
      </w:r>
    </w:p>
    <w:p w14:paraId="442038D4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придомовых территорий частного сектора;</w:t>
      </w:r>
    </w:p>
    <w:p w14:paraId="2330EB51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благоустройство дворовых территорий </w:t>
      </w:r>
      <w:r>
        <w:t>многоквартирных домов;</w:t>
      </w:r>
    </w:p>
    <w:p w14:paraId="26C05526" w14:textId="77777777" w:rsidR="002D2178" w:rsidRDefault="003F5A93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домах.</w:t>
      </w:r>
    </w:p>
    <w:p w14:paraId="3B8F5AA9" w14:textId="77777777" w:rsidR="002D2178" w:rsidRDefault="002D2178">
      <w:pPr>
        <w:pStyle w:val="ConsPlusNormal0"/>
        <w:jc w:val="both"/>
      </w:pPr>
    </w:p>
    <w:p w14:paraId="0595E6A8" w14:textId="77777777" w:rsidR="002D2178" w:rsidRDefault="003F5A93">
      <w:pPr>
        <w:pStyle w:val="ConsPlusTitle0"/>
        <w:ind w:firstLine="540"/>
        <w:jc w:val="both"/>
        <w:outlineLvl w:val="2"/>
      </w:pPr>
      <w:r>
        <w:t>Пряжинский муниципальный район</w:t>
      </w:r>
    </w:p>
    <w:p w14:paraId="62BE65AA" w14:textId="77777777" w:rsidR="002D2178" w:rsidRDefault="002D2178">
      <w:pPr>
        <w:pStyle w:val="ConsPlusNormal0"/>
        <w:jc w:val="both"/>
      </w:pPr>
    </w:p>
    <w:p w14:paraId="3D4F1229" w14:textId="77777777" w:rsidR="002D2178" w:rsidRDefault="003F5A93">
      <w:pPr>
        <w:pStyle w:val="ConsPlusNormal0"/>
        <w:ind w:firstLine="540"/>
        <w:jc w:val="both"/>
      </w:pPr>
      <w:r>
        <w:t>Пряжинский район находится на водоразделе крупнейших озер Европы - Ладожского и Онежского. Через Пряжинский район проходят федеральная автомобильная тр</w:t>
      </w:r>
      <w:r>
        <w:t>асса Р-21 "Кола", автомобильная дорога А-121 "Сортавала", а также железная дорога Петрозаводск - Сортавала. Расстояние до границы с Финляндией составляет 150 км. Для района характерна относительно развитая дорожная инфраструктура.</w:t>
      </w:r>
    </w:p>
    <w:p w14:paraId="1D787BD9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Общая площадь - 6395 кв. </w:t>
      </w:r>
      <w:r>
        <w:t>км. Численность населения района составляет 14,2 тыс. человек. Административным центром района является пгт Пряжа с численностью населения 3,5 тыс. человек, который расположен в 49 км к западу от Петрозаводска, на берегу озера Пряжинского.</w:t>
      </w:r>
    </w:p>
    <w:p w14:paraId="3233FC37" w14:textId="77777777" w:rsidR="002D2178" w:rsidRDefault="003F5A93">
      <w:pPr>
        <w:pStyle w:val="ConsPlusNormal0"/>
        <w:spacing w:before="240"/>
        <w:ind w:firstLine="540"/>
        <w:jc w:val="both"/>
      </w:pPr>
      <w:r>
        <w:t>Район богат прир</w:t>
      </w:r>
      <w:r>
        <w:t>одными ресурсами. На его территории имеются месторождения цветных, редких и редкоземельных металлов, таких как медь, ниобий, тантал и др., золота и серебра, серы, строительного камня и песка, торфа. На лесной фонд приходится 89% всех земель Пряжинского рай</w:t>
      </w:r>
      <w:r>
        <w:t>она.</w:t>
      </w:r>
    </w:p>
    <w:p w14:paraId="0F5F8F4B" w14:textId="77777777" w:rsidR="002D2178" w:rsidRDefault="003F5A93">
      <w:pPr>
        <w:pStyle w:val="ConsPlusNormal0"/>
        <w:spacing w:before="240"/>
        <w:ind w:firstLine="540"/>
        <w:jc w:val="both"/>
      </w:pPr>
      <w:r>
        <w:t>Район обладает богатым наследием национальной культуры карел и финнов и высоким туристским потенциалом. На его территории находятся 354 памятника истории и культуры, включая церкви и часовни, жилые дома и хозяйственные постройки. Вокруг озер Сямозеро,</w:t>
      </w:r>
      <w:r>
        <w:t xml:space="preserve"> Шотозеро, Лакшезеро и др. найдены стоянки первобытных людей, рядом с деревней Каменьнаволок найдена медеплавильная мастерская, датируемая рубежом I тысячелетия до н.э. На территории Пряжинского района ежегодно проводится международный сельский фестиваль ю</w:t>
      </w:r>
      <w:r>
        <w:t>мора "Киндасово". Помимо этого, проводятся многочисленные другие фестивали - хоровой фестиваль "Тулмозерье", международный фестиваль финно-угорских народов "Сугуваставунду" и др.</w:t>
      </w:r>
    </w:p>
    <w:p w14:paraId="6008E465" w14:textId="77777777" w:rsidR="002D2178" w:rsidRDefault="003F5A93">
      <w:pPr>
        <w:pStyle w:val="ConsPlusNormal0"/>
        <w:spacing w:before="240"/>
        <w:ind w:firstLine="540"/>
        <w:jc w:val="both"/>
      </w:pPr>
      <w:r>
        <w:t>Ведущими отраслями экономики Пряжинского района являются лесное и сельское хо</w:t>
      </w:r>
      <w:r>
        <w:t>зяйство, горная промышленность и туризм. На территории района ведется деятельность по заготовке древесины, производству пиломатериалов, поставке дров.</w:t>
      </w:r>
    </w:p>
    <w:p w14:paraId="502EE0B7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 горнопромышленный комплекс (несколькими предприятиями осуществляется добыча песка и песчано-гравий</w:t>
      </w:r>
      <w:r>
        <w:t xml:space="preserve">ной смеси, добыча строительного камня из габбро-диабаза, ведущим предприятием ООО "Прионежская горная компания" производится щебень). В 2007-2011 годах компания ООО "Онего-Золото" провела разведку и выявила золоторудные объекты - Хюрсюльское месторождение </w:t>
      </w:r>
      <w:r>
        <w:t>золота и месторождение Новые Пески. К 2021 году планируется выход на проектную мощность.</w:t>
      </w:r>
    </w:p>
    <w:p w14:paraId="316FA725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Туризм является одним из важнейших секторов экономики Пряжинского района. Помимо наличия большого числа памятников истории и культуры, существенную роль в привлечении </w:t>
      </w:r>
      <w:r>
        <w:t>туристов играют богатые гидроресурсы района. В Пряжинском районе находится крупнейший в России питомник спортивных ездовых собак, получила развитие как вид туризма езда на собачьих упряжках. Туристический поток составляет около 35 тыс. человек в год.</w:t>
      </w:r>
    </w:p>
    <w:p w14:paraId="236C080A" w14:textId="77777777" w:rsidR="002D2178" w:rsidRDefault="003F5A93">
      <w:pPr>
        <w:pStyle w:val="ConsPlusNormal0"/>
        <w:spacing w:before="240"/>
        <w:ind w:firstLine="540"/>
        <w:jc w:val="both"/>
      </w:pPr>
      <w:r>
        <w:t>Основ</w:t>
      </w:r>
      <w:r>
        <w:t>ные задачи и направления развития до 2030 года:</w:t>
      </w:r>
    </w:p>
    <w:p w14:paraId="027D3A0F" w14:textId="77777777" w:rsidR="002D2178" w:rsidRDefault="003F5A93">
      <w:pPr>
        <w:pStyle w:val="ConsPlusNormal0"/>
        <w:spacing w:before="240"/>
        <w:ind w:firstLine="540"/>
        <w:jc w:val="both"/>
      </w:pPr>
      <w:r>
        <w:t>дальнейшее развитие горнопромышленного комплекса;</w:t>
      </w:r>
    </w:p>
    <w:p w14:paraId="1928FD6F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новых производств и повышение конкурентоспособности имеющихся предприятий;</w:t>
      </w:r>
    </w:p>
    <w:p w14:paraId="548F56B4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сельского хозяйства, в том числе производства на семейных фермах</w:t>
      </w:r>
      <w:r>
        <w:t xml:space="preserve"> (сыр, молоко, клубника, цветоводство и т.д.);</w:t>
      </w:r>
    </w:p>
    <w:p w14:paraId="19FE1DE5" w14:textId="77777777" w:rsidR="002D2178" w:rsidRDefault="003F5A93">
      <w:pPr>
        <w:pStyle w:val="ConsPlusNormal0"/>
        <w:spacing w:before="240"/>
        <w:ind w:firstLine="540"/>
        <w:jc w:val="both"/>
      </w:pPr>
      <w:r>
        <w:t>организация пунктов обслуживания туристов (сувенирная продукция, кафе, туалеты, места отдыха) рядом с основными туристическими центрами;</w:t>
      </w:r>
    </w:p>
    <w:p w14:paraId="44CDA040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придорожной торговли на транзитных маршрутах;</w:t>
      </w:r>
    </w:p>
    <w:p w14:paraId="1F898AB9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развитие средств </w:t>
      </w:r>
      <w:r>
        <w:t>коллективного размещения и кемпингов;</w:t>
      </w:r>
    </w:p>
    <w:p w14:paraId="7A9B9C04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с целью развития активного туризма: строительства туристической инфраструктуры для сбора грибов и ягод, охоты и фотоохоты, активного отдыха на воде, рыболовств</w:t>
      </w:r>
      <w:r>
        <w:t>а, пешего туризма;</w:t>
      </w:r>
    </w:p>
    <w:p w14:paraId="3EBD4A3A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сети обустроенных пешеходных и велосипедных маршрутов с центрами обслуживания туристов;</w:t>
      </w:r>
    </w:p>
    <w:p w14:paraId="7ED567D0" w14:textId="77777777" w:rsidR="002D2178" w:rsidRDefault="003F5A93">
      <w:pPr>
        <w:pStyle w:val="ConsPlusNormal0"/>
        <w:spacing w:before="240"/>
        <w:ind w:firstLine="540"/>
        <w:jc w:val="both"/>
      </w:pPr>
      <w:r>
        <w:t>продвижение образа района как юмористической столицы Карелии;</w:t>
      </w:r>
    </w:p>
    <w:p w14:paraId="5BFC811C" w14:textId="77777777" w:rsidR="002D2178" w:rsidRDefault="003F5A93">
      <w:pPr>
        <w:pStyle w:val="ConsPlusNormal0"/>
        <w:spacing w:before="240"/>
        <w:ind w:firstLine="540"/>
        <w:jc w:val="both"/>
      </w:pPr>
      <w:r>
        <w:t>сохранение и расширение аудитории международного фестиваля финно-угров, размещение фотографий в информационно-телекоммуникационной сети Интернет, приглашение представителей средств массовой информации из других районов Республики Карелия и соседних областе</w:t>
      </w:r>
      <w:r>
        <w:t>й;</w:t>
      </w:r>
    </w:p>
    <w:p w14:paraId="00F1F467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образа района как столицы ездовых собак ("Собачьей страны"), развитие данного туристического направления, расширение питомника, обустройство дополнительной инфраструктурой для обеспечения детского досуга;</w:t>
      </w:r>
    </w:p>
    <w:p w14:paraId="5D39D61A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малого и среднего предпринима</w:t>
      </w:r>
      <w:r>
        <w:t>тельства;</w:t>
      </w:r>
    </w:p>
    <w:p w14:paraId="0ED7969D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качества жизни населения муниципального района;</w:t>
      </w:r>
    </w:p>
    <w:p w14:paraId="7FB9CAF1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предпринимательской активности местного населения для реализации промышленного потенциала территории;</w:t>
      </w:r>
    </w:p>
    <w:p w14:paraId="15AB6B73" w14:textId="77777777" w:rsidR="002D2178" w:rsidRDefault="003F5A93">
      <w:pPr>
        <w:pStyle w:val="ConsPlusNormal0"/>
        <w:spacing w:before="240"/>
        <w:ind w:firstLine="540"/>
        <w:jc w:val="both"/>
      </w:pPr>
      <w:r>
        <w:t>привлечение инвесторов к реализации проектов в сфере производства потребител</w:t>
      </w:r>
      <w:r>
        <w:t>ьских товаров из дерева;</w:t>
      </w:r>
    </w:p>
    <w:p w14:paraId="6C45E3D4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потребности населения в услугах учреждений дошкольного и среднего образования, здравоохранения и спорта;</w:t>
      </w:r>
    </w:p>
    <w:p w14:paraId="5042400A" w14:textId="77777777" w:rsidR="002D2178" w:rsidRDefault="003F5A93">
      <w:pPr>
        <w:pStyle w:val="ConsPlusNormal0"/>
        <w:spacing w:before="240"/>
        <w:ind w:firstLine="540"/>
        <w:jc w:val="both"/>
      </w:pPr>
      <w:r>
        <w:t>привлечение населения к принятию решений совместно с органами местного самоуправления за счет создания краудсорсин</w:t>
      </w:r>
      <w:r>
        <w:t>говой платформы;</w:t>
      </w:r>
    </w:p>
    <w:p w14:paraId="189F9B93" w14:textId="77777777" w:rsidR="002D2178" w:rsidRDefault="003F5A93">
      <w:pPr>
        <w:pStyle w:val="ConsPlusNormal0"/>
        <w:spacing w:before="240"/>
        <w:ind w:firstLine="540"/>
        <w:jc w:val="both"/>
      </w:pPr>
      <w:r>
        <w:t>очистка территории муниципального района от стихийных свалок мусора;</w:t>
      </w:r>
    </w:p>
    <w:p w14:paraId="3E200502" w14:textId="77777777" w:rsidR="002D2178" w:rsidRDefault="003F5A93">
      <w:pPr>
        <w:pStyle w:val="ConsPlusNormal0"/>
        <w:spacing w:before="240"/>
        <w:ind w:firstLine="540"/>
        <w:jc w:val="both"/>
      </w:pPr>
      <w:r>
        <w:t>строительство мусоросортировочного завода;</w:t>
      </w:r>
    </w:p>
    <w:p w14:paraId="6D6CF6D0" w14:textId="77777777" w:rsidR="002D2178" w:rsidRDefault="003F5A93">
      <w:pPr>
        <w:pStyle w:val="ConsPlusNormal0"/>
        <w:spacing w:before="240"/>
        <w:ind w:firstLine="540"/>
        <w:jc w:val="both"/>
      </w:pPr>
      <w:r>
        <w:t>проведение капитального ремонта жилых домов, государственных и муниципальных учреждений;</w:t>
      </w:r>
    </w:p>
    <w:p w14:paraId="084588A5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транспортной связности пос</w:t>
      </w:r>
      <w:r>
        <w:t>елений района;</w:t>
      </w:r>
    </w:p>
    <w:p w14:paraId="6E97D7D0" w14:textId="77777777" w:rsidR="002D2178" w:rsidRDefault="003F5A93">
      <w:pPr>
        <w:pStyle w:val="ConsPlusNormal0"/>
        <w:spacing w:before="240"/>
        <w:ind w:firstLine="540"/>
        <w:jc w:val="both"/>
      </w:pPr>
      <w:r>
        <w:t>реконструкция дорог и мостов регионального значения;</w:t>
      </w:r>
    </w:p>
    <w:p w14:paraId="523F3767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энергетической обеспеченности поселений, включая школы, детские сады и т.д.;</w:t>
      </w:r>
    </w:p>
    <w:p w14:paraId="5E3D5989" w14:textId="77777777" w:rsidR="002D2178" w:rsidRDefault="003F5A93">
      <w:pPr>
        <w:pStyle w:val="ConsPlusNormal0"/>
        <w:spacing w:before="240"/>
        <w:ind w:firstLine="540"/>
        <w:jc w:val="both"/>
      </w:pPr>
      <w:r>
        <w:t>расширение интернет-покрытия внутри района;</w:t>
      </w:r>
    </w:p>
    <w:p w14:paraId="72A0C4EB" w14:textId="77777777" w:rsidR="002D2178" w:rsidRDefault="003F5A93">
      <w:pPr>
        <w:pStyle w:val="ConsPlusNormal0"/>
        <w:spacing w:before="240"/>
        <w:ind w:firstLine="540"/>
        <w:jc w:val="both"/>
      </w:pPr>
      <w:r>
        <w:t>решение проблемы закрытия торговых точек в отдаленных районах в связи с отсутствием доступа информационно-телекоммуникационной сети Интернет для онлайн-касс;</w:t>
      </w:r>
    </w:p>
    <w:p w14:paraId="1CAF57A5" w14:textId="77777777" w:rsidR="002D2178" w:rsidRDefault="003F5A93">
      <w:pPr>
        <w:pStyle w:val="ConsPlusNormal0"/>
        <w:spacing w:before="240"/>
        <w:ind w:firstLine="540"/>
        <w:jc w:val="both"/>
      </w:pPr>
      <w:r>
        <w:t>контроль за незаконными вырубками леса;</w:t>
      </w:r>
    </w:p>
    <w:p w14:paraId="0DC21A8E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придомовы</w:t>
      </w:r>
      <w:r>
        <w:t>х территорий частного сектора;</w:t>
      </w:r>
    </w:p>
    <w:p w14:paraId="6A81633E" w14:textId="77777777" w:rsidR="002D2178" w:rsidRDefault="003F5A93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00C9416E" w14:textId="77777777" w:rsidR="002D2178" w:rsidRDefault="003F5A93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домах.</w:t>
      </w:r>
    </w:p>
    <w:p w14:paraId="43DFCEC2" w14:textId="77777777" w:rsidR="002D2178" w:rsidRDefault="002D2178">
      <w:pPr>
        <w:pStyle w:val="ConsPlusNormal0"/>
        <w:jc w:val="both"/>
      </w:pPr>
    </w:p>
    <w:p w14:paraId="7C0BD259" w14:textId="77777777" w:rsidR="002D2178" w:rsidRDefault="003F5A93">
      <w:pPr>
        <w:pStyle w:val="ConsPlusTitle0"/>
        <w:ind w:firstLine="540"/>
        <w:jc w:val="both"/>
        <w:outlineLvl w:val="2"/>
      </w:pPr>
      <w:r>
        <w:t>Пудожский муниципальный район</w:t>
      </w:r>
    </w:p>
    <w:p w14:paraId="6C919EE2" w14:textId="77777777" w:rsidR="002D2178" w:rsidRDefault="002D2178">
      <w:pPr>
        <w:pStyle w:val="ConsPlusNormal0"/>
        <w:jc w:val="both"/>
      </w:pPr>
    </w:p>
    <w:p w14:paraId="29893C5D" w14:textId="77777777" w:rsidR="002D2178" w:rsidRDefault="003F5A93">
      <w:pPr>
        <w:pStyle w:val="ConsPlusNormal0"/>
        <w:ind w:firstLine="540"/>
        <w:jc w:val="both"/>
      </w:pPr>
      <w:r>
        <w:t>Пудожский район расположен в юго-восточной части Республики Карелия, отличается одним из наиболее высоких показателей лесистости территории (около 70% всей территории района покрыто лесом, а более 85% территории относится к землям лесного фонда). Заболочен</w:t>
      </w:r>
      <w:r>
        <w:t>ность района, особенно в северо-восточной части, составляет 18-30%.</w:t>
      </w:r>
    </w:p>
    <w:p w14:paraId="10DD83CB" w14:textId="77777777" w:rsidR="002D2178" w:rsidRDefault="003F5A93">
      <w:pPr>
        <w:pStyle w:val="ConsPlusNormal0"/>
        <w:spacing w:before="240"/>
        <w:ind w:firstLine="540"/>
        <w:jc w:val="both"/>
      </w:pPr>
      <w:r>
        <w:t>Численность района на 1 января 2018 года составила 18,5 тыс. человек, из которых более 50% проживает в Пудожском городском поселении.</w:t>
      </w:r>
    </w:p>
    <w:p w14:paraId="1D15CB94" w14:textId="77777777" w:rsidR="002D2178" w:rsidRDefault="003F5A93">
      <w:pPr>
        <w:pStyle w:val="ConsPlusNormal0"/>
        <w:spacing w:before="240"/>
        <w:ind w:firstLine="540"/>
        <w:jc w:val="both"/>
      </w:pPr>
      <w:r>
        <w:t>Пудож имеет статус исторического города Российской Фед</w:t>
      </w:r>
      <w:r>
        <w:t>ерации с 1990 года. Он занимает 3-е место в Республике Карелия по числу культурно-исторических памятников: всего их 348, в том числе 152 памятника архитектуры, 13 - истории и искусства, 181 - археологии. Наибольший туристский интерес вызывают Онежские петр</w:t>
      </w:r>
      <w:r>
        <w:t>оглифы, выбитые рукой древнего человека на скалистых мысах и островках, расположенных южнее устья реки Водлы. Данная обширная "картинная галерея", включающая более тысячи изображений, является памятником мирового уровня.</w:t>
      </w:r>
    </w:p>
    <w:p w14:paraId="682FB585" w14:textId="77777777" w:rsidR="002D2178" w:rsidRDefault="003F5A93">
      <w:pPr>
        <w:pStyle w:val="ConsPlusNormal0"/>
        <w:spacing w:before="240"/>
        <w:ind w:firstLine="540"/>
        <w:jc w:val="both"/>
      </w:pPr>
      <w:r>
        <w:t>В 1991 году в районе был организова</w:t>
      </w:r>
      <w:r>
        <w:t>н национальный парк "Водлозерский" - один из крупнейших в Европе, ежегодно его посещает до 10 тыс. туристов. В парке имеется архитектурный ансамбль Ильинского погоста (1798 год), являющийся памятником деревянного зодчества федерального значения.</w:t>
      </w:r>
    </w:p>
    <w:p w14:paraId="09539778" w14:textId="77777777" w:rsidR="002D2178" w:rsidRDefault="003F5A93">
      <w:pPr>
        <w:pStyle w:val="ConsPlusNormal0"/>
        <w:spacing w:before="240"/>
        <w:ind w:firstLine="540"/>
        <w:jc w:val="both"/>
      </w:pPr>
      <w:r>
        <w:t>В районе и</w:t>
      </w:r>
      <w:r>
        <w:t>меются две взлетно-посадочные полосы, в г. Пудоже и пос. Пяльма, которые в настоящее время не действуют. По территории Пудожского района проходит федеральная автодорога А119 Вологда - Медвежьегорск. Район доступен для крупнотоннажных речных и морских судов</w:t>
      </w:r>
      <w:r>
        <w:t xml:space="preserve"> водоизмещением до 5000 тонн по реке Водле на протяжении 28 км от устья реки, и водоизмещением до 1000 тонн - к причалам пос. Подпорожье. Пристань в пос. Шальском является водными воротами Пудожского района, через поселок пролегает самый короткий путь из г</w:t>
      </w:r>
      <w:r>
        <w:t>. Пудожа через Онежское озеро в г. Петрозаводск.</w:t>
      </w:r>
    </w:p>
    <w:p w14:paraId="66E69C80" w14:textId="77777777" w:rsidR="002D2178" w:rsidRDefault="003F5A93">
      <w:pPr>
        <w:pStyle w:val="ConsPlusNormal0"/>
        <w:spacing w:before="240"/>
        <w:ind w:firstLine="540"/>
        <w:jc w:val="both"/>
      </w:pPr>
      <w:r>
        <w:t>На территории района имеются нерудные полезные ископаемые (блочный камень из габбро-норита, габбро-диабаза), балансовые запасы которых позволяют наращивать объемы их промышленного освоения. Осваивает месторо</w:t>
      </w:r>
      <w:r>
        <w:t>ждение гранитов Большой Массив и производит щебень Пудожский филиал ООО "Лафарж Нерудные материалы и Бетон". Добычу блочного камня ведут Феникс ООО и ООО "Карелия Стоун Компани". Объем разведанных запасов блочного камня (гранит, габбро-диабаз) составляет б</w:t>
      </w:r>
      <w:r>
        <w:t>олее 60 млн. куб. м. Болотные экосистемы содержат огромные запасы торфа, которые могут являться ценным топливом и сырьем для химической переработки.</w:t>
      </w:r>
    </w:p>
    <w:p w14:paraId="380EC666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Основными отраслями промышленности являются лесозаготовка, деревообработка, добыча полезных ископаемых, про</w:t>
      </w:r>
      <w:r>
        <w:t>изводство хлеба, хлебобулочных и кондитерских изделий. К этим предприятиям относятся ПАО "ЛХК "Кареллеспром" (осуществляет лесозаготовительную деятельность), ООО "Карелия-Палп" (лесопиление и обработка древесины).</w:t>
      </w:r>
    </w:p>
    <w:p w14:paraId="29DE001D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Основные задачи и направления развития до </w:t>
      </w:r>
      <w:r>
        <w:t>2030 года:</w:t>
      </w:r>
    </w:p>
    <w:p w14:paraId="44B70FD5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территории опережающего развития "Пудож";</w:t>
      </w:r>
    </w:p>
    <w:p w14:paraId="3DE73A2B" w14:textId="77777777" w:rsidR="002D2178" w:rsidRDefault="003F5A93">
      <w:pPr>
        <w:pStyle w:val="ConsPlusNormal0"/>
        <w:jc w:val="both"/>
      </w:pPr>
      <w:r>
        <w:t xml:space="preserve">(в ред. </w:t>
      </w:r>
      <w:hyperlink r:id="rId39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6AAF4AA7" w14:textId="77777777" w:rsidR="002D2178" w:rsidRDefault="003F5A93">
      <w:pPr>
        <w:pStyle w:val="ConsPlusNormal0"/>
        <w:spacing w:before="240"/>
        <w:ind w:firstLine="540"/>
        <w:jc w:val="both"/>
      </w:pPr>
      <w:r>
        <w:t>пр</w:t>
      </w:r>
      <w:r>
        <w:t>оведение активной инвестиционной политики в привлечении резидентов на территорию опережающего развития;</w:t>
      </w:r>
    </w:p>
    <w:p w14:paraId="61CFCA00" w14:textId="77777777" w:rsidR="002D2178" w:rsidRDefault="003F5A93">
      <w:pPr>
        <w:pStyle w:val="ConsPlusNormal0"/>
        <w:jc w:val="both"/>
      </w:pPr>
      <w:r>
        <w:t xml:space="preserve">(в ред. </w:t>
      </w:r>
      <w:hyperlink r:id="rId39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</w:t>
      </w:r>
      <w:r>
        <w:t>равительства РК от 01.07.2024 N 700р-П)</w:t>
      </w:r>
    </w:p>
    <w:p w14:paraId="7B8539F6" w14:textId="77777777" w:rsidR="002D2178" w:rsidRDefault="003F5A93">
      <w:pPr>
        <w:pStyle w:val="ConsPlusNormal0"/>
        <w:spacing w:before="240"/>
        <w:ind w:firstLine="540"/>
        <w:jc w:val="both"/>
      </w:pPr>
      <w:r>
        <w:t>привлечение инвесторов для развития производства облицовочного камня; производства высокодекоративных строительных материалов из отходов камнедобычи и камнеобработки предприятий Пудожского района: элементов дорожного</w:t>
      </w:r>
      <w:r>
        <w:t xml:space="preserve"> мощения, бортового камня, ступеней, подоконников, листовых отделочных материалов с лицевым слоем из декоративной гранитной крошки и т.д.;</w:t>
      </w:r>
    </w:p>
    <w:p w14:paraId="410D9C03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деревообрабатывающей промышленности района;</w:t>
      </w:r>
    </w:p>
    <w:p w14:paraId="4226EC7E" w14:textId="77777777" w:rsidR="002D2178" w:rsidRDefault="003F5A93">
      <w:pPr>
        <w:pStyle w:val="ConsPlusNormal0"/>
        <w:spacing w:before="240"/>
        <w:ind w:firstLine="540"/>
        <w:jc w:val="both"/>
      </w:pPr>
      <w:r>
        <w:t>реконструкция причальной стенки в пос. Ново-Стеклянное Шальского</w:t>
      </w:r>
      <w:r>
        <w:t xml:space="preserve"> сельского поселения;</w:t>
      </w:r>
    </w:p>
    <w:p w14:paraId="6A4B6999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курортно-рекреационного комплекса, в том числе культурно-познавательного;</w:t>
      </w:r>
    </w:p>
    <w:p w14:paraId="6A1F0BE4" w14:textId="77777777" w:rsidR="002D2178" w:rsidRDefault="003F5A93">
      <w:pPr>
        <w:pStyle w:val="ConsPlusNormal0"/>
        <w:spacing w:before="240"/>
        <w:ind w:firstLine="540"/>
        <w:jc w:val="both"/>
      </w:pPr>
      <w:r>
        <w:t>улучшение транспортной доступности;</w:t>
      </w:r>
    </w:p>
    <w:p w14:paraId="44180697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условий для реализации инвестиционных проектов с целью развития активного туризма: строительства турист</w:t>
      </w:r>
      <w:r>
        <w:t>ической инфраструктуры для сбора грибов и ягод, охоты и фотоохоты, активного отдыха на воде, рыболовства, пешего туризма;</w:t>
      </w:r>
    </w:p>
    <w:p w14:paraId="68C1A3BF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сети обустроенных пешеходных и велосипедных маршрутов с центрами обслуживания туристов;</w:t>
      </w:r>
    </w:p>
    <w:p w14:paraId="67B3CEDF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улучшение экологического состояния и </w:t>
      </w:r>
      <w:r>
        <w:t>внедрение зеленых технологий, в том числе минимизация накопленного экологического ущерба, внедрение экологического паспорта;</w:t>
      </w:r>
    </w:p>
    <w:p w14:paraId="78141DD8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транспортной инфраструктуры для обеспечения лучшей транспортной доступности сельских районов;</w:t>
      </w:r>
    </w:p>
    <w:p w14:paraId="36C9E9B2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доли малого и сре</w:t>
      </w:r>
      <w:r>
        <w:t>днего предпринимательства;</w:t>
      </w:r>
    </w:p>
    <w:p w14:paraId="7B171FD0" w14:textId="77777777" w:rsidR="002D2178" w:rsidRDefault="003F5A93">
      <w:pPr>
        <w:pStyle w:val="ConsPlusNormal0"/>
        <w:spacing w:before="240"/>
        <w:ind w:firstLine="540"/>
        <w:jc w:val="both"/>
      </w:pPr>
      <w:r>
        <w:t>продвижение образа района "Загадки Республики Карелия" (обращение к петроглифам, находящимся на территории района);</w:t>
      </w:r>
    </w:p>
    <w:p w14:paraId="412C59B6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потребности населения услугами учреждений дошкольного и среднего образования, здравоохранения и спорт</w:t>
      </w:r>
      <w:r>
        <w:t>а;</w:t>
      </w:r>
    </w:p>
    <w:p w14:paraId="5D7A6B5D" w14:textId="77777777" w:rsidR="002D2178" w:rsidRDefault="003F5A93">
      <w:pPr>
        <w:pStyle w:val="ConsPlusNormal0"/>
        <w:spacing w:before="240"/>
        <w:ind w:firstLine="540"/>
        <w:jc w:val="both"/>
      </w:pPr>
      <w:r>
        <w:t>привлечение населения к принятию решений совместно с органами власти по организации местного самоуправления за счет создания краудсорсинговой платформы;</w:t>
      </w:r>
    </w:p>
    <w:p w14:paraId="3C75BD3B" w14:textId="77777777" w:rsidR="002D2178" w:rsidRDefault="003F5A93">
      <w:pPr>
        <w:pStyle w:val="ConsPlusNormal0"/>
        <w:spacing w:before="240"/>
        <w:ind w:firstLine="540"/>
        <w:jc w:val="both"/>
      </w:pPr>
      <w:r>
        <w:t>очистка территории муниципального района от стихийных свалок мусора;</w:t>
      </w:r>
    </w:p>
    <w:p w14:paraId="0BE9503C" w14:textId="77777777" w:rsidR="002D2178" w:rsidRDefault="003F5A93">
      <w:pPr>
        <w:pStyle w:val="ConsPlusNormal0"/>
        <w:spacing w:before="240"/>
        <w:ind w:firstLine="540"/>
        <w:jc w:val="both"/>
      </w:pPr>
      <w:r>
        <w:t>проведение капитального ремонта жилых домов, государственных и муниципальных учреждений;</w:t>
      </w:r>
    </w:p>
    <w:p w14:paraId="10B7D26F" w14:textId="77777777" w:rsidR="002D2178" w:rsidRDefault="003F5A93">
      <w:pPr>
        <w:pStyle w:val="ConsPlusNormal0"/>
        <w:spacing w:before="240"/>
        <w:ind w:firstLine="540"/>
        <w:jc w:val="both"/>
      </w:pPr>
      <w:r>
        <w:t>реконструкция дорог и мостов регионального значения;</w:t>
      </w:r>
    </w:p>
    <w:p w14:paraId="7710AE7C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придомовых территорий частного сектора;</w:t>
      </w:r>
    </w:p>
    <w:p w14:paraId="5602B3CC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благоустройство дворовых </w:t>
      </w:r>
      <w:r>
        <w:t>территорий многоквартирных домов;</w:t>
      </w:r>
    </w:p>
    <w:p w14:paraId="40B8708D" w14:textId="77777777" w:rsidR="002D2178" w:rsidRDefault="003F5A93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домах.</w:t>
      </w:r>
    </w:p>
    <w:p w14:paraId="7EC2AA16" w14:textId="77777777" w:rsidR="002D2178" w:rsidRDefault="002D2178">
      <w:pPr>
        <w:pStyle w:val="ConsPlusNormal0"/>
        <w:jc w:val="both"/>
      </w:pPr>
    </w:p>
    <w:p w14:paraId="0D03F82B" w14:textId="77777777" w:rsidR="002D2178" w:rsidRDefault="003F5A93">
      <w:pPr>
        <w:pStyle w:val="ConsPlusTitle0"/>
        <w:ind w:firstLine="540"/>
        <w:jc w:val="both"/>
        <w:outlineLvl w:val="2"/>
      </w:pPr>
      <w:r>
        <w:t>Сегежский муниципальный округ</w:t>
      </w:r>
    </w:p>
    <w:p w14:paraId="6C544BEE" w14:textId="77777777" w:rsidR="002D2178" w:rsidRDefault="003F5A93">
      <w:pPr>
        <w:pStyle w:val="ConsPlusNormal0"/>
        <w:jc w:val="both"/>
      </w:pPr>
      <w:r>
        <w:t xml:space="preserve">(в ред. </w:t>
      </w:r>
      <w:hyperlink r:id="rId39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</w:t>
        </w:r>
        <w:r>
          <w:rPr>
            <w:color w:val="0000FF"/>
          </w:rPr>
          <w:t>оряжения</w:t>
        </w:r>
      </w:hyperlink>
      <w:r>
        <w:t xml:space="preserve"> Правительства РК от 01.07.2024 N 700р-П)</w:t>
      </w:r>
    </w:p>
    <w:p w14:paraId="78F1E025" w14:textId="77777777" w:rsidR="002D2178" w:rsidRDefault="002D2178">
      <w:pPr>
        <w:pStyle w:val="ConsPlusNormal0"/>
        <w:jc w:val="both"/>
      </w:pPr>
    </w:p>
    <w:p w14:paraId="7230E0DA" w14:textId="77777777" w:rsidR="002D2178" w:rsidRDefault="003F5A93">
      <w:pPr>
        <w:pStyle w:val="ConsPlusNormal0"/>
        <w:ind w:firstLine="540"/>
        <w:jc w:val="both"/>
      </w:pPr>
      <w:r>
        <w:t>Сегежский округ находится в восточной части Республики Карелия. Площадь территории - около 10,7 тыс. кв. км. Численность населения составляет 36,6 тыс. человек, из которых более 75% проживает в Сегежском г</w:t>
      </w:r>
      <w:r>
        <w:t>ородском поселении, около 20% - в Надвоицком городском поселении. Округ занимает 3-е место по численности населения в республике.</w:t>
      </w:r>
    </w:p>
    <w:p w14:paraId="582EFD4F" w14:textId="77777777" w:rsidR="002D2178" w:rsidRDefault="003F5A93">
      <w:pPr>
        <w:pStyle w:val="ConsPlusNormal0"/>
        <w:jc w:val="both"/>
      </w:pPr>
      <w:r>
        <w:t xml:space="preserve">(в ред. </w:t>
      </w:r>
      <w:hyperlink r:id="rId39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1DB8B21E" w14:textId="77777777" w:rsidR="002D2178" w:rsidRDefault="003F5A93">
      <w:pPr>
        <w:pStyle w:val="ConsPlusNormal0"/>
        <w:spacing w:before="240"/>
        <w:ind w:firstLine="540"/>
        <w:jc w:val="both"/>
      </w:pPr>
      <w:r>
        <w:t>Через Сегежский округ проходит федеральная трасса Р-21 "Кола", а также жел</w:t>
      </w:r>
      <w:r>
        <w:t>езнодорожная линия Санкт-Петербург - Мурманск. Дорожная сеть округа по большей части состоит из грунтовых дорог.</w:t>
      </w:r>
    </w:p>
    <w:p w14:paraId="5195EA63" w14:textId="77777777" w:rsidR="002D2178" w:rsidRDefault="003F5A93">
      <w:pPr>
        <w:pStyle w:val="ConsPlusNormal0"/>
        <w:jc w:val="both"/>
      </w:pPr>
      <w:r>
        <w:t xml:space="preserve">(в ред. </w:t>
      </w:r>
      <w:hyperlink r:id="rId39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</w:t>
        </w:r>
        <w:r>
          <w:rPr>
            <w:color w:val="0000FF"/>
          </w:rPr>
          <w:t>ряжения</w:t>
        </w:r>
      </w:hyperlink>
      <w:r>
        <w:t xml:space="preserve"> Правительства РК от 01.07.2024 N 700р-П)</w:t>
      </w:r>
    </w:p>
    <w:p w14:paraId="7F4DA85C" w14:textId="77777777" w:rsidR="002D2178" w:rsidRDefault="003F5A93">
      <w:pPr>
        <w:pStyle w:val="ConsPlusNormal0"/>
        <w:spacing w:before="240"/>
        <w:ind w:firstLine="540"/>
        <w:jc w:val="both"/>
      </w:pPr>
      <w:r>
        <w:t>Сегежский округ - один из ведущих индустриальных центров Республики Карелия, на который приходится более 11,7% объема отгруженной продукции региона, что в 2 раза превышает значение его доли в населении.</w:t>
      </w:r>
    </w:p>
    <w:p w14:paraId="6140CDCD" w14:textId="77777777" w:rsidR="002D2178" w:rsidRDefault="003F5A93">
      <w:pPr>
        <w:pStyle w:val="ConsPlusNormal0"/>
        <w:jc w:val="both"/>
      </w:pPr>
      <w:r>
        <w:t>(в р</w:t>
      </w:r>
      <w:r>
        <w:t xml:space="preserve">ед. </w:t>
      </w:r>
      <w:hyperlink r:id="rId39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0E241F65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Экономика округа остается слабо диверсифицированной. Промышленность </w:t>
      </w:r>
      <w:r>
        <w:t>представлена крупными предприятиями, входящими в состав международного лесопромышленного холдинга "Segezha Group", объединяющий лесозаготовительные и лесоперерабатывающие активы АФК "Система" - АО "Сегежский ЦБК", ООО "ЛДК "Сегежский", ООО "Сегежская упако</w:t>
      </w:r>
      <w:r>
        <w:t>вка", и алюминиевый завод, входящий в состав металлургического комплекса АО "РУСАЛ Урал". Основными видами производимой промышленной продукции предприятиями округа является целлюлоза, бумага и картон, бумажные мешки, древесина необработанная, пиломатериалы</w:t>
      </w:r>
      <w:r>
        <w:t xml:space="preserve"> и алюминий. Доля этих видов продукции в общем объеме промышленного производства округа составляет более 90%.</w:t>
      </w:r>
    </w:p>
    <w:p w14:paraId="1AD52B14" w14:textId="77777777" w:rsidR="002D2178" w:rsidRDefault="003F5A93">
      <w:pPr>
        <w:pStyle w:val="ConsPlusNormal0"/>
        <w:jc w:val="both"/>
      </w:pPr>
      <w:r>
        <w:t xml:space="preserve">(в ред. </w:t>
      </w:r>
      <w:hyperlink r:id="rId40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</w:t>
        </w:r>
        <w:r>
          <w:rPr>
            <w:color w:val="0000FF"/>
          </w:rPr>
          <w:t>ения</w:t>
        </w:r>
      </w:hyperlink>
      <w:r>
        <w:t xml:space="preserve"> Правительства РК от 01.07.2024 N 700р-П)</w:t>
      </w:r>
    </w:p>
    <w:p w14:paraId="7EE25961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Требуется выработка мер по дальнейшей модернизации градообразующих предприятий, диверсификации экономики монопрофильных муниципальных образований г. Сегежи и пгт Надвоицы. </w:t>
      </w:r>
      <w:hyperlink r:id="rId401" w:tooltip="Постановление Правительства РФ от 19.09.2016 N 940 (ред. от 21.07.2023) &quot;О создании территории опережающего социально-экономического развития &quot;Надвоицы&quot; {КонсультантПлюс}">
        <w:r>
          <w:rPr>
            <w:color w:val="0000FF"/>
          </w:rPr>
          <w:t>Постановлением</w:t>
        </w:r>
      </w:hyperlink>
      <w:r>
        <w:t xml:space="preserve"> Прави</w:t>
      </w:r>
      <w:r>
        <w:t>тельства Российской Федерации от 19 сентября 2016 года N 940 создана территория опережающего социально-экономического развития "Надвоицы".</w:t>
      </w:r>
    </w:p>
    <w:p w14:paraId="4C8BEA81" w14:textId="77777777" w:rsidR="002D2178" w:rsidRDefault="003F5A93">
      <w:pPr>
        <w:pStyle w:val="ConsPlusNormal0"/>
        <w:jc w:val="both"/>
      </w:pPr>
      <w:r>
        <w:t xml:space="preserve">(в ред. </w:t>
      </w:r>
      <w:hyperlink r:id="rId40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2EB031E7" w14:textId="77777777" w:rsidR="002D2178" w:rsidRDefault="003F5A93">
      <w:pPr>
        <w:pStyle w:val="ConsPlusNormal0"/>
        <w:spacing w:before="240"/>
        <w:ind w:firstLine="540"/>
        <w:jc w:val="both"/>
      </w:pPr>
      <w:r>
        <w:t>В округе насчитывается более 900 субъектов малого и среднего предпринимательства, большая часть которых осуществляет деятельность в сфере торговли и услуг. Рыбохозяйственный комплек</w:t>
      </w:r>
      <w:r>
        <w:t>с округа представлен 12 предприятиями, осуществляющими промышленное рыболовство в пресноводных водоемах. В сфере сельского хозяйства на территории округа осуществляют деятельность 3 крестьянских (фермерских) хозяйства по направлениям: разведение крупного р</w:t>
      </w:r>
      <w:r>
        <w:t>огатого скота, разведение овец и коз. Крестьянское фермерское хозяйство Булавы И.И., зарегистрированное в округе, является участником регионального проекта "Создание системы поддержки фермеров и развитие сельской кооперации" в рамках реализации национально</w:t>
      </w:r>
      <w:r>
        <w:t>го проекта "Малое и среднее предпринимательство и поддержка индивидуальной предпринимательской инициативы".</w:t>
      </w:r>
    </w:p>
    <w:p w14:paraId="387738FE" w14:textId="77777777" w:rsidR="002D2178" w:rsidRDefault="003F5A93">
      <w:pPr>
        <w:pStyle w:val="ConsPlusNormal0"/>
        <w:jc w:val="both"/>
      </w:pPr>
      <w:r>
        <w:t xml:space="preserve">(в ред. Распоряжений Правительства РК от 21.01.2022 </w:t>
      </w:r>
      <w:hyperlink r:id="rId403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N 37р-П</w:t>
        </w:r>
      </w:hyperlink>
      <w:r>
        <w:t xml:space="preserve">, от 01.07.2024 </w:t>
      </w:r>
      <w:hyperlink r:id="rId40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700р-П</w:t>
        </w:r>
      </w:hyperlink>
      <w:r>
        <w:t>)</w:t>
      </w:r>
    </w:p>
    <w:p w14:paraId="50D24C74" w14:textId="77777777" w:rsidR="002D2178" w:rsidRDefault="003F5A93">
      <w:pPr>
        <w:pStyle w:val="ConsPlusNormal0"/>
        <w:spacing w:before="240"/>
        <w:ind w:firstLine="540"/>
        <w:jc w:val="both"/>
      </w:pPr>
      <w:r>
        <w:t>Инфраструктурные отрасли представлены ООО "Евросибэнерго-Тепловая энергия" (электроэнергетика), Сегежской дистанцией пути Октябрьской дирек</w:t>
      </w:r>
      <w:r>
        <w:t>ции инфраструктуры филиала ОАО "РЖД" (железнодорожный транспорт), ООО "Сегежа сети" (теплоэнергетика).</w:t>
      </w:r>
    </w:p>
    <w:p w14:paraId="2ECBD25D" w14:textId="77777777" w:rsidR="002D2178" w:rsidRDefault="003F5A93">
      <w:pPr>
        <w:pStyle w:val="ConsPlusNormal0"/>
        <w:spacing w:before="240"/>
        <w:ind w:firstLine="540"/>
        <w:jc w:val="both"/>
      </w:pPr>
      <w:r>
        <w:t>В настоящее время туристский поток на территории округа незначительный, так как исторически округ выполняет промышленные функции. Туристский потенциал св</w:t>
      </w:r>
      <w:r>
        <w:t>язан с благоприятным географическим положением вокруг одного из крупных карельских озер - Выгозера. На территории округа расположены уникальные природные памятники и объекты, а также национальные культурно-исторические памятники и села сегозерских карелов,</w:t>
      </w:r>
      <w:r>
        <w:t xml:space="preserve"> примечательные промышленные объекты (Беломорско-Балтийский канал, золотые прииски, Осударева дорога). В Сегежском округе расположены природные и охотничьи заказники, рекреационные природные комплексы, сельские ландшафты, которые можно использовать для про</w:t>
      </w:r>
      <w:r>
        <w:t>живания и отдыха туристов, что обуславливает специализацию зоны также на экологическом, сельском, водноспортивном видах туризма.</w:t>
      </w:r>
    </w:p>
    <w:p w14:paraId="5C51F38E" w14:textId="77777777" w:rsidR="002D2178" w:rsidRDefault="003F5A93">
      <w:pPr>
        <w:pStyle w:val="ConsPlusNormal0"/>
        <w:jc w:val="both"/>
      </w:pPr>
      <w:r>
        <w:t xml:space="preserve">(в ред. </w:t>
      </w:r>
      <w:hyperlink r:id="rId40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4EF96A26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516A0C4B" w14:textId="77777777" w:rsidR="002D2178" w:rsidRDefault="003F5A93">
      <w:pPr>
        <w:pStyle w:val="ConsPlusNormal0"/>
        <w:spacing w:before="240"/>
        <w:ind w:firstLine="540"/>
        <w:jc w:val="both"/>
      </w:pPr>
      <w:r>
        <w:t>стимулирование развития малого и среднего бизнеса в поселках и поддержка предпринимательской активности жителей;</w:t>
      </w:r>
    </w:p>
    <w:p w14:paraId="6C6686F0" w14:textId="77777777" w:rsidR="002D2178" w:rsidRDefault="003F5A93">
      <w:pPr>
        <w:pStyle w:val="ConsPlusNormal0"/>
        <w:spacing w:before="240"/>
        <w:ind w:firstLine="540"/>
        <w:jc w:val="both"/>
      </w:pPr>
      <w:r>
        <w:t>выработка мер, направленных на поддержку и обеспечение самозанятости жителей сельских поселений;</w:t>
      </w:r>
    </w:p>
    <w:p w14:paraId="3453A265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курортно-рекреационного комплекса;</w:t>
      </w:r>
    </w:p>
    <w:p w14:paraId="0789C440" w14:textId="77777777" w:rsidR="002D2178" w:rsidRDefault="003F5A93">
      <w:pPr>
        <w:pStyle w:val="ConsPlusNormal0"/>
        <w:spacing w:before="240"/>
        <w:ind w:firstLine="540"/>
        <w:jc w:val="both"/>
      </w:pPr>
      <w:r>
        <w:t>об</w:t>
      </w:r>
      <w:r>
        <w:t>еспечение условий для реализации инвестиционных проектов с целью развития активного туризма: строительства туристической инфраструктуры для сбора грибов и ягод, охоты и фотоохоты, активного отдыха на воде, рыболовства, пешего туризма;</w:t>
      </w:r>
    </w:p>
    <w:p w14:paraId="4B3A90A2" w14:textId="77777777" w:rsidR="002D2178" w:rsidRDefault="003F5A93">
      <w:pPr>
        <w:pStyle w:val="ConsPlusNormal0"/>
        <w:spacing w:before="240"/>
        <w:ind w:firstLine="540"/>
        <w:jc w:val="both"/>
      </w:pPr>
      <w:r>
        <w:t>абзац утратил силу. -</w:t>
      </w:r>
      <w:r>
        <w:t xml:space="preserve"> </w:t>
      </w:r>
      <w:hyperlink r:id="rId406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</w:t>
        </w:r>
      </w:hyperlink>
      <w:r>
        <w:t xml:space="preserve"> Правительства РК от 21.01.2022 N 37р-П;</w:t>
      </w:r>
    </w:p>
    <w:p w14:paraId="20CB7856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сети обустроенных пешеходных и велосипедных маршрутов с центрами обслуживания туристов;</w:t>
      </w:r>
    </w:p>
    <w:p w14:paraId="38D43AC8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улучшение экологического состояния и внедрение зеленых </w:t>
      </w:r>
      <w:r>
        <w:t>технологий, в том числе минимизация накопленного экологического ущерба, внедрение экологического паспорта;</w:t>
      </w:r>
    </w:p>
    <w:p w14:paraId="40DFE5B2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стратегии консолидации технологических цепочек и концентрации добавленной стоимости на территории округа (предприятия целлюлозно-бумажной промышленности и цветной металлургии характеризуются широкими возможностями комбинирования производства, ко</w:t>
      </w:r>
      <w:r>
        <w:t>нцентрируя в рамках одного предприятия целый ряд технологически связанных (сателлитных) производств, обеспечивающих наиболее полную переработку сырья, использование отходов основного производства, получая эффект экономии от масштаба);</w:t>
      </w:r>
    </w:p>
    <w:p w14:paraId="687BABBD" w14:textId="77777777" w:rsidR="002D2178" w:rsidRDefault="003F5A93">
      <w:pPr>
        <w:pStyle w:val="ConsPlusNormal0"/>
        <w:jc w:val="both"/>
      </w:pPr>
      <w:r>
        <w:t xml:space="preserve">(в ред. </w:t>
      </w:r>
      <w:hyperlink r:id="rId40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6B7855D6" w14:textId="77777777" w:rsidR="002D2178" w:rsidRDefault="003F5A93">
      <w:pPr>
        <w:pStyle w:val="ConsPlusNormal0"/>
        <w:spacing w:before="240"/>
        <w:ind w:firstLine="540"/>
        <w:jc w:val="both"/>
      </w:pPr>
      <w:r>
        <w:t>продвижение образа округа как центра производственных инновационных технологий Респуб</w:t>
      </w:r>
      <w:r>
        <w:t>лики Карелия;</w:t>
      </w:r>
    </w:p>
    <w:p w14:paraId="0281ED54" w14:textId="77777777" w:rsidR="002D2178" w:rsidRDefault="003F5A93">
      <w:pPr>
        <w:pStyle w:val="ConsPlusNormal0"/>
        <w:jc w:val="both"/>
      </w:pPr>
      <w:r>
        <w:t xml:space="preserve">(в ред. </w:t>
      </w:r>
      <w:hyperlink r:id="rId40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4D7A6949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потребности населения в услугах учрежд</w:t>
      </w:r>
      <w:r>
        <w:t>ений дошкольного и среднего образования, здравоохранения и спорта;</w:t>
      </w:r>
    </w:p>
    <w:p w14:paraId="6C25F115" w14:textId="77777777" w:rsidR="002D2178" w:rsidRDefault="003F5A93">
      <w:pPr>
        <w:pStyle w:val="ConsPlusNormal0"/>
        <w:spacing w:before="240"/>
        <w:ind w:firstLine="540"/>
        <w:jc w:val="both"/>
      </w:pPr>
      <w:r>
        <w:t>привлечение населения к принятию решений совместно с органами местного самоуправления за счет создания краудсорсинговой платформы;</w:t>
      </w:r>
    </w:p>
    <w:p w14:paraId="069EA220" w14:textId="77777777" w:rsidR="002D2178" w:rsidRDefault="003F5A93">
      <w:pPr>
        <w:pStyle w:val="ConsPlusNormal0"/>
        <w:spacing w:before="240"/>
        <w:ind w:firstLine="540"/>
        <w:jc w:val="both"/>
      </w:pPr>
      <w:r>
        <w:t>очистка территории округа от стихийных свалок мусора;</w:t>
      </w:r>
    </w:p>
    <w:p w14:paraId="0EBE63E5" w14:textId="77777777" w:rsidR="002D2178" w:rsidRDefault="003F5A93">
      <w:pPr>
        <w:pStyle w:val="ConsPlusNormal0"/>
        <w:jc w:val="both"/>
      </w:pPr>
      <w:r>
        <w:t>(в р</w:t>
      </w:r>
      <w:r>
        <w:t xml:space="preserve">ед. </w:t>
      </w:r>
      <w:hyperlink r:id="rId40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390AF97F" w14:textId="77777777" w:rsidR="002D2178" w:rsidRDefault="003F5A93">
      <w:pPr>
        <w:pStyle w:val="ConsPlusNormal0"/>
        <w:spacing w:before="240"/>
        <w:ind w:firstLine="540"/>
        <w:jc w:val="both"/>
      </w:pPr>
      <w:r>
        <w:t>проведение капитального ремонта жилых домов, государственных и муниц</w:t>
      </w:r>
      <w:r>
        <w:t>ипальных учреждений;</w:t>
      </w:r>
    </w:p>
    <w:p w14:paraId="7512448A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транспортной связности поселений округа;</w:t>
      </w:r>
    </w:p>
    <w:p w14:paraId="58DC664E" w14:textId="77777777" w:rsidR="002D2178" w:rsidRDefault="003F5A93">
      <w:pPr>
        <w:pStyle w:val="ConsPlusNormal0"/>
        <w:jc w:val="both"/>
      </w:pPr>
      <w:r>
        <w:t xml:space="preserve">(в ред. </w:t>
      </w:r>
      <w:hyperlink r:id="rId41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</w:t>
      </w:r>
      <w:r>
        <w:t>N 700р-П)</w:t>
      </w:r>
    </w:p>
    <w:p w14:paraId="1A4DA810" w14:textId="77777777" w:rsidR="002D2178" w:rsidRDefault="003F5A93">
      <w:pPr>
        <w:pStyle w:val="ConsPlusNormal0"/>
        <w:spacing w:before="240"/>
        <w:ind w:firstLine="540"/>
        <w:jc w:val="both"/>
      </w:pPr>
      <w:r>
        <w:t>реконструкция дорог и мостов регионального значения;</w:t>
      </w:r>
    </w:p>
    <w:p w14:paraId="30352C9B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придомовых территорий частного сектора;</w:t>
      </w:r>
    </w:p>
    <w:p w14:paraId="02FCF208" w14:textId="77777777" w:rsidR="002D2178" w:rsidRDefault="003F5A93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3CDDC777" w14:textId="77777777" w:rsidR="002D2178" w:rsidRDefault="003F5A93">
      <w:pPr>
        <w:pStyle w:val="ConsPlusNormal0"/>
        <w:spacing w:before="240"/>
        <w:ind w:firstLine="540"/>
        <w:jc w:val="both"/>
      </w:pPr>
      <w:r>
        <w:t>расселение людей, проживающих в аварийных дом</w:t>
      </w:r>
      <w:r>
        <w:t>ах;</w:t>
      </w:r>
    </w:p>
    <w:p w14:paraId="233A00AB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развитию рыбохозяйственного комплекса;</w:t>
      </w:r>
    </w:p>
    <w:p w14:paraId="033861D6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411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250E0DAF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новых рабочих мест в сфере сельского хозяйства;</w:t>
      </w:r>
    </w:p>
    <w:p w14:paraId="272FBC3C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412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6D55031D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объемов производства сельскохозяйственной продукции.</w:t>
      </w:r>
    </w:p>
    <w:p w14:paraId="71656E03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413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5B3A5A4E" w14:textId="77777777" w:rsidR="002D2178" w:rsidRDefault="002D2178">
      <w:pPr>
        <w:pStyle w:val="ConsPlusNormal0"/>
        <w:jc w:val="both"/>
      </w:pPr>
    </w:p>
    <w:p w14:paraId="68A74DDB" w14:textId="77777777" w:rsidR="002D2178" w:rsidRDefault="003F5A93">
      <w:pPr>
        <w:pStyle w:val="ConsPlusTitle0"/>
        <w:ind w:firstLine="540"/>
        <w:jc w:val="both"/>
        <w:outlineLvl w:val="2"/>
      </w:pPr>
      <w:r>
        <w:t>Сортавальский муниципальный округ</w:t>
      </w:r>
    </w:p>
    <w:p w14:paraId="7562BD7F" w14:textId="77777777" w:rsidR="002D2178" w:rsidRDefault="003F5A93">
      <w:pPr>
        <w:pStyle w:val="ConsPlusNormal0"/>
        <w:jc w:val="both"/>
      </w:pPr>
      <w:r>
        <w:t xml:space="preserve">(в ред. </w:t>
      </w:r>
      <w:hyperlink r:id="rId414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680CA366" w14:textId="77777777" w:rsidR="002D2178" w:rsidRDefault="002D2178">
      <w:pPr>
        <w:pStyle w:val="ConsPlusNormal0"/>
        <w:jc w:val="both"/>
      </w:pPr>
    </w:p>
    <w:p w14:paraId="47E58068" w14:textId="77777777" w:rsidR="002D2178" w:rsidRDefault="003F5A93">
      <w:pPr>
        <w:pStyle w:val="ConsPlusNormal0"/>
        <w:ind w:firstLine="540"/>
        <w:jc w:val="both"/>
      </w:pPr>
      <w:r>
        <w:t>Округ расположен в наиболее комфортной для проживания и ведения сельского хозяйства юго-западной части Республики Карелия, граничит с Финляндской Республикой. Площадь округа сравните</w:t>
      </w:r>
      <w:r>
        <w:t>льно небольшая и составляет 2,2 тыс. кв. км. Численность населения округа - 31,4 тыс. человек (4-е место в регионе), устойчиво снижается с 1989 года. По плотности населения округа занимает 2-е место (14,25 человека на кв. км) в республике.</w:t>
      </w:r>
    </w:p>
    <w:p w14:paraId="4A7BF564" w14:textId="77777777" w:rsidR="002D2178" w:rsidRDefault="003F5A93">
      <w:pPr>
        <w:pStyle w:val="ConsPlusNormal0"/>
        <w:jc w:val="both"/>
      </w:pPr>
      <w:r>
        <w:t xml:space="preserve">(в ред. </w:t>
      </w:r>
      <w:hyperlink r:id="rId415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1081CE7B" w14:textId="77777777" w:rsidR="002D2178" w:rsidRDefault="003F5A93">
      <w:pPr>
        <w:pStyle w:val="ConsPlusNormal0"/>
        <w:spacing w:before="240"/>
        <w:ind w:firstLine="540"/>
        <w:jc w:val="both"/>
      </w:pPr>
      <w:r>
        <w:t>Округ обладает хорошей транспортной связностью с крупными городами: расстояние до Санкт-Петербурга составляет 270 км, до Петрозаводска - 240 км. По территории округа проходит часть железнодорожной линии Санкт-Петербург - Сортавала - Суоярви - Томицы и авто</w:t>
      </w:r>
      <w:r>
        <w:t>дорога федерального значения А-121 "Сортавала", а также часть международного автомобильного туристского маршрута "Голубая дорога", связывающего его со скандинавскими странами. Город Сортавала находится в 60 км от международного автомобильного пункта пропус</w:t>
      </w:r>
      <w:r>
        <w:t>ка "Вяртсиля - Ниирала".</w:t>
      </w:r>
    </w:p>
    <w:p w14:paraId="5EDAED4B" w14:textId="77777777" w:rsidR="002D2178" w:rsidRDefault="003F5A93">
      <w:pPr>
        <w:pStyle w:val="ConsPlusNormal0"/>
        <w:jc w:val="both"/>
      </w:pPr>
      <w:r>
        <w:t xml:space="preserve">(в ред. </w:t>
      </w:r>
      <w:hyperlink r:id="rId416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0FCE4152" w14:textId="77777777" w:rsidR="002D2178" w:rsidRDefault="003F5A93">
      <w:pPr>
        <w:pStyle w:val="ConsPlusNormal0"/>
        <w:spacing w:before="240"/>
        <w:ind w:firstLine="540"/>
        <w:jc w:val="both"/>
      </w:pPr>
      <w:r>
        <w:t>В пределах Сортавальского округа на гос</w:t>
      </w:r>
      <w:r>
        <w:t>ударственном балансе стоят: 8 месторождений природного облицовочного камня, 13 месторождений строительного камня для производства щебня, 3 месторождения песчано-гравийного материала, 2 месторождения песка, 11 месторождений торфа.</w:t>
      </w:r>
    </w:p>
    <w:p w14:paraId="76ACAFEB" w14:textId="77777777" w:rsidR="002D2178" w:rsidRDefault="003F5A93">
      <w:pPr>
        <w:pStyle w:val="ConsPlusNormal0"/>
        <w:jc w:val="both"/>
      </w:pPr>
      <w:r>
        <w:t xml:space="preserve">(в ред. </w:t>
      </w:r>
      <w:hyperlink r:id="rId417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59E5AF00" w14:textId="77777777" w:rsidR="002D2178" w:rsidRDefault="003F5A93">
      <w:pPr>
        <w:pStyle w:val="ConsPlusNormal0"/>
        <w:spacing w:before="240"/>
        <w:ind w:firstLine="540"/>
        <w:jc w:val="both"/>
      </w:pPr>
      <w:r>
        <w:t>Экономика Сортавальского округа в целом диверсифицирована. Основу составляет лесная промыш</w:t>
      </w:r>
      <w:r>
        <w:t>ленность (лесозаготовка и деревообработка), а также промышленность строительных материалов и производство готовых металлических изделий. К крупнейшим предприятиям округа относятся:</w:t>
      </w:r>
    </w:p>
    <w:p w14:paraId="5B776ABD" w14:textId="77777777" w:rsidR="002D2178" w:rsidRDefault="003F5A93">
      <w:pPr>
        <w:pStyle w:val="ConsPlusNormal0"/>
        <w:jc w:val="both"/>
      </w:pPr>
      <w:r>
        <w:t xml:space="preserve">(в ред. </w:t>
      </w:r>
      <w:hyperlink r:id="rId418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0F46C967" w14:textId="77777777" w:rsidR="002D2178" w:rsidRDefault="003F5A93">
      <w:pPr>
        <w:pStyle w:val="ConsPlusNormal0"/>
        <w:spacing w:before="240"/>
        <w:ind w:firstLine="540"/>
        <w:jc w:val="both"/>
      </w:pPr>
      <w:r>
        <w:t>в области металлургии - АО "ВМЗ";</w:t>
      </w:r>
    </w:p>
    <w:p w14:paraId="29A927BF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деревообработки - ООО "Сортавальский лесозавод", ООО "Карлис-Пром", ООО "Рустимбер", лесозаготовок - ООО </w:t>
      </w:r>
      <w:r>
        <w:t>"Карлис Вяртсиля", ООО "Сортлес"; добычи строительного камня с целью производства щебня - ООО "Сортавальский ДСЗ", АО "Карьер "Коккомяки", ООО "КПР"; добычи торфа - ООО "Карелторф"; пищевой промышленности - муниципальное унитарное предприятие "Сортавальски</w:t>
      </w:r>
      <w:r>
        <w:t>й хлебокомбинат"; переработки изделий из материалов заказчика - ООО "Раптек", дочернее предприятие финского концерна Rapala, являющегося крупнейшим в настоящее время в мире производителем рыболовных приманок. В г. Сортавале производится сборка блесен из фи</w:t>
      </w:r>
      <w:r>
        <w:t>нских комплектующих.</w:t>
      </w:r>
    </w:p>
    <w:p w14:paraId="59668E1F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 агропромышленный комплекс, представленный в основном крестьянскими (фермерскими) хозяйствами и индивидуальными предпринимателями. В сфере рыбоводства в округе осуществляют деятельность 5 форелевых хозяйств, в 2017 году хозяйства</w:t>
      </w:r>
      <w:r>
        <w:t>ми выращено более 724 тонн рыбы. На территории округа ежегодно проводятся весенняя и осенняя сельскохозяйственные ярмарки, в которых участвуют более 200 предприятий.</w:t>
      </w:r>
    </w:p>
    <w:p w14:paraId="4E671CE5" w14:textId="77777777" w:rsidR="002D2178" w:rsidRDefault="003F5A93">
      <w:pPr>
        <w:pStyle w:val="ConsPlusNormal0"/>
        <w:jc w:val="both"/>
      </w:pPr>
      <w:r>
        <w:t xml:space="preserve">(в ред. </w:t>
      </w:r>
      <w:hyperlink r:id="rId419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64CC4AAA" w14:textId="77777777" w:rsidR="002D2178" w:rsidRDefault="003F5A93">
      <w:pPr>
        <w:pStyle w:val="ConsPlusNormal0"/>
        <w:spacing w:before="240"/>
        <w:ind w:firstLine="540"/>
        <w:jc w:val="both"/>
      </w:pPr>
      <w:r>
        <w:t>Сортавала выполняет функцию субрегионального образовательного центра Северного Приладожья, позволяющего получить среднее техническое образование. В городе</w:t>
      </w:r>
      <w:r>
        <w:t xml:space="preserve"> находится ГАПОУ РК "Сортавальский колледж", функционирует представительство ФГБОУ ВПО "Северо-Западный государственный заочный технический университет".</w:t>
      </w:r>
    </w:p>
    <w:p w14:paraId="0C5954EC" w14:textId="77777777" w:rsidR="002D2178" w:rsidRDefault="003F5A93">
      <w:pPr>
        <w:pStyle w:val="ConsPlusNormal0"/>
        <w:spacing w:before="240"/>
        <w:ind w:firstLine="540"/>
        <w:jc w:val="both"/>
      </w:pPr>
      <w:r>
        <w:t>Сортавальский округ обладает высоким туристско-рекреационным потенциалом и является учебным, культурны</w:t>
      </w:r>
      <w:r>
        <w:t>м и туристическим центром всего Северного Приладожья. На его территории расположено более 500 объектов, имеющих историко-культурную и туристическую ценность, включая:</w:t>
      </w:r>
    </w:p>
    <w:p w14:paraId="5A1B8A32" w14:textId="77777777" w:rsidR="002D2178" w:rsidRDefault="003F5A93">
      <w:pPr>
        <w:pStyle w:val="ConsPlusNormal0"/>
        <w:jc w:val="both"/>
      </w:pPr>
      <w:r>
        <w:t xml:space="preserve">(в ред. </w:t>
      </w:r>
      <w:hyperlink r:id="rId420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6D917D4C" w14:textId="77777777" w:rsidR="002D2178" w:rsidRDefault="003F5A93">
      <w:pPr>
        <w:pStyle w:val="ConsPlusNormal0"/>
        <w:spacing w:before="240"/>
        <w:ind w:firstLine="540"/>
        <w:jc w:val="both"/>
      </w:pPr>
      <w:r>
        <w:t>центральная часть пояса Ладожских шхер;</w:t>
      </w:r>
    </w:p>
    <w:p w14:paraId="0180C459" w14:textId="77777777" w:rsidR="002D2178" w:rsidRDefault="003F5A93">
      <w:pPr>
        <w:pStyle w:val="ConsPlusNormal0"/>
        <w:spacing w:before="240"/>
        <w:ind w:firstLine="540"/>
        <w:jc w:val="both"/>
      </w:pPr>
      <w:r>
        <w:t>Валаамский архипелаг, знаменитый и своими природными посадками интродуцентов, и архитектурным комплексом древнего</w:t>
      </w:r>
      <w:r>
        <w:t xml:space="preserve"> Валаамского Спасо-Преображенского монастыря (более 100 тысяч туристов и паломников);</w:t>
      </w:r>
    </w:p>
    <w:p w14:paraId="43F94800" w14:textId="77777777" w:rsidR="002D2178" w:rsidRDefault="003F5A93">
      <w:pPr>
        <w:pStyle w:val="ConsPlusNormal0"/>
        <w:spacing w:before="240"/>
        <w:ind w:firstLine="540"/>
        <w:jc w:val="both"/>
      </w:pPr>
      <w:r>
        <w:t>водопады на реке Тохмайоки;</w:t>
      </w:r>
    </w:p>
    <w:p w14:paraId="4D4BEE49" w14:textId="77777777" w:rsidR="002D2178" w:rsidRDefault="003F5A93">
      <w:pPr>
        <w:pStyle w:val="ConsPlusNormal0"/>
        <w:spacing w:before="240"/>
        <w:ind w:firstLine="540"/>
        <w:jc w:val="both"/>
      </w:pPr>
      <w:r>
        <w:t>памятник истории горного дела "Горный парк "Рускеала";</w:t>
      </w:r>
    </w:p>
    <w:p w14:paraId="750133FE" w14:textId="77777777" w:rsidR="002D2178" w:rsidRDefault="003F5A93">
      <w:pPr>
        <w:pStyle w:val="ConsPlusNormal0"/>
        <w:spacing w:before="240"/>
        <w:ind w:firstLine="540"/>
        <w:jc w:val="both"/>
      </w:pPr>
      <w:r>
        <w:t>исторический город общероссийского значения - г. Сортавала, в котором сочетаются фински</w:t>
      </w:r>
      <w:r>
        <w:t>й национальный романтизм (неоромантизм), неоклассицизм, функционализм, конструктивизм и др.</w:t>
      </w:r>
    </w:p>
    <w:p w14:paraId="4A34906F" w14:textId="77777777" w:rsidR="002D2178" w:rsidRDefault="003F5A93">
      <w:pPr>
        <w:pStyle w:val="ConsPlusNormal0"/>
        <w:spacing w:before="240"/>
        <w:ind w:firstLine="540"/>
        <w:jc w:val="both"/>
      </w:pPr>
      <w:r>
        <w:t>Таким образом, приоритетными направлениями развития округа являются сохранение, расширение и поддержание работы конкурентоспособного туристического комплекса, строительство и промышленное производство.</w:t>
      </w:r>
    </w:p>
    <w:p w14:paraId="5D95C139" w14:textId="77777777" w:rsidR="002D2178" w:rsidRDefault="003F5A93">
      <w:pPr>
        <w:pStyle w:val="ConsPlusNormal0"/>
        <w:jc w:val="both"/>
      </w:pPr>
      <w:r>
        <w:t xml:space="preserve">(в ред. </w:t>
      </w:r>
      <w:hyperlink r:id="rId421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55228BCF" w14:textId="77777777" w:rsidR="002D2178" w:rsidRDefault="003F5A93">
      <w:pPr>
        <w:pStyle w:val="ConsPlusNormal0"/>
        <w:spacing w:before="240"/>
        <w:ind w:firstLine="540"/>
        <w:jc w:val="both"/>
      </w:pPr>
      <w:r>
        <w:t>Решением Совета Сортавальского муниципального округа от 21 июня 2018 года N 347 утверждена Стратегия социально-экономи</w:t>
      </w:r>
      <w:r>
        <w:t>ческого развития Сортавальского муниципального округа на период до 2025 года.</w:t>
      </w:r>
    </w:p>
    <w:p w14:paraId="295A77D1" w14:textId="77777777" w:rsidR="002D2178" w:rsidRDefault="003F5A93">
      <w:pPr>
        <w:pStyle w:val="ConsPlusNormal0"/>
        <w:jc w:val="both"/>
      </w:pPr>
      <w:r>
        <w:t xml:space="preserve">(в ред. </w:t>
      </w:r>
      <w:hyperlink r:id="rId422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</w:t>
      </w:r>
      <w:r>
        <w:t>025 N 116р-П)</w:t>
      </w:r>
    </w:p>
    <w:p w14:paraId="0EB34AD2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0F4A0F1E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особой экономической зоны производственно-промышленного типа на территории Вяртсильского городского поселения;</w:t>
      </w:r>
    </w:p>
    <w:p w14:paraId="2732A78D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производств с использованием природных ресурсов (известняка,</w:t>
      </w:r>
      <w:r>
        <w:t xml:space="preserve"> песка, глины);</w:t>
      </w:r>
    </w:p>
    <w:p w14:paraId="5D5281CC" w14:textId="77777777" w:rsidR="002D2178" w:rsidRDefault="003F5A93">
      <w:pPr>
        <w:pStyle w:val="ConsPlusNormal0"/>
        <w:spacing w:before="240"/>
        <w:ind w:firstLine="540"/>
        <w:jc w:val="both"/>
      </w:pPr>
      <w:r>
        <w:t>инженерная и инфраструктурная подготовка новых промышленных площадок в существующих или создаваемых промышленных зонах для размещения новых современных промышленных производств;</w:t>
      </w:r>
    </w:p>
    <w:p w14:paraId="414A4414" w14:textId="77777777" w:rsidR="002D2178" w:rsidRDefault="003F5A93">
      <w:pPr>
        <w:pStyle w:val="ConsPlusNormal0"/>
        <w:spacing w:before="240"/>
        <w:ind w:firstLine="540"/>
        <w:jc w:val="both"/>
      </w:pPr>
      <w:r>
        <w:t>осуществление региональной и межрегиональной кооперации, созда</w:t>
      </w:r>
      <w:r>
        <w:t>ние совместных производств с иностранным участием;</w:t>
      </w:r>
    </w:p>
    <w:p w14:paraId="59228C5B" w14:textId="77777777" w:rsidR="002D2178" w:rsidRDefault="003F5A93">
      <w:pPr>
        <w:pStyle w:val="ConsPlusNormal0"/>
        <w:spacing w:before="240"/>
        <w:ind w:firstLine="540"/>
        <w:jc w:val="both"/>
      </w:pPr>
      <w:r>
        <w:t>вовлечение в сельскохозяйственное производство неиспользуемых земельных ресурсов;</w:t>
      </w:r>
    </w:p>
    <w:p w14:paraId="1D6F57C7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условий для развития фермерских хозяйств и сельскохозяйственных предприятий, закрепление квалифицированных кадров в сельском хозяйстве;</w:t>
      </w:r>
    </w:p>
    <w:p w14:paraId="5387232A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рыбоводства, пчеловодства и переработки дикорастущих ягод и грибов;</w:t>
      </w:r>
    </w:p>
    <w:p w14:paraId="025CF31B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малого и среднего предпри</w:t>
      </w:r>
      <w:r>
        <w:t>нимательства, подготовка высококвалифицированных кадров в сфере малого и среднего предпринимательства;</w:t>
      </w:r>
    </w:p>
    <w:p w14:paraId="42E6F50D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зеленого и высокоскоростного транспортного сообщения с г. Петрозаводском и г. Санкт-Петербургом;</w:t>
      </w:r>
    </w:p>
    <w:p w14:paraId="3153CDF1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сети дорог местного значения для улучш</w:t>
      </w:r>
      <w:r>
        <w:t>ения выхода местных производителей на федеральную трассу А-121 путем активизации механизма государственно-частного партнерства;</w:t>
      </w:r>
    </w:p>
    <w:p w14:paraId="77105556" w14:textId="77777777" w:rsidR="002D2178" w:rsidRDefault="003F5A93">
      <w:pPr>
        <w:pStyle w:val="ConsPlusNormal0"/>
        <w:spacing w:before="240"/>
        <w:ind w:firstLine="540"/>
        <w:jc w:val="both"/>
      </w:pPr>
      <w:r>
        <w:t>популяризация богатого культурного наследия исторического города регионального значения Сортавалы, а также его окрестностей;</w:t>
      </w:r>
    </w:p>
    <w:p w14:paraId="48A6CCB0" w14:textId="77777777" w:rsidR="002D2178" w:rsidRDefault="003F5A93">
      <w:pPr>
        <w:pStyle w:val="ConsPlusNormal0"/>
        <w:spacing w:before="240"/>
        <w:ind w:firstLine="540"/>
        <w:jc w:val="both"/>
      </w:pPr>
      <w:r>
        <w:t>сох</w:t>
      </w:r>
      <w:r>
        <w:t>ранение и поддержка исторического центра г. Сортавалы, историко-культурных объектов, расширение пешеходных зон в исторической части г. Сортавалы;</w:t>
      </w:r>
    </w:p>
    <w:p w14:paraId="42074CEF" w14:textId="77777777" w:rsidR="002D2178" w:rsidRDefault="003F5A93">
      <w:pPr>
        <w:pStyle w:val="ConsPlusNormal0"/>
        <w:spacing w:before="240"/>
        <w:ind w:firstLine="540"/>
        <w:jc w:val="both"/>
      </w:pPr>
      <w:r>
        <w:t>подготовка предложения о включении г. Сортавалы в перечень исторических поселений федерального значения;</w:t>
      </w:r>
    </w:p>
    <w:p w14:paraId="2D1F543A" w14:textId="77777777" w:rsidR="002D2178" w:rsidRDefault="003F5A93">
      <w:pPr>
        <w:pStyle w:val="ConsPlusNormal0"/>
        <w:spacing w:before="240"/>
        <w:ind w:firstLine="540"/>
        <w:jc w:val="both"/>
      </w:pPr>
      <w:r>
        <w:t>созда</w:t>
      </w:r>
      <w:r>
        <w:t>ние многофункциональных информационно-обслуживающих центров на главных туристских направлениях округа;</w:t>
      </w:r>
    </w:p>
    <w:p w14:paraId="25EF0206" w14:textId="77777777" w:rsidR="002D2178" w:rsidRDefault="003F5A93">
      <w:pPr>
        <w:pStyle w:val="ConsPlusNormal0"/>
        <w:jc w:val="both"/>
      </w:pPr>
      <w:r>
        <w:t xml:space="preserve">(в ред. </w:t>
      </w:r>
      <w:hyperlink r:id="rId423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</w:t>
      </w:r>
      <w:r>
        <w:t>авительства РК от 17.02.2025 N 116р-П)</w:t>
      </w:r>
    </w:p>
    <w:p w14:paraId="5D2D688F" w14:textId="77777777" w:rsidR="002D2178" w:rsidRDefault="003F5A93">
      <w:pPr>
        <w:pStyle w:val="ConsPlusNormal0"/>
        <w:spacing w:before="240"/>
        <w:ind w:firstLine="540"/>
        <w:jc w:val="both"/>
      </w:pPr>
      <w:r>
        <w:t>расширение сети туристических баз, кемпингов, отелей, кафе, мест отдыха рядом с основными туристическими центрами;</w:t>
      </w:r>
    </w:p>
    <w:p w14:paraId="3211219F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международных проектов в области туризма и массовой рекреации и формирование массового инос</w:t>
      </w:r>
      <w:r>
        <w:t>транного туристского потока на территорию округа;</w:t>
      </w:r>
    </w:p>
    <w:p w14:paraId="5643AB46" w14:textId="77777777" w:rsidR="002D2178" w:rsidRDefault="003F5A93">
      <w:pPr>
        <w:pStyle w:val="ConsPlusNormal0"/>
        <w:jc w:val="both"/>
      </w:pPr>
      <w:r>
        <w:t xml:space="preserve">(в ред. </w:t>
      </w:r>
      <w:hyperlink r:id="rId424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7D0E8673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разли</w:t>
      </w:r>
      <w:r>
        <w:t>чных направлений туризма: активного (сбор грибов и ягод, сплав по реке, пешие и велопоходы, туристические кемпинги), спортивного, агротуризма, гастрономического, водного, экотуризма;</w:t>
      </w:r>
    </w:p>
    <w:p w14:paraId="3148EACE" w14:textId="77777777" w:rsidR="002D2178" w:rsidRDefault="003F5A93">
      <w:pPr>
        <w:pStyle w:val="ConsPlusNormal0"/>
        <w:spacing w:before="240"/>
        <w:ind w:firstLine="540"/>
        <w:jc w:val="both"/>
      </w:pPr>
      <w:r>
        <w:t>расширение спектра мероприятий событийного туризма;</w:t>
      </w:r>
    </w:p>
    <w:p w14:paraId="5564B295" w14:textId="77777777" w:rsidR="002D2178" w:rsidRDefault="003F5A93">
      <w:pPr>
        <w:pStyle w:val="ConsPlusNormal0"/>
        <w:spacing w:before="240"/>
        <w:ind w:firstLine="540"/>
        <w:jc w:val="both"/>
      </w:pPr>
      <w:r>
        <w:t>организация культурны</w:t>
      </w:r>
      <w:r>
        <w:t>х тематических событий, связанных с именем Николая Рериха (например, тропы Рериха);</w:t>
      </w:r>
    </w:p>
    <w:p w14:paraId="1323DE7D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жилищного строительства и формирования рынка доступного жилья;</w:t>
      </w:r>
    </w:p>
    <w:p w14:paraId="621B2B83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населения округа качественной питьевой водой;</w:t>
      </w:r>
    </w:p>
    <w:p w14:paraId="47613315" w14:textId="77777777" w:rsidR="002D2178" w:rsidRDefault="003F5A93">
      <w:pPr>
        <w:pStyle w:val="ConsPlusNormal0"/>
        <w:jc w:val="both"/>
      </w:pPr>
      <w:r>
        <w:t xml:space="preserve">(в ред. </w:t>
      </w:r>
      <w:hyperlink r:id="rId425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76F17515" w14:textId="77777777" w:rsidR="002D2178" w:rsidRDefault="003F5A93">
      <w:pPr>
        <w:pStyle w:val="ConsPlusNormal0"/>
        <w:spacing w:before="240"/>
        <w:ind w:firstLine="540"/>
        <w:jc w:val="both"/>
      </w:pPr>
      <w:r>
        <w:t>строит</w:t>
      </w:r>
      <w:r>
        <w:t>ельство завода по сортировке мусора;</w:t>
      </w:r>
    </w:p>
    <w:p w14:paraId="28259945" w14:textId="77777777" w:rsidR="002D2178" w:rsidRDefault="003F5A93">
      <w:pPr>
        <w:pStyle w:val="ConsPlusNormal0"/>
        <w:spacing w:before="240"/>
        <w:ind w:firstLine="540"/>
        <w:jc w:val="both"/>
      </w:pPr>
      <w:r>
        <w:t>газификация округа;</w:t>
      </w:r>
    </w:p>
    <w:p w14:paraId="4575C29C" w14:textId="77777777" w:rsidR="002D2178" w:rsidRDefault="003F5A93">
      <w:pPr>
        <w:pStyle w:val="ConsPlusNormal0"/>
        <w:jc w:val="both"/>
      </w:pPr>
      <w:r>
        <w:t xml:space="preserve">(в ред. </w:t>
      </w:r>
      <w:hyperlink r:id="rId426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17.02.2025 N 116р-П)</w:t>
      </w:r>
    </w:p>
    <w:p w14:paraId="51B7ACA5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</w:t>
      </w:r>
      <w:r>
        <w:t>тка и внедрение стандарта благоустройства придомовых территорий частного сектора;</w:t>
      </w:r>
    </w:p>
    <w:p w14:paraId="0E6704D8" w14:textId="77777777" w:rsidR="002D2178" w:rsidRDefault="003F5A93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21319036" w14:textId="77777777" w:rsidR="002D2178" w:rsidRDefault="003F5A93">
      <w:pPr>
        <w:pStyle w:val="ConsPlusNormal0"/>
        <w:spacing w:before="240"/>
        <w:ind w:firstLine="540"/>
        <w:jc w:val="both"/>
      </w:pPr>
      <w:r>
        <w:t>расселение аварийного жилищного фонда;</w:t>
      </w:r>
    </w:p>
    <w:p w14:paraId="057634DF" w14:textId="77777777" w:rsidR="002D2178" w:rsidRDefault="003F5A93">
      <w:pPr>
        <w:pStyle w:val="ConsPlusNormal0"/>
        <w:spacing w:before="240"/>
        <w:ind w:firstLine="540"/>
        <w:jc w:val="both"/>
      </w:pPr>
      <w:r>
        <w:t>строительство новых объектов образования, культуры и спорта;</w:t>
      </w:r>
    </w:p>
    <w:p w14:paraId="22D70CE8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детск</w:t>
      </w:r>
      <w:r>
        <w:t>их творческих коллективов и ансамблей;</w:t>
      </w:r>
    </w:p>
    <w:p w14:paraId="2F16D51B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сети общественных объединений, в том числе молодежных, волонтерского движения;</w:t>
      </w:r>
    </w:p>
    <w:p w14:paraId="19FA48D3" w14:textId="77777777" w:rsidR="002D2178" w:rsidRDefault="003F5A93">
      <w:pPr>
        <w:pStyle w:val="ConsPlusNormal0"/>
        <w:spacing w:before="240"/>
        <w:ind w:firstLine="540"/>
        <w:jc w:val="both"/>
      </w:pPr>
      <w:r>
        <w:t>расширение побратимских связей, развитие приграничного сотрудничества с Финляндской Республикой, особенно в области туризма (напр</w:t>
      </w:r>
      <w:r>
        <w:t>имер, отмена визы для россиян и финнов в рамках посещения соседних стран);</w:t>
      </w:r>
    </w:p>
    <w:p w14:paraId="31C87C3A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реализации крупных инвестиционных проектов (строительство второй очереди инкубационно-выростного цеха мощностью 500 тыс. штук малька навеской 50 г, ООО "Карелпродактс"; с</w:t>
      </w:r>
      <w:r>
        <w:t xml:space="preserve">троительство рыбоперерабатывающего цеха мощностью до 1000 т потрошеной рыбы в год ООО "Карелпродактс"; строительство и эксплуатация туристского комплекса "Норд Парк" и пр.), в том числе за счет бюджетных средств (включенных в федеральную целевую </w:t>
      </w:r>
      <w:hyperlink r:id="rId427" w:tooltip="Постановление Правительства РФ от 09.06.2015 N 570 (ред. от 25.12.2024) &quot;Об утверждении федеральной целевой программы &quot;Развитие Республики Карелия на период до 2030 года&quot; {КонсультантПлюс}">
        <w:r>
          <w:rPr>
            <w:color w:val="0000FF"/>
          </w:rPr>
          <w:t>программу</w:t>
        </w:r>
      </w:hyperlink>
      <w:r>
        <w:t xml:space="preserve"> "Развитие Республики Карелия на период до 2030 года").</w:t>
      </w:r>
    </w:p>
    <w:p w14:paraId="73529209" w14:textId="77777777" w:rsidR="002D2178" w:rsidRDefault="003F5A93">
      <w:pPr>
        <w:pStyle w:val="ConsPlusNormal0"/>
        <w:jc w:val="both"/>
      </w:pPr>
      <w:r>
        <w:t xml:space="preserve">(в ред. Распоряжений Правительства РК от 13.04.2021 </w:t>
      </w:r>
      <w:hyperlink r:id="rId42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N 287р-П</w:t>
        </w:r>
      </w:hyperlink>
      <w:r>
        <w:t xml:space="preserve">, от 20.08.2021 </w:t>
      </w:r>
      <w:hyperlink r:id="rId429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N 610р-П</w:t>
        </w:r>
      </w:hyperlink>
      <w:r>
        <w:t xml:space="preserve">, от 01.07.2024 </w:t>
      </w:r>
      <w:hyperlink r:id="rId43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N 700р-П</w:t>
        </w:r>
      </w:hyperlink>
      <w:r>
        <w:t>)</w:t>
      </w:r>
    </w:p>
    <w:p w14:paraId="41B962B9" w14:textId="77777777" w:rsidR="002D2178" w:rsidRDefault="002D2178">
      <w:pPr>
        <w:pStyle w:val="ConsPlusNormal0"/>
        <w:jc w:val="both"/>
      </w:pPr>
    </w:p>
    <w:p w14:paraId="000D2C00" w14:textId="77777777" w:rsidR="002D2178" w:rsidRDefault="003F5A93">
      <w:pPr>
        <w:pStyle w:val="ConsPlusTitle0"/>
        <w:ind w:firstLine="540"/>
        <w:jc w:val="both"/>
        <w:outlineLvl w:val="2"/>
      </w:pPr>
      <w:r>
        <w:t>Суоярвский муниципальный округ</w:t>
      </w:r>
    </w:p>
    <w:p w14:paraId="145DB8D8" w14:textId="77777777" w:rsidR="002D2178" w:rsidRDefault="003F5A93">
      <w:pPr>
        <w:pStyle w:val="ConsPlusNormal0"/>
        <w:jc w:val="both"/>
      </w:pPr>
      <w:r>
        <w:t xml:space="preserve">(в ред. </w:t>
      </w:r>
      <w:hyperlink r:id="rId43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6A88FCD3" w14:textId="77777777" w:rsidR="002D2178" w:rsidRDefault="002D2178">
      <w:pPr>
        <w:pStyle w:val="ConsPlusNormal0"/>
        <w:jc w:val="both"/>
      </w:pPr>
    </w:p>
    <w:p w14:paraId="245827A7" w14:textId="77777777" w:rsidR="002D2178" w:rsidRDefault="003F5A93">
      <w:pPr>
        <w:pStyle w:val="ConsPlusNormal0"/>
        <w:ind w:firstLine="540"/>
        <w:jc w:val="both"/>
      </w:pPr>
      <w:r>
        <w:t>Суоярвский округ расположен в западной части Республики Карелия и граничит с Финляндской Республикой. Площадь территории - 13,7 тыс. кв. км. Численно</w:t>
      </w:r>
      <w:r>
        <w:t>сть населения - 15,9 тыс. человек.</w:t>
      </w:r>
    </w:p>
    <w:p w14:paraId="64F602BD" w14:textId="77777777" w:rsidR="002D2178" w:rsidRDefault="003F5A93">
      <w:pPr>
        <w:pStyle w:val="ConsPlusNormal0"/>
        <w:jc w:val="both"/>
      </w:pPr>
      <w:r>
        <w:t xml:space="preserve">(в ред. </w:t>
      </w:r>
      <w:hyperlink r:id="rId43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4CD3FB07" w14:textId="77777777" w:rsidR="002D2178" w:rsidRDefault="003F5A93">
      <w:pPr>
        <w:pStyle w:val="ConsPlusNormal0"/>
        <w:spacing w:before="240"/>
        <w:ind w:firstLine="540"/>
        <w:jc w:val="both"/>
      </w:pPr>
      <w:r>
        <w:t>Районный центр - Суоярвское г</w:t>
      </w:r>
      <w:r>
        <w:t>ородское поселение, отнесен к моногородам с наиболее сложным социально-экономическим положением, в которых реализовались риски, связанные с деятельностью градообразующих предприятий, - сокращение численности занятых на АО "Запкареллес" и закрытие в 2014 го</w:t>
      </w:r>
      <w:r>
        <w:t>ду ЗАО "Картонная фабрика Суоярви", а также экономические проблемы технологически связанных с ними организаций. В течение продолжительного времени происходит постоянное сокращение уровня занятости. Наиболее сильное сокращение произошло в секторе обрабатыва</w:t>
      </w:r>
      <w:r>
        <w:t>ющих производств.</w:t>
      </w:r>
    </w:p>
    <w:p w14:paraId="7B522ABC" w14:textId="77777777" w:rsidR="002D2178" w:rsidRDefault="003F5A93">
      <w:pPr>
        <w:pStyle w:val="ConsPlusNormal0"/>
        <w:spacing w:before="240"/>
        <w:ind w:firstLine="540"/>
        <w:jc w:val="both"/>
      </w:pPr>
      <w:r>
        <w:t>На территории Суоярвского округа по состоянию на 1 января 2018 года осуществляли деятельность 230 предприятий и организаций, 49 из которых относятся к промышленным предприятиям. Основные виды экономической деятельности промышленных предпр</w:t>
      </w:r>
      <w:r>
        <w:t>иятий: лесозаготовки, обработка камня для использования в строительстве в качестве дорожного покрытия, распиловка и строгание древесины.</w:t>
      </w:r>
    </w:p>
    <w:p w14:paraId="1A3E5D6B" w14:textId="77777777" w:rsidR="002D2178" w:rsidRDefault="003F5A93">
      <w:pPr>
        <w:pStyle w:val="ConsPlusNormal0"/>
        <w:jc w:val="both"/>
      </w:pPr>
      <w:r>
        <w:t xml:space="preserve">(в ред. </w:t>
      </w:r>
      <w:hyperlink r:id="rId43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659293BB" w14:textId="77777777" w:rsidR="002D2178" w:rsidRDefault="003F5A93">
      <w:pPr>
        <w:pStyle w:val="ConsPlusNormal0"/>
        <w:spacing w:before="240"/>
        <w:ind w:firstLine="540"/>
        <w:jc w:val="both"/>
      </w:pPr>
      <w:r>
        <w:t>Градообразующее предприятие - АО "Запкареллес" (арендует 9% от общего объема арендуемых частными компаниями лесных участков Карелии) приостановило инвестиционные проекты, отказалось о</w:t>
      </w:r>
      <w:r>
        <w:t>т непрофильных активов, прекратило деревообработку, сосредоточившись лишь на лесозаготовках. По состоянию на 1 января 2018 года на предприятии занято всего 134 человека (менее 3,5% экономически активного населения муниципального округа), с 2014 года числен</w:t>
      </w:r>
      <w:r>
        <w:t>ность работников сократилась практически в 2 раза. Производство пиломатериалов осуществляется на Суоярвском лесозаводе (в аренде у ООО "Форест-Тревел").</w:t>
      </w:r>
    </w:p>
    <w:p w14:paraId="433A602C" w14:textId="77777777" w:rsidR="002D2178" w:rsidRDefault="003F5A93">
      <w:pPr>
        <w:pStyle w:val="ConsPlusNormal0"/>
        <w:jc w:val="both"/>
      </w:pPr>
      <w:r>
        <w:t xml:space="preserve">(в ред. </w:t>
      </w:r>
      <w:hyperlink r:id="rId43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31885FC3" w14:textId="77777777" w:rsidR="002D2178" w:rsidRDefault="003F5A93">
      <w:pPr>
        <w:pStyle w:val="ConsPlusNormal0"/>
        <w:spacing w:before="240"/>
        <w:ind w:firstLine="540"/>
        <w:jc w:val="both"/>
      </w:pPr>
      <w:r>
        <w:t>Проблемы лесопромышленного комплекса муниципалитета являются отражением проблем отрасли в целом. Однако за счет ужесточения лицензирования рубок и вывоза кругляка в целях дальнейшего повышения уровня переработки древесины лесопромышленный комплекс муниципа</w:t>
      </w:r>
      <w:r>
        <w:t>литета имеет перспективы развития.</w:t>
      </w:r>
    </w:p>
    <w:p w14:paraId="57CE8545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Основными предприятиями горнопромышленного комплекса являются: ООО "КПР" (карьер Леппясюрья, карьер Райконкоски) и ООО "ФинансБюро".</w:t>
      </w:r>
    </w:p>
    <w:p w14:paraId="28DB8235" w14:textId="77777777" w:rsidR="002D2178" w:rsidRDefault="003F5A93">
      <w:pPr>
        <w:pStyle w:val="ConsPlusNormal0"/>
        <w:spacing w:before="240"/>
        <w:ind w:firstLine="540"/>
        <w:jc w:val="both"/>
      </w:pPr>
      <w:r>
        <w:t>В сельском хозяйстве действуют 12 крестьянских (фермерских) хозяйств и индивидуальных пр</w:t>
      </w:r>
      <w:r>
        <w:t>едпринимателей, в округе осуществляют деятельность три форелевых хозяйства.</w:t>
      </w:r>
    </w:p>
    <w:p w14:paraId="081EF271" w14:textId="77777777" w:rsidR="002D2178" w:rsidRDefault="003F5A93">
      <w:pPr>
        <w:pStyle w:val="ConsPlusNormal0"/>
        <w:jc w:val="both"/>
      </w:pPr>
      <w:r>
        <w:t xml:space="preserve">(в ред. </w:t>
      </w:r>
      <w:hyperlink r:id="rId43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</w:t>
      </w:r>
      <w:r>
        <w:t>4 N 700р-П)</w:t>
      </w:r>
    </w:p>
    <w:p w14:paraId="26477B98" w14:textId="77777777" w:rsidR="002D2178" w:rsidRDefault="003F5A93">
      <w:pPr>
        <w:pStyle w:val="ConsPlusNormal0"/>
        <w:spacing w:before="240"/>
        <w:ind w:firstLine="540"/>
        <w:jc w:val="both"/>
      </w:pPr>
      <w:r>
        <w:t>Территория округа - 13,7 тыс. кв. км, земельные ресурсы на 66% представлены землями лесного фонда, 29% принадлежит к землям водного фонда, при этом земли для вовлечения в активный экономический оборот (помимо развития лесопромышленного комплекс</w:t>
      </w:r>
      <w:r>
        <w:t>а) сильно ограниченны - только 1% земель относится к землям промышленного назначения и 1% к землям сельскохозяйственного назначения. Администрацией муниципального образования сформированы паспорта 8 инвестиционно привлекательных земельных участков "браунфи</w:t>
      </w:r>
      <w:r>
        <w:t>лд" и "гринфилд", доступных для инвестора.</w:t>
      </w:r>
    </w:p>
    <w:p w14:paraId="1F5D45F2" w14:textId="77777777" w:rsidR="002D2178" w:rsidRDefault="003F5A93">
      <w:pPr>
        <w:pStyle w:val="ConsPlusNormal0"/>
        <w:jc w:val="both"/>
      </w:pPr>
      <w:r>
        <w:t xml:space="preserve">(в ред. </w:t>
      </w:r>
      <w:hyperlink r:id="rId43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58511294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Историческое прошлое </w:t>
      </w:r>
      <w:r>
        <w:t>муниципального округа, его положение в течение многих столетий на границе двух культур (в частности, расположение мест захоронения предков финнов), а также богатства природы создали потенциал для развития въездного и внутреннего туризма. В апреле 2017 года</w:t>
      </w:r>
      <w:r>
        <w:t xml:space="preserve"> открылся историко-краеведческий музей в г. Суоярви.</w:t>
      </w:r>
    </w:p>
    <w:p w14:paraId="3942A46A" w14:textId="77777777" w:rsidR="002D2178" w:rsidRDefault="003F5A93">
      <w:pPr>
        <w:pStyle w:val="ConsPlusNormal0"/>
        <w:jc w:val="both"/>
      </w:pPr>
      <w:r>
        <w:t xml:space="preserve">(в ред. </w:t>
      </w:r>
      <w:hyperlink r:id="rId43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4CAA3885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за</w:t>
      </w:r>
      <w:r>
        <w:t>дачи и направления развития до 2030 года:</w:t>
      </w:r>
    </w:p>
    <w:p w14:paraId="39472121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"дорожной карты" внедрения стандарта деятельности по обеспечению благоприятного инвестиционного климата;</w:t>
      </w:r>
    </w:p>
    <w:p w14:paraId="78CECE85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территории опережающего развития в Суоярвском городском поселении;</w:t>
      </w:r>
    </w:p>
    <w:p w14:paraId="30D5B4DC" w14:textId="77777777" w:rsidR="002D2178" w:rsidRDefault="003F5A93">
      <w:pPr>
        <w:pStyle w:val="ConsPlusNormal0"/>
        <w:jc w:val="both"/>
      </w:pPr>
      <w:r>
        <w:t xml:space="preserve">(в ред. </w:t>
      </w:r>
      <w:hyperlink r:id="rId43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11882F2C" w14:textId="77777777" w:rsidR="002D2178" w:rsidRDefault="003F5A93">
      <w:pPr>
        <w:pStyle w:val="ConsPlusNormal0"/>
        <w:spacing w:before="240"/>
        <w:ind w:firstLine="540"/>
        <w:jc w:val="both"/>
      </w:pPr>
      <w:r>
        <w:t>участие в программах поддержки моногородов, организуемых федеральными органами исполни</w:t>
      </w:r>
      <w:r>
        <w:t>тельной власти и институтами развития (в том числе некоммерческой организацией "Фонд развития моногородов");</w:t>
      </w:r>
    </w:p>
    <w:p w14:paraId="308656E5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экономики населенных пунктов за счет поддержки рыбоводства, туризма и сельского хозяйства;</w:t>
      </w:r>
    </w:p>
    <w:p w14:paraId="2CC0539A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пилотных демонстрационных жилых комплексов на основе продукции формирующегося в округе кластера локального деревянного домостроения, включая проведение в них международных выставочных и этнокультурных мероприятий;</w:t>
      </w:r>
    </w:p>
    <w:p w14:paraId="69540E90" w14:textId="77777777" w:rsidR="002D2178" w:rsidRDefault="003F5A93">
      <w:pPr>
        <w:pStyle w:val="ConsPlusNormal0"/>
        <w:jc w:val="both"/>
      </w:pPr>
      <w:r>
        <w:t xml:space="preserve">(в ред. </w:t>
      </w:r>
      <w:hyperlink r:id="rId43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58BF9F6D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горнопромышленного комплекса за счет возобновления работы щебеночных предприятий на мест</w:t>
      </w:r>
      <w:r>
        <w:t>орождениях Пийтсиеки и Паперо (ООО "Карелинвест"), Егоркина Горка (ООО "Муезерский гранит"), Салон-ярви (ООО "Ленщебень"), Лоймольское (АО "Гранит-Суоярви");</w:t>
      </w:r>
    </w:p>
    <w:p w14:paraId="4A53EEC4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молочно-мясного животноводства, в том числе создание и улучшение мест выпаса крупного рог</w:t>
      </w:r>
      <w:r>
        <w:t>атого скота;</w:t>
      </w:r>
    </w:p>
    <w:p w14:paraId="10FBAAB3" w14:textId="77777777" w:rsidR="002D2178" w:rsidRDefault="003F5A93">
      <w:pPr>
        <w:pStyle w:val="ConsPlusNormal0"/>
        <w:spacing w:before="240"/>
        <w:ind w:firstLine="540"/>
        <w:jc w:val="both"/>
      </w:pPr>
      <w:r>
        <w:t>формирование единого туристического бренда города на основе анализа текущего туристического спроса и общего туристического потенциала территории;</w:t>
      </w:r>
    </w:p>
    <w:p w14:paraId="21D0522C" w14:textId="77777777" w:rsidR="002D2178" w:rsidRDefault="003F5A93">
      <w:pPr>
        <w:pStyle w:val="ConsPlusNormal0"/>
        <w:spacing w:before="240"/>
        <w:ind w:firstLine="540"/>
        <w:jc w:val="both"/>
      </w:pPr>
      <w:r>
        <w:t>проектирование и реализация проектов создания экопоселений на базе нежилых или исчезающих населен</w:t>
      </w:r>
      <w:r>
        <w:t>ных пунктов с организацией сферы приема и обслуживания туристов;</w:t>
      </w:r>
    </w:p>
    <w:p w14:paraId="4FED1DDA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туристской карты Суоярвского округа на трех языках;</w:t>
      </w:r>
    </w:p>
    <w:p w14:paraId="569F130E" w14:textId="77777777" w:rsidR="002D2178" w:rsidRDefault="003F5A93">
      <w:pPr>
        <w:pStyle w:val="ConsPlusNormal0"/>
        <w:jc w:val="both"/>
      </w:pPr>
      <w:r>
        <w:t xml:space="preserve">(в ред. </w:t>
      </w:r>
      <w:hyperlink r:id="rId44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2FAAD847" w14:textId="77777777" w:rsidR="002D2178" w:rsidRDefault="003F5A93">
      <w:pPr>
        <w:pStyle w:val="ConsPlusNormal0"/>
        <w:spacing w:before="240"/>
        <w:ind w:firstLine="540"/>
        <w:jc w:val="both"/>
      </w:pPr>
      <w:r>
        <w:t>популяризация и продвижение ежегодного мероприятия "Вешкельская ярмарка" среди населения г. Санкт-Петербурга, приграничной территории Финляндской Республики;</w:t>
      </w:r>
    </w:p>
    <w:p w14:paraId="4837ED9D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реализации инвестиционн</w:t>
      </w:r>
      <w:r>
        <w:t>ых проектов для развития активного туризма: строительство туристической инфраструктуры для сбора грибов и ягод, охоты и фотоохоты, активного отдыха на воде, включая экстремальный туризм;</w:t>
      </w:r>
    </w:p>
    <w:p w14:paraId="24A3875D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туристических троп, обзорных пунктов в ландшафтном заказни</w:t>
      </w:r>
      <w:r>
        <w:t>ке "Толвоярви";</w:t>
      </w:r>
    </w:p>
    <w:p w14:paraId="308CC0C5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туристической инфраструктуры пос. Толвоярви, а также туристического комплекса "Остров Любви" в г. Суоярви;</w:t>
      </w:r>
    </w:p>
    <w:p w14:paraId="22CC1212" w14:textId="77777777" w:rsidR="002D2178" w:rsidRDefault="003F5A93">
      <w:pPr>
        <w:pStyle w:val="ConsPlusNormal0"/>
        <w:spacing w:before="240"/>
        <w:ind w:firstLine="540"/>
        <w:jc w:val="both"/>
      </w:pPr>
      <w:r>
        <w:t>строительство баз отдыха с использованием муниципально-частного партнерства;</w:t>
      </w:r>
    </w:p>
    <w:p w14:paraId="09DE017A" w14:textId="77777777" w:rsidR="002D2178" w:rsidRDefault="003F5A93">
      <w:pPr>
        <w:pStyle w:val="ConsPlusNormal0"/>
        <w:spacing w:before="240"/>
        <w:ind w:firstLine="540"/>
        <w:jc w:val="both"/>
      </w:pPr>
      <w:r>
        <w:t>организация выпуска уникальной фирменной продукции с символикой г. Суоярви и иной сувенирной продукции, продукции повседневного спроса на базе предприятий лесопромышленного комплекса;</w:t>
      </w:r>
    </w:p>
    <w:p w14:paraId="24EB5CFE" w14:textId="77777777" w:rsidR="002D2178" w:rsidRDefault="003F5A93">
      <w:pPr>
        <w:pStyle w:val="ConsPlusNormal0"/>
        <w:spacing w:before="240"/>
        <w:ind w:firstLine="540"/>
        <w:jc w:val="both"/>
      </w:pPr>
      <w:r>
        <w:t>улучшение инфраструктуры ООО "Суоярвский водоканал" для повышения качест</w:t>
      </w:r>
      <w:r>
        <w:t>ва водопроводной воды;</w:t>
      </w:r>
    </w:p>
    <w:p w14:paraId="745B5489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потребности населения в услугах учреждений дошкольного и среднего образования, здравоохранения и спорта;</w:t>
      </w:r>
    </w:p>
    <w:p w14:paraId="6EC70AEC" w14:textId="77777777" w:rsidR="002D2178" w:rsidRDefault="003F5A93">
      <w:pPr>
        <w:pStyle w:val="ConsPlusNormal0"/>
        <w:spacing w:before="240"/>
        <w:ind w:firstLine="540"/>
        <w:jc w:val="both"/>
      </w:pPr>
      <w:r>
        <w:t>улучшение городской среды, в том числе за счет строительства круглогодичного парка "Сувилахти" в г. Суоярви (финанси</w:t>
      </w:r>
      <w:r>
        <w:t>рование проекта предполагается за счет федеральной субсидии в 30 млн. руб. по результатам Всероссийского конкурса лучших проектов создания комфортной городской среды);</w:t>
      </w:r>
    </w:p>
    <w:p w14:paraId="64FAE303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разработка единой архитектурной концепции населенных пунктов, имеющей преемственность с </w:t>
      </w:r>
      <w:r>
        <w:t>историческим прошлым территории, а также с учетом методического руководства по развитию городской среды моногородов;</w:t>
      </w:r>
    </w:p>
    <w:p w14:paraId="07E3DDDC" w14:textId="77777777" w:rsidR="002D2178" w:rsidRDefault="003F5A93">
      <w:pPr>
        <w:pStyle w:val="ConsPlusNormal0"/>
        <w:spacing w:before="240"/>
        <w:ind w:firstLine="540"/>
        <w:jc w:val="both"/>
      </w:pPr>
      <w:r>
        <w:t>проведение капитального ремонта жилых домов, государственных и муниципальных учреждений;</w:t>
      </w:r>
    </w:p>
    <w:p w14:paraId="4BC2E663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</w:t>
      </w:r>
      <w:r>
        <w:t>ридомовых территорий частного сектора;</w:t>
      </w:r>
    </w:p>
    <w:p w14:paraId="0F0D36EA" w14:textId="77777777" w:rsidR="002D2178" w:rsidRDefault="003F5A93">
      <w:pPr>
        <w:pStyle w:val="ConsPlusNormal0"/>
        <w:spacing w:before="240"/>
        <w:ind w:firstLine="540"/>
        <w:jc w:val="both"/>
      </w:pPr>
      <w:r>
        <w:t>реконструкция городского стадиона в г. Суоярви;</w:t>
      </w:r>
    </w:p>
    <w:p w14:paraId="09006569" w14:textId="77777777" w:rsidR="002D2178" w:rsidRDefault="003F5A93">
      <w:pPr>
        <w:pStyle w:val="ConsPlusNormal0"/>
        <w:spacing w:before="240"/>
        <w:ind w:firstLine="540"/>
        <w:jc w:val="both"/>
      </w:pPr>
      <w:r>
        <w:t>модернизация водозабора и сетей водоснабжения, очистных водозаборных сооружений в г. Суоярви;</w:t>
      </w:r>
    </w:p>
    <w:p w14:paraId="6F3F1BAC" w14:textId="77777777" w:rsidR="002D2178" w:rsidRDefault="003F5A93">
      <w:pPr>
        <w:pStyle w:val="ConsPlusNormal0"/>
        <w:spacing w:before="240"/>
        <w:ind w:firstLine="540"/>
        <w:jc w:val="both"/>
      </w:pPr>
      <w:r>
        <w:t>очистка территории муниципального округа от стихийных свалок мусора;</w:t>
      </w:r>
    </w:p>
    <w:p w14:paraId="63158DF8" w14:textId="77777777" w:rsidR="002D2178" w:rsidRDefault="003F5A93">
      <w:pPr>
        <w:pStyle w:val="ConsPlusNormal0"/>
        <w:jc w:val="both"/>
      </w:pPr>
      <w:r>
        <w:t>(в ред</w:t>
      </w:r>
      <w:r>
        <w:t xml:space="preserve">. </w:t>
      </w:r>
      <w:hyperlink r:id="rId44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4CF43FEE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реализации инвестиционных проектов (строительство чайной фа</w:t>
      </w:r>
      <w:r>
        <w:t>брики по производству чая из кипрея в г. Суоярви; производство топливных брикетов; создание производства тонкодисперсных порошков из дикорастущих пищевых лесных ресурсов; строительство автостанции в г. Суоярви).</w:t>
      </w:r>
    </w:p>
    <w:p w14:paraId="51456953" w14:textId="77777777" w:rsidR="002D2178" w:rsidRDefault="002D2178">
      <w:pPr>
        <w:pStyle w:val="ConsPlusNormal0"/>
        <w:jc w:val="both"/>
      </w:pPr>
    </w:p>
    <w:p w14:paraId="6EE66326" w14:textId="77777777" w:rsidR="002D2178" w:rsidRDefault="003F5A93">
      <w:pPr>
        <w:pStyle w:val="ConsPlusTitle0"/>
        <w:ind w:firstLine="540"/>
        <w:jc w:val="both"/>
        <w:outlineLvl w:val="2"/>
      </w:pPr>
      <w:r>
        <w:t>Костомукшский городской округ</w:t>
      </w:r>
    </w:p>
    <w:p w14:paraId="1776AC62" w14:textId="77777777" w:rsidR="002D2178" w:rsidRDefault="002D2178">
      <w:pPr>
        <w:pStyle w:val="ConsPlusNormal0"/>
        <w:jc w:val="both"/>
      </w:pPr>
    </w:p>
    <w:p w14:paraId="3EBFDD94" w14:textId="77777777" w:rsidR="002D2178" w:rsidRDefault="003F5A93">
      <w:pPr>
        <w:pStyle w:val="ConsPlusNormal0"/>
        <w:ind w:firstLine="540"/>
        <w:jc w:val="both"/>
      </w:pPr>
      <w:r>
        <w:t>Костомукшски</w:t>
      </w:r>
      <w:r>
        <w:t>й городской округ расположен на северо-западе Карелии, граничит с Финляндской Республикой. Протяженность государственной границы - 114 км. Площадь территории - 4 тыс. кв. км. Численность населения - 29,9 тыс. человек. Наблюдается положительный естественный</w:t>
      </w:r>
      <w:r>
        <w:t xml:space="preserve"> прирост населения, в целом демографическая ситуация стабильная.</w:t>
      </w:r>
    </w:p>
    <w:p w14:paraId="61A45686" w14:textId="77777777" w:rsidR="002D2178" w:rsidRDefault="003F5A93">
      <w:pPr>
        <w:pStyle w:val="ConsPlusNormal0"/>
        <w:spacing w:before="240"/>
        <w:ind w:firstLine="540"/>
        <w:jc w:val="both"/>
      </w:pPr>
      <w:r>
        <w:t>Городской округ отнесен ко 2-й категории монопрофильных муниципальных образований Российской Федерации, в которых имеется риск ухудшения социально-экономического положения.</w:t>
      </w:r>
    </w:p>
    <w:p w14:paraId="789831C3" w14:textId="77777777" w:rsidR="002D2178" w:rsidRDefault="003F5A93">
      <w:pPr>
        <w:pStyle w:val="ConsPlusNormal0"/>
        <w:spacing w:before="240"/>
        <w:ind w:firstLine="540"/>
        <w:jc w:val="both"/>
      </w:pPr>
      <w:r>
        <w:t>Среднесписочная чи</w:t>
      </w:r>
      <w:r>
        <w:t xml:space="preserve">сленность работников на протяжении последних пяти лет фиксируется на уровне 9,7 тыс. человек без резких колебаний, 30% занято в добывающем секторе, на обрабатывающих производствах работает около 13% всех занятых в округе. Уровень заработной платы в округе </w:t>
      </w:r>
      <w:r>
        <w:t>- самый высокий в Карелии - на 28% выше, чем в среднем по Республике Карелия, и на 23,7% выше, чем в региональном центре г. Петрозаводске.</w:t>
      </w:r>
    </w:p>
    <w:p w14:paraId="01B9F2F1" w14:textId="77777777" w:rsidR="002D2178" w:rsidRDefault="003F5A93">
      <w:pPr>
        <w:pStyle w:val="ConsPlusNormal0"/>
        <w:spacing w:before="240"/>
        <w:ind w:firstLine="540"/>
        <w:jc w:val="both"/>
      </w:pPr>
      <w:r>
        <w:t>На территории Костомукшского городского округа по состоянию на 1 апреля 2018 года осуществляли деятельность 849 предп</w:t>
      </w:r>
      <w:r>
        <w:t>риятий, 63 из них работают в обрабатывающей промышленности. Основные виды экономической деятельности промышленных предприятий: добыча полезных ископаемых, деревообработка, производство электрического и электронного оборудования для автотранспортных средств</w:t>
      </w:r>
      <w:r>
        <w:t>.</w:t>
      </w:r>
    </w:p>
    <w:p w14:paraId="55A9A6A5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Объем отгруженных товаров собственного производства, выполненных собственными силами работ (услуг) в 2017 году составил 37,9% от общего объема отгруженных товаров и выполненных услуг в регионе и в абсолютных значениях - 65,3 млрд. руб. (прирост на 42,3% </w:t>
      </w:r>
      <w:r>
        <w:t>по отношению к 2016 году). Доля добывающих производств в общем объеме отгруженной продукции ежегодно составляет около 90%.</w:t>
      </w:r>
    </w:p>
    <w:p w14:paraId="686AF064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Градообразующее предприятие - АО "Карельский окатыш" на базе Костомукшского ГОК (ПАО "Северсталь"), комбинат по добыче и переработке </w:t>
      </w:r>
      <w:r>
        <w:t>железной руды, производит треть всех российских железорудных окатышей. Объем производства железорудных окатышей градообразующего предприятия за 2017 год увеличился на 294 тыс. тонн до 11,2 млн. тонн, или на 2,7% по отношению к 2016 году. В 2017 году на пре</w:t>
      </w:r>
      <w:r>
        <w:t>дприятии был занят 2 941 человек. Градообразующее предприятие ежегодно фиксирует прибыль на уровне 7-12 млрд. руб. в год.</w:t>
      </w:r>
    </w:p>
    <w:p w14:paraId="6995251C" w14:textId="77777777" w:rsidR="002D2178" w:rsidRDefault="003F5A93">
      <w:pPr>
        <w:pStyle w:val="ConsPlusNormal0"/>
        <w:spacing w:before="240"/>
        <w:ind w:firstLine="540"/>
        <w:jc w:val="both"/>
      </w:pPr>
      <w:r>
        <w:t>Обрабатывающая промышленность округа представлена также производством электронных изделий для транспортных средств компанией ООО "АЕК"</w:t>
      </w:r>
      <w:r>
        <w:t>, деревообрабатывающим предприятием ООО "Карелиан Вуд Кампани", которое в 2016 году зарегистрировало чистую прибыль в размере 92 млн. руб. (ранее регистрировались исключительно убытки ввиду выхода предприятия на проектную мощность), а логистическими компан</w:t>
      </w:r>
      <w:r>
        <w:t>иями ООО "ЦТА" (ПАО "Северсталь"), ООО "Корпанга", которые специализируются на доставке товаров, производимых местными компаниями. В округе развито рыбоводство, функционируют форелевые хозяйства ООО "Кала я марьяпоят", ООО "Форкос" и ООО "ФорельКа". Действ</w:t>
      </w:r>
      <w:r>
        <w:t>ует цех по переработке рыбы ООО "Кала я марьяпоят". В сфере сельского хозяйства на территории района осуществляют деятельность 6 крестьянских (фермерских) хозяйств по направлениям: разведение крупного рогатого скота, разведение овец и коз, лошадей, выращив</w:t>
      </w:r>
      <w:r>
        <w:t>ание однолетних культур.</w:t>
      </w:r>
    </w:p>
    <w:p w14:paraId="19BD9BE2" w14:textId="77777777" w:rsidR="002D2178" w:rsidRDefault="003F5A93">
      <w:pPr>
        <w:pStyle w:val="ConsPlusNormal0"/>
        <w:jc w:val="both"/>
      </w:pPr>
      <w:r>
        <w:t xml:space="preserve">(в ред. </w:t>
      </w:r>
      <w:hyperlink r:id="rId442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Распоряжения</w:t>
        </w:r>
      </w:hyperlink>
      <w:r>
        <w:t xml:space="preserve"> Правительства РК от 21.01.2022 N 37р-П)</w:t>
      </w:r>
    </w:p>
    <w:p w14:paraId="1A11F87B" w14:textId="77777777" w:rsidR="002D2178" w:rsidRDefault="003F5A93">
      <w:pPr>
        <w:pStyle w:val="ConsPlusNormal0"/>
        <w:spacing w:before="240"/>
        <w:ind w:firstLine="540"/>
        <w:jc w:val="both"/>
      </w:pPr>
      <w:r>
        <w:t>Территория района - 404,6 тыс. га, земельные ресурсы на 65% представлены землями лесного фонда, 30% принадлежит к землям</w:t>
      </w:r>
      <w:r>
        <w:t xml:space="preserve"> особо охраняемых территорий и объектов, при этом земли для вовлечения в активный экономический оборот ограниченны (помимо развития лесопромышленного комплекса) - только 3,8% земель относится к землям промышленного назначения и 0,4% - к землям сельскохозяй</w:t>
      </w:r>
      <w:r>
        <w:t>ственного назначения.</w:t>
      </w:r>
    </w:p>
    <w:p w14:paraId="3E76562F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5CD51832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"дорожной карты" внедрения стандарта деятельности по обеспечению благоприятного инвестиционного климата;</w:t>
      </w:r>
    </w:p>
    <w:p w14:paraId="760E2F2C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территории опережающего развития в Костомукшском городском округе с активным привлечением субъектов малого и среднего предпринимательства, в том числе финляндских, к реализации проектов в обрабатывающей промышленности;</w:t>
      </w:r>
    </w:p>
    <w:p w14:paraId="1934923D" w14:textId="77777777" w:rsidR="002D2178" w:rsidRDefault="003F5A93">
      <w:pPr>
        <w:pStyle w:val="ConsPlusNormal0"/>
        <w:jc w:val="both"/>
      </w:pPr>
      <w:r>
        <w:t xml:space="preserve">(в ред. </w:t>
      </w:r>
      <w:hyperlink r:id="rId44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>
          <w:rPr>
            <w:color w:val="0000FF"/>
          </w:rPr>
          <w:t>Распоряжения</w:t>
        </w:r>
      </w:hyperlink>
      <w:r>
        <w:t xml:space="preserve"> Правительства РК от 01.07.2024 N 700р-П)</w:t>
      </w:r>
    </w:p>
    <w:p w14:paraId="10DAED54" w14:textId="77777777" w:rsidR="002D2178" w:rsidRDefault="003F5A93">
      <w:pPr>
        <w:pStyle w:val="ConsPlusNormal0"/>
        <w:spacing w:before="240"/>
        <w:ind w:firstLine="540"/>
        <w:jc w:val="both"/>
      </w:pPr>
      <w:r>
        <w:t>участие в программах поддержки моногородов, организуемых федеральными органами исполнительно</w:t>
      </w:r>
      <w:r>
        <w:t>й власти и институтами развития (в том числе некоммерческой организацией "Фонд развития моногородов");</w:t>
      </w:r>
    </w:p>
    <w:p w14:paraId="39CF67B6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экономики населенных пунктов за счет поддержки рыбоводства, туризма;</w:t>
      </w:r>
    </w:p>
    <w:p w14:paraId="64CA93CC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реализации инвестиционных проектов для развития активного туризм</w:t>
      </w:r>
      <w:r>
        <w:t>а: строительство базовой туристической инфраструктуры (гостиницы, дома отдыха, кафе), а также специализированной инфраструктуры для охоты, активного отдыха на воде, включая экстремальный туризм, в том числе с использованием муниципально-частного партнерств</w:t>
      </w:r>
      <w:r>
        <w:t>а;</w:t>
      </w:r>
    </w:p>
    <w:p w14:paraId="4A94DB6A" w14:textId="77777777" w:rsidR="002D2178" w:rsidRDefault="003F5A93">
      <w:pPr>
        <w:pStyle w:val="ConsPlusNormal0"/>
        <w:spacing w:before="240"/>
        <w:ind w:firstLine="540"/>
        <w:jc w:val="both"/>
      </w:pPr>
      <w:r>
        <w:t>привлечение инвесторов к реализации проектов в сфере производства потребительских товаров из дерева;</w:t>
      </w:r>
    </w:p>
    <w:p w14:paraId="4BB25756" w14:textId="77777777" w:rsidR="002D2178" w:rsidRDefault="003F5A93">
      <w:pPr>
        <w:pStyle w:val="ConsPlusNormal0"/>
        <w:spacing w:before="240"/>
        <w:ind w:firstLine="540"/>
        <w:jc w:val="both"/>
      </w:pPr>
      <w:r>
        <w:t>выход на региональный уровень с инициативой в области разработки и продвижения единого бренда для потребительских товаров "Сделано в Карелии" для повыше</w:t>
      </w:r>
      <w:r>
        <w:t>ния конкурентоспособности продукции местных предприятий;</w:t>
      </w:r>
    </w:p>
    <w:p w14:paraId="13CD5251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разработка экологических маршрутов (туристических троп), обзорных пунктов в государственном природном заповеднике "Костомукшский"; создание на базе заповедника организации экологического просвещения </w:t>
      </w:r>
      <w:r>
        <w:t>для школьников и студентов;</w:t>
      </w:r>
    </w:p>
    <w:p w14:paraId="46DB9942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потребности населения в услугах учреждений дошкольного и среднего образования, здравоохранения и спорта;</w:t>
      </w:r>
    </w:p>
    <w:p w14:paraId="71935CC7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в реализации и инициативное предложение программ в рамках корпоративной социальной ответственности к</w:t>
      </w:r>
      <w:r>
        <w:t>омпании ПАО "Северсталь", а также иных компаний;</w:t>
      </w:r>
    </w:p>
    <w:p w14:paraId="3D5B3C66" w14:textId="77777777" w:rsidR="002D2178" w:rsidRDefault="003F5A93">
      <w:pPr>
        <w:pStyle w:val="ConsPlusNormal0"/>
        <w:spacing w:before="240"/>
        <w:ind w:firstLine="540"/>
        <w:jc w:val="both"/>
      </w:pPr>
      <w:r>
        <w:t>поддержка проведения международных фестивалей культуры и искусства совместно с финляндскими партнерами;</w:t>
      </w:r>
    </w:p>
    <w:p w14:paraId="7028E381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привлечение населения к принятию решений совместно с органами местного самоуправления за счет создания </w:t>
      </w:r>
      <w:r>
        <w:t>краудсорсинговой платформы;</w:t>
      </w:r>
    </w:p>
    <w:p w14:paraId="6BACAC85" w14:textId="77777777" w:rsidR="002D2178" w:rsidRDefault="003F5A93">
      <w:pPr>
        <w:pStyle w:val="ConsPlusNormal0"/>
        <w:spacing w:before="240"/>
        <w:ind w:firstLine="540"/>
        <w:jc w:val="both"/>
      </w:pPr>
      <w:r>
        <w:t>очистка территории городского округа от стихийных свалок мусора;</w:t>
      </w:r>
    </w:p>
    <w:p w14:paraId="5A635071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единой архитектурной концепции населенных пунктов, имеющей преемственность с историческим прошлым территории, а также с учетом методического руководства</w:t>
      </w:r>
      <w:r>
        <w:t xml:space="preserve"> по развитию городской среды моногородов;</w:t>
      </w:r>
    </w:p>
    <w:p w14:paraId="2F11EF12" w14:textId="77777777" w:rsidR="002D2178" w:rsidRDefault="003F5A93">
      <w:pPr>
        <w:pStyle w:val="ConsPlusNormal0"/>
        <w:spacing w:before="240"/>
        <w:ind w:firstLine="540"/>
        <w:jc w:val="both"/>
      </w:pPr>
      <w:r>
        <w:t>проведение капитального ремонта жилых домов, государственных и муниципальных учреждений;</w:t>
      </w:r>
    </w:p>
    <w:p w14:paraId="5E0D4E38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программы "Доступная среда" для обеспечения маломобильных групп населения необходимой инфраструктурой жизни и рабо</w:t>
      </w:r>
      <w:r>
        <w:t>ты;</w:t>
      </w:r>
    </w:p>
    <w:p w14:paraId="3F7E9B87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и внедрение стандарта благоустройства придомовых территорий частного сектора;</w:t>
      </w:r>
    </w:p>
    <w:p w14:paraId="77215412" w14:textId="77777777" w:rsidR="002D2178" w:rsidRDefault="003F5A93">
      <w:pPr>
        <w:pStyle w:val="ConsPlusNormal0"/>
        <w:spacing w:before="240"/>
        <w:ind w:firstLine="540"/>
        <w:jc w:val="both"/>
      </w:pPr>
      <w:r>
        <w:t>благоустройство дворовых территорий многоквартирных домов;</w:t>
      </w:r>
    </w:p>
    <w:p w14:paraId="54A3220F" w14:textId="77777777" w:rsidR="002D2178" w:rsidRDefault="003F5A93">
      <w:pPr>
        <w:pStyle w:val="ConsPlusNormal0"/>
        <w:spacing w:before="240"/>
        <w:ind w:firstLine="540"/>
        <w:jc w:val="both"/>
      </w:pPr>
      <w:r>
        <w:t>содействие реализации инвестиционных проектов (производство лесоматериалов, строганного погонажа и клеен</w:t>
      </w:r>
      <w:r>
        <w:t>ых изделий на ООО НПО "ФинТек"; выпуск комплектов деревянного домостроения; организация форелевого хозяйства на озере Верхнее Куйто; развитие перерабатывающего пищевого производства; организация производства продукции из древесных отходов; организация пром</w:t>
      </w:r>
      <w:r>
        <w:t>ышленного производства изделий из талькового камня; создание деревообрабатывающего производства по глубокой переработке древесины с объемом производства до 100 тыс. куб. м готовых пиломатериалов в год; создание спортивно-туристического комплекса "Карельска</w:t>
      </w:r>
      <w:r>
        <w:t>я деревня";</w:t>
      </w:r>
    </w:p>
    <w:p w14:paraId="115E8C78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новых рабочих мест в сфере сельского хозяйства;</w:t>
      </w:r>
    </w:p>
    <w:p w14:paraId="733F8419" w14:textId="77777777" w:rsidR="002D2178" w:rsidRDefault="003F5A93">
      <w:pPr>
        <w:pStyle w:val="ConsPlusNormal0"/>
        <w:jc w:val="both"/>
      </w:pPr>
      <w:r>
        <w:t xml:space="preserve">(абзац введен </w:t>
      </w:r>
      <w:hyperlink r:id="rId444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66BBAF3C" w14:textId="77777777" w:rsidR="002D2178" w:rsidRDefault="003F5A93">
      <w:pPr>
        <w:pStyle w:val="ConsPlusNormal0"/>
        <w:spacing w:before="240"/>
        <w:ind w:firstLine="540"/>
        <w:jc w:val="both"/>
      </w:pPr>
      <w:r>
        <w:t>увеличение объемов производства сельскохозяйственной продукции.</w:t>
      </w:r>
    </w:p>
    <w:p w14:paraId="493E9040" w14:textId="77777777" w:rsidR="002D2178" w:rsidRDefault="003F5A93">
      <w:pPr>
        <w:pStyle w:val="ConsPlusNormal0"/>
        <w:jc w:val="both"/>
      </w:pPr>
      <w:r>
        <w:t>(абза</w:t>
      </w:r>
      <w:r>
        <w:t xml:space="preserve">ц введен </w:t>
      </w:r>
      <w:hyperlink r:id="rId445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>
          <w:rPr>
            <w:color w:val="0000FF"/>
          </w:rPr>
          <w:t>Распоряжением</w:t>
        </w:r>
      </w:hyperlink>
      <w:r>
        <w:t xml:space="preserve"> Правительства РК от 21.01.2022 N 37р-П)</w:t>
      </w:r>
    </w:p>
    <w:p w14:paraId="0030BFF8" w14:textId="77777777" w:rsidR="002D2178" w:rsidRDefault="002D2178">
      <w:pPr>
        <w:pStyle w:val="ConsPlusNormal0"/>
        <w:jc w:val="both"/>
      </w:pPr>
    </w:p>
    <w:p w14:paraId="694142F7" w14:textId="77777777" w:rsidR="002D2178" w:rsidRDefault="003F5A93">
      <w:pPr>
        <w:pStyle w:val="ConsPlusTitle0"/>
        <w:ind w:firstLine="540"/>
        <w:jc w:val="both"/>
        <w:outlineLvl w:val="2"/>
      </w:pPr>
      <w:r>
        <w:t>Петрозаводский городской округ</w:t>
      </w:r>
    </w:p>
    <w:p w14:paraId="07B2EE94" w14:textId="77777777" w:rsidR="002D2178" w:rsidRDefault="002D2178">
      <w:pPr>
        <w:pStyle w:val="ConsPlusNormal0"/>
        <w:jc w:val="both"/>
      </w:pPr>
    </w:p>
    <w:p w14:paraId="76775464" w14:textId="77777777" w:rsidR="002D2178" w:rsidRDefault="003F5A93">
      <w:pPr>
        <w:pStyle w:val="ConsPlusNormal0"/>
        <w:ind w:firstLine="540"/>
        <w:jc w:val="both"/>
      </w:pPr>
      <w:r>
        <w:t>Г. Петрозаводск - столица Республики Карелия, один из крупных центров Северо-Западного федерального округа России. Петрозаводск расположен на берегах Онежского озера. Город занимает выгодное географическое положение, имея по системе каналов выход в Балтийс</w:t>
      </w:r>
      <w:r>
        <w:t>кое, Белое, Баренцево, Каспийское и Черное моря ("порт пяти морей"). Городской округ расположен в 1091 км к северу от Москвы, 800 км к югу от Мурманска и в 412 км к северо-востоку от Санкт-Петербурга, расстояние до ближайшего пункта перехода границы с Финл</w:t>
      </w:r>
      <w:r>
        <w:t>яндской Республикой - 311 км. Петрозаводский городской округ приравнен к районам Крайнего Севера.</w:t>
      </w:r>
    </w:p>
    <w:p w14:paraId="5AED7C1C" w14:textId="77777777" w:rsidR="002D2178" w:rsidRDefault="003F5A93">
      <w:pPr>
        <w:pStyle w:val="ConsPlusNormal0"/>
        <w:spacing w:before="240"/>
        <w:ind w:firstLine="540"/>
        <w:jc w:val="both"/>
      </w:pPr>
      <w:r>
        <w:t>На 1 января 2018 года численность населения городского округа составляла 279 226 человек (73-е место среди городов Российской Федерации). В последние годы наб</w:t>
      </w:r>
      <w:r>
        <w:t>людается рост численности населения благодаря повышению средней продолжительности жизни и миграционному приросту.</w:t>
      </w:r>
    </w:p>
    <w:p w14:paraId="63BF1AB5" w14:textId="77777777" w:rsidR="002D2178" w:rsidRDefault="003F5A93">
      <w:pPr>
        <w:pStyle w:val="ConsPlusNormal0"/>
        <w:spacing w:before="240"/>
        <w:ind w:firstLine="540"/>
        <w:jc w:val="both"/>
      </w:pPr>
      <w:r>
        <w:t>Станция Петрозаводск - крупный узел железнодорожных линий (на Санкт-Петербург, Мурманск, Сортавалу, Костомукшу). Аэропорт Петрозаводск (Бесове</w:t>
      </w:r>
      <w:r>
        <w:t>ц) - аэродром совместного базирования: аэропорт г. Петрозаводска и аэродром военно-воздушных сил Российской Федерации. С весны 2017 года авиакомпанией "S7" выполняются ежедневные рейсы по маршруту Москва - Петрозаводск - Москва.</w:t>
      </w:r>
    </w:p>
    <w:p w14:paraId="3570781B" w14:textId="77777777" w:rsidR="002D2178" w:rsidRDefault="003F5A93">
      <w:pPr>
        <w:pStyle w:val="ConsPlusNormal0"/>
        <w:spacing w:before="240"/>
        <w:ind w:firstLine="540"/>
        <w:jc w:val="both"/>
      </w:pPr>
      <w:r>
        <w:t>Петрозаводск характеризуетс</w:t>
      </w:r>
      <w:r>
        <w:t>я развитым научно-образовательным комплексом. ФГБОУ ВО "Петрозаводский государственный университет" стабильно входит в сотню ведущих вузов России (например, в рейтинге RAEX и Национальном рейтинге университетов "Интерфакс"). В городе также расположены Каре</w:t>
      </w:r>
      <w:r>
        <w:t>льский научный центр Российской академии наук, один из крупнейших научных центров на Северо-Западе России, ФГБОУ ВО "Петрозаводская государственная консерватория имени А.К. Глазунова", ФГБОУ ВО "Российская академия народного хозяйства и государственной слу</w:t>
      </w:r>
      <w:r>
        <w:t>жбы при Президенте Российской Федерации" и др.</w:t>
      </w:r>
    </w:p>
    <w:p w14:paraId="36BC824B" w14:textId="77777777" w:rsidR="002D2178" w:rsidRDefault="003F5A93">
      <w:pPr>
        <w:pStyle w:val="ConsPlusNormal0"/>
        <w:spacing w:before="240"/>
        <w:ind w:firstLine="540"/>
        <w:jc w:val="both"/>
      </w:pPr>
      <w:r>
        <w:t>Петрозаводску присвоено звание "Город воинской славы".</w:t>
      </w:r>
    </w:p>
    <w:p w14:paraId="78DF52F5" w14:textId="77777777" w:rsidR="002D2178" w:rsidRDefault="003F5A93">
      <w:pPr>
        <w:pStyle w:val="ConsPlusNormal0"/>
        <w:spacing w:before="240"/>
        <w:ind w:firstLine="540"/>
        <w:jc w:val="both"/>
      </w:pPr>
      <w:r>
        <w:t>Промышленность Петрозаводска представлена машиностроением и металлообработкой, судостроением, деревообрабатывающей, строительной и пищевой отраслями. Осно</w:t>
      </w:r>
      <w:r>
        <w:t>вные виды промышленной продукции: электроэнергия, теплоэнергия, оборудование для атомной промышленности, бумагоделательное оборудование, пожарные роботы, пиломатериалы, в том числе экспортные, строганные изделия, оконные и дверные блоки, комплекты деревянн</w:t>
      </w:r>
      <w:r>
        <w:t>ых домов, ориентированно-стружечные плиты, топливные гранулы, колбасные изделия и мясные полуфабрикаты, цельномолочная продукция, мороженое, хлеб, хлебобулочные и кондитерские изделия, ликероводочная продукция, товары народного потребления, сувенирные изде</w:t>
      </w:r>
      <w:r>
        <w:t>лия и др.</w:t>
      </w:r>
    </w:p>
    <w:p w14:paraId="2A7E676F" w14:textId="77777777" w:rsidR="002D2178" w:rsidRDefault="003F5A93">
      <w:pPr>
        <w:pStyle w:val="ConsPlusNormal0"/>
        <w:spacing w:before="240"/>
        <w:ind w:firstLine="540"/>
        <w:jc w:val="both"/>
      </w:pPr>
      <w:r>
        <w:t>Ежегодно город посещают около 900 тыс. туристов (около 53% приходится на транзитных туристов, 34% - деловой туризм, 7% - научный туризм), в городском округе около 2,5 тыс. средств размещения, создан Петрозаводской туристский портал.</w:t>
      </w:r>
    </w:p>
    <w:p w14:paraId="4E52CC7D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Относительно </w:t>
      </w:r>
      <w:r>
        <w:t xml:space="preserve">выгодное географическое положение и повышающая транспортная доступность создают потенциал для формирования логистических центров, развития машиностроения, туризма, рыбохозяйственного комплекса. Наличие четкого функционального зонирования и возможности для </w:t>
      </w:r>
      <w:r>
        <w:t>расширения города позволяют сформировать в нем современную городскую среду. Высокий научно-образовательный потенциал может стать основой для сохранения и привлечения высококвалифицированных кадров и создания инновационных компаний. Городской округ обладает</w:t>
      </w:r>
      <w:r>
        <w:t xml:space="preserve"> научным, производственным потенциалом и компетенциями для развития современных производственных отраслей.</w:t>
      </w:r>
    </w:p>
    <w:p w14:paraId="597BB5F8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18 февраля 2015 года принята </w:t>
      </w:r>
      <w:hyperlink r:id="rId446" w:tooltip="Решение Петрозаводского городского Совета от 18.02.2015 N 27/31-489 (ред. от 18.12.2020) &quot;О принятии Стратегии социально-экономического развития Петрозаводского городского округа на период до 2025 года&quot; {КонсультантПлюс}">
        <w:r>
          <w:rPr>
            <w:color w:val="0000FF"/>
          </w:rPr>
          <w:t>Стратегия</w:t>
        </w:r>
      </w:hyperlink>
      <w:r>
        <w:t xml:space="preserve"> социально-экономич</w:t>
      </w:r>
      <w:r>
        <w:t>еского развития Петрозаводского городского округа на период до 2025 года, в которой предложена реализация комплексных проектов развития и повышения конкурентоспособности. В соответствии с указанными проектами и в дополнение к ним сформированы мероприятия п</w:t>
      </w:r>
      <w:r>
        <w:t>о развитию городского округа до 2030 года.</w:t>
      </w:r>
    </w:p>
    <w:p w14:paraId="7A00CDC5" w14:textId="77777777" w:rsidR="002D2178" w:rsidRDefault="003F5A93">
      <w:pPr>
        <w:pStyle w:val="ConsPlusNormal0"/>
        <w:spacing w:before="240"/>
        <w:ind w:firstLine="540"/>
        <w:jc w:val="both"/>
      </w:pPr>
      <w:r>
        <w:t>Основные задачи и направления развития до 2030 года:</w:t>
      </w:r>
    </w:p>
    <w:p w14:paraId="0BE3073D" w14:textId="77777777" w:rsidR="002D2178" w:rsidRDefault="003F5A93">
      <w:pPr>
        <w:pStyle w:val="ConsPlusNormal0"/>
        <w:spacing w:before="240"/>
        <w:ind w:firstLine="540"/>
        <w:jc w:val="both"/>
      </w:pPr>
      <w:r>
        <w:t>в рамках проекта "Развитие промышленного производства г. Петрозаводска" - укрепление финансово-экономического потенциала города, создание условий для формирован</w:t>
      </w:r>
      <w:r>
        <w:t>ия новых точек экономического роста как основы для повышения качества и уровня жизни населения, в том числе:</w:t>
      </w:r>
    </w:p>
    <w:p w14:paraId="1F996EA0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промышленно-производственного потенциала, в том числе разработка комплексного плана создания производственных кластеров;</w:t>
      </w:r>
    </w:p>
    <w:p w14:paraId="5C35C431" w14:textId="77777777" w:rsidR="002D2178" w:rsidRDefault="003F5A93">
      <w:pPr>
        <w:pStyle w:val="ConsPlusNormal0"/>
        <w:spacing w:before="240"/>
        <w:ind w:firstLine="540"/>
        <w:jc w:val="both"/>
      </w:pPr>
      <w:r>
        <w:t>дальнейшее развит</w:t>
      </w:r>
      <w:r>
        <w:t>ие специализированной инфраструктуры поддержки предпринимательства и привлечения инвестиций;</w:t>
      </w:r>
    </w:p>
    <w:p w14:paraId="15B4845D" w14:textId="77777777" w:rsidR="002D2178" w:rsidRDefault="003F5A93">
      <w:pPr>
        <w:pStyle w:val="ConsPlusNormal0"/>
        <w:spacing w:before="240"/>
        <w:ind w:firstLine="540"/>
        <w:jc w:val="both"/>
      </w:pPr>
      <w:r>
        <w:t>расширение числа и площади инвестиционных площадок и индустриальных парков, обеспеченных необходимой инженерной инфраструктурой и энергетическими мощностями;</w:t>
      </w:r>
    </w:p>
    <w:p w14:paraId="4946A13A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условий для развития судостроения, судоремонта и водного туризма, привлечения инвестиций,</w:t>
      </w:r>
      <w:r>
        <w:t xml:space="preserve"> использования новых технологий (цифровая верфь), развития деревянного судостроения, развитие водного транспорта;</w:t>
      </w:r>
    </w:p>
    <w:p w14:paraId="35A405D0" w14:textId="77777777" w:rsidR="002D2178" w:rsidRDefault="003F5A93">
      <w:pPr>
        <w:pStyle w:val="ConsPlusNormal0"/>
        <w:spacing w:before="240"/>
        <w:ind w:firstLine="540"/>
        <w:jc w:val="both"/>
      </w:pPr>
      <w:r>
        <w:t>совершенствование логистики поставок сырья и готовой продукции;</w:t>
      </w:r>
    </w:p>
    <w:p w14:paraId="707FCAEF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системы подготовки специализированных кадров, в том числе дуального о</w:t>
      </w:r>
      <w:r>
        <w:t>бразования;</w:t>
      </w:r>
    </w:p>
    <w:p w14:paraId="719932E0" w14:textId="77777777" w:rsidR="002D2178" w:rsidRDefault="003F5A93">
      <w:pPr>
        <w:pStyle w:val="ConsPlusNormal0"/>
        <w:spacing w:before="240"/>
        <w:ind w:firstLine="540"/>
        <w:jc w:val="both"/>
      </w:pPr>
      <w:r>
        <w:t>формирование качественно новой информационной политики города на основе принципов территориального маркетинга, создание и продвижение на рынки брендов предприятий;</w:t>
      </w:r>
    </w:p>
    <w:p w14:paraId="1D41A58D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условий и мер стимулирования развития торговли, в том числе с учетом по</w:t>
      </w:r>
      <w:r>
        <w:t>требностей местных производителей.</w:t>
      </w:r>
    </w:p>
    <w:p w14:paraId="7A78D488" w14:textId="77777777" w:rsidR="002D2178" w:rsidRDefault="003F5A93">
      <w:pPr>
        <w:pStyle w:val="ConsPlusNormal0"/>
        <w:spacing w:before="240"/>
        <w:ind w:firstLine="540"/>
        <w:jc w:val="both"/>
      </w:pPr>
      <w:r>
        <w:t>В рамках проекта "Создание научно-образовательного и инновационного кластера в г. Петрозаводске" - формирование условий для развития человеческого потенциала и превращения его в реальный фактор социально-экономического ра</w:t>
      </w:r>
      <w:r>
        <w:t>звития, повышение привлекательности и конкурентоспособности города, в том числе:</w:t>
      </w:r>
    </w:p>
    <w:p w14:paraId="087E5C19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условий для повышения научной и инновационной активности молодежи, развитие научно-технического творчества детей и молодежи;</w:t>
      </w:r>
    </w:p>
    <w:p w14:paraId="729FD3C4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условий для интеграции высшего о</w:t>
      </w:r>
      <w:r>
        <w:t>бразования, науки и бизнеса;</w:t>
      </w:r>
    </w:p>
    <w:p w14:paraId="788BF83E" w14:textId="77777777" w:rsidR="002D2178" w:rsidRDefault="003F5A93">
      <w:pPr>
        <w:pStyle w:val="ConsPlusNormal0"/>
        <w:spacing w:before="240"/>
        <w:ind w:firstLine="540"/>
        <w:jc w:val="both"/>
      </w:pPr>
      <w:r>
        <w:t>рост доступности и качества непрерывного образования с учетом запросов личности, общества и государства;</w:t>
      </w:r>
    </w:p>
    <w:p w14:paraId="2CBF4E0C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условий, позволяющих использовать научные достижения и инновационные разработки для решения задач социально-эконо</w:t>
      </w:r>
      <w:r>
        <w:t>мического, экологического и технологического развития города.</w:t>
      </w:r>
    </w:p>
    <w:p w14:paraId="4221EF03" w14:textId="77777777" w:rsidR="002D2178" w:rsidRDefault="003F5A93">
      <w:pPr>
        <w:pStyle w:val="ConsPlusNormal0"/>
        <w:spacing w:before="240"/>
        <w:ind w:firstLine="540"/>
        <w:jc w:val="both"/>
      </w:pPr>
      <w:r>
        <w:t>В рамках проекта "Формирование Петрозаводской агломерации как инструмента освоения пространственного потенциала" - развитие городской инфраструктуры, жилищного строительства и улучшение качества</w:t>
      </w:r>
      <w:r>
        <w:t xml:space="preserve"> городской среды как основы повышения уровня и качества жизни населения и роста инвестиционной привлекательности города, в том числе:</w:t>
      </w:r>
    </w:p>
    <w:p w14:paraId="2ADB18F6" w14:textId="77777777" w:rsidR="002D2178" w:rsidRDefault="003F5A93">
      <w:pPr>
        <w:pStyle w:val="ConsPlusNormal0"/>
        <w:spacing w:before="240"/>
        <w:ind w:firstLine="540"/>
        <w:jc w:val="both"/>
      </w:pPr>
      <w:r>
        <w:t>формирование договорной модели управления развитием агломерации, усиление взаимодействия Петрозаводского городского округа, Кондопожского, Прионежского муниципальных районов и Пряжинского национального муниципального района в сфере совместного территориаль</w:t>
      </w:r>
      <w:r>
        <w:t>ного планирования, экономического развития, поселенческой и экологической политики;</w:t>
      </w:r>
    </w:p>
    <w:p w14:paraId="32596B29" w14:textId="77777777" w:rsidR="002D2178" w:rsidRDefault="003F5A93">
      <w:pPr>
        <w:pStyle w:val="ConsPlusNormal0"/>
        <w:spacing w:before="240"/>
        <w:ind w:firstLine="540"/>
        <w:jc w:val="both"/>
      </w:pPr>
      <w:r>
        <w:t>согласование документов территориального и стратегического развития Петрозаводской агломерации;</w:t>
      </w:r>
    </w:p>
    <w:p w14:paraId="2B70DCE9" w14:textId="77777777" w:rsidR="002D2178" w:rsidRDefault="003F5A93">
      <w:pPr>
        <w:pStyle w:val="ConsPlusNormal0"/>
        <w:spacing w:before="240"/>
        <w:ind w:firstLine="540"/>
        <w:jc w:val="both"/>
      </w:pPr>
      <w:r>
        <w:t>разработка проектов комплексного развития территорий агломерации;</w:t>
      </w:r>
    </w:p>
    <w:p w14:paraId="23D7A865" w14:textId="77777777" w:rsidR="002D2178" w:rsidRDefault="003F5A93">
      <w:pPr>
        <w:pStyle w:val="ConsPlusNormal0"/>
        <w:spacing w:before="240"/>
        <w:ind w:firstLine="540"/>
        <w:jc w:val="both"/>
      </w:pPr>
      <w:r>
        <w:t>совместная</w:t>
      </w:r>
      <w:r>
        <w:t xml:space="preserve"> разработка комплекса мер, направленных на повышение инвестиционной привлекательности и маркетинг территорий агломерации;</w:t>
      </w:r>
    </w:p>
    <w:p w14:paraId="2363E4B0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эффективности использования территории и пространственного потенциала Петрозаводской агломерации, совершенствование градостр</w:t>
      </w:r>
      <w:r>
        <w:t>оительной политики;</w:t>
      </w:r>
    </w:p>
    <w:p w14:paraId="4A48FE0B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условий для роста предложений на рынке жилья и повышения доступности жилья для всех категорий граждан;</w:t>
      </w:r>
    </w:p>
    <w:p w14:paraId="6D46B81F" w14:textId="77777777" w:rsidR="002D2178" w:rsidRDefault="003F5A93">
      <w:pPr>
        <w:pStyle w:val="ConsPlusNormal0"/>
        <w:spacing w:before="240"/>
        <w:ind w:firstLine="540"/>
        <w:jc w:val="both"/>
      </w:pPr>
      <w:r>
        <w:t>формирование комфортной городской среды;</w:t>
      </w:r>
    </w:p>
    <w:p w14:paraId="4D126C15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транспортной доступности города, развитие и повышение качества транспортн</w:t>
      </w:r>
      <w:r>
        <w:t>ой инфраструктуры, а также совершенствование транспортно-логической схемы агломерации.</w:t>
      </w:r>
    </w:p>
    <w:p w14:paraId="56C92DFB" w14:textId="77777777" w:rsidR="002D2178" w:rsidRDefault="003F5A93">
      <w:pPr>
        <w:pStyle w:val="ConsPlusNormal0"/>
        <w:spacing w:before="240"/>
        <w:ind w:firstLine="540"/>
        <w:jc w:val="both"/>
      </w:pPr>
      <w:r>
        <w:t>В рамках проекта "Петрозаводск - модельная территория развития гражданского общества и реализации общественных инициатив" - создание благоприятных условий для развития г</w:t>
      </w:r>
      <w:r>
        <w:t>ражданского общества, общественного участия, реализации общественных инициатив, повышение качества институциональной среды на основе совмещения российских и международных правовых и гражданских институтов, стандартов и норм, в том числе:</w:t>
      </w:r>
    </w:p>
    <w:p w14:paraId="7EF5D38A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инфрастру</w:t>
      </w:r>
      <w:r>
        <w:t>ктуры и условий для адаптации и внедрения международных стандартов и зарубежного опыта в области совершенствования институтов местного самоуправления и гражданского общества;</w:t>
      </w:r>
    </w:p>
    <w:p w14:paraId="37C161C6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условий для повышения гражданской ответственности и общественной инициат</w:t>
      </w:r>
      <w:r>
        <w:t>ивности жителей города, а также системы поддержки и развития частных инициатив;</w:t>
      </w:r>
    </w:p>
    <w:p w14:paraId="10D0C086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благоприятной мотивационной среды для поддержки социальной активности, меценатства, благотворительности, волонтерства, лидерства и иных форм вовлечения жителей в решен</w:t>
      </w:r>
      <w:r>
        <w:t>ие социальных проблем;</w:t>
      </w:r>
    </w:p>
    <w:p w14:paraId="3376951E" w14:textId="77777777" w:rsidR="002D2178" w:rsidRDefault="003F5A93">
      <w:pPr>
        <w:pStyle w:val="ConsPlusNormal0"/>
        <w:spacing w:before="240"/>
        <w:ind w:firstLine="540"/>
        <w:jc w:val="both"/>
      </w:pPr>
      <w:r>
        <w:t>формирование городской общности путем создания городских общественных пространств и общегородских событий;</w:t>
      </w:r>
    </w:p>
    <w:p w14:paraId="674381D4" w14:textId="77777777" w:rsidR="002D2178" w:rsidRDefault="003F5A93">
      <w:pPr>
        <w:pStyle w:val="ConsPlusNormal0"/>
        <w:spacing w:before="240"/>
        <w:ind w:firstLine="540"/>
        <w:jc w:val="both"/>
      </w:pPr>
      <w:r>
        <w:t>повышение уровня открытости органов местного самоуправления, некоммерческих организаций, других субъектов общественной жизни;</w:t>
      </w:r>
    </w:p>
    <w:p w14:paraId="23D88B5E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системы гражданского образования, воспитания активного горожанина, привлечения молодежи к общественной деятельности.</w:t>
      </w:r>
    </w:p>
    <w:p w14:paraId="45675776" w14:textId="77777777" w:rsidR="002D2178" w:rsidRDefault="003F5A93">
      <w:pPr>
        <w:pStyle w:val="ConsPlusNormal0"/>
        <w:spacing w:before="240"/>
        <w:ind w:firstLine="540"/>
        <w:jc w:val="both"/>
      </w:pPr>
      <w:r>
        <w:t>В рамках проекта "Петрозаводск: культурное измерение" - превращение культурной среды Петрозаводска в реальный фактор развития чело</w:t>
      </w:r>
      <w:r>
        <w:t>веческого потенциала города, способствующий повышению культурного, духовно-нравственного уровня горожан, в том числе:</w:t>
      </w:r>
    </w:p>
    <w:p w14:paraId="28931A31" w14:textId="77777777" w:rsidR="002D2178" w:rsidRDefault="003F5A93">
      <w:pPr>
        <w:pStyle w:val="ConsPlusNormal0"/>
        <w:spacing w:before="240"/>
        <w:ind w:firstLine="540"/>
        <w:jc w:val="both"/>
      </w:pPr>
      <w:r>
        <w:t>сохранение культурного пространства города:</w:t>
      </w:r>
    </w:p>
    <w:p w14:paraId="2E6098DA" w14:textId="77777777" w:rsidR="002D2178" w:rsidRDefault="003F5A93">
      <w:pPr>
        <w:pStyle w:val="ConsPlusNormal0"/>
        <w:spacing w:before="240"/>
        <w:ind w:firstLine="540"/>
        <w:jc w:val="both"/>
      </w:pPr>
      <w:r>
        <w:t>развитие инфраструктуры сферы культуры города;</w:t>
      </w:r>
    </w:p>
    <w:p w14:paraId="4AD4AEDF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развитие творческой культурной среды, создание </w:t>
      </w:r>
      <w:r>
        <w:t>условий для творческой деятельности в сфере культуры и искусства;</w:t>
      </w:r>
    </w:p>
    <w:p w14:paraId="5C458C62" w14:textId="77777777" w:rsidR="002D2178" w:rsidRDefault="003F5A93">
      <w:pPr>
        <w:pStyle w:val="ConsPlusNormal0"/>
        <w:spacing w:before="240"/>
        <w:ind w:firstLine="540"/>
        <w:jc w:val="both"/>
      </w:pPr>
      <w:r>
        <w:t>реализация масштабных культурных и гуманитарных проектов международного уровня, способствующих созданию привлекательного образа г. Петрозаводска как культурного центра, стимулирование создан</w:t>
      </w:r>
      <w:r>
        <w:t>ия продуктов событийного туризма;</w:t>
      </w:r>
    </w:p>
    <w:p w14:paraId="7327709A" w14:textId="77777777" w:rsidR="002D2178" w:rsidRDefault="003F5A93">
      <w:pPr>
        <w:pStyle w:val="ConsPlusNormal0"/>
        <w:spacing w:before="240"/>
        <w:ind w:firstLine="540"/>
        <w:jc w:val="both"/>
      </w:pPr>
      <w:r>
        <w:t>улучшение кадрового обеспечения сферы культуры;</w:t>
      </w:r>
    </w:p>
    <w:p w14:paraId="4B17BE74" w14:textId="77777777" w:rsidR="002D2178" w:rsidRDefault="003F5A93">
      <w:pPr>
        <w:pStyle w:val="ConsPlusNormal0"/>
        <w:spacing w:before="240"/>
        <w:ind w:firstLine="540"/>
        <w:jc w:val="both"/>
      </w:pPr>
      <w:r>
        <w:t>создание эффективной системы продвижения культуры и культурного продукта в городскую среду и за ее пределы.</w:t>
      </w:r>
    </w:p>
    <w:p w14:paraId="68F24161" w14:textId="77777777" w:rsidR="002D2178" w:rsidRDefault="002D2178">
      <w:pPr>
        <w:pStyle w:val="ConsPlusNormal0"/>
        <w:jc w:val="both"/>
      </w:pPr>
    </w:p>
    <w:p w14:paraId="30C30CE4" w14:textId="77777777" w:rsidR="002D2178" w:rsidRDefault="002D2178">
      <w:pPr>
        <w:pStyle w:val="ConsPlusNormal0"/>
        <w:jc w:val="both"/>
      </w:pPr>
    </w:p>
    <w:p w14:paraId="45D25AD3" w14:textId="77777777" w:rsidR="002D2178" w:rsidRDefault="002D2178">
      <w:pPr>
        <w:pStyle w:val="ConsPlusNormal0"/>
        <w:jc w:val="both"/>
      </w:pPr>
    </w:p>
    <w:p w14:paraId="31F31BE2" w14:textId="77777777" w:rsidR="002D2178" w:rsidRDefault="002D2178">
      <w:pPr>
        <w:pStyle w:val="ConsPlusNormal0"/>
        <w:jc w:val="both"/>
      </w:pPr>
    </w:p>
    <w:p w14:paraId="56816EAA" w14:textId="77777777" w:rsidR="002D2178" w:rsidRDefault="002D2178">
      <w:pPr>
        <w:pStyle w:val="ConsPlusNormal0"/>
        <w:jc w:val="both"/>
      </w:pPr>
    </w:p>
    <w:p w14:paraId="3E7F4720" w14:textId="77777777" w:rsidR="002D2178" w:rsidRDefault="003F5A93">
      <w:pPr>
        <w:pStyle w:val="ConsPlusNormal0"/>
        <w:jc w:val="right"/>
        <w:outlineLvl w:val="1"/>
      </w:pPr>
      <w:r>
        <w:t>Приложение 3</w:t>
      </w:r>
    </w:p>
    <w:p w14:paraId="33D86886" w14:textId="77777777" w:rsidR="002D2178" w:rsidRDefault="003F5A93">
      <w:pPr>
        <w:pStyle w:val="ConsPlusNormal0"/>
        <w:jc w:val="right"/>
      </w:pPr>
      <w:r>
        <w:t>к Стратегии</w:t>
      </w:r>
    </w:p>
    <w:p w14:paraId="102EA49D" w14:textId="77777777" w:rsidR="002D2178" w:rsidRDefault="002D2178">
      <w:pPr>
        <w:pStyle w:val="ConsPlusNormal0"/>
        <w:jc w:val="both"/>
      </w:pPr>
    </w:p>
    <w:p w14:paraId="686DDCE5" w14:textId="77777777" w:rsidR="002D2178" w:rsidRDefault="003F5A93">
      <w:pPr>
        <w:pStyle w:val="ConsPlusTitle0"/>
        <w:jc w:val="center"/>
      </w:pPr>
      <w:bookmarkStart w:id="16" w:name="P6205"/>
      <w:bookmarkEnd w:id="16"/>
      <w:r>
        <w:t>ПРОГНОЗ ТРУДОВЫХ РЕСУРСОВ</w:t>
      </w:r>
    </w:p>
    <w:p w14:paraId="59C0306E" w14:textId="77777777" w:rsidR="002D2178" w:rsidRDefault="002D2178">
      <w:pPr>
        <w:pStyle w:val="ConsPlusNormal0"/>
        <w:jc w:val="both"/>
      </w:pPr>
    </w:p>
    <w:p w14:paraId="3D0ED3BD" w14:textId="77777777" w:rsidR="002D2178" w:rsidRDefault="003F5A93">
      <w:pPr>
        <w:pStyle w:val="ConsPlusNormal0"/>
        <w:ind w:firstLine="540"/>
        <w:jc w:val="both"/>
      </w:pPr>
      <w:r>
        <w:t>К 2030 году в Республике Карелия будут наблюдаться тенденции старения населения, произойдет сокращение численности населения при постепенном росте ожидаемой продолжительности жизни. Вследствие этого ожидается сокращение численнос</w:t>
      </w:r>
      <w:r>
        <w:t>ти рабочей силы, ее возрастной состав изменится в пользу работников более старшего поколения. Следует также ожидать продолжения сокращения численности сельского населения. Если в 2018 году его доля в общей численности населения Республики Карелия составляе</w:t>
      </w:r>
      <w:r>
        <w:t>т 19%, то в 2030 году - 16%. В результате будет прогрессировать территориальный дисбаланс, усилится влияние г. Петрозаводска и других крупных городов республики.</w:t>
      </w:r>
    </w:p>
    <w:p w14:paraId="7CDDC316" w14:textId="77777777" w:rsidR="002D2178" w:rsidRDefault="003F5A93">
      <w:pPr>
        <w:pStyle w:val="ConsPlusNormal0"/>
        <w:spacing w:before="240"/>
        <w:ind w:firstLine="540"/>
        <w:jc w:val="both"/>
      </w:pPr>
      <w:r>
        <w:t>Численность занятых в экономике Республики Карелия до 2022 года будет снижаться темпами 2013-2</w:t>
      </w:r>
      <w:r>
        <w:t>017 годов (0,85%). При этом за счет последовательной реализации мер, предусмотренных настоящей Стратегией, с учетом повышения пенсионного возраста в Российской Федерации и достижения положительного сальдо миграции численность занятых в экономике Республики</w:t>
      </w:r>
      <w:r>
        <w:t xml:space="preserve"> Карелия к 2030 году вернется к уровню 2017 года. При этом доля занятых в общей численности населения региона возрастет с 46,3% в 2019 году до 49,9% в 2030 году.</w:t>
      </w:r>
    </w:p>
    <w:p w14:paraId="6292237E" w14:textId="77777777" w:rsidR="002D2178" w:rsidRDefault="003F5A93">
      <w:pPr>
        <w:pStyle w:val="ConsPlusNormal0"/>
        <w:spacing w:before="240"/>
        <w:ind w:firstLine="540"/>
        <w:jc w:val="both"/>
      </w:pPr>
      <w:r>
        <w:t>В период до 2030 года за счет тенденций цифровизации и роботизации ожидается существенное сокр</w:t>
      </w:r>
      <w:r>
        <w:t xml:space="preserve">ащение низкоквалифицированной занятости, вырастет доля занятых с высшим образованием. В </w:t>
      </w:r>
      <w:hyperlink w:anchor="P6213" w:tooltip="Занятость в Республике Карелия">
        <w:r>
          <w:rPr>
            <w:color w:val="0000FF"/>
          </w:rPr>
          <w:t>таблицах 13</w:t>
        </w:r>
      </w:hyperlink>
      <w:r>
        <w:t>-</w:t>
      </w:r>
      <w:hyperlink w:anchor="P6410" w:tooltip="Распределение численности занятых">
        <w:r>
          <w:rPr>
            <w:color w:val="0000FF"/>
          </w:rPr>
          <w:t>14</w:t>
        </w:r>
      </w:hyperlink>
      <w:r>
        <w:t xml:space="preserve"> представлены показател</w:t>
      </w:r>
      <w:r>
        <w:t>и 2022-2030 годов, связанные с активным развитием промышленности и повышением качества среднего специального образования, при которых доля занятых с высшим образованием стабилизируется и незначительно снизится, а доля занятых со средним профессиональным об</w:t>
      </w:r>
      <w:r>
        <w:t>разованием будет расти.</w:t>
      </w:r>
    </w:p>
    <w:p w14:paraId="1B688665" w14:textId="77777777" w:rsidR="002D2178" w:rsidRDefault="002D2178">
      <w:pPr>
        <w:pStyle w:val="ConsPlusNormal0"/>
        <w:jc w:val="both"/>
      </w:pPr>
    </w:p>
    <w:p w14:paraId="13F8A091" w14:textId="77777777" w:rsidR="002D2178" w:rsidRDefault="003F5A93">
      <w:pPr>
        <w:pStyle w:val="ConsPlusNormal0"/>
        <w:jc w:val="right"/>
      </w:pPr>
      <w:r>
        <w:t>Таблица 13</w:t>
      </w:r>
    </w:p>
    <w:p w14:paraId="4434A647" w14:textId="77777777" w:rsidR="002D2178" w:rsidRDefault="002D2178">
      <w:pPr>
        <w:pStyle w:val="ConsPlusNormal0"/>
        <w:jc w:val="both"/>
      </w:pPr>
    </w:p>
    <w:p w14:paraId="32DBD633" w14:textId="77777777" w:rsidR="002D2178" w:rsidRDefault="003F5A93">
      <w:pPr>
        <w:pStyle w:val="ConsPlusNormal0"/>
        <w:jc w:val="center"/>
      </w:pPr>
      <w:bookmarkStart w:id="17" w:name="P6213"/>
      <w:bookmarkEnd w:id="17"/>
      <w:r>
        <w:t>Занятость в Республике Карелия</w:t>
      </w:r>
    </w:p>
    <w:p w14:paraId="36B5254A" w14:textId="77777777" w:rsidR="002D2178" w:rsidRDefault="003F5A93">
      <w:pPr>
        <w:pStyle w:val="ConsPlusNormal0"/>
        <w:jc w:val="center"/>
      </w:pPr>
      <w:r>
        <w:t>по полу и занятиям на основной работе для лиц</w:t>
      </w:r>
    </w:p>
    <w:p w14:paraId="5E645BA7" w14:textId="77777777" w:rsidR="002D2178" w:rsidRDefault="003F5A93">
      <w:pPr>
        <w:pStyle w:val="ConsPlusNormal0"/>
        <w:jc w:val="center"/>
      </w:pPr>
      <w:r>
        <w:t>в возрасте 15 лет и старше, 2017-2030 годы</w:t>
      </w:r>
    </w:p>
    <w:p w14:paraId="4B1CF25B" w14:textId="77777777" w:rsidR="002D2178" w:rsidRDefault="002D2178">
      <w:pPr>
        <w:pStyle w:val="ConsPlusNormal0"/>
        <w:jc w:val="both"/>
      </w:pPr>
    </w:p>
    <w:p w14:paraId="308A5AFC" w14:textId="77777777" w:rsidR="002D2178" w:rsidRDefault="003F5A93">
      <w:pPr>
        <w:pStyle w:val="ConsPlusNormal0"/>
        <w:jc w:val="right"/>
      </w:pPr>
      <w:r>
        <w:t>(тыс. человек)</w:t>
      </w:r>
    </w:p>
    <w:p w14:paraId="46D14BCA" w14:textId="77777777" w:rsidR="002D2178" w:rsidRDefault="002D2178">
      <w:pPr>
        <w:pStyle w:val="ConsPlusNormal0"/>
        <w:spacing w:after="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4025"/>
        <w:gridCol w:w="1304"/>
        <w:gridCol w:w="1304"/>
        <w:gridCol w:w="1304"/>
      </w:tblGrid>
      <w:tr w:rsidR="002D2178" w14:paraId="329316CD" w14:textId="77777777">
        <w:tc>
          <w:tcPr>
            <w:tcW w:w="5102" w:type="dxa"/>
            <w:gridSpan w:val="2"/>
            <w:vMerge w:val="restart"/>
            <w:vAlign w:val="center"/>
          </w:tcPr>
          <w:p w14:paraId="665560D8" w14:textId="77777777" w:rsidR="002D2178" w:rsidRDefault="003F5A93">
            <w:pPr>
              <w:pStyle w:val="ConsPlusNormal0"/>
              <w:jc w:val="center"/>
            </w:pPr>
            <w:r>
              <w:t>Уровень квалификации, сфера деятельности</w:t>
            </w:r>
          </w:p>
        </w:tc>
        <w:tc>
          <w:tcPr>
            <w:tcW w:w="3912" w:type="dxa"/>
            <w:gridSpan w:val="3"/>
            <w:vAlign w:val="center"/>
          </w:tcPr>
          <w:p w14:paraId="74711DD9" w14:textId="77777777" w:rsidR="002D2178" w:rsidRDefault="003F5A93">
            <w:pPr>
              <w:pStyle w:val="ConsPlusNormal0"/>
              <w:jc w:val="center"/>
            </w:pPr>
            <w:r>
              <w:t>Год</w:t>
            </w:r>
          </w:p>
        </w:tc>
      </w:tr>
      <w:tr w:rsidR="002D2178" w14:paraId="17A92365" w14:textId="77777777">
        <w:tc>
          <w:tcPr>
            <w:tcW w:w="5102" w:type="dxa"/>
            <w:gridSpan w:val="2"/>
            <w:vMerge/>
          </w:tcPr>
          <w:p w14:paraId="4FDE91CF" w14:textId="77777777" w:rsidR="002D2178" w:rsidRDefault="002D2178">
            <w:pPr>
              <w:pStyle w:val="ConsPlusNormal0"/>
            </w:pPr>
          </w:p>
        </w:tc>
        <w:tc>
          <w:tcPr>
            <w:tcW w:w="1304" w:type="dxa"/>
            <w:vAlign w:val="center"/>
          </w:tcPr>
          <w:p w14:paraId="288C9C26" w14:textId="77777777" w:rsidR="002D2178" w:rsidRDefault="003F5A93">
            <w:pPr>
              <w:pStyle w:val="ConsPlusNormal0"/>
              <w:jc w:val="center"/>
            </w:pPr>
            <w:r>
              <w:t>2017</w:t>
            </w:r>
          </w:p>
        </w:tc>
        <w:tc>
          <w:tcPr>
            <w:tcW w:w="1304" w:type="dxa"/>
            <w:vAlign w:val="center"/>
          </w:tcPr>
          <w:p w14:paraId="354F3180" w14:textId="77777777" w:rsidR="002D2178" w:rsidRDefault="003F5A93">
            <w:pPr>
              <w:pStyle w:val="ConsPlusNormal0"/>
              <w:jc w:val="center"/>
            </w:pPr>
            <w:r>
              <w:t>2022</w:t>
            </w:r>
          </w:p>
        </w:tc>
        <w:tc>
          <w:tcPr>
            <w:tcW w:w="1304" w:type="dxa"/>
            <w:vAlign w:val="center"/>
          </w:tcPr>
          <w:p w14:paraId="3A2AD138" w14:textId="77777777" w:rsidR="002D2178" w:rsidRDefault="003F5A93">
            <w:pPr>
              <w:pStyle w:val="ConsPlusNormal0"/>
              <w:jc w:val="center"/>
            </w:pPr>
            <w:r>
              <w:t>2030</w:t>
            </w:r>
          </w:p>
        </w:tc>
      </w:tr>
      <w:tr w:rsidR="002D2178" w14:paraId="516E3FA4" w14:textId="77777777">
        <w:tc>
          <w:tcPr>
            <w:tcW w:w="1077" w:type="dxa"/>
            <w:vAlign w:val="center"/>
          </w:tcPr>
          <w:p w14:paraId="4EBF8932" w14:textId="77777777" w:rsidR="002D2178" w:rsidRDefault="003F5A93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4025" w:type="dxa"/>
            <w:vAlign w:val="center"/>
          </w:tcPr>
          <w:p w14:paraId="24FF2326" w14:textId="77777777" w:rsidR="002D2178" w:rsidRDefault="003F5A93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304" w:type="dxa"/>
            <w:vAlign w:val="center"/>
          </w:tcPr>
          <w:p w14:paraId="6AF4366E" w14:textId="77777777" w:rsidR="002D2178" w:rsidRDefault="003F5A93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  <w:vAlign w:val="center"/>
          </w:tcPr>
          <w:p w14:paraId="35D8FAB2" w14:textId="77777777" w:rsidR="002D2178" w:rsidRDefault="003F5A93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304" w:type="dxa"/>
            <w:vAlign w:val="center"/>
          </w:tcPr>
          <w:p w14:paraId="60164552" w14:textId="77777777" w:rsidR="002D2178" w:rsidRDefault="003F5A93">
            <w:pPr>
              <w:pStyle w:val="ConsPlusNormal0"/>
              <w:jc w:val="center"/>
            </w:pPr>
            <w:r>
              <w:t>5</w:t>
            </w:r>
          </w:p>
        </w:tc>
      </w:tr>
      <w:tr w:rsidR="002D2178" w14:paraId="682F554D" w14:textId="77777777">
        <w:tc>
          <w:tcPr>
            <w:tcW w:w="5102" w:type="dxa"/>
            <w:gridSpan w:val="2"/>
            <w:vAlign w:val="bottom"/>
          </w:tcPr>
          <w:p w14:paraId="0D8C6327" w14:textId="77777777" w:rsidR="002D2178" w:rsidRDefault="003F5A93">
            <w:pPr>
              <w:pStyle w:val="ConsPlusNormal0"/>
              <w:jc w:val="both"/>
            </w:pPr>
            <w:r>
              <w:t>Занято в экономике всего</w:t>
            </w:r>
          </w:p>
        </w:tc>
        <w:tc>
          <w:tcPr>
            <w:tcW w:w="1304" w:type="dxa"/>
          </w:tcPr>
          <w:p w14:paraId="5DC48A36" w14:textId="77777777" w:rsidR="002D2178" w:rsidRDefault="003F5A93">
            <w:pPr>
              <w:pStyle w:val="ConsPlusNormal0"/>
              <w:jc w:val="center"/>
            </w:pPr>
            <w:r>
              <w:t>291,9</w:t>
            </w:r>
          </w:p>
        </w:tc>
        <w:tc>
          <w:tcPr>
            <w:tcW w:w="1304" w:type="dxa"/>
          </w:tcPr>
          <w:p w14:paraId="57F7188D" w14:textId="77777777" w:rsidR="002D2178" w:rsidRDefault="003F5A93">
            <w:pPr>
              <w:pStyle w:val="ConsPlusNormal0"/>
              <w:jc w:val="center"/>
            </w:pPr>
            <w:r>
              <w:t>279,7</w:t>
            </w:r>
          </w:p>
        </w:tc>
        <w:tc>
          <w:tcPr>
            <w:tcW w:w="1304" w:type="dxa"/>
          </w:tcPr>
          <w:p w14:paraId="3D75B862" w14:textId="77777777" w:rsidR="002D2178" w:rsidRDefault="003F5A93">
            <w:pPr>
              <w:pStyle w:val="ConsPlusNormal0"/>
              <w:jc w:val="center"/>
            </w:pPr>
            <w:r>
              <w:t>290,4</w:t>
            </w:r>
          </w:p>
        </w:tc>
      </w:tr>
      <w:tr w:rsidR="002D2178" w14:paraId="262639AB" w14:textId="77777777">
        <w:tc>
          <w:tcPr>
            <w:tcW w:w="5102" w:type="dxa"/>
            <w:gridSpan w:val="2"/>
            <w:vAlign w:val="bottom"/>
          </w:tcPr>
          <w:p w14:paraId="7AE852AC" w14:textId="77777777" w:rsidR="002D2178" w:rsidRDefault="003F5A93">
            <w:pPr>
              <w:pStyle w:val="ConsPlusNormal0"/>
              <w:jc w:val="both"/>
            </w:pPr>
            <w:r>
              <w:t>Руководители</w:t>
            </w:r>
          </w:p>
        </w:tc>
        <w:tc>
          <w:tcPr>
            <w:tcW w:w="1304" w:type="dxa"/>
          </w:tcPr>
          <w:p w14:paraId="3DB8794F" w14:textId="77777777" w:rsidR="002D2178" w:rsidRDefault="003F5A93">
            <w:pPr>
              <w:pStyle w:val="ConsPlusNormal0"/>
              <w:jc w:val="center"/>
            </w:pPr>
            <w:r>
              <w:t>18,2</w:t>
            </w:r>
          </w:p>
        </w:tc>
        <w:tc>
          <w:tcPr>
            <w:tcW w:w="1304" w:type="dxa"/>
          </w:tcPr>
          <w:p w14:paraId="6912AA08" w14:textId="77777777" w:rsidR="002D2178" w:rsidRDefault="003F5A93">
            <w:pPr>
              <w:pStyle w:val="ConsPlusNormal0"/>
              <w:jc w:val="center"/>
            </w:pPr>
            <w:r>
              <w:t>17,4</w:t>
            </w:r>
          </w:p>
        </w:tc>
        <w:tc>
          <w:tcPr>
            <w:tcW w:w="1304" w:type="dxa"/>
          </w:tcPr>
          <w:p w14:paraId="0C11E90C" w14:textId="77777777" w:rsidR="002D2178" w:rsidRDefault="003F5A93">
            <w:pPr>
              <w:pStyle w:val="ConsPlusNormal0"/>
              <w:jc w:val="center"/>
            </w:pPr>
            <w:r>
              <w:t>18,1</w:t>
            </w:r>
          </w:p>
        </w:tc>
      </w:tr>
      <w:tr w:rsidR="002D2178" w14:paraId="37312C15" w14:textId="77777777">
        <w:tc>
          <w:tcPr>
            <w:tcW w:w="1077" w:type="dxa"/>
            <w:vMerge w:val="restart"/>
          </w:tcPr>
          <w:p w14:paraId="237F1377" w14:textId="77777777" w:rsidR="002D2178" w:rsidRDefault="003F5A93">
            <w:pPr>
              <w:pStyle w:val="ConsPlusNormal0"/>
            </w:pPr>
            <w:r>
              <w:t>Специалисты высшего уровня квалификации</w:t>
            </w:r>
          </w:p>
        </w:tc>
        <w:tc>
          <w:tcPr>
            <w:tcW w:w="4025" w:type="dxa"/>
            <w:vAlign w:val="bottom"/>
          </w:tcPr>
          <w:p w14:paraId="5D1A7480" w14:textId="77777777" w:rsidR="002D2178" w:rsidRDefault="003F5A93">
            <w:pPr>
              <w:pStyle w:val="ConsPlusNormal0"/>
              <w:jc w:val="both"/>
            </w:pPr>
            <w:r>
              <w:t>всего</w:t>
            </w:r>
          </w:p>
        </w:tc>
        <w:tc>
          <w:tcPr>
            <w:tcW w:w="1304" w:type="dxa"/>
          </w:tcPr>
          <w:p w14:paraId="5AF43C26" w14:textId="77777777" w:rsidR="002D2178" w:rsidRDefault="003F5A93">
            <w:pPr>
              <w:pStyle w:val="ConsPlusNormal0"/>
              <w:jc w:val="center"/>
            </w:pPr>
            <w:r>
              <w:t>51,6</w:t>
            </w:r>
          </w:p>
        </w:tc>
        <w:tc>
          <w:tcPr>
            <w:tcW w:w="1304" w:type="dxa"/>
          </w:tcPr>
          <w:p w14:paraId="66B45BFD" w14:textId="77777777" w:rsidR="002D2178" w:rsidRDefault="003F5A93">
            <w:pPr>
              <w:pStyle w:val="ConsPlusNormal0"/>
              <w:jc w:val="center"/>
            </w:pPr>
            <w:r>
              <w:t>49,7</w:t>
            </w:r>
          </w:p>
        </w:tc>
        <w:tc>
          <w:tcPr>
            <w:tcW w:w="1304" w:type="dxa"/>
          </w:tcPr>
          <w:p w14:paraId="3039DF1D" w14:textId="77777777" w:rsidR="002D2178" w:rsidRDefault="003F5A93">
            <w:pPr>
              <w:pStyle w:val="ConsPlusNormal0"/>
              <w:jc w:val="center"/>
            </w:pPr>
            <w:r>
              <w:t>58,2</w:t>
            </w:r>
          </w:p>
        </w:tc>
      </w:tr>
      <w:tr w:rsidR="002D2178" w14:paraId="2B1E7BAC" w14:textId="77777777">
        <w:tc>
          <w:tcPr>
            <w:tcW w:w="1077" w:type="dxa"/>
            <w:vMerge/>
          </w:tcPr>
          <w:p w14:paraId="74750595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48640ACE" w14:textId="77777777" w:rsidR="002D2178" w:rsidRDefault="003F5A93">
            <w:pPr>
              <w:pStyle w:val="ConsPlusNormal0"/>
              <w:jc w:val="both"/>
            </w:pPr>
            <w:r>
              <w:t>специалисты в области науки и техники</w:t>
            </w:r>
          </w:p>
        </w:tc>
        <w:tc>
          <w:tcPr>
            <w:tcW w:w="1304" w:type="dxa"/>
          </w:tcPr>
          <w:p w14:paraId="40FF6D68" w14:textId="77777777" w:rsidR="002D2178" w:rsidRDefault="003F5A93">
            <w:pPr>
              <w:pStyle w:val="ConsPlusNormal0"/>
              <w:jc w:val="center"/>
            </w:pPr>
            <w:r>
              <w:t>9,9</w:t>
            </w:r>
          </w:p>
        </w:tc>
        <w:tc>
          <w:tcPr>
            <w:tcW w:w="1304" w:type="dxa"/>
          </w:tcPr>
          <w:p w14:paraId="22151031" w14:textId="77777777" w:rsidR="002D2178" w:rsidRDefault="003F5A93">
            <w:pPr>
              <w:pStyle w:val="ConsPlusNormal0"/>
              <w:jc w:val="center"/>
            </w:pPr>
            <w:r>
              <w:t>9,5</w:t>
            </w:r>
          </w:p>
        </w:tc>
        <w:tc>
          <w:tcPr>
            <w:tcW w:w="1304" w:type="dxa"/>
          </w:tcPr>
          <w:p w14:paraId="1D1AE060" w14:textId="77777777" w:rsidR="002D2178" w:rsidRDefault="003F5A93">
            <w:pPr>
              <w:pStyle w:val="ConsPlusNormal0"/>
              <w:jc w:val="center"/>
            </w:pPr>
            <w:r>
              <w:t>12,0</w:t>
            </w:r>
          </w:p>
        </w:tc>
      </w:tr>
      <w:tr w:rsidR="002D2178" w14:paraId="797901FF" w14:textId="77777777">
        <w:tc>
          <w:tcPr>
            <w:tcW w:w="1077" w:type="dxa"/>
            <w:vMerge/>
          </w:tcPr>
          <w:p w14:paraId="4B7B432F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52CD49C6" w14:textId="77777777" w:rsidR="002D2178" w:rsidRDefault="003F5A93">
            <w:pPr>
              <w:pStyle w:val="ConsPlusNormal0"/>
              <w:jc w:val="both"/>
            </w:pPr>
            <w:r>
              <w:t>специалисты в области здравоохранения</w:t>
            </w:r>
          </w:p>
        </w:tc>
        <w:tc>
          <w:tcPr>
            <w:tcW w:w="1304" w:type="dxa"/>
          </w:tcPr>
          <w:p w14:paraId="289419C2" w14:textId="77777777" w:rsidR="002D2178" w:rsidRDefault="003F5A93">
            <w:pPr>
              <w:pStyle w:val="ConsPlusNormal0"/>
              <w:jc w:val="center"/>
            </w:pPr>
            <w:r>
              <w:t>3,2</w:t>
            </w:r>
          </w:p>
        </w:tc>
        <w:tc>
          <w:tcPr>
            <w:tcW w:w="1304" w:type="dxa"/>
          </w:tcPr>
          <w:p w14:paraId="54ACDF5F" w14:textId="77777777" w:rsidR="002D2178" w:rsidRDefault="003F5A93">
            <w:pPr>
              <w:pStyle w:val="ConsPlusNormal0"/>
              <w:jc w:val="center"/>
            </w:pPr>
            <w:r>
              <w:t>3,3</w:t>
            </w:r>
          </w:p>
        </w:tc>
        <w:tc>
          <w:tcPr>
            <w:tcW w:w="1304" w:type="dxa"/>
          </w:tcPr>
          <w:p w14:paraId="07022CB0" w14:textId="77777777" w:rsidR="002D2178" w:rsidRDefault="003F5A93">
            <w:pPr>
              <w:pStyle w:val="ConsPlusNormal0"/>
              <w:jc w:val="center"/>
            </w:pPr>
            <w:r>
              <w:t>3,5</w:t>
            </w:r>
          </w:p>
        </w:tc>
      </w:tr>
      <w:tr w:rsidR="002D2178" w14:paraId="565C2551" w14:textId="77777777">
        <w:tc>
          <w:tcPr>
            <w:tcW w:w="1077" w:type="dxa"/>
            <w:vMerge/>
          </w:tcPr>
          <w:p w14:paraId="324E9E55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0D1CDEC0" w14:textId="77777777" w:rsidR="002D2178" w:rsidRDefault="003F5A93">
            <w:pPr>
              <w:pStyle w:val="ConsPlusNormal0"/>
              <w:jc w:val="both"/>
            </w:pPr>
            <w:r>
              <w:t>специалисты в области образования</w:t>
            </w:r>
          </w:p>
        </w:tc>
        <w:tc>
          <w:tcPr>
            <w:tcW w:w="1304" w:type="dxa"/>
          </w:tcPr>
          <w:p w14:paraId="279A243F" w14:textId="77777777" w:rsidR="002D2178" w:rsidRDefault="003F5A93">
            <w:pPr>
              <w:pStyle w:val="ConsPlusNormal0"/>
              <w:jc w:val="center"/>
            </w:pPr>
            <w:r>
              <w:t>17,5</w:t>
            </w:r>
          </w:p>
        </w:tc>
        <w:tc>
          <w:tcPr>
            <w:tcW w:w="1304" w:type="dxa"/>
          </w:tcPr>
          <w:p w14:paraId="5F6D5D13" w14:textId="77777777" w:rsidR="002D2178" w:rsidRDefault="003F5A93">
            <w:pPr>
              <w:pStyle w:val="ConsPlusNormal0"/>
              <w:jc w:val="center"/>
            </w:pPr>
            <w:r>
              <w:t>16,8</w:t>
            </w:r>
          </w:p>
        </w:tc>
        <w:tc>
          <w:tcPr>
            <w:tcW w:w="1304" w:type="dxa"/>
          </w:tcPr>
          <w:p w14:paraId="01989A17" w14:textId="77777777" w:rsidR="002D2178" w:rsidRDefault="003F5A93">
            <w:pPr>
              <w:pStyle w:val="ConsPlusNormal0"/>
              <w:jc w:val="center"/>
            </w:pPr>
            <w:r>
              <w:t>21,2</w:t>
            </w:r>
          </w:p>
        </w:tc>
      </w:tr>
      <w:tr w:rsidR="002D2178" w14:paraId="0C8F3F4F" w14:textId="77777777">
        <w:tc>
          <w:tcPr>
            <w:tcW w:w="1077" w:type="dxa"/>
            <w:vMerge/>
          </w:tcPr>
          <w:p w14:paraId="281080C6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1C2903E6" w14:textId="77777777" w:rsidR="002D2178" w:rsidRDefault="003F5A93">
            <w:pPr>
              <w:pStyle w:val="ConsPlusNormal0"/>
              <w:jc w:val="both"/>
            </w:pPr>
            <w:r>
              <w:t>специалисты в сфере бизнеса и администрирования</w:t>
            </w:r>
          </w:p>
        </w:tc>
        <w:tc>
          <w:tcPr>
            <w:tcW w:w="1304" w:type="dxa"/>
          </w:tcPr>
          <w:p w14:paraId="6C874B78" w14:textId="77777777" w:rsidR="002D2178" w:rsidRDefault="003F5A93">
            <w:pPr>
              <w:pStyle w:val="ConsPlusNormal0"/>
              <w:jc w:val="center"/>
            </w:pPr>
            <w:r>
              <w:t>11,8</w:t>
            </w:r>
          </w:p>
        </w:tc>
        <w:tc>
          <w:tcPr>
            <w:tcW w:w="1304" w:type="dxa"/>
          </w:tcPr>
          <w:p w14:paraId="1D672E49" w14:textId="77777777" w:rsidR="002D2178" w:rsidRDefault="003F5A93">
            <w:pPr>
              <w:pStyle w:val="ConsPlusNormal0"/>
              <w:jc w:val="center"/>
            </w:pPr>
            <w:r>
              <w:t>11,3</w:t>
            </w:r>
          </w:p>
        </w:tc>
        <w:tc>
          <w:tcPr>
            <w:tcW w:w="1304" w:type="dxa"/>
          </w:tcPr>
          <w:p w14:paraId="1A676B62" w14:textId="77777777" w:rsidR="002D2178" w:rsidRDefault="003F5A93">
            <w:pPr>
              <w:pStyle w:val="ConsPlusNormal0"/>
              <w:jc w:val="center"/>
            </w:pPr>
            <w:r>
              <w:t>11,8</w:t>
            </w:r>
          </w:p>
        </w:tc>
      </w:tr>
      <w:tr w:rsidR="002D2178" w14:paraId="45EAB63A" w14:textId="77777777">
        <w:tc>
          <w:tcPr>
            <w:tcW w:w="1077" w:type="dxa"/>
            <w:vMerge/>
          </w:tcPr>
          <w:p w14:paraId="6E7C6FB8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36D6E4A0" w14:textId="77777777" w:rsidR="002D2178" w:rsidRDefault="003F5A93">
            <w:pPr>
              <w:pStyle w:val="ConsPlusNormal0"/>
              <w:jc w:val="both"/>
            </w:pPr>
            <w:r>
              <w:t>специалисты по информационно-коммуникационным технологиям (ИКТ)</w:t>
            </w:r>
          </w:p>
        </w:tc>
        <w:tc>
          <w:tcPr>
            <w:tcW w:w="1304" w:type="dxa"/>
          </w:tcPr>
          <w:p w14:paraId="6D0D8E7C" w14:textId="77777777" w:rsidR="002D2178" w:rsidRDefault="003F5A93">
            <w:pPr>
              <w:pStyle w:val="ConsPlusNormal0"/>
              <w:jc w:val="center"/>
            </w:pPr>
            <w:r>
              <w:t>1,2</w:t>
            </w:r>
          </w:p>
        </w:tc>
        <w:tc>
          <w:tcPr>
            <w:tcW w:w="1304" w:type="dxa"/>
          </w:tcPr>
          <w:p w14:paraId="3C202C60" w14:textId="77777777" w:rsidR="002D2178" w:rsidRDefault="003F5A93">
            <w:pPr>
              <w:pStyle w:val="ConsPlusNormal0"/>
              <w:jc w:val="center"/>
            </w:pPr>
            <w:r>
              <w:t>1,1</w:t>
            </w:r>
          </w:p>
        </w:tc>
        <w:tc>
          <w:tcPr>
            <w:tcW w:w="1304" w:type="dxa"/>
          </w:tcPr>
          <w:p w14:paraId="39532622" w14:textId="77777777" w:rsidR="002D2178" w:rsidRDefault="003F5A93">
            <w:pPr>
              <w:pStyle w:val="ConsPlusNormal0"/>
              <w:jc w:val="center"/>
            </w:pPr>
            <w:r>
              <w:t>1,7</w:t>
            </w:r>
          </w:p>
        </w:tc>
      </w:tr>
      <w:tr w:rsidR="002D2178" w14:paraId="2F94C890" w14:textId="77777777">
        <w:tc>
          <w:tcPr>
            <w:tcW w:w="1077" w:type="dxa"/>
            <w:vMerge/>
          </w:tcPr>
          <w:p w14:paraId="585D9AAC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1A039CE4" w14:textId="77777777" w:rsidR="002D2178" w:rsidRDefault="003F5A93">
            <w:pPr>
              <w:pStyle w:val="ConsPlusNormal0"/>
              <w:jc w:val="both"/>
            </w:pPr>
            <w:r>
              <w:t>специалисты в области права, гуманитарных областей и культуры</w:t>
            </w:r>
          </w:p>
        </w:tc>
        <w:tc>
          <w:tcPr>
            <w:tcW w:w="1304" w:type="dxa"/>
          </w:tcPr>
          <w:p w14:paraId="17A69998" w14:textId="77777777" w:rsidR="002D2178" w:rsidRDefault="003F5A93">
            <w:pPr>
              <w:pStyle w:val="ConsPlusNormal0"/>
              <w:jc w:val="center"/>
            </w:pPr>
            <w:r>
              <w:t>8,0</w:t>
            </w:r>
          </w:p>
        </w:tc>
        <w:tc>
          <w:tcPr>
            <w:tcW w:w="1304" w:type="dxa"/>
          </w:tcPr>
          <w:p w14:paraId="6D5F099F" w14:textId="77777777" w:rsidR="002D2178" w:rsidRDefault="003F5A93">
            <w:pPr>
              <w:pStyle w:val="ConsPlusNormal0"/>
              <w:jc w:val="center"/>
            </w:pPr>
            <w:r>
              <w:t>7,7</w:t>
            </w:r>
          </w:p>
        </w:tc>
        <w:tc>
          <w:tcPr>
            <w:tcW w:w="1304" w:type="dxa"/>
          </w:tcPr>
          <w:p w14:paraId="72011BCF" w14:textId="77777777" w:rsidR="002D2178" w:rsidRDefault="003F5A93">
            <w:pPr>
              <w:pStyle w:val="ConsPlusNormal0"/>
              <w:jc w:val="center"/>
            </w:pPr>
            <w:r>
              <w:t>8,0</w:t>
            </w:r>
          </w:p>
        </w:tc>
      </w:tr>
      <w:tr w:rsidR="002D2178" w14:paraId="6B508AB2" w14:textId="77777777">
        <w:tc>
          <w:tcPr>
            <w:tcW w:w="1077" w:type="dxa"/>
            <w:vMerge w:val="restart"/>
          </w:tcPr>
          <w:p w14:paraId="79DF1998" w14:textId="77777777" w:rsidR="002D2178" w:rsidRDefault="003F5A93">
            <w:pPr>
              <w:pStyle w:val="ConsPlusNormal0"/>
            </w:pPr>
            <w:r>
              <w:t>Специалисты среднего уровня квалификации</w:t>
            </w:r>
          </w:p>
        </w:tc>
        <w:tc>
          <w:tcPr>
            <w:tcW w:w="4025" w:type="dxa"/>
            <w:vAlign w:val="bottom"/>
          </w:tcPr>
          <w:p w14:paraId="7EE5E1E3" w14:textId="77777777" w:rsidR="002D2178" w:rsidRDefault="003F5A93">
            <w:pPr>
              <w:pStyle w:val="ConsPlusNormal0"/>
              <w:jc w:val="both"/>
            </w:pPr>
            <w:r>
              <w:t>всего</w:t>
            </w:r>
          </w:p>
        </w:tc>
        <w:tc>
          <w:tcPr>
            <w:tcW w:w="1304" w:type="dxa"/>
          </w:tcPr>
          <w:p w14:paraId="5417C377" w14:textId="77777777" w:rsidR="002D2178" w:rsidRDefault="003F5A93">
            <w:pPr>
              <w:pStyle w:val="ConsPlusNormal0"/>
              <w:jc w:val="center"/>
            </w:pPr>
            <w:r>
              <w:t>37,6</w:t>
            </w:r>
          </w:p>
        </w:tc>
        <w:tc>
          <w:tcPr>
            <w:tcW w:w="1304" w:type="dxa"/>
          </w:tcPr>
          <w:p w14:paraId="2EB28BC4" w14:textId="77777777" w:rsidR="002D2178" w:rsidRDefault="003F5A93">
            <w:pPr>
              <w:pStyle w:val="ConsPlusNormal0"/>
              <w:jc w:val="center"/>
            </w:pPr>
            <w:r>
              <w:t>36,4</w:t>
            </w:r>
          </w:p>
        </w:tc>
        <w:tc>
          <w:tcPr>
            <w:tcW w:w="1304" w:type="dxa"/>
          </w:tcPr>
          <w:p w14:paraId="12A8A863" w14:textId="77777777" w:rsidR="002D2178" w:rsidRDefault="003F5A93">
            <w:pPr>
              <w:pStyle w:val="ConsPlusNormal0"/>
              <w:jc w:val="center"/>
            </w:pPr>
            <w:r>
              <w:t>41</w:t>
            </w:r>
          </w:p>
        </w:tc>
      </w:tr>
      <w:tr w:rsidR="002D2178" w14:paraId="73467E60" w14:textId="77777777">
        <w:tc>
          <w:tcPr>
            <w:tcW w:w="1077" w:type="dxa"/>
            <w:vMerge/>
          </w:tcPr>
          <w:p w14:paraId="0BE5B95E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0704F171" w14:textId="77777777" w:rsidR="002D2178" w:rsidRDefault="003F5A93">
            <w:pPr>
              <w:pStyle w:val="ConsPlusNormal0"/>
              <w:jc w:val="both"/>
            </w:pPr>
            <w:r>
              <w:t>специалисты-техники в области науки и техники</w:t>
            </w:r>
          </w:p>
        </w:tc>
        <w:tc>
          <w:tcPr>
            <w:tcW w:w="1304" w:type="dxa"/>
          </w:tcPr>
          <w:p w14:paraId="63AF288E" w14:textId="77777777" w:rsidR="002D2178" w:rsidRDefault="003F5A93">
            <w:pPr>
              <w:pStyle w:val="ConsPlusNormal0"/>
              <w:jc w:val="center"/>
            </w:pPr>
            <w:r>
              <w:t>11,1</w:t>
            </w:r>
          </w:p>
        </w:tc>
        <w:tc>
          <w:tcPr>
            <w:tcW w:w="1304" w:type="dxa"/>
          </w:tcPr>
          <w:p w14:paraId="51B3CBBE" w14:textId="77777777" w:rsidR="002D2178" w:rsidRDefault="003F5A93">
            <w:pPr>
              <w:pStyle w:val="ConsPlusNormal0"/>
              <w:jc w:val="center"/>
            </w:pPr>
            <w:r>
              <w:t>10,6</w:t>
            </w:r>
          </w:p>
        </w:tc>
        <w:tc>
          <w:tcPr>
            <w:tcW w:w="1304" w:type="dxa"/>
          </w:tcPr>
          <w:p w14:paraId="799C1109" w14:textId="77777777" w:rsidR="002D2178" w:rsidRDefault="003F5A93">
            <w:pPr>
              <w:pStyle w:val="ConsPlusNormal0"/>
              <w:jc w:val="center"/>
            </w:pPr>
            <w:r>
              <w:t>13,5</w:t>
            </w:r>
          </w:p>
        </w:tc>
      </w:tr>
      <w:tr w:rsidR="002D2178" w14:paraId="6967D3DB" w14:textId="77777777">
        <w:tc>
          <w:tcPr>
            <w:tcW w:w="1077" w:type="dxa"/>
            <w:vMerge/>
          </w:tcPr>
          <w:p w14:paraId="726B2FAB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1510AAA2" w14:textId="77777777" w:rsidR="002D2178" w:rsidRDefault="003F5A93">
            <w:pPr>
              <w:pStyle w:val="ConsPlusNormal0"/>
              <w:jc w:val="both"/>
            </w:pPr>
            <w:r>
              <w:t>средний медицинский персонал здравоохранения</w:t>
            </w:r>
          </w:p>
        </w:tc>
        <w:tc>
          <w:tcPr>
            <w:tcW w:w="1304" w:type="dxa"/>
          </w:tcPr>
          <w:p w14:paraId="3B6ED7E7" w14:textId="77777777" w:rsidR="002D2178" w:rsidRDefault="003F5A93">
            <w:pPr>
              <w:pStyle w:val="ConsPlusNormal0"/>
              <w:jc w:val="center"/>
            </w:pPr>
            <w:r>
              <w:t>7,6</w:t>
            </w:r>
          </w:p>
        </w:tc>
        <w:tc>
          <w:tcPr>
            <w:tcW w:w="1304" w:type="dxa"/>
          </w:tcPr>
          <w:p w14:paraId="265D8499" w14:textId="77777777" w:rsidR="002D2178" w:rsidRDefault="003F5A93">
            <w:pPr>
              <w:pStyle w:val="ConsPlusNormal0"/>
              <w:jc w:val="center"/>
            </w:pPr>
            <w:r>
              <w:t>7,8</w:t>
            </w:r>
          </w:p>
        </w:tc>
        <w:tc>
          <w:tcPr>
            <w:tcW w:w="1304" w:type="dxa"/>
          </w:tcPr>
          <w:p w14:paraId="6CB4A697" w14:textId="77777777" w:rsidR="002D2178" w:rsidRDefault="003F5A93">
            <w:pPr>
              <w:pStyle w:val="ConsPlusNormal0"/>
              <w:jc w:val="center"/>
            </w:pPr>
            <w:r>
              <w:t>8,0</w:t>
            </w:r>
          </w:p>
        </w:tc>
      </w:tr>
      <w:tr w:rsidR="002D2178" w14:paraId="099418A5" w14:textId="77777777">
        <w:tc>
          <w:tcPr>
            <w:tcW w:w="1077" w:type="dxa"/>
            <w:vMerge/>
          </w:tcPr>
          <w:p w14:paraId="4F377311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1D462C58" w14:textId="77777777" w:rsidR="002D2178" w:rsidRDefault="003F5A93">
            <w:pPr>
              <w:pStyle w:val="ConsPlusNormal0"/>
              <w:jc w:val="both"/>
            </w:pPr>
            <w:r>
              <w:t>средний специальный персонал по экономической и административной деятельности</w:t>
            </w:r>
          </w:p>
        </w:tc>
        <w:tc>
          <w:tcPr>
            <w:tcW w:w="1304" w:type="dxa"/>
          </w:tcPr>
          <w:p w14:paraId="281FE54A" w14:textId="77777777" w:rsidR="002D2178" w:rsidRDefault="003F5A93">
            <w:pPr>
              <w:pStyle w:val="ConsPlusNormal0"/>
              <w:jc w:val="center"/>
            </w:pPr>
            <w:r>
              <w:t>13,7</w:t>
            </w:r>
          </w:p>
        </w:tc>
        <w:tc>
          <w:tcPr>
            <w:tcW w:w="1304" w:type="dxa"/>
          </w:tcPr>
          <w:p w14:paraId="6AAC1FFF" w14:textId="77777777" w:rsidR="002D2178" w:rsidRDefault="003F5A93">
            <w:pPr>
              <w:pStyle w:val="ConsPlusNormal0"/>
              <w:jc w:val="center"/>
            </w:pPr>
            <w:r>
              <w:t>13,1</w:t>
            </w:r>
          </w:p>
        </w:tc>
        <w:tc>
          <w:tcPr>
            <w:tcW w:w="1304" w:type="dxa"/>
          </w:tcPr>
          <w:p w14:paraId="68546ADA" w14:textId="77777777" w:rsidR="002D2178" w:rsidRDefault="003F5A93">
            <w:pPr>
              <w:pStyle w:val="ConsPlusNormal0"/>
              <w:jc w:val="center"/>
            </w:pPr>
            <w:r>
              <w:t>13,7</w:t>
            </w:r>
          </w:p>
        </w:tc>
      </w:tr>
      <w:tr w:rsidR="002D2178" w14:paraId="30BE2C2A" w14:textId="77777777">
        <w:tc>
          <w:tcPr>
            <w:tcW w:w="1077" w:type="dxa"/>
            <w:vMerge/>
          </w:tcPr>
          <w:p w14:paraId="1182378E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4B99EC3F" w14:textId="77777777" w:rsidR="002D2178" w:rsidRDefault="003F5A93">
            <w:pPr>
              <w:pStyle w:val="ConsPlusNormal0"/>
              <w:jc w:val="both"/>
            </w:pPr>
            <w:r>
              <w:t>средний специальный персонал в области правовой, социальной работы, культуры, обучения, спорта и родственных занятий</w:t>
            </w:r>
          </w:p>
        </w:tc>
        <w:tc>
          <w:tcPr>
            <w:tcW w:w="1304" w:type="dxa"/>
          </w:tcPr>
          <w:p w14:paraId="6B09066C" w14:textId="77777777" w:rsidR="002D2178" w:rsidRDefault="003F5A93">
            <w:pPr>
              <w:pStyle w:val="ConsPlusNormal0"/>
              <w:jc w:val="center"/>
            </w:pPr>
            <w:r>
              <w:t>3,7</w:t>
            </w:r>
          </w:p>
        </w:tc>
        <w:tc>
          <w:tcPr>
            <w:tcW w:w="1304" w:type="dxa"/>
          </w:tcPr>
          <w:p w14:paraId="54485FC2" w14:textId="77777777" w:rsidR="002D2178" w:rsidRDefault="003F5A93">
            <w:pPr>
              <w:pStyle w:val="ConsPlusNormal0"/>
              <w:jc w:val="center"/>
            </w:pPr>
            <w:r>
              <w:t>3,5</w:t>
            </w:r>
          </w:p>
        </w:tc>
        <w:tc>
          <w:tcPr>
            <w:tcW w:w="1304" w:type="dxa"/>
          </w:tcPr>
          <w:p w14:paraId="778E7F7F" w14:textId="77777777" w:rsidR="002D2178" w:rsidRDefault="003F5A93">
            <w:pPr>
              <w:pStyle w:val="ConsPlusNormal0"/>
              <w:jc w:val="center"/>
            </w:pPr>
            <w:r>
              <w:t>3,7</w:t>
            </w:r>
          </w:p>
        </w:tc>
      </w:tr>
      <w:tr w:rsidR="002D2178" w14:paraId="247FBB55" w14:textId="77777777">
        <w:tc>
          <w:tcPr>
            <w:tcW w:w="1077" w:type="dxa"/>
            <w:vMerge/>
          </w:tcPr>
          <w:p w14:paraId="0AB11902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47191BB9" w14:textId="77777777" w:rsidR="002D2178" w:rsidRDefault="003F5A93">
            <w:pPr>
              <w:pStyle w:val="ConsPlusNormal0"/>
              <w:jc w:val="both"/>
            </w:pPr>
            <w:r>
              <w:t>специалисты-техники в области ИКТ</w:t>
            </w:r>
          </w:p>
        </w:tc>
        <w:tc>
          <w:tcPr>
            <w:tcW w:w="1304" w:type="dxa"/>
          </w:tcPr>
          <w:p w14:paraId="29495250" w14:textId="77777777" w:rsidR="002D2178" w:rsidRDefault="003F5A93">
            <w:pPr>
              <w:pStyle w:val="ConsPlusNormal0"/>
              <w:jc w:val="center"/>
            </w:pPr>
            <w:r>
              <w:t>1,5</w:t>
            </w:r>
          </w:p>
        </w:tc>
        <w:tc>
          <w:tcPr>
            <w:tcW w:w="1304" w:type="dxa"/>
          </w:tcPr>
          <w:p w14:paraId="7CE79330" w14:textId="77777777" w:rsidR="002D2178" w:rsidRDefault="003F5A93">
            <w:pPr>
              <w:pStyle w:val="ConsPlusNormal0"/>
              <w:jc w:val="center"/>
            </w:pPr>
            <w:r>
              <w:t>1,4</w:t>
            </w:r>
          </w:p>
        </w:tc>
        <w:tc>
          <w:tcPr>
            <w:tcW w:w="1304" w:type="dxa"/>
          </w:tcPr>
          <w:p w14:paraId="5B068741" w14:textId="77777777" w:rsidR="002D2178" w:rsidRDefault="003F5A93">
            <w:pPr>
              <w:pStyle w:val="ConsPlusNormal0"/>
              <w:jc w:val="center"/>
            </w:pPr>
            <w:r>
              <w:t>2,1</w:t>
            </w:r>
          </w:p>
        </w:tc>
      </w:tr>
      <w:tr w:rsidR="002D2178" w14:paraId="657558DA" w14:textId="77777777">
        <w:tc>
          <w:tcPr>
            <w:tcW w:w="1077" w:type="dxa"/>
            <w:vMerge w:val="restart"/>
          </w:tcPr>
          <w:p w14:paraId="534262E0" w14:textId="77777777" w:rsidR="002D2178" w:rsidRDefault="003F5A93">
            <w:pPr>
              <w:pStyle w:val="ConsPlusNormal0"/>
            </w:pPr>
            <w:r>
              <w:t>Служащие, занятые подготовкой информации, оформлением документации, учетом и обслуживанием</w:t>
            </w:r>
          </w:p>
        </w:tc>
        <w:tc>
          <w:tcPr>
            <w:tcW w:w="4025" w:type="dxa"/>
            <w:vAlign w:val="bottom"/>
          </w:tcPr>
          <w:p w14:paraId="34D811A7" w14:textId="77777777" w:rsidR="002D2178" w:rsidRDefault="003F5A93">
            <w:pPr>
              <w:pStyle w:val="ConsPlusNormal0"/>
              <w:jc w:val="both"/>
            </w:pPr>
            <w:r>
              <w:t>всего</w:t>
            </w:r>
          </w:p>
        </w:tc>
        <w:tc>
          <w:tcPr>
            <w:tcW w:w="1304" w:type="dxa"/>
          </w:tcPr>
          <w:p w14:paraId="602A0B2F" w14:textId="77777777" w:rsidR="002D2178" w:rsidRDefault="003F5A93">
            <w:pPr>
              <w:pStyle w:val="ConsPlusNormal0"/>
              <w:jc w:val="center"/>
            </w:pPr>
            <w:r>
              <w:t>14,7</w:t>
            </w:r>
          </w:p>
        </w:tc>
        <w:tc>
          <w:tcPr>
            <w:tcW w:w="1304" w:type="dxa"/>
          </w:tcPr>
          <w:p w14:paraId="47FBE9E8" w14:textId="77777777" w:rsidR="002D2178" w:rsidRDefault="003F5A93">
            <w:pPr>
              <w:pStyle w:val="ConsPlusNormal0"/>
              <w:jc w:val="center"/>
            </w:pPr>
            <w:r>
              <w:t>14,1</w:t>
            </w:r>
          </w:p>
        </w:tc>
        <w:tc>
          <w:tcPr>
            <w:tcW w:w="1304" w:type="dxa"/>
          </w:tcPr>
          <w:p w14:paraId="26494F56" w14:textId="77777777" w:rsidR="002D2178" w:rsidRDefault="003F5A93">
            <w:pPr>
              <w:pStyle w:val="ConsPlusNormal0"/>
              <w:jc w:val="center"/>
            </w:pPr>
            <w:r>
              <w:t>17,1</w:t>
            </w:r>
          </w:p>
        </w:tc>
      </w:tr>
      <w:tr w:rsidR="002D2178" w14:paraId="6B273A48" w14:textId="77777777">
        <w:tc>
          <w:tcPr>
            <w:tcW w:w="1077" w:type="dxa"/>
            <w:vMerge/>
          </w:tcPr>
          <w:p w14:paraId="61DE8F64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322FD442" w14:textId="77777777" w:rsidR="002D2178" w:rsidRDefault="003F5A93">
            <w:pPr>
              <w:pStyle w:val="ConsPlusNormal0"/>
              <w:jc w:val="both"/>
            </w:pPr>
            <w:r>
              <w:t>служащие общего профиля и обслуживающие офисную технику</w:t>
            </w:r>
          </w:p>
        </w:tc>
        <w:tc>
          <w:tcPr>
            <w:tcW w:w="1304" w:type="dxa"/>
          </w:tcPr>
          <w:p w14:paraId="6FEEB526" w14:textId="77777777" w:rsidR="002D2178" w:rsidRDefault="003F5A93">
            <w:pPr>
              <w:pStyle w:val="ConsPlusNormal0"/>
              <w:jc w:val="center"/>
            </w:pPr>
            <w:r>
              <w:t>2,5</w:t>
            </w:r>
          </w:p>
        </w:tc>
        <w:tc>
          <w:tcPr>
            <w:tcW w:w="1304" w:type="dxa"/>
          </w:tcPr>
          <w:p w14:paraId="33A87674" w14:textId="77777777" w:rsidR="002D2178" w:rsidRDefault="003F5A93">
            <w:pPr>
              <w:pStyle w:val="ConsPlusNormal0"/>
              <w:jc w:val="center"/>
            </w:pPr>
            <w:r>
              <w:t>2,4</w:t>
            </w:r>
          </w:p>
        </w:tc>
        <w:tc>
          <w:tcPr>
            <w:tcW w:w="1304" w:type="dxa"/>
          </w:tcPr>
          <w:p w14:paraId="60D51F86" w14:textId="77777777" w:rsidR="002D2178" w:rsidRDefault="003F5A93">
            <w:pPr>
              <w:pStyle w:val="ConsPlusNormal0"/>
              <w:jc w:val="center"/>
            </w:pPr>
            <w:r>
              <w:t>3,0</w:t>
            </w:r>
          </w:p>
        </w:tc>
      </w:tr>
      <w:tr w:rsidR="002D2178" w14:paraId="781897AC" w14:textId="77777777">
        <w:tc>
          <w:tcPr>
            <w:tcW w:w="1077" w:type="dxa"/>
            <w:vMerge/>
          </w:tcPr>
          <w:p w14:paraId="5AF3DDDB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58930495" w14:textId="77777777" w:rsidR="002D2178" w:rsidRDefault="003F5A93">
            <w:pPr>
              <w:pStyle w:val="ConsPlusNormal0"/>
              <w:jc w:val="both"/>
            </w:pPr>
            <w:r>
              <w:t>служащие в сфере обслуживания населения</w:t>
            </w:r>
          </w:p>
        </w:tc>
        <w:tc>
          <w:tcPr>
            <w:tcW w:w="1304" w:type="dxa"/>
          </w:tcPr>
          <w:p w14:paraId="1B23A2CB" w14:textId="77777777" w:rsidR="002D2178" w:rsidRDefault="003F5A93">
            <w:pPr>
              <w:pStyle w:val="ConsPlusNormal0"/>
              <w:jc w:val="center"/>
            </w:pPr>
            <w:r>
              <w:t>3,3</w:t>
            </w:r>
          </w:p>
        </w:tc>
        <w:tc>
          <w:tcPr>
            <w:tcW w:w="1304" w:type="dxa"/>
          </w:tcPr>
          <w:p w14:paraId="41291758" w14:textId="77777777" w:rsidR="002D2178" w:rsidRDefault="003F5A93">
            <w:pPr>
              <w:pStyle w:val="ConsPlusNormal0"/>
              <w:jc w:val="center"/>
            </w:pPr>
            <w:r>
              <w:t>3,2</w:t>
            </w:r>
          </w:p>
        </w:tc>
        <w:tc>
          <w:tcPr>
            <w:tcW w:w="1304" w:type="dxa"/>
          </w:tcPr>
          <w:p w14:paraId="60715D63" w14:textId="77777777" w:rsidR="002D2178" w:rsidRDefault="003F5A93">
            <w:pPr>
              <w:pStyle w:val="ConsPlusNormal0"/>
              <w:jc w:val="center"/>
            </w:pPr>
            <w:r>
              <w:t>4,0</w:t>
            </w:r>
          </w:p>
        </w:tc>
      </w:tr>
      <w:tr w:rsidR="002D2178" w14:paraId="560B22BC" w14:textId="77777777">
        <w:tc>
          <w:tcPr>
            <w:tcW w:w="1077" w:type="dxa"/>
            <w:vMerge/>
          </w:tcPr>
          <w:p w14:paraId="627F9339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533FE7B8" w14:textId="77777777" w:rsidR="002D2178" w:rsidRDefault="003F5A93">
            <w:pPr>
              <w:pStyle w:val="ConsPlusNormal0"/>
              <w:jc w:val="both"/>
            </w:pPr>
            <w:r>
              <w:t>служащие в сфере обработки числовой информации и учета материальных ценностей</w:t>
            </w:r>
          </w:p>
        </w:tc>
        <w:tc>
          <w:tcPr>
            <w:tcW w:w="1304" w:type="dxa"/>
          </w:tcPr>
          <w:p w14:paraId="55A95AE7" w14:textId="77777777" w:rsidR="002D2178" w:rsidRDefault="003F5A93">
            <w:pPr>
              <w:pStyle w:val="ConsPlusNormal0"/>
              <w:jc w:val="center"/>
            </w:pPr>
            <w:r>
              <w:t>5,5</w:t>
            </w:r>
          </w:p>
        </w:tc>
        <w:tc>
          <w:tcPr>
            <w:tcW w:w="1304" w:type="dxa"/>
          </w:tcPr>
          <w:p w14:paraId="5D1140AF" w14:textId="77777777" w:rsidR="002D2178" w:rsidRDefault="003F5A93">
            <w:pPr>
              <w:pStyle w:val="ConsPlusNormal0"/>
              <w:jc w:val="center"/>
            </w:pPr>
            <w:r>
              <w:t>5,3</w:t>
            </w:r>
          </w:p>
        </w:tc>
        <w:tc>
          <w:tcPr>
            <w:tcW w:w="1304" w:type="dxa"/>
          </w:tcPr>
          <w:p w14:paraId="79EB6192" w14:textId="77777777" w:rsidR="002D2178" w:rsidRDefault="003F5A93">
            <w:pPr>
              <w:pStyle w:val="ConsPlusNormal0"/>
              <w:jc w:val="center"/>
            </w:pPr>
            <w:r>
              <w:t>6,7</w:t>
            </w:r>
          </w:p>
        </w:tc>
      </w:tr>
      <w:tr w:rsidR="002D2178" w14:paraId="5AF4A879" w14:textId="77777777">
        <w:tc>
          <w:tcPr>
            <w:tcW w:w="1077" w:type="dxa"/>
            <w:vMerge/>
          </w:tcPr>
          <w:p w14:paraId="04407A84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38A8C2DD" w14:textId="77777777" w:rsidR="002D2178" w:rsidRDefault="003F5A93">
            <w:pPr>
              <w:pStyle w:val="ConsPlusNormal0"/>
              <w:jc w:val="both"/>
            </w:pPr>
            <w:r>
              <w:t>другие офисные служащие</w:t>
            </w:r>
          </w:p>
        </w:tc>
        <w:tc>
          <w:tcPr>
            <w:tcW w:w="1304" w:type="dxa"/>
          </w:tcPr>
          <w:p w14:paraId="3D4878DE" w14:textId="77777777" w:rsidR="002D2178" w:rsidRDefault="003F5A93">
            <w:pPr>
              <w:pStyle w:val="ConsPlusNormal0"/>
              <w:jc w:val="center"/>
            </w:pPr>
            <w:r>
              <w:t>3,4</w:t>
            </w:r>
          </w:p>
        </w:tc>
        <w:tc>
          <w:tcPr>
            <w:tcW w:w="1304" w:type="dxa"/>
          </w:tcPr>
          <w:p w14:paraId="2051BBA9" w14:textId="77777777" w:rsidR="002D2178" w:rsidRDefault="003F5A93">
            <w:pPr>
              <w:pStyle w:val="ConsPlusNormal0"/>
              <w:jc w:val="center"/>
            </w:pPr>
            <w:r>
              <w:t>3,3</w:t>
            </w:r>
          </w:p>
        </w:tc>
        <w:tc>
          <w:tcPr>
            <w:tcW w:w="1304" w:type="dxa"/>
          </w:tcPr>
          <w:p w14:paraId="7A990228" w14:textId="77777777" w:rsidR="002D2178" w:rsidRDefault="003F5A93">
            <w:pPr>
              <w:pStyle w:val="ConsPlusNormal0"/>
              <w:jc w:val="center"/>
            </w:pPr>
            <w:r>
              <w:t>3,4</w:t>
            </w:r>
          </w:p>
        </w:tc>
      </w:tr>
      <w:tr w:rsidR="002D2178" w14:paraId="5E956111" w14:textId="77777777">
        <w:tc>
          <w:tcPr>
            <w:tcW w:w="1077" w:type="dxa"/>
            <w:vMerge w:val="restart"/>
          </w:tcPr>
          <w:p w14:paraId="76F0122E" w14:textId="77777777" w:rsidR="002D2178" w:rsidRDefault="003F5A93">
            <w:pPr>
              <w:pStyle w:val="ConsPlusNormal0"/>
            </w:pPr>
            <w:r>
              <w:t>Работники сферы обслуживания и торговли, охраны граждан и собственности</w:t>
            </w:r>
          </w:p>
        </w:tc>
        <w:tc>
          <w:tcPr>
            <w:tcW w:w="4025" w:type="dxa"/>
            <w:vAlign w:val="bottom"/>
          </w:tcPr>
          <w:p w14:paraId="72F661F3" w14:textId="77777777" w:rsidR="002D2178" w:rsidRDefault="003F5A93">
            <w:pPr>
              <w:pStyle w:val="ConsPlusNormal0"/>
              <w:jc w:val="both"/>
            </w:pPr>
            <w:r>
              <w:t>всего</w:t>
            </w:r>
          </w:p>
        </w:tc>
        <w:tc>
          <w:tcPr>
            <w:tcW w:w="1304" w:type="dxa"/>
          </w:tcPr>
          <w:p w14:paraId="71188F33" w14:textId="77777777" w:rsidR="002D2178" w:rsidRDefault="003F5A93">
            <w:pPr>
              <w:pStyle w:val="ConsPlusNormal0"/>
              <w:jc w:val="center"/>
            </w:pPr>
            <w:r>
              <w:t>46,4</w:t>
            </w:r>
          </w:p>
        </w:tc>
        <w:tc>
          <w:tcPr>
            <w:tcW w:w="1304" w:type="dxa"/>
          </w:tcPr>
          <w:p w14:paraId="563A9555" w14:textId="77777777" w:rsidR="002D2178" w:rsidRDefault="003F5A93">
            <w:pPr>
              <w:pStyle w:val="ConsPlusNormal0"/>
              <w:jc w:val="center"/>
            </w:pPr>
            <w:r>
              <w:t>44,5</w:t>
            </w:r>
          </w:p>
        </w:tc>
        <w:tc>
          <w:tcPr>
            <w:tcW w:w="1304" w:type="dxa"/>
          </w:tcPr>
          <w:p w14:paraId="207FB6D2" w14:textId="77777777" w:rsidR="002D2178" w:rsidRDefault="003F5A93">
            <w:pPr>
              <w:pStyle w:val="ConsPlusNormal0"/>
              <w:jc w:val="center"/>
            </w:pPr>
            <w:r>
              <w:t>29,5</w:t>
            </w:r>
          </w:p>
        </w:tc>
      </w:tr>
      <w:tr w:rsidR="002D2178" w14:paraId="3D5FEC7F" w14:textId="77777777">
        <w:tc>
          <w:tcPr>
            <w:tcW w:w="1077" w:type="dxa"/>
            <w:vMerge/>
          </w:tcPr>
          <w:p w14:paraId="23B9ADA8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2547CFC3" w14:textId="77777777" w:rsidR="002D2178" w:rsidRDefault="003F5A93">
            <w:pPr>
              <w:pStyle w:val="ConsPlusNormal0"/>
              <w:jc w:val="both"/>
            </w:pPr>
            <w:r>
              <w:t>работники сферы индивидуальных услуг</w:t>
            </w:r>
          </w:p>
        </w:tc>
        <w:tc>
          <w:tcPr>
            <w:tcW w:w="1304" w:type="dxa"/>
          </w:tcPr>
          <w:p w14:paraId="4EFA3B7D" w14:textId="77777777" w:rsidR="002D2178" w:rsidRDefault="003F5A93">
            <w:pPr>
              <w:pStyle w:val="ConsPlusNormal0"/>
              <w:jc w:val="center"/>
            </w:pPr>
            <w:r>
              <w:t>9,0</w:t>
            </w:r>
          </w:p>
        </w:tc>
        <w:tc>
          <w:tcPr>
            <w:tcW w:w="1304" w:type="dxa"/>
          </w:tcPr>
          <w:p w14:paraId="70C90778" w14:textId="77777777" w:rsidR="002D2178" w:rsidRDefault="003F5A93">
            <w:pPr>
              <w:pStyle w:val="ConsPlusNormal0"/>
              <w:jc w:val="center"/>
            </w:pPr>
            <w:r>
              <w:t>8,6</w:t>
            </w:r>
          </w:p>
        </w:tc>
        <w:tc>
          <w:tcPr>
            <w:tcW w:w="1304" w:type="dxa"/>
          </w:tcPr>
          <w:p w14:paraId="6B30775C" w14:textId="77777777" w:rsidR="002D2178" w:rsidRDefault="003F5A93">
            <w:pPr>
              <w:pStyle w:val="ConsPlusNormal0"/>
              <w:jc w:val="center"/>
            </w:pPr>
            <w:r>
              <w:t>9,0</w:t>
            </w:r>
          </w:p>
        </w:tc>
      </w:tr>
      <w:tr w:rsidR="002D2178" w14:paraId="0D620D1F" w14:textId="77777777">
        <w:tc>
          <w:tcPr>
            <w:tcW w:w="1077" w:type="dxa"/>
            <w:vMerge/>
          </w:tcPr>
          <w:p w14:paraId="2400A984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4873FD93" w14:textId="77777777" w:rsidR="002D2178" w:rsidRDefault="003F5A93">
            <w:pPr>
              <w:pStyle w:val="ConsPlusNormal0"/>
              <w:jc w:val="both"/>
            </w:pPr>
            <w:r>
              <w:t>продавцы</w:t>
            </w:r>
          </w:p>
        </w:tc>
        <w:tc>
          <w:tcPr>
            <w:tcW w:w="1304" w:type="dxa"/>
          </w:tcPr>
          <w:p w14:paraId="24D3DB54" w14:textId="77777777" w:rsidR="002D2178" w:rsidRDefault="003F5A93">
            <w:pPr>
              <w:pStyle w:val="ConsPlusNormal0"/>
              <w:jc w:val="center"/>
            </w:pPr>
            <w:r>
              <w:t>24,0</w:t>
            </w:r>
          </w:p>
        </w:tc>
        <w:tc>
          <w:tcPr>
            <w:tcW w:w="1304" w:type="dxa"/>
          </w:tcPr>
          <w:p w14:paraId="6E91E0B5" w14:textId="77777777" w:rsidR="002D2178" w:rsidRDefault="003F5A93">
            <w:pPr>
              <w:pStyle w:val="ConsPlusNormal0"/>
              <w:jc w:val="center"/>
            </w:pPr>
            <w:r>
              <w:t>23,0</w:t>
            </w:r>
          </w:p>
        </w:tc>
        <w:tc>
          <w:tcPr>
            <w:tcW w:w="1304" w:type="dxa"/>
          </w:tcPr>
          <w:p w14:paraId="6D666C9F" w14:textId="77777777" w:rsidR="002D2178" w:rsidRDefault="003F5A93">
            <w:pPr>
              <w:pStyle w:val="ConsPlusNormal0"/>
              <w:jc w:val="center"/>
            </w:pPr>
            <w:r>
              <w:t>11,8</w:t>
            </w:r>
          </w:p>
        </w:tc>
      </w:tr>
      <w:tr w:rsidR="002D2178" w14:paraId="4A040467" w14:textId="77777777">
        <w:tc>
          <w:tcPr>
            <w:tcW w:w="1077" w:type="dxa"/>
            <w:vMerge/>
          </w:tcPr>
          <w:p w14:paraId="059E0D65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1B7498D6" w14:textId="77777777" w:rsidR="002D2178" w:rsidRDefault="003F5A93">
            <w:pPr>
              <w:pStyle w:val="ConsPlusNormal0"/>
              <w:jc w:val="both"/>
            </w:pPr>
            <w:r>
              <w:t>работники, оказывающие услуги по индивидуальному уходу</w:t>
            </w:r>
          </w:p>
        </w:tc>
        <w:tc>
          <w:tcPr>
            <w:tcW w:w="1304" w:type="dxa"/>
          </w:tcPr>
          <w:p w14:paraId="6318059C" w14:textId="77777777" w:rsidR="002D2178" w:rsidRDefault="003F5A93">
            <w:pPr>
              <w:pStyle w:val="ConsPlusNormal0"/>
              <w:jc w:val="center"/>
            </w:pPr>
            <w:r>
              <w:t>5,5</w:t>
            </w:r>
          </w:p>
        </w:tc>
        <w:tc>
          <w:tcPr>
            <w:tcW w:w="1304" w:type="dxa"/>
          </w:tcPr>
          <w:p w14:paraId="2B9C1088" w14:textId="77777777" w:rsidR="002D2178" w:rsidRDefault="003F5A93">
            <w:pPr>
              <w:pStyle w:val="ConsPlusNormal0"/>
              <w:jc w:val="center"/>
            </w:pPr>
            <w:r>
              <w:t>5,3</w:t>
            </w:r>
          </w:p>
        </w:tc>
        <w:tc>
          <w:tcPr>
            <w:tcW w:w="1304" w:type="dxa"/>
          </w:tcPr>
          <w:p w14:paraId="1D330999" w14:textId="77777777" w:rsidR="002D2178" w:rsidRDefault="003F5A93">
            <w:pPr>
              <w:pStyle w:val="ConsPlusNormal0"/>
              <w:jc w:val="center"/>
            </w:pPr>
            <w:r>
              <w:t>5,5</w:t>
            </w:r>
          </w:p>
        </w:tc>
      </w:tr>
      <w:tr w:rsidR="002D2178" w14:paraId="42BFAE44" w14:textId="77777777">
        <w:tc>
          <w:tcPr>
            <w:tcW w:w="1077" w:type="dxa"/>
            <w:vMerge/>
          </w:tcPr>
          <w:p w14:paraId="1729CABF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3953C75F" w14:textId="77777777" w:rsidR="002D2178" w:rsidRDefault="003F5A93">
            <w:pPr>
              <w:pStyle w:val="ConsPlusNormal0"/>
              <w:jc w:val="both"/>
            </w:pPr>
            <w:r>
              <w:t>работники служб, осуществляющих охрану граждан и собственности</w:t>
            </w:r>
          </w:p>
        </w:tc>
        <w:tc>
          <w:tcPr>
            <w:tcW w:w="1304" w:type="dxa"/>
          </w:tcPr>
          <w:p w14:paraId="5E145403" w14:textId="77777777" w:rsidR="002D2178" w:rsidRDefault="003F5A93">
            <w:pPr>
              <w:pStyle w:val="ConsPlusNormal0"/>
              <w:jc w:val="center"/>
            </w:pPr>
            <w:r>
              <w:t>7,9</w:t>
            </w:r>
          </w:p>
        </w:tc>
        <w:tc>
          <w:tcPr>
            <w:tcW w:w="1304" w:type="dxa"/>
          </w:tcPr>
          <w:p w14:paraId="4CE7E263" w14:textId="77777777" w:rsidR="002D2178" w:rsidRDefault="003F5A93">
            <w:pPr>
              <w:pStyle w:val="ConsPlusNormal0"/>
              <w:jc w:val="center"/>
            </w:pPr>
            <w:r>
              <w:t>7,6</w:t>
            </w:r>
          </w:p>
        </w:tc>
        <w:tc>
          <w:tcPr>
            <w:tcW w:w="1304" w:type="dxa"/>
          </w:tcPr>
          <w:p w14:paraId="76E4CDFF" w14:textId="77777777" w:rsidR="002D2178" w:rsidRDefault="003F5A93">
            <w:pPr>
              <w:pStyle w:val="ConsPlusNormal0"/>
              <w:jc w:val="center"/>
            </w:pPr>
            <w:r>
              <w:t>3,3</w:t>
            </w:r>
          </w:p>
        </w:tc>
      </w:tr>
      <w:tr w:rsidR="002D2178" w14:paraId="25F3D4C1" w14:textId="77777777">
        <w:tc>
          <w:tcPr>
            <w:tcW w:w="5102" w:type="dxa"/>
            <w:gridSpan w:val="2"/>
            <w:vAlign w:val="center"/>
          </w:tcPr>
          <w:p w14:paraId="4E8D3FA4" w14:textId="77777777" w:rsidR="002D2178" w:rsidRDefault="003F5A93">
            <w:pPr>
              <w:pStyle w:val="ConsPlusNormal0"/>
              <w:jc w:val="both"/>
            </w:pPr>
            <w:r>
              <w:t>Квалифицированные работники сельского и лесного хозяйства, рыбоводства и рыболовства</w:t>
            </w:r>
          </w:p>
        </w:tc>
        <w:tc>
          <w:tcPr>
            <w:tcW w:w="1304" w:type="dxa"/>
          </w:tcPr>
          <w:p w14:paraId="1BCF67B9" w14:textId="77777777" w:rsidR="002D2178" w:rsidRDefault="003F5A93">
            <w:pPr>
              <w:pStyle w:val="ConsPlusNormal0"/>
              <w:jc w:val="center"/>
            </w:pPr>
            <w:r>
              <w:t>6,2</w:t>
            </w:r>
          </w:p>
        </w:tc>
        <w:tc>
          <w:tcPr>
            <w:tcW w:w="1304" w:type="dxa"/>
          </w:tcPr>
          <w:p w14:paraId="7ECAE252" w14:textId="77777777" w:rsidR="002D2178" w:rsidRDefault="003F5A93">
            <w:pPr>
              <w:pStyle w:val="ConsPlusNormal0"/>
              <w:jc w:val="center"/>
            </w:pPr>
            <w:r>
              <w:t>5,9</w:t>
            </w:r>
          </w:p>
        </w:tc>
        <w:tc>
          <w:tcPr>
            <w:tcW w:w="1304" w:type="dxa"/>
          </w:tcPr>
          <w:p w14:paraId="485953E2" w14:textId="77777777" w:rsidR="002D2178" w:rsidRDefault="003F5A93">
            <w:pPr>
              <w:pStyle w:val="ConsPlusNormal0"/>
              <w:jc w:val="center"/>
            </w:pPr>
            <w:r>
              <w:t>7,5</w:t>
            </w:r>
          </w:p>
        </w:tc>
      </w:tr>
      <w:tr w:rsidR="002D2178" w14:paraId="01F688C7" w14:textId="77777777">
        <w:tc>
          <w:tcPr>
            <w:tcW w:w="1077" w:type="dxa"/>
            <w:vMerge w:val="restart"/>
          </w:tcPr>
          <w:p w14:paraId="1635A6D0" w14:textId="77777777" w:rsidR="002D2178" w:rsidRDefault="003F5A93">
            <w:pPr>
              <w:pStyle w:val="ConsPlusNormal0"/>
            </w:pPr>
            <w:r>
              <w:t>Квалифицированные рабочие промышленности, строительства, транспорта и рабочие родственных занятий</w:t>
            </w:r>
          </w:p>
        </w:tc>
        <w:tc>
          <w:tcPr>
            <w:tcW w:w="4025" w:type="dxa"/>
            <w:vAlign w:val="bottom"/>
          </w:tcPr>
          <w:p w14:paraId="234D43F8" w14:textId="77777777" w:rsidR="002D2178" w:rsidRDefault="003F5A93">
            <w:pPr>
              <w:pStyle w:val="ConsPlusNormal0"/>
              <w:jc w:val="both"/>
            </w:pPr>
            <w:r>
              <w:t>всего</w:t>
            </w:r>
          </w:p>
        </w:tc>
        <w:tc>
          <w:tcPr>
            <w:tcW w:w="1304" w:type="dxa"/>
          </w:tcPr>
          <w:p w14:paraId="663542BB" w14:textId="77777777" w:rsidR="002D2178" w:rsidRDefault="003F5A93">
            <w:pPr>
              <w:pStyle w:val="ConsPlusNormal0"/>
              <w:jc w:val="center"/>
            </w:pPr>
            <w:r>
              <w:t>42,5</w:t>
            </w:r>
          </w:p>
        </w:tc>
        <w:tc>
          <w:tcPr>
            <w:tcW w:w="1304" w:type="dxa"/>
          </w:tcPr>
          <w:p w14:paraId="244DDE45" w14:textId="77777777" w:rsidR="002D2178" w:rsidRDefault="003F5A93">
            <w:pPr>
              <w:pStyle w:val="ConsPlusNormal0"/>
              <w:jc w:val="center"/>
            </w:pPr>
            <w:r>
              <w:t>40,7</w:t>
            </w:r>
          </w:p>
        </w:tc>
        <w:tc>
          <w:tcPr>
            <w:tcW w:w="1304" w:type="dxa"/>
          </w:tcPr>
          <w:p w14:paraId="5A54CAD7" w14:textId="77777777" w:rsidR="002D2178" w:rsidRDefault="003F5A93">
            <w:pPr>
              <w:pStyle w:val="ConsPlusNormal0"/>
              <w:jc w:val="center"/>
            </w:pPr>
            <w:r>
              <w:t>51,6</w:t>
            </w:r>
          </w:p>
        </w:tc>
      </w:tr>
      <w:tr w:rsidR="002D2178" w14:paraId="4CDFD411" w14:textId="77777777">
        <w:tc>
          <w:tcPr>
            <w:tcW w:w="1077" w:type="dxa"/>
            <w:vMerge/>
          </w:tcPr>
          <w:p w14:paraId="69E9F8A2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4FF43D7D" w14:textId="77777777" w:rsidR="002D2178" w:rsidRDefault="003F5A93">
            <w:pPr>
              <w:pStyle w:val="ConsPlusNormal0"/>
              <w:jc w:val="both"/>
            </w:pPr>
            <w:r>
              <w:t>рабочие, занятые в строительстве, и рабочие родственных занятий (за исключением электриков)</w:t>
            </w:r>
          </w:p>
        </w:tc>
        <w:tc>
          <w:tcPr>
            <w:tcW w:w="1304" w:type="dxa"/>
          </w:tcPr>
          <w:p w14:paraId="67E7BEB2" w14:textId="77777777" w:rsidR="002D2178" w:rsidRDefault="003F5A93">
            <w:pPr>
              <w:pStyle w:val="ConsPlusNormal0"/>
              <w:jc w:val="center"/>
            </w:pPr>
            <w:r>
              <w:t>10,3</w:t>
            </w:r>
          </w:p>
        </w:tc>
        <w:tc>
          <w:tcPr>
            <w:tcW w:w="1304" w:type="dxa"/>
          </w:tcPr>
          <w:p w14:paraId="408BAE25" w14:textId="77777777" w:rsidR="002D2178" w:rsidRDefault="003F5A93">
            <w:pPr>
              <w:pStyle w:val="ConsPlusNormal0"/>
              <w:jc w:val="center"/>
            </w:pPr>
            <w:r>
              <w:t>9,9</w:t>
            </w:r>
          </w:p>
        </w:tc>
        <w:tc>
          <w:tcPr>
            <w:tcW w:w="1304" w:type="dxa"/>
          </w:tcPr>
          <w:p w14:paraId="49A4A878" w14:textId="77777777" w:rsidR="002D2178" w:rsidRDefault="003F5A93">
            <w:pPr>
              <w:pStyle w:val="ConsPlusNormal0"/>
              <w:jc w:val="center"/>
            </w:pPr>
            <w:r>
              <w:t>12,5</w:t>
            </w:r>
          </w:p>
        </w:tc>
      </w:tr>
      <w:tr w:rsidR="002D2178" w14:paraId="78DAD0FD" w14:textId="77777777">
        <w:tc>
          <w:tcPr>
            <w:tcW w:w="1077" w:type="dxa"/>
            <w:vMerge/>
          </w:tcPr>
          <w:p w14:paraId="41D76D29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0083A7B3" w14:textId="77777777" w:rsidR="002D2178" w:rsidRDefault="003F5A93">
            <w:pPr>
              <w:pStyle w:val="ConsPlusNormal0"/>
              <w:jc w:val="both"/>
            </w:pPr>
            <w:r>
              <w:t>рабочие, занятые в металлообрабатывающем и машиностроительном производстве, механики и ремонтники</w:t>
            </w:r>
          </w:p>
        </w:tc>
        <w:tc>
          <w:tcPr>
            <w:tcW w:w="1304" w:type="dxa"/>
          </w:tcPr>
          <w:p w14:paraId="55C51D6C" w14:textId="77777777" w:rsidR="002D2178" w:rsidRDefault="003F5A93">
            <w:pPr>
              <w:pStyle w:val="ConsPlusNormal0"/>
              <w:jc w:val="center"/>
            </w:pPr>
            <w:r>
              <w:t>17,9</w:t>
            </w:r>
          </w:p>
        </w:tc>
        <w:tc>
          <w:tcPr>
            <w:tcW w:w="1304" w:type="dxa"/>
          </w:tcPr>
          <w:p w14:paraId="06069633" w14:textId="77777777" w:rsidR="002D2178" w:rsidRDefault="003F5A93">
            <w:pPr>
              <w:pStyle w:val="ConsPlusNormal0"/>
              <w:jc w:val="center"/>
            </w:pPr>
            <w:r>
              <w:t>17,2</w:t>
            </w:r>
          </w:p>
        </w:tc>
        <w:tc>
          <w:tcPr>
            <w:tcW w:w="1304" w:type="dxa"/>
          </w:tcPr>
          <w:p w14:paraId="45BCD8ED" w14:textId="77777777" w:rsidR="002D2178" w:rsidRDefault="003F5A93">
            <w:pPr>
              <w:pStyle w:val="ConsPlusNormal0"/>
              <w:jc w:val="center"/>
            </w:pPr>
            <w:r>
              <w:t>21,7</w:t>
            </w:r>
          </w:p>
        </w:tc>
      </w:tr>
      <w:tr w:rsidR="002D2178" w14:paraId="74A7B2B0" w14:textId="77777777">
        <w:tc>
          <w:tcPr>
            <w:tcW w:w="1077" w:type="dxa"/>
            <w:vMerge/>
          </w:tcPr>
          <w:p w14:paraId="7D907264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29816987" w14:textId="77777777" w:rsidR="002D2178" w:rsidRDefault="003F5A93">
            <w:pPr>
              <w:pStyle w:val="ConsPlusNormal0"/>
              <w:jc w:val="both"/>
            </w:pPr>
            <w:r>
              <w:t>рабочие, занятые изготовлением пр</w:t>
            </w:r>
            <w:r>
              <w:t>ецизионных инструментов и приборов, рабочие художественных промыслов и полиграфического производства</w:t>
            </w:r>
          </w:p>
        </w:tc>
        <w:tc>
          <w:tcPr>
            <w:tcW w:w="1304" w:type="dxa"/>
          </w:tcPr>
          <w:p w14:paraId="64BA3BFA" w14:textId="77777777" w:rsidR="002D2178" w:rsidRDefault="003F5A93">
            <w:pPr>
              <w:pStyle w:val="ConsPlusNormal0"/>
              <w:jc w:val="center"/>
            </w:pPr>
            <w:r>
              <w:t>0,8</w:t>
            </w:r>
          </w:p>
        </w:tc>
        <w:tc>
          <w:tcPr>
            <w:tcW w:w="1304" w:type="dxa"/>
          </w:tcPr>
          <w:p w14:paraId="579BE127" w14:textId="77777777" w:rsidR="002D2178" w:rsidRDefault="003F5A93">
            <w:pPr>
              <w:pStyle w:val="ConsPlusNormal0"/>
              <w:jc w:val="center"/>
            </w:pPr>
            <w:r>
              <w:t>0,8</w:t>
            </w:r>
          </w:p>
        </w:tc>
        <w:tc>
          <w:tcPr>
            <w:tcW w:w="1304" w:type="dxa"/>
          </w:tcPr>
          <w:p w14:paraId="12196E43" w14:textId="77777777" w:rsidR="002D2178" w:rsidRDefault="003F5A93">
            <w:pPr>
              <w:pStyle w:val="ConsPlusNormal0"/>
              <w:jc w:val="center"/>
            </w:pPr>
            <w:r>
              <w:t>1,0</w:t>
            </w:r>
          </w:p>
        </w:tc>
      </w:tr>
      <w:tr w:rsidR="002D2178" w14:paraId="1A4EDC95" w14:textId="77777777">
        <w:tc>
          <w:tcPr>
            <w:tcW w:w="1077" w:type="dxa"/>
            <w:vMerge/>
          </w:tcPr>
          <w:p w14:paraId="607F0C89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0510D4B1" w14:textId="77777777" w:rsidR="002D2178" w:rsidRDefault="003F5A93">
            <w:pPr>
              <w:pStyle w:val="ConsPlusNormal0"/>
              <w:jc w:val="both"/>
            </w:pPr>
            <w:r>
              <w:t>рабочие в области электротехники и электроники</w:t>
            </w:r>
          </w:p>
        </w:tc>
        <w:tc>
          <w:tcPr>
            <w:tcW w:w="1304" w:type="dxa"/>
          </w:tcPr>
          <w:p w14:paraId="71BC3382" w14:textId="77777777" w:rsidR="002D2178" w:rsidRDefault="003F5A93">
            <w:pPr>
              <w:pStyle w:val="ConsPlusNormal0"/>
              <w:jc w:val="center"/>
            </w:pPr>
            <w:r>
              <w:t>7,5</w:t>
            </w:r>
          </w:p>
        </w:tc>
        <w:tc>
          <w:tcPr>
            <w:tcW w:w="1304" w:type="dxa"/>
          </w:tcPr>
          <w:p w14:paraId="5C10FEAE" w14:textId="77777777" w:rsidR="002D2178" w:rsidRDefault="003F5A93">
            <w:pPr>
              <w:pStyle w:val="ConsPlusNormal0"/>
              <w:jc w:val="center"/>
            </w:pPr>
            <w:r>
              <w:t>7,2</w:t>
            </w:r>
          </w:p>
        </w:tc>
        <w:tc>
          <w:tcPr>
            <w:tcW w:w="1304" w:type="dxa"/>
          </w:tcPr>
          <w:p w14:paraId="13074E2D" w14:textId="77777777" w:rsidR="002D2178" w:rsidRDefault="003F5A93">
            <w:pPr>
              <w:pStyle w:val="ConsPlusNormal0"/>
              <w:jc w:val="center"/>
            </w:pPr>
            <w:r>
              <w:t>9,1</w:t>
            </w:r>
          </w:p>
        </w:tc>
      </w:tr>
      <w:tr w:rsidR="002D2178" w14:paraId="61F2E6A2" w14:textId="77777777">
        <w:tc>
          <w:tcPr>
            <w:tcW w:w="1077" w:type="dxa"/>
            <w:vMerge/>
          </w:tcPr>
          <w:p w14:paraId="5E70F780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2ED3CC42" w14:textId="77777777" w:rsidR="002D2178" w:rsidRDefault="003F5A93">
            <w:pPr>
              <w:pStyle w:val="ConsPlusNormal0"/>
              <w:jc w:val="both"/>
            </w:pPr>
            <w:r>
              <w:t>рабочие пищевой, деревообрабатывающей, текстильной и швейной промышленности и рабочие родственных занятий</w:t>
            </w:r>
          </w:p>
        </w:tc>
        <w:tc>
          <w:tcPr>
            <w:tcW w:w="1304" w:type="dxa"/>
          </w:tcPr>
          <w:p w14:paraId="0E4FC2E4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</w:tcPr>
          <w:p w14:paraId="24F4602C" w14:textId="77777777" w:rsidR="002D2178" w:rsidRDefault="003F5A93">
            <w:pPr>
              <w:pStyle w:val="ConsPlusNormal0"/>
              <w:jc w:val="center"/>
            </w:pPr>
            <w:r>
              <w:t>5,7</w:t>
            </w:r>
          </w:p>
        </w:tc>
        <w:tc>
          <w:tcPr>
            <w:tcW w:w="1304" w:type="dxa"/>
          </w:tcPr>
          <w:p w14:paraId="4E1A4C6E" w14:textId="77777777" w:rsidR="002D2178" w:rsidRDefault="003F5A93">
            <w:pPr>
              <w:pStyle w:val="ConsPlusNormal0"/>
              <w:jc w:val="center"/>
            </w:pPr>
            <w:r>
              <w:t>7,3</w:t>
            </w:r>
          </w:p>
        </w:tc>
      </w:tr>
      <w:tr w:rsidR="002D2178" w14:paraId="79705E3F" w14:textId="77777777">
        <w:tc>
          <w:tcPr>
            <w:tcW w:w="1077" w:type="dxa"/>
            <w:vMerge w:val="restart"/>
          </w:tcPr>
          <w:p w14:paraId="3E86CA6A" w14:textId="77777777" w:rsidR="002D2178" w:rsidRDefault="003F5A93">
            <w:pPr>
              <w:pStyle w:val="ConsPlusNormal0"/>
            </w:pPr>
            <w:r>
              <w:t>Операторы производственных установок и машин, сборщики и водители</w:t>
            </w:r>
          </w:p>
        </w:tc>
        <w:tc>
          <w:tcPr>
            <w:tcW w:w="4025" w:type="dxa"/>
            <w:vAlign w:val="bottom"/>
          </w:tcPr>
          <w:p w14:paraId="54101E1F" w14:textId="77777777" w:rsidR="002D2178" w:rsidRDefault="003F5A93">
            <w:pPr>
              <w:pStyle w:val="ConsPlusNormal0"/>
              <w:jc w:val="both"/>
            </w:pPr>
            <w:r>
              <w:t>всего</w:t>
            </w:r>
          </w:p>
        </w:tc>
        <w:tc>
          <w:tcPr>
            <w:tcW w:w="1304" w:type="dxa"/>
          </w:tcPr>
          <w:p w14:paraId="09606E65" w14:textId="77777777" w:rsidR="002D2178" w:rsidRDefault="003F5A93">
            <w:pPr>
              <w:pStyle w:val="ConsPlusNormal0"/>
              <w:jc w:val="center"/>
            </w:pPr>
            <w:r>
              <w:t>42,3</w:t>
            </w:r>
          </w:p>
        </w:tc>
        <w:tc>
          <w:tcPr>
            <w:tcW w:w="1304" w:type="dxa"/>
          </w:tcPr>
          <w:p w14:paraId="5377D814" w14:textId="77777777" w:rsidR="002D2178" w:rsidRDefault="003F5A93">
            <w:pPr>
              <w:pStyle w:val="ConsPlusNormal0"/>
              <w:jc w:val="center"/>
            </w:pPr>
            <w:r>
              <w:t>40,5</w:t>
            </w:r>
          </w:p>
        </w:tc>
        <w:tc>
          <w:tcPr>
            <w:tcW w:w="1304" w:type="dxa"/>
          </w:tcPr>
          <w:p w14:paraId="37A96ABB" w14:textId="77777777" w:rsidR="002D2178" w:rsidRDefault="003F5A93">
            <w:pPr>
              <w:pStyle w:val="ConsPlusNormal0"/>
              <w:jc w:val="center"/>
            </w:pPr>
            <w:r>
              <w:t>44,2</w:t>
            </w:r>
          </w:p>
        </w:tc>
      </w:tr>
      <w:tr w:rsidR="002D2178" w14:paraId="58ED04B1" w14:textId="77777777">
        <w:tc>
          <w:tcPr>
            <w:tcW w:w="1077" w:type="dxa"/>
            <w:vMerge/>
          </w:tcPr>
          <w:p w14:paraId="66DCA0AE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390D0E8D" w14:textId="77777777" w:rsidR="002D2178" w:rsidRDefault="003F5A93">
            <w:pPr>
              <w:pStyle w:val="ConsPlusNormal0"/>
              <w:jc w:val="both"/>
            </w:pPr>
            <w:r>
              <w:t>операторы промышленных установок и стационарного оборудования</w:t>
            </w:r>
          </w:p>
        </w:tc>
        <w:tc>
          <w:tcPr>
            <w:tcW w:w="1304" w:type="dxa"/>
          </w:tcPr>
          <w:p w14:paraId="44F3FACF" w14:textId="77777777" w:rsidR="002D2178" w:rsidRDefault="003F5A93">
            <w:pPr>
              <w:pStyle w:val="ConsPlusNormal0"/>
              <w:jc w:val="center"/>
            </w:pPr>
            <w:r>
              <w:t>9,1</w:t>
            </w:r>
          </w:p>
        </w:tc>
        <w:tc>
          <w:tcPr>
            <w:tcW w:w="1304" w:type="dxa"/>
          </w:tcPr>
          <w:p w14:paraId="5EE9AAE4" w14:textId="77777777" w:rsidR="002D2178" w:rsidRDefault="003F5A93">
            <w:pPr>
              <w:pStyle w:val="ConsPlusNormal0"/>
              <w:jc w:val="center"/>
            </w:pPr>
            <w:r>
              <w:t>8,7</w:t>
            </w:r>
          </w:p>
        </w:tc>
        <w:tc>
          <w:tcPr>
            <w:tcW w:w="1304" w:type="dxa"/>
          </w:tcPr>
          <w:p w14:paraId="454DE8E9" w14:textId="77777777" w:rsidR="002D2178" w:rsidRDefault="003F5A93">
            <w:pPr>
              <w:pStyle w:val="ConsPlusNormal0"/>
              <w:jc w:val="center"/>
            </w:pPr>
            <w:r>
              <w:t>11,0</w:t>
            </w:r>
          </w:p>
        </w:tc>
      </w:tr>
      <w:tr w:rsidR="002D2178" w14:paraId="411BF04B" w14:textId="77777777">
        <w:tc>
          <w:tcPr>
            <w:tcW w:w="1077" w:type="dxa"/>
            <w:vMerge/>
          </w:tcPr>
          <w:p w14:paraId="17D9D02C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1A13E19B" w14:textId="77777777" w:rsidR="002D2178" w:rsidRDefault="003F5A93">
            <w:pPr>
              <w:pStyle w:val="ConsPlusNormal0"/>
              <w:jc w:val="both"/>
            </w:pPr>
            <w:r>
              <w:t>сборщики</w:t>
            </w:r>
          </w:p>
        </w:tc>
        <w:tc>
          <w:tcPr>
            <w:tcW w:w="1304" w:type="dxa"/>
          </w:tcPr>
          <w:p w14:paraId="07C2C4F0" w14:textId="77777777" w:rsidR="002D2178" w:rsidRDefault="003F5A93">
            <w:pPr>
              <w:pStyle w:val="ConsPlusNormal0"/>
              <w:jc w:val="center"/>
            </w:pPr>
            <w:r>
              <w:t>0,6</w:t>
            </w:r>
          </w:p>
        </w:tc>
        <w:tc>
          <w:tcPr>
            <w:tcW w:w="1304" w:type="dxa"/>
          </w:tcPr>
          <w:p w14:paraId="5609E58E" w14:textId="77777777" w:rsidR="002D2178" w:rsidRDefault="003F5A93">
            <w:pPr>
              <w:pStyle w:val="ConsPlusNormal0"/>
              <w:jc w:val="center"/>
            </w:pPr>
            <w:r>
              <w:t>0,6</w:t>
            </w:r>
          </w:p>
        </w:tc>
        <w:tc>
          <w:tcPr>
            <w:tcW w:w="1304" w:type="dxa"/>
          </w:tcPr>
          <w:p w14:paraId="54B86588" w14:textId="77777777" w:rsidR="002D2178" w:rsidRDefault="003F5A93">
            <w:pPr>
              <w:pStyle w:val="ConsPlusNormal0"/>
              <w:jc w:val="center"/>
            </w:pPr>
            <w:r>
              <w:t>0,6</w:t>
            </w:r>
          </w:p>
        </w:tc>
      </w:tr>
      <w:tr w:rsidR="002D2178" w14:paraId="1E9BD2BE" w14:textId="77777777">
        <w:tc>
          <w:tcPr>
            <w:tcW w:w="1077" w:type="dxa"/>
            <w:vMerge/>
          </w:tcPr>
          <w:p w14:paraId="67DE3793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5306E36F" w14:textId="77777777" w:rsidR="002D2178" w:rsidRDefault="003F5A93">
            <w:pPr>
              <w:pStyle w:val="ConsPlusNormal0"/>
              <w:jc w:val="both"/>
            </w:pPr>
            <w:r>
              <w:t>водители и операторы подвижного оборудования</w:t>
            </w:r>
          </w:p>
        </w:tc>
        <w:tc>
          <w:tcPr>
            <w:tcW w:w="1304" w:type="dxa"/>
          </w:tcPr>
          <w:p w14:paraId="4A4FFBC8" w14:textId="77777777" w:rsidR="002D2178" w:rsidRDefault="003F5A93">
            <w:pPr>
              <w:pStyle w:val="ConsPlusNormal0"/>
              <w:jc w:val="center"/>
            </w:pPr>
            <w:r>
              <w:t>32,6</w:t>
            </w:r>
          </w:p>
        </w:tc>
        <w:tc>
          <w:tcPr>
            <w:tcW w:w="1304" w:type="dxa"/>
          </w:tcPr>
          <w:p w14:paraId="797AF50E" w14:textId="77777777" w:rsidR="002D2178" w:rsidRDefault="003F5A93">
            <w:pPr>
              <w:pStyle w:val="ConsPlusNormal0"/>
              <w:jc w:val="center"/>
            </w:pPr>
            <w:r>
              <w:t>31,2</w:t>
            </w:r>
          </w:p>
        </w:tc>
        <w:tc>
          <w:tcPr>
            <w:tcW w:w="1304" w:type="dxa"/>
          </w:tcPr>
          <w:p w14:paraId="7D180C46" w14:textId="77777777" w:rsidR="002D2178" w:rsidRDefault="003F5A93">
            <w:pPr>
              <w:pStyle w:val="ConsPlusNormal0"/>
              <w:jc w:val="center"/>
            </w:pPr>
            <w:r>
              <w:t>32,5</w:t>
            </w:r>
          </w:p>
        </w:tc>
      </w:tr>
      <w:tr w:rsidR="002D2178" w14:paraId="7FFA1DC2" w14:textId="77777777">
        <w:tc>
          <w:tcPr>
            <w:tcW w:w="1077" w:type="dxa"/>
            <w:vMerge w:val="restart"/>
          </w:tcPr>
          <w:p w14:paraId="5AF0797F" w14:textId="77777777" w:rsidR="002D2178" w:rsidRDefault="003F5A93">
            <w:pPr>
              <w:pStyle w:val="ConsPlusNormal0"/>
            </w:pPr>
            <w:r>
              <w:t>Неквалифицированные рабочие</w:t>
            </w:r>
          </w:p>
        </w:tc>
        <w:tc>
          <w:tcPr>
            <w:tcW w:w="4025" w:type="dxa"/>
            <w:vAlign w:val="bottom"/>
          </w:tcPr>
          <w:p w14:paraId="5671D8FF" w14:textId="77777777" w:rsidR="002D2178" w:rsidRDefault="003F5A93">
            <w:pPr>
              <w:pStyle w:val="ConsPlusNormal0"/>
              <w:jc w:val="both"/>
            </w:pPr>
            <w:r>
              <w:t>всего</w:t>
            </w:r>
          </w:p>
        </w:tc>
        <w:tc>
          <w:tcPr>
            <w:tcW w:w="1304" w:type="dxa"/>
          </w:tcPr>
          <w:p w14:paraId="689EA300" w14:textId="77777777" w:rsidR="002D2178" w:rsidRDefault="003F5A93">
            <w:pPr>
              <w:pStyle w:val="ConsPlusNormal0"/>
              <w:jc w:val="center"/>
            </w:pPr>
            <w:r>
              <w:t>31,2</w:t>
            </w:r>
          </w:p>
        </w:tc>
        <w:tc>
          <w:tcPr>
            <w:tcW w:w="1304" w:type="dxa"/>
          </w:tcPr>
          <w:p w14:paraId="28E01436" w14:textId="77777777" w:rsidR="002D2178" w:rsidRDefault="003F5A93">
            <w:pPr>
              <w:pStyle w:val="ConsPlusNormal0"/>
              <w:jc w:val="center"/>
            </w:pPr>
            <w:r>
              <w:t>29,9</w:t>
            </w:r>
          </w:p>
        </w:tc>
        <w:tc>
          <w:tcPr>
            <w:tcW w:w="1304" w:type="dxa"/>
          </w:tcPr>
          <w:p w14:paraId="377433F5" w14:textId="77777777" w:rsidR="002D2178" w:rsidRDefault="003F5A93">
            <w:pPr>
              <w:pStyle w:val="ConsPlusNormal0"/>
              <w:jc w:val="center"/>
            </w:pPr>
            <w:r>
              <w:t>20,1</w:t>
            </w:r>
          </w:p>
        </w:tc>
      </w:tr>
      <w:tr w:rsidR="002D2178" w14:paraId="63DEFFE9" w14:textId="77777777">
        <w:tc>
          <w:tcPr>
            <w:tcW w:w="1077" w:type="dxa"/>
            <w:vMerge/>
          </w:tcPr>
          <w:p w14:paraId="3954A0ED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7EAE6AE7" w14:textId="77777777" w:rsidR="002D2178" w:rsidRDefault="003F5A93">
            <w:pPr>
              <w:pStyle w:val="ConsPlusNormal0"/>
              <w:jc w:val="both"/>
            </w:pPr>
            <w:r>
              <w:t>прислуга и уборщики</w:t>
            </w:r>
          </w:p>
        </w:tc>
        <w:tc>
          <w:tcPr>
            <w:tcW w:w="1304" w:type="dxa"/>
          </w:tcPr>
          <w:p w14:paraId="044812B6" w14:textId="77777777" w:rsidR="002D2178" w:rsidRDefault="003F5A93">
            <w:pPr>
              <w:pStyle w:val="ConsPlusNormal0"/>
              <w:jc w:val="center"/>
            </w:pPr>
            <w:r>
              <w:t>7,4</w:t>
            </w:r>
          </w:p>
        </w:tc>
        <w:tc>
          <w:tcPr>
            <w:tcW w:w="1304" w:type="dxa"/>
          </w:tcPr>
          <w:p w14:paraId="5C028E15" w14:textId="77777777" w:rsidR="002D2178" w:rsidRDefault="003F5A93">
            <w:pPr>
              <w:pStyle w:val="ConsPlusNormal0"/>
              <w:jc w:val="center"/>
            </w:pPr>
            <w:r>
              <w:t>7,1</w:t>
            </w:r>
          </w:p>
        </w:tc>
        <w:tc>
          <w:tcPr>
            <w:tcW w:w="1304" w:type="dxa"/>
          </w:tcPr>
          <w:p w14:paraId="69119DC8" w14:textId="77777777" w:rsidR="002D2178" w:rsidRDefault="003F5A93">
            <w:pPr>
              <w:pStyle w:val="ConsPlusNormal0"/>
              <w:jc w:val="center"/>
            </w:pPr>
            <w:r>
              <w:t>7,4</w:t>
            </w:r>
          </w:p>
        </w:tc>
      </w:tr>
      <w:tr w:rsidR="002D2178" w14:paraId="6899C2EB" w14:textId="77777777">
        <w:tc>
          <w:tcPr>
            <w:tcW w:w="1077" w:type="dxa"/>
            <w:vMerge/>
          </w:tcPr>
          <w:p w14:paraId="7D0C69F4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6049AD73" w14:textId="77777777" w:rsidR="002D2178" w:rsidRDefault="003F5A93">
            <w:pPr>
              <w:pStyle w:val="ConsPlusNormal0"/>
              <w:jc w:val="both"/>
            </w:pPr>
            <w:r>
              <w:t>неквалифицированные рабочие сельского и лесного хозяйства, рыбоводства и рыболовства</w:t>
            </w:r>
          </w:p>
        </w:tc>
        <w:tc>
          <w:tcPr>
            <w:tcW w:w="1304" w:type="dxa"/>
          </w:tcPr>
          <w:p w14:paraId="058FFFB4" w14:textId="77777777" w:rsidR="002D2178" w:rsidRDefault="003F5A93">
            <w:pPr>
              <w:pStyle w:val="ConsPlusNormal0"/>
              <w:jc w:val="center"/>
            </w:pPr>
            <w:r>
              <w:t>1,3</w:t>
            </w:r>
          </w:p>
        </w:tc>
        <w:tc>
          <w:tcPr>
            <w:tcW w:w="1304" w:type="dxa"/>
          </w:tcPr>
          <w:p w14:paraId="00515797" w14:textId="77777777" w:rsidR="002D2178" w:rsidRDefault="003F5A93">
            <w:pPr>
              <w:pStyle w:val="ConsPlusNormal0"/>
              <w:jc w:val="center"/>
            </w:pPr>
            <w:r>
              <w:t>1,2</w:t>
            </w:r>
          </w:p>
        </w:tc>
        <w:tc>
          <w:tcPr>
            <w:tcW w:w="1304" w:type="dxa"/>
          </w:tcPr>
          <w:p w14:paraId="4B99DC00" w14:textId="77777777" w:rsidR="002D2178" w:rsidRDefault="003F5A93">
            <w:pPr>
              <w:pStyle w:val="ConsPlusNormal0"/>
              <w:jc w:val="center"/>
            </w:pPr>
            <w:r>
              <w:t>0,7</w:t>
            </w:r>
          </w:p>
        </w:tc>
      </w:tr>
      <w:tr w:rsidR="002D2178" w14:paraId="05225EE1" w14:textId="77777777">
        <w:tc>
          <w:tcPr>
            <w:tcW w:w="1077" w:type="dxa"/>
            <w:vMerge/>
          </w:tcPr>
          <w:p w14:paraId="6DD78E34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0177631F" w14:textId="77777777" w:rsidR="002D2178" w:rsidRDefault="003F5A93">
            <w:pPr>
              <w:pStyle w:val="ConsPlusNormal0"/>
              <w:jc w:val="both"/>
            </w:pPr>
            <w:r>
              <w:t>неквалифицированные рабочие, занятые в горнодобывающей промышленности, строительстве, обрабатывающей промышленности и на транспорте</w:t>
            </w:r>
          </w:p>
        </w:tc>
        <w:tc>
          <w:tcPr>
            <w:tcW w:w="1304" w:type="dxa"/>
          </w:tcPr>
          <w:p w14:paraId="5C22440C" w14:textId="77777777" w:rsidR="002D2178" w:rsidRDefault="003F5A93">
            <w:pPr>
              <w:pStyle w:val="ConsPlusNormal0"/>
              <w:jc w:val="center"/>
            </w:pPr>
            <w:r>
              <w:t>8,6</w:t>
            </w:r>
          </w:p>
        </w:tc>
        <w:tc>
          <w:tcPr>
            <w:tcW w:w="1304" w:type="dxa"/>
          </w:tcPr>
          <w:p w14:paraId="29996B82" w14:textId="77777777" w:rsidR="002D2178" w:rsidRDefault="003F5A93">
            <w:pPr>
              <w:pStyle w:val="ConsPlusNormal0"/>
              <w:jc w:val="center"/>
            </w:pPr>
            <w:r>
              <w:t>8,2</w:t>
            </w:r>
          </w:p>
        </w:tc>
        <w:tc>
          <w:tcPr>
            <w:tcW w:w="1304" w:type="dxa"/>
          </w:tcPr>
          <w:p w14:paraId="7DBE35C9" w14:textId="77777777" w:rsidR="002D2178" w:rsidRDefault="003F5A93">
            <w:pPr>
              <w:pStyle w:val="ConsPlusNormal0"/>
              <w:jc w:val="center"/>
            </w:pPr>
            <w:r>
              <w:t>4,6</w:t>
            </w:r>
          </w:p>
        </w:tc>
      </w:tr>
      <w:tr w:rsidR="002D2178" w14:paraId="24F03DAE" w14:textId="77777777">
        <w:tc>
          <w:tcPr>
            <w:tcW w:w="1077" w:type="dxa"/>
            <w:vMerge/>
          </w:tcPr>
          <w:p w14:paraId="129E7EC9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65729C77" w14:textId="77777777" w:rsidR="002D2178" w:rsidRDefault="003F5A93">
            <w:pPr>
              <w:pStyle w:val="ConsPlusNormal0"/>
              <w:jc w:val="both"/>
            </w:pPr>
            <w:r>
              <w:t>помощники в</w:t>
            </w:r>
            <w:r>
              <w:t xml:space="preserve"> приготовлении пищи</w:t>
            </w:r>
          </w:p>
        </w:tc>
        <w:tc>
          <w:tcPr>
            <w:tcW w:w="1304" w:type="dxa"/>
          </w:tcPr>
          <w:p w14:paraId="78E96AF3" w14:textId="77777777" w:rsidR="002D2178" w:rsidRDefault="003F5A93">
            <w:pPr>
              <w:pStyle w:val="ConsPlusNormal0"/>
              <w:jc w:val="center"/>
            </w:pPr>
            <w:r>
              <w:t>0,6</w:t>
            </w:r>
          </w:p>
        </w:tc>
        <w:tc>
          <w:tcPr>
            <w:tcW w:w="1304" w:type="dxa"/>
          </w:tcPr>
          <w:p w14:paraId="2DB8F7CC" w14:textId="77777777" w:rsidR="002D2178" w:rsidRDefault="003F5A93">
            <w:pPr>
              <w:pStyle w:val="ConsPlusNormal0"/>
              <w:jc w:val="center"/>
            </w:pPr>
            <w:r>
              <w:t>0,6</w:t>
            </w:r>
          </w:p>
        </w:tc>
        <w:tc>
          <w:tcPr>
            <w:tcW w:w="1304" w:type="dxa"/>
          </w:tcPr>
          <w:p w14:paraId="2C0708FB" w14:textId="77777777" w:rsidR="002D2178" w:rsidRDefault="003F5A93">
            <w:pPr>
              <w:pStyle w:val="ConsPlusNormal0"/>
              <w:jc w:val="center"/>
            </w:pPr>
            <w:r>
              <w:t>0,3</w:t>
            </w:r>
          </w:p>
        </w:tc>
      </w:tr>
      <w:tr w:rsidR="002D2178" w14:paraId="478D2B2C" w14:textId="77777777">
        <w:tc>
          <w:tcPr>
            <w:tcW w:w="1077" w:type="dxa"/>
            <w:vMerge/>
          </w:tcPr>
          <w:p w14:paraId="2F7B1467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1FCA853E" w14:textId="77777777" w:rsidR="002D2178" w:rsidRDefault="003F5A93">
            <w:pPr>
              <w:pStyle w:val="ConsPlusNormal0"/>
              <w:jc w:val="both"/>
            </w:pPr>
            <w:r>
              <w:t>уличные торговцы и другие неквалифицированные работники, оказывающие различные уличные услуги</w:t>
            </w:r>
          </w:p>
        </w:tc>
        <w:tc>
          <w:tcPr>
            <w:tcW w:w="1304" w:type="dxa"/>
          </w:tcPr>
          <w:p w14:paraId="37665C7D" w14:textId="77777777" w:rsidR="002D2178" w:rsidRDefault="003F5A93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1304" w:type="dxa"/>
          </w:tcPr>
          <w:p w14:paraId="6CF6ED64" w14:textId="77777777" w:rsidR="002D2178" w:rsidRDefault="003F5A93">
            <w:pPr>
              <w:pStyle w:val="ConsPlusNormal0"/>
              <w:jc w:val="center"/>
            </w:pPr>
            <w:r>
              <w:t>0,0</w:t>
            </w:r>
          </w:p>
        </w:tc>
        <w:tc>
          <w:tcPr>
            <w:tcW w:w="1304" w:type="dxa"/>
          </w:tcPr>
          <w:p w14:paraId="57FE0831" w14:textId="77777777" w:rsidR="002D2178" w:rsidRDefault="003F5A93">
            <w:pPr>
              <w:pStyle w:val="ConsPlusNormal0"/>
              <w:jc w:val="center"/>
            </w:pPr>
            <w:r>
              <w:t>0,0</w:t>
            </w:r>
          </w:p>
        </w:tc>
      </w:tr>
      <w:tr w:rsidR="002D2178" w14:paraId="509B6D67" w14:textId="77777777">
        <w:tc>
          <w:tcPr>
            <w:tcW w:w="1077" w:type="dxa"/>
            <w:vMerge/>
          </w:tcPr>
          <w:p w14:paraId="0DBE1BFE" w14:textId="77777777" w:rsidR="002D2178" w:rsidRDefault="002D2178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51448D0E" w14:textId="77777777" w:rsidR="002D2178" w:rsidRDefault="003F5A93">
            <w:pPr>
              <w:pStyle w:val="ConsPlusNormal0"/>
              <w:jc w:val="both"/>
            </w:pPr>
            <w:r>
              <w:t>неквалифицированные работники по сбору мусора и другие неквалифицированные работники</w:t>
            </w:r>
          </w:p>
        </w:tc>
        <w:tc>
          <w:tcPr>
            <w:tcW w:w="1304" w:type="dxa"/>
          </w:tcPr>
          <w:p w14:paraId="4DE42B40" w14:textId="77777777" w:rsidR="002D2178" w:rsidRDefault="003F5A93">
            <w:pPr>
              <w:pStyle w:val="ConsPlusNormal0"/>
              <w:jc w:val="center"/>
            </w:pPr>
            <w:r>
              <w:t>13,3</w:t>
            </w:r>
          </w:p>
        </w:tc>
        <w:tc>
          <w:tcPr>
            <w:tcW w:w="1304" w:type="dxa"/>
          </w:tcPr>
          <w:p w14:paraId="455C15EF" w14:textId="77777777" w:rsidR="002D2178" w:rsidRDefault="003F5A93">
            <w:pPr>
              <w:pStyle w:val="ConsPlusNormal0"/>
              <w:jc w:val="center"/>
            </w:pPr>
            <w:r>
              <w:t>12,7</w:t>
            </w:r>
          </w:p>
        </w:tc>
        <w:tc>
          <w:tcPr>
            <w:tcW w:w="1304" w:type="dxa"/>
          </w:tcPr>
          <w:p w14:paraId="78C249F0" w14:textId="77777777" w:rsidR="002D2178" w:rsidRDefault="003F5A93">
            <w:pPr>
              <w:pStyle w:val="ConsPlusNormal0"/>
              <w:jc w:val="center"/>
            </w:pPr>
            <w:r>
              <w:t>7,1</w:t>
            </w:r>
          </w:p>
        </w:tc>
      </w:tr>
    </w:tbl>
    <w:p w14:paraId="75C0F3F0" w14:textId="77777777" w:rsidR="002D2178" w:rsidRDefault="002D2178">
      <w:pPr>
        <w:pStyle w:val="ConsPlusNormal0"/>
        <w:jc w:val="both"/>
      </w:pPr>
    </w:p>
    <w:p w14:paraId="065B3122" w14:textId="77777777" w:rsidR="002D2178" w:rsidRDefault="003F5A93">
      <w:pPr>
        <w:pStyle w:val="ConsPlusNormal0"/>
        <w:jc w:val="right"/>
      </w:pPr>
      <w:r>
        <w:t>Таблица 14</w:t>
      </w:r>
    </w:p>
    <w:p w14:paraId="73788B0A" w14:textId="77777777" w:rsidR="002D2178" w:rsidRDefault="002D2178">
      <w:pPr>
        <w:pStyle w:val="ConsPlusNormal0"/>
        <w:jc w:val="both"/>
      </w:pPr>
    </w:p>
    <w:p w14:paraId="727AE67B" w14:textId="77777777" w:rsidR="002D2178" w:rsidRDefault="003F5A93">
      <w:pPr>
        <w:pStyle w:val="ConsPlusNormal0"/>
        <w:jc w:val="center"/>
      </w:pPr>
      <w:bookmarkStart w:id="18" w:name="P6410"/>
      <w:bookmarkEnd w:id="18"/>
      <w:r>
        <w:t>Распределение численности занятых</w:t>
      </w:r>
    </w:p>
    <w:p w14:paraId="6FE8F398" w14:textId="77777777" w:rsidR="002D2178" w:rsidRDefault="003F5A93">
      <w:pPr>
        <w:pStyle w:val="ConsPlusNormal0"/>
        <w:jc w:val="center"/>
      </w:pPr>
      <w:r>
        <w:t>в экономике Республики Карелия в возрасте 15-72 лет</w:t>
      </w:r>
    </w:p>
    <w:p w14:paraId="56D5F23F" w14:textId="77777777" w:rsidR="002D2178" w:rsidRDefault="003F5A93">
      <w:pPr>
        <w:pStyle w:val="ConsPlusNormal0"/>
        <w:jc w:val="center"/>
      </w:pPr>
      <w:r>
        <w:t>по уровню образования, 2017-2030 годы</w:t>
      </w:r>
    </w:p>
    <w:p w14:paraId="68BB479B" w14:textId="77777777" w:rsidR="002D2178" w:rsidRDefault="002D2178">
      <w:pPr>
        <w:pStyle w:val="ConsPlusNormal0"/>
        <w:jc w:val="both"/>
      </w:pPr>
    </w:p>
    <w:p w14:paraId="73B6F4A6" w14:textId="77777777" w:rsidR="002D2178" w:rsidRDefault="003F5A93">
      <w:pPr>
        <w:pStyle w:val="ConsPlusNormal0"/>
        <w:jc w:val="right"/>
      </w:pPr>
      <w:r>
        <w:t>%</w:t>
      </w:r>
    </w:p>
    <w:p w14:paraId="4CD4815C" w14:textId="77777777" w:rsidR="002D2178" w:rsidRDefault="002D2178">
      <w:pPr>
        <w:pStyle w:val="ConsPlusNormal0"/>
        <w:spacing w:after="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046"/>
        <w:gridCol w:w="1300"/>
        <w:gridCol w:w="1300"/>
        <w:gridCol w:w="1300"/>
      </w:tblGrid>
      <w:tr w:rsidR="002D2178" w14:paraId="479FF6A8" w14:textId="77777777">
        <w:tc>
          <w:tcPr>
            <w:tcW w:w="5046" w:type="dxa"/>
          </w:tcPr>
          <w:p w14:paraId="0F738669" w14:textId="77777777" w:rsidR="002D2178" w:rsidRDefault="003F5A93">
            <w:pPr>
              <w:pStyle w:val="ConsPlusNormal0"/>
              <w:jc w:val="center"/>
            </w:pPr>
            <w:r>
              <w:t>Уровень образования</w:t>
            </w:r>
          </w:p>
        </w:tc>
        <w:tc>
          <w:tcPr>
            <w:tcW w:w="1300" w:type="dxa"/>
          </w:tcPr>
          <w:p w14:paraId="5DF81168" w14:textId="77777777" w:rsidR="002D2178" w:rsidRDefault="003F5A93">
            <w:pPr>
              <w:pStyle w:val="ConsPlusNormal0"/>
              <w:jc w:val="center"/>
            </w:pPr>
            <w:r>
              <w:t>2017 год</w:t>
            </w:r>
          </w:p>
        </w:tc>
        <w:tc>
          <w:tcPr>
            <w:tcW w:w="1300" w:type="dxa"/>
          </w:tcPr>
          <w:p w14:paraId="10C0A384" w14:textId="77777777" w:rsidR="002D2178" w:rsidRDefault="003F5A93">
            <w:pPr>
              <w:pStyle w:val="ConsPlusNormal0"/>
              <w:jc w:val="center"/>
            </w:pPr>
            <w:r>
              <w:t>2022 год</w:t>
            </w:r>
          </w:p>
        </w:tc>
        <w:tc>
          <w:tcPr>
            <w:tcW w:w="1300" w:type="dxa"/>
          </w:tcPr>
          <w:p w14:paraId="494DC589" w14:textId="77777777" w:rsidR="002D2178" w:rsidRDefault="003F5A93">
            <w:pPr>
              <w:pStyle w:val="ConsPlusNormal0"/>
              <w:jc w:val="center"/>
            </w:pPr>
            <w:r>
              <w:t>2030 год</w:t>
            </w:r>
          </w:p>
        </w:tc>
      </w:tr>
      <w:tr w:rsidR="002D2178" w14:paraId="6A39FC1D" w14:textId="77777777">
        <w:tc>
          <w:tcPr>
            <w:tcW w:w="5046" w:type="dxa"/>
            <w:vAlign w:val="bottom"/>
          </w:tcPr>
          <w:p w14:paraId="5EC6555C" w14:textId="77777777" w:rsidR="002D2178" w:rsidRDefault="003F5A93">
            <w:pPr>
              <w:pStyle w:val="ConsPlusNormal0"/>
              <w:jc w:val="both"/>
            </w:pPr>
            <w:r>
              <w:t>Специалисты с высшим профессиональным образованием</w:t>
            </w:r>
          </w:p>
        </w:tc>
        <w:tc>
          <w:tcPr>
            <w:tcW w:w="1300" w:type="dxa"/>
            <w:vAlign w:val="bottom"/>
          </w:tcPr>
          <w:p w14:paraId="79C58B73" w14:textId="77777777" w:rsidR="002D2178" w:rsidRDefault="003F5A93">
            <w:pPr>
              <w:pStyle w:val="ConsPlusNormal0"/>
              <w:jc w:val="center"/>
            </w:pPr>
            <w:r>
              <w:t>27,4</w:t>
            </w:r>
          </w:p>
        </w:tc>
        <w:tc>
          <w:tcPr>
            <w:tcW w:w="1300" w:type="dxa"/>
            <w:vAlign w:val="bottom"/>
          </w:tcPr>
          <w:p w14:paraId="2A83C399" w14:textId="77777777" w:rsidR="002D2178" w:rsidRDefault="003F5A93">
            <w:pPr>
              <w:pStyle w:val="ConsPlusNormal0"/>
              <w:jc w:val="center"/>
            </w:pPr>
            <w:r>
              <w:t>32,7</w:t>
            </w:r>
          </w:p>
        </w:tc>
        <w:tc>
          <w:tcPr>
            <w:tcW w:w="1300" w:type="dxa"/>
            <w:vAlign w:val="bottom"/>
          </w:tcPr>
          <w:p w14:paraId="1BF39223" w14:textId="77777777" w:rsidR="002D2178" w:rsidRDefault="003F5A93">
            <w:pPr>
              <w:pStyle w:val="ConsPlusNormal0"/>
              <w:jc w:val="center"/>
            </w:pPr>
            <w:r>
              <w:t>30,2</w:t>
            </w:r>
          </w:p>
        </w:tc>
      </w:tr>
      <w:tr w:rsidR="002D2178" w14:paraId="5C262776" w14:textId="77777777">
        <w:tc>
          <w:tcPr>
            <w:tcW w:w="5046" w:type="dxa"/>
            <w:vAlign w:val="bottom"/>
          </w:tcPr>
          <w:p w14:paraId="4D89D59A" w14:textId="77777777" w:rsidR="002D2178" w:rsidRDefault="003F5A93">
            <w:pPr>
              <w:pStyle w:val="ConsPlusNormal0"/>
              <w:jc w:val="both"/>
            </w:pPr>
            <w:r>
              <w:t>Специалисты среднего звена</w:t>
            </w:r>
          </w:p>
        </w:tc>
        <w:tc>
          <w:tcPr>
            <w:tcW w:w="1300" w:type="dxa"/>
            <w:vAlign w:val="bottom"/>
          </w:tcPr>
          <w:p w14:paraId="3BD45275" w14:textId="77777777" w:rsidR="002D2178" w:rsidRDefault="003F5A93">
            <w:pPr>
              <w:pStyle w:val="ConsPlusNormal0"/>
              <w:jc w:val="center"/>
            </w:pPr>
            <w:r>
              <w:t>27,2</w:t>
            </w:r>
          </w:p>
        </w:tc>
        <w:tc>
          <w:tcPr>
            <w:tcW w:w="1300" w:type="dxa"/>
            <w:vAlign w:val="bottom"/>
          </w:tcPr>
          <w:p w14:paraId="5B6C205A" w14:textId="77777777" w:rsidR="002D2178" w:rsidRDefault="003F5A93">
            <w:pPr>
              <w:pStyle w:val="ConsPlusNormal0"/>
              <w:jc w:val="center"/>
            </w:pPr>
            <w:r>
              <w:t>25,9</w:t>
            </w:r>
          </w:p>
        </w:tc>
        <w:tc>
          <w:tcPr>
            <w:tcW w:w="1300" w:type="dxa"/>
            <w:vAlign w:val="bottom"/>
          </w:tcPr>
          <w:p w14:paraId="5E221255" w14:textId="77777777" w:rsidR="002D2178" w:rsidRDefault="003F5A93">
            <w:pPr>
              <w:pStyle w:val="ConsPlusNormal0"/>
              <w:jc w:val="center"/>
            </w:pPr>
            <w:r>
              <w:t>30,3</w:t>
            </w:r>
          </w:p>
        </w:tc>
      </w:tr>
      <w:tr w:rsidR="002D2178" w14:paraId="15B2E4EE" w14:textId="77777777">
        <w:tc>
          <w:tcPr>
            <w:tcW w:w="5046" w:type="dxa"/>
            <w:vAlign w:val="bottom"/>
          </w:tcPr>
          <w:p w14:paraId="3EC4B8E0" w14:textId="77777777" w:rsidR="002D2178" w:rsidRDefault="003F5A93">
            <w:pPr>
              <w:pStyle w:val="ConsPlusNormal0"/>
              <w:jc w:val="both"/>
            </w:pPr>
            <w:r>
              <w:t>Квалифицированные рабочие (служащие)</w:t>
            </w:r>
          </w:p>
        </w:tc>
        <w:tc>
          <w:tcPr>
            <w:tcW w:w="1300" w:type="dxa"/>
            <w:vAlign w:val="bottom"/>
          </w:tcPr>
          <w:p w14:paraId="1BF54F81" w14:textId="77777777" w:rsidR="002D2178" w:rsidRDefault="003F5A93">
            <w:pPr>
              <w:pStyle w:val="ConsPlusNormal0"/>
              <w:jc w:val="center"/>
            </w:pPr>
            <w:r>
              <w:t>25,7</w:t>
            </w:r>
          </w:p>
        </w:tc>
        <w:tc>
          <w:tcPr>
            <w:tcW w:w="1300" w:type="dxa"/>
            <w:vAlign w:val="bottom"/>
          </w:tcPr>
          <w:p w14:paraId="2CF7D172" w14:textId="77777777" w:rsidR="002D2178" w:rsidRDefault="003F5A93">
            <w:pPr>
              <w:pStyle w:val="ConsPlusNormal0"/>
              <w:jc w:val="center"/>
            </w:pPr>
            <w:r>
              <w:t>24,4</w:t>
            </w:r>
          </w:p>
        </w:tc>
        <w:tc>
          <w:tcPr>
            <w:tcW w:w="1300" w:type="dxa"/>
            <w:vAlign w:val="bottom"/>
          </w:tcPr>
          <w:p w14:paraId="3A2AC420" w14:textId="77777777" w:rsidR="002D2178" w:rsidRDefault="003F5A93">
            <w:pPr>
              <w:pStyle w:val="ConsPlusNormal0"/>
              <w:jc w:val="center"/>
            </w:pPr>
            <w:r>
              <w:t>28,6</w:t>
            </w:r>
          </w:p>
        </w:tc>
      </w:tr>
      <w:tr w:rsidR="002D2178" w14:paraId="16A2A8DC" w14:textId="77777777">
        <w:tc>
          <w:tcPr>
            <w:tcW w:w="5046" w:type="dxa"/>
            <w:vAlign w:val="bottom"/>
          </w:tcPr>
          <w:p w14:paraId="0B05481E" w14:textId="77777777" w:rsidR="002D2178" w:rsidRDefault="003F5A93">
            <w:pPr>
              <w:pStyle w:val="ConsPlusNormal0"/>
              <w:jc w:val="both"/>
            </w:pPr>
            <w:r>
              <w:t>Специалисты со средним полным (общим) образованием</w:t>
            </w:r>
          </w:p>
        </w:tc>
        <w:tc>
          <w:tcPr>
            <w:tcW w:w="1300" w:type="dxa"/>
            <w:vAlign w:val="bottom"/>
          </w:tcPr>
          <w:p w14:paraId="64AC6F94" w14:textId="77777777" w:rsidR="002D2178" w:rsidRDefault="003F5A93">
            <w:pPr>
              <w:pStyle w:val="ConsPlusNormal0"/>
              <w:jc w:val="center"/>
            </w:pPr>
            <w:r>
              <w:t>14,8</w:t>
            </w:r>
          </w:p>
        </w:tc>
        <w:tc>
          <w:tcPr>
            <w:tcW w:w="1300" w:type="dxa"/>
            <w:vAlign w:val="bottom"/>
          </w:tcPr>
          <w:p w14:paraId="464161F3" w14:textId="77777777" w:rsidR="002D2178" w:rsidRDefault="003F5A93">
            <w:pPr>
              <w:pStyle w:val="ConsPlusNormal0"/>
              <w:jc w:val="center"/>
            </w:pPr>
            <w:r>
              <w:t>12,6</w:t>
            </w:r>
          </w:p>
        </w:tc>
        <w:tc>
          <w:tcPr>
            <w:tcW w:w="1300" w:type="dxa"/>
            <w:vAlign w:val="bottom"/>
          </w:tcPr>
          <w:p w14:paraId="5557714E" w14:textId="77777777" w:rsidR="002D2178" w:rsidRDefault="003F5A93">
            <w:pPr>
              <w:pStyle w:val="ConsPlusNormal0"/>
              <w:jc w:val="center"/>
            </w:pPr>
            <w:r>
              <w:t>6,9</w:t>
            </w:r>
          </w:p>
        </w:tc>
      </w:tr>
      <w:tr w:rsidR="002D2178" w14:paraId="130BED59" w14:textId="77777777">
        <w:tc>
          <w:tcPr>
            <w:tcW w:w="5046" w:type="dxa"/>
            <w:vAlign w:val="bottom"/>
          </w:tcPr>
          <w:p w14:paraId="7934CC7F" w14:textId="77777777" w:rsidR="002D2178" w:rsidRDefault="003F5A93">
            <w:pPr>
              <w:pStyle w:val="ConsPlusNormal0"/>
              <w:jc w:val="both"/>
            </w:pPr>
            <w:r>
              <w:t>Работники с основным общим образованием</w:t>
            </w:r>
          </w:p>
        </w:tc>
        <w:tc>
          <w:tcPr>
            <w:tcW w:w="1300" w:type="dxa"/>
            <w:vAlign w:val="bottom"/>
          </w:tcPr>
          <w:p w14:paraId="79961666" w14:textId="77777777" w:rsidR="002D2178" w:rsidRDefault="003F5A93">
            <w:pPr>
              <w:pStyle w:val="ConsPlusNormal0"/>
              <w:jc w:val="center"/>
            </w:pPr>
            <w:r>
              <w:t>4,5</w:t>
            </w:r>
          </w:p>
        </w:tc>
        <w:tc>
          <w:tcPr>
            <w:tcW w:w="1300" w:type="dxa"/>
            <w:vAlign w:val="bottom"/>
          </w:tcPr>
          <w:p w14:paraId="0DE64769" w14:textId="77777777" w:rsidR="002D2178" w:rsidRDefault="003F5A93">
            <w:pPr>
              <w:pStyle w:val="ConsPlusNormal0"/>
              <w:jc w:val="center"/>
            </w:pPr>
            <w:r>
              <w:t>4,3</w:t>
            </w:r>
          </w:p>
        </w:tc>
        <w:tc>
          <w:tcPr>
            <w:tcW w:w="1300" w:type="dxa"/>
            <w:vAlign w:val="bottom"/>
          </w:tcPr>
          <w:p w14:paraId="564E4077" w14:textId="77777777" w:rsidR="002D2178" w:rsidRDefault="003F5A93">
            <w:pPr>
              <w:pStyle w:val="ConsPlusNormal0"/>
              <w:jc w:val="center"/>
            </w:pPr>
            <w:r>
              <w:t>3,9</w:t>
            </w:r>
          </w:p>
        </w:tc>
      </w:tr>
      <w:tr w:rsidR="002D2178" w14:paraId="52057DD2" w14:textId="77777777">
        <w:tc>
          <w:tcPr>
            <w:tcW w:w="5046" w:type="dxa"/>
            <w:vAlign w:val="bottom"/>
          </w:tcPr>
          <w:p w14:paraId="4B9D3A2F" w14:textId="77777777" w:rsidR="002D2178" w:rsidRDefault="003F5A93">
            <w:pPr>
              <w:pStyle w:val="ConsPlusNormal0"/>
              <w:jc w:val="both"/>
            </w:pPr>
            <w:r>
              <w:t>Работники без образования</w:t>
            </w:r>
          </w:p>
        </w:tc>
        <w:tc>
          <w:tcPr>
            <w:tcW w:w="1300" w:type="dxa"/>
            <w:vAlign w:val="bottom"/>
          </w:tcPr>
          <w:p w14:paraId="69CE0885" w14:textId="77777777" w:rsidR="002D2178" w:rsidRDefault="003F5A93">
            <w:pPr>
              <w:pStyle w:val="ConsPlusNormal0"/>
              <w:jc w:val="center"/>
            </w:pPr>
            <w:r>
              <w:t>0,3</w:t>
            </w:r>
          </w:p>
        </w:tc>
        <w:tc>
          <w:tcPr>
            <w:tcW w:w="1300" w:type="dxa"/>
            <w:vAlign w:val="bottom"/>
          </w:tcPr>
          <w:p w14:paraId="2029C24A" w14:textId="77777777" w:rsidR="002D2178" w:rsidRDefault="003F5A93">
            <w:pPr>
              <w:pStyle w:val="ConsPlusNormal0"/>
              <w:jc w:val="center"/>
            </w:pPr>
            <w:r>
              <w:t>0,1</w:t>
            </w:r>
          </w:p>
        </w:tc>
        <w:tc>
          <w:tcPr>
            <w:tcW w:w="1300" w:type="dxa"/>
            <w:vAlign w:val="bottom"/>
          </w:tcPr>
          <w:p w14:paraId="7D0F60E7" w14:textId="77777777" w:rsidR="002D2178" w:rsidRDefault="003F5A93">
            <w:pPr>
              <w:pStyle w:val="ConsPlusNormal0"/>
              <w:jc w:val="center"/>
            </w:pPr>
            <w:r>
              <w:t>0,0</w:t>
            </w:r>
          </w:p>
        </w:tc>
      </w:tr>
    </w:tbl>
    <w:p w14:paraId="37B8BD87" w14:textId="77777777" w:rsidR="002D2178" w:rsidRDefault="002D2178">
      <w:pPr>
        <w:pStyle w:val="ConsPlusNormal0"/>
        <w:jc w:val="both"/>
      </w:pPr>
    </w:p>
    <w:p w14:paraId="454BAE86" w14:textId="77777777" w:rsidR="002D2178" w:rsidRDefault="002D2178">
      <w:pPr>
        <w:pStyle w:val="ConsPlusNormal0"/>
        <w:jc w:val="both"/>
      </w:pPr>
    </w:p>
    <w:p w14:paraId="0373134A" w14:textId="77777777" w:rsidR="002D2178" w:rsidRDefault="002D2178">
      <w:pPr>
        <w:pStyle w:val="ConsPlusNormal0"/>
        <w:jc w:val="both"/>
      </w:pPr>
    </w:p>
    <w:p w14:paraId="70B7B1BB" w14:textId="77777777" w:rsidR="002D2178" w:rsidRDefault="002D2178">
      <w:pPr>
        <w:pStyle w:val="ConsPlusNormal0"/>
        <w:jc w:val="both"/>
      </w:pPr>
    </w:p>
    <w:p w14:paraId="522A4772" w14:textId="77777777" w:rsidR="002D2178" w:rsidRDefault="002D2178">
      <w:pPr>
        <w:pStyle w:val="ConsPlusNormal0"/>
        <w:jc w:val="both"/>
      </w:pPr>
    </w:p>
    <w:p w14:paraId="3B03CBA3" w14:textId="77777777" w:rsidR="002D2178" w:rsidRDefault="003F5A93">
      <w:pPr>
        <w:pStyle w:val="ConsPlusNormal0"/>
        <w:jc w:val="right"/>
        <w:outlineLvl w:val="1"/>
      </w:pPr>
      <w:r>
        <w:t>Приложение 4</w:t>
      </w:r>
    </w:p>
    <w:p w14:paraId="1BA80349" w14:textId="77777777" w:rsidR="002D2178" w:rsidRDefault="003F5A93">
      <w:pPr>
        <w:pStyle w:val="ConsPlusNormal0"/>
        <w:jc w:val="right"/>
      </w:pPr>
      <w:r>
        <w:t>к Стратегии</w:t>
      </w:r>
    </w:p>
    <w:p w14:paraId="1792BD8C" w14:textId="77777777" w:rsidR="002D2178" w:rsidRDefault="002D2178">
      <w:pPr>
        <w:pStyle w:val="ConsPlusNormal0"/>
        <w:jc w:val="both"/>
      </w:pPr>
    </w:p>
    <w:p w14:paraId="737E55E9" w14:textId="77777777" w:rsidR="002D2178" w:rsidRDefault="003F5A93">
      <w:pPr>
        <w:pStyle w:val="ConsPlusTitle0"/>
        <w:jc w:val="center"/>
      </w:pPr>
      <w:bookmarkStart w:id="19" w:name="P6451"/>
      <w:bookmarkEnd w:id="19"/>
      <w:r>
        <w:t>КЛЮЧЕВЫЕ ПЛАНИРУЕМЫЕ</w:t>
      </w:r>
    </w:p>
    <w:p w14:paraId="50B2B25F" w14:textId="77777777" w:rsidR="002D2178" w:rsidRDefault="003F5A93">
      <w:pPr>
        <w:pStyle w:val="ConsPlusTitle0"/>
        <w:jc w:val="center"/>
      </w:pPr>
      <w:r>
        <w:t>ИНВЕСТИЦИОННЫЕ И СОЦИАЛЬНЫЕ ПРОЕКТЫ</w:t>
      </w:r>
    </w:p>
    <w:p w14:paraId="7271C18C" w14:textId="77777777" w:rsidR="002D2178" w:rsidRDefault="002D2178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921"/>
        <w:gridCol w:w="113"/>
      </w:tblGrid>
      <w:tr w:rsidR="002D2178" w14:paraId="30680F73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1B0C4D" w14:textId="77777777" w:rsidR="002D2178" w:rsidRDefault="002D2178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B3A3F0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67A51057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4270D7DC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Распоряжений Правительства РК от 13.04.2021 </w:t>
            </w:r>
            <w:hyperlink r:id="rId44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rPr>
                <w:color w:val="392C69"/>
              </w:rPr>
              <w:t>,</w:t>
            </w:r>
          </w:p>
          <w:p w14:paraId="7E15EF3B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01.07.2024 </w:t>
            </w:r>
            <w:hyperlink r:id="rId44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700р-П</w:t>
              </w:r>
            </w:hyperlink>
            <w:r>
              <w:rPr>
                <w:color w:val="392C69"/>
              </w:rPr>
              <w:t xml:space="preserve">, от 17.02.2025 </w:t>
            </w:r>
            <w:hyperlink r:id="rId449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87A23F" w14:textId="77777777" w:rsidR="002D2178" w:rsidRDefault="002D2178">
            <w:pPr>
              <w:pStyle w:val="ConsPlusNormal0"/>
            </w:pPr>
          </w:p>
        </w:tc>
      </w:tr>
    </w:tbl>
    <w:p w14:paraId="232569F9" w14:textId="77777777" w:rsidR="002D2178" w:rsidRDefault="002D2178">
      <w:pPr>
        <w:pStyle w:val="ConsPlusNormal0"/>
        <w:jc w:val="both"/>
      </w:pPr>
    </w:p>
    <w:p w14:paraId="6D5F3BF6" w14:textId="77777777" w:rsidR="002D2178" w:rsidRDefault="003F5A93">
      <w:pPr>
        <w:pStyle w:val="ConsPlusNormal0"/>
        <w:ind w:firstLine="540"/>
        <w:jc w:val="both"/>
      </w:pPr>
      <w:r>
        <w:t>Для достижения целей Стратегии потребуется реализация ключевых инвестиционных и социальных проектов. Ключевые проекты, оказывающие комплексное</w:t>
      </w:r>
      <w:r>
        <w:t xml:space="preserve"> влияние на развитие муниципальных образований в регионе, представлены в таблице 15.</w:t>
      </w:r>
    </w:p>
    <w:p w14:paraId="798C49A5" w14:textId="77777777" w:rsidR="002D2178" w:rsidRDefault="002D2178">
      <w:pPr>
        <w:pStyle w:val="ConsPlusNormal0"/>
        <w:jc w:val="both"/>
      </w:pPr>
    </w:p>
    <w:p w14:paraId="15F233C2" w14:textId="77777777" w:rsidR="002D2178" w:rsidRDefault="003F5A93">
      <w:pPr>
        <w:pStyle w:val="ConsPlusNormal0"/>
        <w:jc w:val="right"/>
      </w:pPr>
      <w:r>
        <w:t>Таблица 15</w:t>
      </w:r>
    </w:p>
    <w:p w14:paraId="07B853D9" w14:textId="77777777" w:rsidR="002D2178" w:rsidRDefault="002D2178">
      <w:pPr>
        <w:pStyle w:val="ConsPlusNormal0"/>
        <w:jc w:val="both"/>
      </w:pPr>
    </w:p>
    <w:p w14:paraId="4575726A" w14:textId="77777777" w:rsidR="002D2178" w:rsidRDefault="003F5A93">
      <w:pPr>
        <w:pStyle w:val="ConsPlusNormal0"/>
        <w:jc w:val="center"/>
      </w:pPr>
      <w:r>
        <w:t>Ключевые планируемые инвестиционные</w:t>
      </w:r>
    </w:p>
    <w:p w14:paraId="45B32A65" w14:textId="77777777" w:rsidR="002D2178" w:rsidRDefault="003F5A93">
      <w:pPr>
        <w:pStyle w:val="ConsPlusNormal0"/>
        <w:jc w:val="center"/>
      </w:pPr>
      <w:r>
        <w:t>и социальные проекты Республики Карелия</w:t>
      </w:r>
    </w:p>
    <w:p w14:paraId="056E2F06" w14:textId="77777777" w:rsidR="002D2178" w:rsidRDefault="002D2178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835"/>
        <w:gridCol w:w="2098"/>
        <w:gridCol w:w="964"/>
        <w:gridCol w:w="1304"/>
        <w:gridCol w:w="1191"/>
      </w:tblGrid>
      <w:tr w:rsidR="002D2178" w14:paraId="38DC2238" w14:textId="77777777">
        <w:tc>
          <w:tcPr>
            <w:tcW w:w="567" w:type="dxa"/>
          </w:tcPr>
          <w:p w14:paraId="6F0EB3D9" w14:textId="77777777" w:rsidR="002D2178" w:rsidRDefault="003F5A93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835" w:type="dxa"/>
          </w:tcPr>
          <w:p w14:paraId="22166E4A" w14:textId="77777777" w:rsidR="002D2178" w:rsidRDefault="003F5A93">
            <w:pPr>
              <w:pStyle w:val="ConsPlusNormal0"/>
              <w:jc w:val="center"/>
            </w:pPr>
            <w:r>
              <w:t>Наименование проекта</w:t>
            </w:r>
          </w:p>
        </w:tc>
        <w:tc>
          <w:tcPr>
            <w:tcW w:w="2098" w:type="dxa"/>
          </w:tcPr>
          <w:p w14:paraId="5191DA6F" w14:textId="77777777" w:rsidR="002D2178" w:rsidRDefault="003F5A93">
            <w:pPr>
              <w:pStyle w:val="ConsPlusNormal0"/>
              <w:jc w:val="center"/>
            </w:pPr>
            <w:r>
              <w:t>Инициатор проекта</w:t>
            </w:r>
          </w:p>
        </w:tc>
        <w:tc>
          <w:tcPr>
            <w:tcW w:w="964" w:type="dxa"/>
          </w:tcPr>
          <w:p w14:paraId="6375AE16" w14:textId="77777777" w:rsidR="002D2178" w:rsidRDefault="003F5A93">
            <w:pPr>
              <w:pStyle w:val="ConsPlusNormal0"/>
              <w:jc w:val="center"/>
            </w:pPr>
            <w:r>
              <w:t>Объем инвестиций, млн. рублей</w:t>
            </w:r>
          </w:p>
        </w:tc>
        <w:tc>
          <w:tcPr>
            <w:tcW w:w="1304" w:type="dxa"/>
          </w:tcPr>
          <w:p w14:paraId="34A4730F" w14:textId="77777777" w:rsidR="002D2178" w:rsidRDefault="003F5A93">
            <w:pPr>
              <w:pStyle w:val="ConsPlusNormal0"/>
              <w:jc w:val="center"/>
            </w:pPr>
            <w:r>
              <w:t>Планируемые сроки реализации, годы</w:t>
            </w:r>
          </w:p>
        </w:tc>
        <w:tc>
          <w:tcPr>
            <w:tcW w:w="1191" w:type="dxa"/>
          </w:tcPr>
          <w:p w14:paraId="23DEE3F6" w14:textId="77777777" w:rsidR="002D2178" w:rsidRDefault="003F5A93">
            <w:pPr>
              <w:pStyle w:val="ConsPlusNormal0"/>
              <w:jc w:val="center"/>
            </w:pPr>
            <w:r>
              <w:t>Число создаваемых рабочих мест</w:t>
            </w:r>
          </w:p>
        </w:tc>
      </w:tr>
      <w:tr w:rsidR="002D2178" w14:paraId="2A97166D" w14:textId="77777777">
        <w:tc>
          <w:tcPr>
            <w:tcW w:w="567" w:type="dxa"/>
            <w:vAlign w:val="center"/>
          </w:tcPr>
          <w:p w14:paraId="70198D9E" w14:textId="77777777" w:rsidR="002D2178" w:rsidRDefault="003F5A93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835" w:type="dxa"/>
            <w:vAlign w:val="center"/>
          </w:tcPr>
          <w:p w14:paraId="1F5AC6FC" w14:textId="77777777" w:rsidR="002D2178" w:rsidRDefault="003F5A93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2098" w:type="dxa"/>
            <w:vAlign w:val="center"/>
          </w:tcPr>
          <w:p w14:paraId="78906A44" w14:textId="77777777" w:rsidR="002D2178" w:rsidRDefault="003F5A93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964" w:type="dxa"/>
            <w:vAlign w:val="center"/>
          </w:tcPr>
          <w:p w14:paraId="57499FCC" w14:textId="77777777" w:rsidR="002D2178" w:rsidRDefault="003F5A93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304" w:type="dxa"/>
            <w:vAlign w:val="center"/>
          </w:tcPr>
          <w:p w14:paraId="3E8440EE" w14:textId="77777777" w:rsidR="002D2178" w:rsidRDefault="003F5A93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191" w:type="dxa"/>
            <w:vAlign w:val="center"/>
          </w:tcPr>
          <w:p w14:paraId="72BBD2E9" w14:textId="77777777" w:rsidR="002D2178" w:rsidRDefault="003F5A93">
            <w:pPr>
              <w:pStyle w:val="ConsPlusNormal0"/>
              <w:jc w:val="center"/>
            </w:pPr>
            <w:r>
              <w:t>6</w:t>
            </w:r>
          </w:p>
        </w:tc>
      </w:tr>
      <w:tr w:rsidR="002D2178" w14:paraId="2FCF3084" w14:textId="77777777">
        <w:tc>
          <w:tcPr>
            <w:tcW w:w="8959" w:type="dxa"/>
            <w:gridSpan w:val="6"/>
          </w:tcPr>
          <w:p w14:paraId="01442F17" w14:textId="77777777" w:rsidR="002D2178" w:rsidRDefault="003F5A93">
            <w:pPr>
              <w:pStyle w:val="ConsPlusNormal0"/>
            </w:pPr>
            <w:r>
              <w:t>Лесопромышленный комплекс</w:t>
            </w:r>
          </w:p>
        </w:tc>
      </w:tr>
      <w:tr w:rsidR="002D2178" w14:paraId="1A2E49DF" w14:textId="77777777">
        <w:tc>
          <w:tcPr>
            <w:tcW w:w="567" w:type="dxa"/>
          </w:tcPr>
          <w:p w14:paraId="3A850368" w14:textId="77777777" w:rsidR="002D2178" w:rsidRDefault="003F5A93">
            <w:pPr>
              <w:pStyle w:val="ConsPlusNormal0"/>
            </w:pPr>
            <w:r>
              <w:t>1.</w:t>
            </w:r>
          </w:p>
        </w:tc>
        <w:tc>
          <w:tcPr>
            <w:tcW w:w="2835" w:type="dxa"/>
          </w:tcPr>
          <w:p w14:paraId="1BE08EC1" w14:textId="77777777" w:rsidR="002D2178" w:rsidRDefault="003F5A93">
            <w:pPr>
              <w:pStyle w:val="ConsPlusNormal0"/>
            </w:pPr>
            <w:r>
              <w:t>Реконструкция и модернизация предприятий лесопромышленного комплекса ГК "Сегежа", в том числе АО "Сегежский ЦБК"</w:t>
            </w:r>
          </w:p>
        </w:tc>
        <w:tc>
          <w:tcPr>
            <w:tcW w:w="2098" w:type="dxa"/>
          </w:tcPr>
          <w:p w14:paraId="10D1355E" w14:textId="77777777" w:rsidR="002D2178" w:rsidRDefault="003F5A93">
            <w:pPr>
              <w:pStyle w:val="ConsPlusNormal0"/>
            </w:pPr>
            <w:r>
              <w:t>ООО "УК "Сегежа ГРУПП"</w:t>
            </w:r>
          </w:p>
        </w:tc>
        <w:tc>
          <w:tcPr>
            <w:tcW w:w="964" w:type="dxa"/>
          </w:tcPr>
          <w:p w14:paraId="44F913EA" w14:textId="77777777" w:rsidR="002D2178" w:rsidRDefault="003F5A93">
            <w:pPr>
              <w:pStyle w:val="ConsPlusNormal0"/>
              <w:jc w:val="center"/>
            </w:pPr>
            <w:r>
              <w:t>29521,1</w:t>
            </w:r>
          </w:p>
        </w:tc>
        <w:tc>
          <w:tcPr>
            <w:tcW w:w="1304" w:type="dxa"/>
          </w:tcPr>
          <w:p w14:paraId="227DDDC3" w14:textId="77777777" w:rsidR="002D2178" w:rsidRDefault="003F5A93">
            <w:pPr>
              <w:pStyle w:val="ConsPlusNormal0"/>
              <w:jc w:val="center"/>
            </w:pPr>
            <w:r>
              <w:t>2016-2023</w:t>
            </w:r>
          </w:p>
        </w:tc>
        <w:tc>
          <w:tcPr>
            <w:tcW w:w="1191" w:type="dxa"/>
          </w:tcPr>
          <w:p w14:paraId="51B14EF1" w14:textId="77777777" w:rsidR="002D2178" w:rsidRDefault="003F5A93">
            <w:pPr>
              <w:pStyle w:val="ConsPlusNormal0"/>
              <w:jc w:val="center"/>
            </w:pPr>
            <w:r>
              <w:t>141</w:t>
            </w:r>
          </w:p>
        </w:tc>
      </w:tr>
      <w:tr w:rsidR="002D2178" w14:paraId="44FF51F6" w14:textId="77777777">
        <w:tc>
          <w:tcPr>
            <w:tcW w:w="567" w:type="dxa"/>
          </w:tcPr>
          <w:p w14:paraId="7CD4AD13" w14:textId="77777777" w:rsidR="002D2178" w:rsidRDefault="003F5A93">
            <w:pPr>
              <w:pStyle w:val="ConsPlusNormal0"/>
            </w:pPr>
            <w:r>
              <w:t>2.</w:t>
            </w:r>
          </w:p>
        </w:tc>
        <w:tc>
          <w:tcPr>
            <w:tcW w:w="2835" w:type="dxa"/>
          </w:tcPr>
          <w:p w14:paraId="0600B388" w14:textId="77777777" w:rsidR="002D2178" w:rsidRDefault="003F5A93">
            <w:pPr>
              <w:pStyle w:val="ConsPlusNormal0"/>
            </w:pPr>
            <w:r>
              <w:t>Строительство завода по производству ориентированно-стружечных плит</w:t>
            </w:r>
          </w:p>
        </w:tc>
        <w:tc>
          <w:tcPr>
            <w:tcW w:w="2098" w:type="dxa"/>
          </w:tcPr>
          <w:p w14:paraId="63F4252C" w14:textId="77777777" w:rsidR="002D2178" w:rsidRDefault="003F5A93">
            <w:pPr>
              <w:pStyle w:val="ConsPlusNormal0"/>
            </w:pPr>
            <w:r>
              <w:t>ООО ДОК "Калевала"</w:t>
            </w:r>
          </w:p>
        </w:tc>
        <w:tc>
          <w:tcPr>
            <w:tcW w:w="964" w:type="dxa"/>
          </w:tcPr>
          <w:p w14:paraId="2842EEBD" w14:textId="77777777" w:rsidR="002D2178" w:rsidRDefault="003F5A93">
            <w:pPr>
              <w:pStyle w:val="ConsPlusNormal0"/>
              <w:jc w:val="center"/>
            </w:pPr>
            <w:r>
              <w:t>9000,0</w:t>
            </w:r>
          </w:p>
        </w:tc>
        <w:tc>
          <w:tcPr>
            <w:tcW w:w="1304" w:type="dxa"/>
          </w:tcPr>
          <w:p w14:paraId="2ACD95C3" w14:textId="77777777" w:rsidR="002D2178" w:rsidRDefault="003F5A93">
            <w:pPr>
              <w:pStyle w:val="ConsPlusNormal0"/>
              <w:jc w:val="center"/>
            </w:pPr>
            <w:r>
              <w:t>2009-2024</w:t>
            </w:r>
          </w:p>
        </w:tc>
        <w:tc>
          <w:tcPr>
            <w:tcW w:w="1191" w:type="dxa"/>
          </w:tcPr>
          <w:p w14:paraId="2BF73029" w14:textId="77777777" w:rsidR="002D2178" w:rsidRDefault="003F5A93">
            <w:pPr>
              <w:pStyle w:val="ConsPlusNormal0"/>
              <w:jc w:val="center"/>
            </w:pPr>
            <w:r>
              <w:t>400</w:t>
            </w:r>
          </w:p>
        </w:tc>
      </w:tr>
      <w:tr w:rsidR="002D2178" w14:paraId="388CE45B" w14:textId="77777777">
        <w:tc>
          <w:tcPr>
            <w:tcW w:w="567" w:type="dxa"/>
          </w:tcPr>
          <w:p w14:paraId="11F825A2" w14:textId="77777777" w:rsidR="002D2178" w:rsidRDefault="003F5A93">
            <w:pPr>
              <w:pStyle w:val="ConsPlusNormal0"/>
            </w:pPr>
            <w:r>
              <w:t>3.</w:t>
            </w:r>
          </w:p>
        </w:tc>
        <w:tc>
          <w:tcPr>
            <w:tcW w:w="2835" w:type="dxa"/>
          </w:tcPr>
          <w:p w14:paraId="77C87477" w14:textId="77777777" w:rsidR="002D2178" w:rsidRDefault="003F5A93">
            <w:pPr>
              <w:pStyle w:val="ConsPlusNormal0"/>
            </w:pPr>
            <w:r>
              <w:t>Организация производства заготовки леса и его переработки в условиях долговременной аренды лесов</w:t>
            </w:r>
          </w:p>
        </w:tc>
        <w:tc>
          <w:tcPr>
            <w:tcW w:w="2098" w:type="dxa"/>
          </w:tcPr>
          <w:p w14:paraId="6028F768" w14:textId="77777777" w:rsidR="002D2178" w:rsidRDefault="003F5A93">
            <w:pPr>
              <w:pStyle w:val="ConsPlusNormal0"/>
            </w:pPr>
            <w:r>
              <w:t>ООО "КСК"</w:t>
            </w:r>
          </w:p>
        </w:tc>
        <w:tc>
          <w:tcPr>
            <w:tcW w:w="964" w:type="dxa"/>
          </w:tcPr>
          <w:p w14:paraId="1EA84C7D" w14:textId="77777777" w:rsidR="002D2178" w:rsidRDefault="003F5A93">
            <w:pPr>
              <w:pStyle w:val="ConsPlusNormal0"/>
              <w:jc w:val="center"/>
            </w:pPr>
            <w:r>
              <w:t>362,9</w:t>
            </w:r>
          </w:p>
        </w:tc>
        <w:tc>
          <w:tcPr>
            <w:tcW w:w="1304" w:type="dxa"/>
          </w:tcPr>
          <w:p w14:paraId="398B2CFB" w14:textId="77777777" w:rsidR="002D2178" w:rsidRDefault="003F5A93">
            <w:pPr>
              <w:pStyle w:val="ConsPlusNormal0"/>
              <w:jc w:val="center"/>
            </w:pPr>
            <w:r>
              <w:t>2009-2020</w:t>
            </w:r>
          </w:p>
        </w:tc>
        <w:tc>
          <w:tcPr>
            <w:tcW w:w="1191" w:type="dxa"/>
          </w:tcPr>
          <w:p w14:paraId="2B495D4C" w14:textId="77777777" w:rsidR="002D2178" w:rsidRDefault="003F5A93">
            <w:pPr>
              <w:pStyle w:val="ConsPlusNormal0"/>
              <w:jc w:val="center"/>
            </w:pPr>
            <w:r>
              <w:t>102</w:t>
            </w:r>
          </w:p>
        </w:tc>
      </w:tr>
      <w:tr w:rsidR="002D2178" w14:paraId="3E22D9D4" w14:textId="77777777">
        <w:tc>
          <w:tcPr>
            <w:tcW w:w="567" w:type="dxa"/>
          </w:tcPr>
          <w:p w14:paraId="1021564C" w14:textId="77777777" w:rsidR="002D2178" w:rsidRDefault="003F5A93">
            <w:pPr>
              <w:pStyle w:val="ConsPlusNormal0"/>
            </w:pPr>
            <w:r>
              <w:t>4.</w:t>
            </w:r>
          </w:p>
        </w:tc>
        <w:tc>
          <w:tcPr>
            <w:tcW w:w="2835" w:type="dxa"/>
          </w:tcPr>
          <w:p w14:paraId="69F84FEA" w14:textId="77777777" w:rsidR="002D2178" w:rsidRDefault="003F5A93">
            <w:pPr>
              <w:pStyle w:val="ConsPlusNormal0"/>
            </w:pPr>
            <w:r>
              <w:t>Организация лесозаготовок и глубокой переработки леса в условиях долговременной аренды лесов</w:t>
            </w:r>
          </w:p>
        </w:tc>
        <w:tc>
          <w:tcPr>
            <w:tcW w:w="2098" w:type="dxa"/>
          </w:tcPr>
          <w:p w14:paraId="761EA796" w14:textId="77777777" w:rsidR="002D2178" w:rsidRDefault="003F5A93">
            <w:pPr>
              <w:pStyle w:val="ConsPlusNormal0"/>
            </w:pPr>
            <w:r>
              <w:t>ООО НПО "ФинТек"</w:t>
            </w:r>
          </w:p>
        </w:tc>
        <w:tc>
          <w:tcPr>
            <w:tcW w:w="964" w:type="dxa"/>
          </w:tcPr>
          <w:p w14:paraId="11100EB2" w14:textId="77777777" w:rsidR="002D2178" w:rsidRDefault="003F5A93">
            <w:pPr>
              <w:pStyle w:val="ConsPlusNormal0"/>
              <w:jc w:val="center"/>
            </w:pPr>
            <w:r>
              <w:t>1077,0</w:t>
            </w:r>
          </w:p>
        </w:tc>
        <w:tc>
          <w:tcPr>
            <w:tcW w:w="1304" w:type="dxa"/>
          </w:tcPr>
          <w:p w14:paraId="3010770A" w14:textId="77777777" w:rsidR="002D2178" w:rsidRDefault="003F5A93">
            <w:pPr>
              <w:pStyle w:val="ConsPlusNormal0"/>
              <w:jc w:val="center"/>
            </w:pPr>
            <w:r>
              <w:t>2011-2020</w:t>
            </w:r>
          </w:p>
        </w:tc>
        <w:tc>
          <w:tcPr>
            <w:tcW w:w="1191" w:type="dxa"/>
          </w:tcPr>
          <w:p w14:paraId="02B39334" w14:textId="77777777" w:rsidR="002D2178" w:rsidRDefault="003F5A93">
            <w:pPr>
              <w:pStyle w:val="ConsPlusNormal0"/>
              <w:jc w:val="center"/>
            </w:pPr>
            <w:r>
              <w:t>231</w:t>
            </w:r>
          </w:p>
        </w:tc>
      </w:tr>
      <w:tr w:rsidR="002D2178" w14:paraId="1FC9363D" w14:textId="77777777">
        <w:tc>
          <w:tcPr>
            <w:tcW w:w="567" w:type="dxa"/>
          </w:tcPr>
          <w:p w14:paraId="5A0B6CBD" w14:textId="77777777" w:rsidR="002D2178" w:rsidRDefault="003F5A93">
            <w:pPr>
              <w:pStyle w:val="ConsPlusNormal0"/>
            </w:pPr>
            <w:r>
              <w:t>5.</w:t>
            </w:r>
          </w:p>
        </w:tc>
        <w:tc>
          <w:tcPr>
            <w:tcW w:w="2835" w:type="dxa"/>
          </w:tcPr>
          <w:p w14:paraId="03576D86" w14:textId="77777777" w:rsidR="002D2178" w:rsidRDefault="003F5A93">
            <w:pPr>
              <w:pStyle w:val="ConsPlusNormal0"/>
            </w:pPr>
            <w:r>
              <w:t>Организация деревообрабатывающего производства</w:t>
            </w:r>
          </w:p>
        </w:tc>
        <w:tc>
          <w:tcPr>
            <w:tcW w:w="2098" w:type="dxa"/>
          </w:tcPr>
          <w:p w14:paraId="4C115F82" w14:textId="77777777" w:rsidR="002D2178" w:rsidRDefault="003F5A93">
            <w:pPr>
              <w:pStyle w:val="ConsPlusNormal0"/>
            </w:pPr>
            <w:r>
              <w:t>ООО "Русский Лесной Альянс"</w:t>
            </w:r>
          </w:p>
        </w:tc>
        <w:tc>
          <w:tcPr>
            <w:tcW w:w="964" w:type="dxa"/>
          </w:tcPr>
          <w:p w14:paraId="5189D00C" w14:textId="77777777" w:rsidR="002D2178" w:rsidRDefault="003F5A93">
            <w:pPr>
              <w:pStyle w:val="ConsPlusNormal0"/>
              <w:jc w:val="center"/>
            </w:pPr>
            <w:r>
              <w:t>562,0</w:t>
            </w:r>
          </w:p>
        </w:tc>
        <w:tc>
          <w:tcPr>
            <w:tcW w:w="1304" w:type="dxa"/>
          </w:tcPr>
          <w:p w14:paraId="2EFF43B0" w14:textId="77777777" w:rsidR="002D2178" w:rsidRDefault="003F5A93">
            <w:pPr>
              <w:pStyle w:val="ConsPlusNormal0"/>
              <w:jc w:val="center"/>
            </w:pPr>
            <w:r>
              <w:t>2014-2020</w:t>
            </w:r>
          </w:p>
        </w:tc>
        <w:tc>
          <w:tcPr>
            <w:tcW w:w="1191" w:type="dxa"/>
          </w:tcPr>
          <w:p w14:paraId="11D47CEC" w14:textId="77777777" w:rsidR="002D2178" w:rsidRDefault="003F5A93">
            <w:pPr>
              <w:pStyle w:val="ConsPlusNormal0"/>
              <w:jc w:val="center"/>
            </w:pPr>
            <w:r>
              <w:t>51</w:t>
            </w:r>
          </w:p>
        </w:tc>
      </w:tr>
      <w:tr w:rsidR="002D2178" w14:paraId="29C8C353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05328719" w14:textId="77777777" w:rsidR="002D2178" w:rsidRDefault="003F5A93">
            <w:pPr>
              <w:pStyle w:val="ConsPlusNormal0"/>
            </w:pPr>
            <w:r>
              <w:t>6.</w:t>
            </w:r>
          </w:p>
        </w:tc>
        <w:tc>
          <w:tcPr>
            <w:tcW w:w="2835" w:type="dxa"/>
            <w:tcBorders>
              <w:bottom w:val="nil"/>
            </w:tcBorders>
          </w:tcPr>
          <w:p w14:paraId="7E7581C0" w14:textId="77777777" w:rsidR="002D2178" w:rsidRDefault="003F5A93">
            <w:pPr>
              <w:pStyle w:val="ConsPlusNormal0"/>
            </w:pPr>
            <w:r>
              <w:t>Организация ленточного пиления сырья большого диаметра и силовой сортировки пиломатериалов</w:t>
            </w:r>
          </w:p>
        </w:tc>
        <w:tc>
          <w:tcPr>
            <w:tcW w:w="2098" w:type="dxa"/>
            <w:tcBorders>
              <w:bottom w:val="nil"/>
            </w:tcBorders>
          </w:tcPr>
          <w:p w14:paraId="7CFFA160" w14:textId="77777777" w:rsidR="002D2178" w:rsidRDefault="003F5A93">
            <w:pPr>
              <w:pStyle w:val="ConsPlusNormal0"/>
            </w:pPr>
            <w:r>
              <w:t>ООО "Кондопожский лесопильно-экспортный завод - Астар"</w:t>
            </w:r>
          </w:p>
        </w:tc>
        <w:tc>
          <w:tcPr>
            <w:tcW w:w="964" w:type="dxa"/>
            <w:tcBorders>
              <w:bottom w:val="nil"/>
            </w:tcBorders>
          </w:tcPr>
          <w:p w14:paraId="75DEDF2D" w14:textId="77777777" w:rsidR="002D2178" w:rsidRDefault="003F5A93">
            <w:pPr>
              <w:pStyle w:val="ConsPlusNormal0"/>
              <w:jc w:val="center"/>
            </w:pPr>
            <w:r>
              <w:t>216,4</w:t>
            </w:r>
          </w:p>
        </w:tc>
        <w:tc>
          <w:tcPr>
            <w:tcW w:w="1304" w:type="dxa"/>
            <w:tcBorders>
              <w:bottom w:val="nil"/>
            </w:tcBorders>
          </w:tcPr>
          <w:p w14:paraId="0224B292" w14:textId="77777777" w:rsidR="002D2178" w:rsidRDefault="003F5A93">
            <w:pPr>
              <w:pStyle w:val="ConsPlusNormal0"/>
              <w:jc w:val="center"/>
            </w:pPr>
            <w:r>
              <w:t>2018-2021</w:t>
            </w:r>
          </w:p>
        </w:tc>
        <w:tc>
          <w:tcPr>
            <w:tcW w:w="1191" w:type="dxa"/>
            <w:tcBorders>
              <w:bottom w:val="nil"/>
            </w:tcBorders>
          </w:tcPr>
          <w:p w14:paraId="54E329D5" w14:textId="77777777" w:rsidR="002D2178" w:rsidRDefault="003F5A93">
            <w:pPr>
              <w:pStyle w:val="ConsPlusNormal0"/>
              <w:jc w:val="center"/>
            </w:pPr>
            <w:r>
              <w:t>58</w:t>
            </w:r>
          </w:p>
        </w:tc>
      </w:tr>
      <w:tr w:rsidR="002D2178" w14:paraId="336C9483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15FA03B3" w14:textId="77777777" w:rsidR="002D2178" w:rsidRDefault="003F5A93">
            <w:pPr>
              <w:pStyle w:val="ConsPlusNormal0"/>
              <w:jc w:val="both"/>
            </w:pPr>
            <w:r>
              <w:t xml:space="preserve">(п. 6 в ред. </w:t>
            </w:r>
            <w:hyperlink r:id="rId45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509AD937" w14:textId="77777777">
        <w:tc>
          <w:tcPr>
            <w:tcW w:w="567" w:type="dxa"/>
          </w:tcPr>
          <w:p w14:paraId="678A3F0D" w14:textId="77777777" w:rsidR="002D2178" w:rsidRDefault="003F5A93">
            <w:pPr>
              <w:pStyle w:val="ConsPlusNormal0"/>
            </w:pPr>
            <w:r>
              <w:t>7.</w:t>
            </w:r>
          </w:p>
        </w:tc>
        <w:tc>
          <w:tcPr>
            <w:tcW w:w="2835" w:type="dxa"/>
          </w:tcPr>
          <w:p w14:paraId="3DA1D148" w14:textId="77777777" w:rsidR="002D2178" w:rsidRDefault="003F5A93">
            <w:pPr>
              <w:pStyle w:val="ConsPlusNormal0"/>
            </w:pPr>
            <w:r>
              <w:t>Модернизация оборудования ООО "Сортавальский лесозавод"</w:t>
            </w:r>
          </w:p>
        </w:tc>
        <w:tc>
          <w:tcPr>
            <w:tcW w:w="2098" w:type="dxa"/>
          </w:tcPr>
          <w:p w14:paraId="03E67ECB" w14:textId="77777777" w:rsidR="002D2178" w:rsidRDefault="003F5A93">
            <w:pPr>
              <w:pStyle w:val="ConsPlusNormal0"/>
            </w:pPr>
            <w:r>
              <w:t>ООО "Сортавальский лесозавод"</w:t>
            </w:r>
          </w:p>
        </w:tc>
        <w:tc>
          <w:tcPr>
            <w:tcW w:w="964" w:type="dxa"/>
          </w:tcPr>
          <w:p w14:paraId="3C9AD7BC" w14:textId="77777777" w:rsidR="002D2178" w:rsidRDefault="003F5A93">
            <w:pPr>
              <w:pStyle w:val="ConsPlusNormal0"/>
              <w:jc w:val="center"/>
            </w:pPr>
            <w:r>
              <w:t>250,0</w:t>
            </w:r>
          </w:p>
        </w:tc>
        <w:tc>
          <w:tcPr>
            <w:tcW w:w="1304" w:type="dxa"/>
          </w:tcPr>
          <w:p w14:paraId="1B5324A9" w14:textId="77777777" w:rsidR="002D2178" w:rsidRDefault="003F5A93">
            <w:pPr>
              <w:pStyle w:val="ConsPlusNormal0"/>
              <w:jc w:val="center"/>
            </w:pPr>
            <w:r>
              <w:t>2016-2020</w:t>
            </w:r>
          </w:p>
        </w:tc>
        <w:tc>
          <w:tcPr>
            <w:tcW w:w="1191" w:type="dxa"/>
          </w:tcPr>
          <w:p w14:paraId="5FB2274F" w14:textId="77777777" w:rsidR="002D2178" w:rsidRDefault="003F5A93">
            <w:pPr>
              <w:pStyle w:val="ConsPlusNormal0"/>
              <w:jc w:val="center"/>
            </w:pPr>
            <w:r>
              <w:t>40</w:t>
            </w:r>
          </w:p>
        </w:tc>
      </w:tr>
      <w:tr w:rsidR="002D2178" w14:paraId="087DD51D" w14:textId="77777777">
        <w:tc>
          <w:tcPr>
            <w:tcW w:w="567" w:type="dxa"/>
          </w:tcPr>
          <w:p w14:paraId="5F8BF2D0" w14:textId="77777777" w:rsidR="002D2178" w:rsidRDefault="003F5A93">
            <w:pPr>
              <w:pStyle w:val="ConsPlusNormal0"/>
            </w:pPr>
            <w:r>
              <w:t>8.</w:t>
            </w:r>
          </w:p>
        </w:tc>
        <w:tc>
          <w:tcPr>
            <w:tcW w:w="2835" w:type="dxa"/>
          </w:tcPr>
          <w:p w14:paraId="16EEFB9E" w14:textId="77777777" w:rsidR="002D2178" w:rsidRDefault="003F5A93">
            <w:pPr>
              <w:pStyle w:val="ConsPlusNormal0"/>
            </w:pPr>
            <w:r>
              <w:t>Модернизация оборудования целлюлозного завода в г. Питкяранте</w:t>
            </w:r>
          </w:p>
        </w:tc>
        <w:tc>
          <w:tcPr>
            <w:tcW w:w="2098" w:type="dxa"/>
          </w:tcPr>
          <w:p w14:paraId="69379F02" w14:textId="77777777" w:rsidR="002D2178" w:rsidRDefault="003F5A93">
            <w:pPr>
              <w:pStyle w:val="ConsPlusNormal0"/>
            </w:pPr>
            <w:r>
              <w:t>ООО "РК-Гранд"</w:t>
            </w:r>
          </w:p>
        </w:tc>
        <w:tc>
          <w:tcPr>
            <w:tcW w:w="964" w:type="dxa"/>
          </w:tcPr>
          <w:p w14:paraId="15DBFBED" w14:textId="77777777" w:rsidR="002D2178" w:rsidRDefault="003F5A93">
            <w:pPr>
              <w:pStyle w:val="ConsPlusNormal0"/>
              <w:jc w:val="center"/>
            </w:pPr>
            <w:r>
              <w:t>1400,0</w:t>
            </w:r>
          </w:p>
        </w:tc>
        <w:tc>
          <w:tcPr>
            <w:tcW w:w="1304" w:type="dxa"/>
          </w:tcPr>
          <w:p w14:paraId="335C71AA" w14:textId="77777777" w:rsidR="002D2178" w:rsidRDefault="003F5A93">
            <w:pPr>
              <w:pStyle w:val="ConsPlusNormal0"/>
              <w:jc w:val="center"/>
            </w:pPr>
            <w:r>
              <w:t>2016-2020</w:t>
            </w:r>
          </w:p>
        </w:tc>
        <w:tc>
          <w:tcPr>
            <w:tcW w:w="1191" w:type="dxa"/>
          </w:tcPr>
          <w:p w14:paraId="7C8153EE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6A27F92B" w14:textId="77777777">
        <w:tc>
          <w:tcPr>
            <w:tcW w:w="567" w:type="dxa"/>
          </w:tcPr>
          <w:p w14:paraId="5E65728E" w14:textId="77777777" w:rsidR="002D2178" w:rsidRDefault="003F5A93">
            <w:pPr>
              <w:pStyle w:val="ConsPlusNormal0"/>
            </w:pPr>
            <w:r>
              <w:t>9.</w:t>
            </w:r>
          </w:p>
        </w:tc>
        <w:tc>
          <w:tcPr>
            <w:tcW w:w="2835" w:type="dxa"/>
          </w:tcPr>
          <w:p w14:paraId="74E89430" w14:textId="77777777" w:rsidR="002D2178" w:rsidRDefault="003F5A93">
            <w:pPr>
              <w:pStyle w:val="ConsPlusNormal0"/>
            </w:pPr>
            <w:r>
              <w:t>Завод по производству древесных гранул (пеллет) в Лахденпохском муниципальном районе</w:t>
            </w:r>
          </w:p>
        </w:tc>
        <w:tc>
          <w:tcPr>
            <w:tcW w:w="2098" w:type="dxa"/>
          </w:tcPr>
          <w:p w14:paraId="1989F724" w14:textId="77777777" w:rsidR="002D2178" w:rsidRDefault="003F5A93">
            <w:pPr>
              <w:pStyle w:val="ConsPlusNormal0"/>
            </w:pPr>
            <w:r>
              <w:t>ООО "Терминал М"</w:t>
            </w:r>
          </w:p>
        </w:tc>
        <w:tc>
          <w:tcPr>
            <w:tcW w:w="964" w:type="dxa"/>
          </w:tcPr>
          <w:p w14:paraId="5CDAE3BD" w14:textId="77777777" w:rsidR="002D2178" w:rsidRDefault="003F5A93">
            <w:pPr>
              <w:pStyle w:val="ConsPlusNormal0"/>
              <w:jc w:val="center"/>
            </w:pPr>
            <w:r>
              <w:t>18,0</w:t>
            </w:r>
          </w:p>
        </w:tc>
        <w:tc>
          <w:tcPr>
            <w:tcW w:w="1304" w:type="dxa"/>
          </w:tcPr>
          <w:p w14:paraId="545FA453" w14:textId="77777777" w:rsidR="002D2178" w:rsidRDefault="003F5A93">
            <w:pPr>
              <w:pStyle w:val="ConsPlusNormal0"/>
              <w:jc w:val="center"/>
            </w:pPr>
            <w:r>
              <w:t>2015-2018</w:t>
            </w:r>
          </w:p>
        </w:tc>
        <w:tc>
          <w:tcPr>
            <w:tcW w:w="1191" w:type="dxa"/>
          </w:tcPr>
          <w:p w14:paraId="742FD5BF" w14:textId="77777777" w:rsidR="002D2178" w:rsidRDefault="003F5A93">
            <w:pPr>
              <w:pStyle w:val="ConsPlusNormal0"/>
              <w:jc w:val="center"/>
            </w:pPr>
            <w:r>
              <w:t>19</w:t>
            </w:r>
          </w:p>
        </w:tc>
      </w:tr>
      <w:tr w:rsidR="002D2178" w14:paraId="4C69AD80" w14:textId="77777777">
        <w:tc>
          <w:tcPr>
            <w:tcW w:w="567" w:type="dxa"/>
          </w:tcPr>
          <w:p w14:paraId="1A8EDF55" w14:textId="77777777" w:rsidR="002D2178" w:rsidRDefault="003F5A93">
            <w:pPr>
              <w:pStyle w:val="ConsPlusNormal0"/>
            </w:pPr>
            <w:r>
              <w:t>10.</w:t>
            </w:r>
          </w:p>
        </w:tc>
        <w:tc>
          <w:tcPr>
            <w:tcW w:w="2835" w:type="dxa"/>
          </w:tcPr>
          <w:p w14:paraId="761A8B41" w14:textId="77777777" w:rsidR="002D2178" w:rsidRDefault="003F5A93">
            <w:pPr>
              <w:pStyle w:val="ConsPlusNormal0"/>
            </w:pPr>
            <w:r>
              <w:t>Организация производства топливных гранул мощностью 30 тыс. тонн в год на территории пос. Мелиоративный Прионежского района</w:t>
            </w:r>
          </w:p>
        </w:tc>
        <w:tc>
          <w:tcPr>
            <w:tcW w:w="2098" w:type="dxa"/>
          </w:tcPr>
          <w:p w14:paraId="735D3279" w14:textId="77777777" w:rsidR="002D2178" w:rsidRDefault="003F5A93">
            <w:pPr>
              <w:pStyle w:val="ConsPlusNormal0"/>
            </w:pPr>
            <w:r>
              <w:t>ООО "Биомаг"</w:t>
            </w:r>
          </w:p>
        </w:tc>
        <w:tc>
          <w:tcPr>
            <w:tcW w:w="964" w:type="dxa"/>
          </w:tcPr>
          <w:p w14:paraId="59664185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304" w:type="dxa"/>
          </w:tcPr>
          <w:p w14:paraId="42EC6501" w14:textId="77777777" w:rsidR="002D2178" w:rsidRDefault="003F5A93">
            <w:pPr>
              <w:pStyle w:val="ConsPlusNormal0"/>
              <w:jc w:val="center"/>
            </w:pPr>
            <w:r>
              <w:t>2015-2018</w:t>
            </w:r>
          </w:p>
        </w:tc>
        <w:tc>
          <w:tcPr>
            <w:tcW w:w="1191" w:type="dxa"/>
          </w:tcPr>
          <w:p w14:paraId="01EBC177" w14:textId="77777777" w:rsidR="002D2178" w:rsidRDefault="003F5A93">
            <w:pPr>
              <w:pStyle w:val="ConsPlusNormal0"/>
              <w:jc w:val="center"/>
            </w:pPr>
            <w:r>
              <w:t>20</w:t>
            </w:r>
          </w:p>
        </w:tc>
      </w:tr>
      <w:tr w:rsidR="002D2178" w14:paraId="6140FC67" w14:textId="77777777">
        <w:tc>
          <w:tcPr>
            <w:tcW w:w="567" w:type="dxa"/>
          </w:tcPr>
          <w:p w14:paraId="0D31D4FB" w14:textId="77777777" w:rsidR="002D2178" w:rsidRDefault="003F5A93">
            <w:pPr>
              <w:pStyle w:val="ConsPlusNormal0"/>
            </w:pPr>
            <w:r>
              <w:t>11.</w:t>
            </w:r>
          </w:p>
        </w:tc>
        <w:tc>
          <w:tcPr>
            <w:tcW w:w="2835" w:type="dxa"/>
          </w:tcPr>
          <w:p w14:paraId="4BC4649E" w14:textId="77777777" w:rsidR="002D2178" w:rsidRDefault="003F5A93">
            <w:pPr>
              <w:pStyle w:val="ConsPlusNormal0"/>
            </w:pPr>
            <w:r>
              <w:t xml:space="preserve">Создание деревообрабатывающего производства по глубокой переработке древесины с объемом до 100 </w:t>
            </w:r>
            <w:r>
              <w:t>тыс. куб. м в г. Костомукше</w:t>
            </w:r>
          </w:p>
        </w:tc>
        <w:tc>
          <w:tcPr>
            <w:tcW w:w="2098" w:type="dxa"/>
          </w:tcPr>
          <w:p w14:paraId="4854ED85" w14:textId="77777777" w:rsidR="002D2178" w:rsidRDefault="003F5A93">
            <w:pPr>
              <w:pStyle w:val="ConsPlusNormal0"/>
            </w:pPr>
            <w:r>
              <w:t>ООО "Карельский деловой центр"</w:t>
            </w:r>
          </w:p>
        </w:tc>
        <w:tc>
          <w:tcPr>
            <w:tcW w:w="964" w:type="dxa"/>
          </w:tcPr>
          <w:p w14:paraId="7D28E546" w14:textId="77777777" w:rsidR="002D2178" w:rsidRDefault="003F5A93">
            <w:pPr>
              <w:pStyle w:val="ConsPlusNormal0"/>
              <w:jc w:val="center"/>
            </w:pPr>
            <w:r>
              <w:t>300,0</w:t>
            </w:r>
          </w:p>
        </w:tc>
        <w:tc>
          <w:tcPr>
            <w:tcW w:w="1304" w:type="dxa"/>
          </w:tcPr>
          <w:p w14:paraId="24F0A618" w14:textId="77777777" w:rsidR="002D2178" w:rsidRDefault="003F5A93">
            <w:pPr>
              <w:pStyle w:val="ConsPlusNormal0"/>
              <w:jc w:val="center"/>
            </w:pPr>
            <w:r>
              <w:t>2016-2023</w:t>
            </w:r>
          </w:p>
        </w:tc>
        <w:tc>
          <w:tcPr>
            <w:tcW w:w="1191" w:type="dxa"/>
          </w:tcPr>
          <w:p w14:paraId="3F209D58" w14:textId="77777777" w:rsidR="002D2178" w:rsidRDefault="003F5A93">
            <w:pPr>
              <w:pStyle w:val="ConsPlusNormal0"/>
              <w:jc w:val="center"/>
            </w:pPr>
            <w:r>
              <w:t>62</w:t>
            </w:r>
          </w:p>
        </w:tc>
      </w:tr>
      <w:tr w:rsidR="002D2178" w14:paraId="4C45A187" w14:textId="77777777">
        <w:tc>
          <w:tcPr>
            <w:tcW w:w="567" w:type="dxa"/>
          </w:tcPr>
          <w:p w14:paraId="151FE78B" w14:textId="77777777" w:rsidR="002D2178" w:rsidRDefault="003F5A93">
            <w:pPr>
              <w:pStyle w:val="ConsPlusNormal0"/>
            </w:pPr>
            <w:r>
              <w:t>12.</w:t>
            </w:r>
          </w:p>
        </w:tc>
        <w:tc>
          <w:tcPr>
            <w:tcW w:w="2835" w:type="dxa"/>
          </w:tcPr>
          <w:p w14:paraId="04027719" w14:textId="77777777" w:rsidR="002D2178" w:rsidRDefault="003F5A93">
            <w:pPr>
              <w:pStyle w:val="ConsPlusNormal0"/>
            </w:pPr>
            <w:r>
              <w:t>Организация лесозаготовок и переработки леса в ООО "Сетлес" в условиях долгосрочной аренды участков леса</w:t>
            </w:r>
          </w:p>
        </w:tc>
        <w:tc>
          <w:tcPr>
            <w:tcW w:w="2098" w:type="dxa"/>
          </w:tcPr>
          <w:p w14:paraId="6D9FA503" w14:textId="77777777" w:rsidR="002D2178" w:rsidRDefault="003F5A93">
            <w:pPr>
              <w:pStyle w:val="ConsPlusNormal0"/>
            </w:pPr>
            <w:r>
              <w:t>ООО "Сетлес"</w:t>
            </w:r>
          </w:p>
        </w:tc>
        <w:tc>
          <w:tcPr>
            <w:tcW w:w="964" w:type="dxa"/>
          </w:tcPr>
          <w:p w14:paraId="208A675E" w14:textId="77777777" w:rsidR="002D2178" w:rsidRDefault="003F5A93">
            <w:pPr>
              <w:pStyle w:val="ConsPlusNormal0"/>
              <w:jc w:val="center"/>
            </w:pPr>
            <w:r>
              <w:t>346,0</w:t>
            </w:r>
          </w:p>
        </w:tc>
        <w:tc>
          <w:tcPr>
            <w:tcW w:w="1304" w:type="dxa"/>
          </w:tcPr>
          <w:p w14:paraId="78AC3D9D" w14:textId="77777777" w:rsidR="002D2178" w:rsidRDefault="003F5A93">
            <w:pPr>
              <w:pStyle w:val="ConsPlusNormal0"/>
              <w:jc w:val="center"/>
            </w:pPr>
            <w:r>
              <w:t>2017-2020</w:t>
            </w:r>
          </w:p>
        </w:tc>
        <w:tc>
          <w:tcPr>
            <w:tcW w:w="1191" w:type="dxa"/>
          </w:tcPr>
          <w:p w14:paraId="02C4A048" w14:textId="77777777" w:rsidR="002D2178" w:rsidRDefault="003F5A93">
            <w:pPr>
              <w:pStyle w:val="ConsPlusNormal0"/>
              <w:jc w:val="center"/>
            </w:pPr>
            <w:r>
              <w:t>5</w:t>
            </w:r>
          </w:p>
        </w:tc>
      </w:tr>
      <w:tr w:rsidR="002D2178" w14:paraId="6C1C75F9" w14:textId="77777777">
        <w:tc>
          <w:tcPr>
            <w:tcW w:w="567" w:type="dxa"/>
          </w:tcPr>
          <w:p w14:paraId="26529ACD" w14:textId="77777777" w:rsidR="002D2178" w:rsidRDefault="003F5A93">
            <w:pPr>
              <w:pStyle w:val="ConsPlusNormal0"/>
            </w:pPr>
            <w:r>
              <w:t>13.</w:t>
            </w:r>
          </w:p>
        </w:tc>
        <w:tc>
          <w:tcPr>
            <w:tcW w:w="2835" w:type="dxa"/>
          </w:tcPr>
          <w:p w14:paraId="4A098463" w14:textId="77777777" w:rsidR="002D2178" w:rsidRDefault="003F5A93">
            <w:pPr>
              <w:pStyle w:val="ConsPlusNormal0"/>
            </w:pPr>
            <w:r>
              <w:t>Второй этап реконструкции и модернизации ПАО "Соломенский лесозавод"</w:t>
            </w:r>
          </w:p>
        </w:tc>
        <w:tc>
          <w:tcPr>
            <w:tcW w:w="2098" w:type="dxa"/>
          </w:tcPr>
          <w:p w14:paraId="6A28A29A" w14:textId="77777777" w:rsidR="002D2178" w:rsidRDefault="003F5A93">
            <w:pPr>
              <w:pStyle w:val="ConsPlusNormal0"/>
            </w:pPr>
            <w:r>
              <w:t>ПАО "Соломенский лесозавод"</w:t>
            </w:r>
          </w:p>
        </w:tc>
        <w:tc>
          <w:tcPr>
            <w:tcW w:w="964" w:type="dxa"/>
          </w:tcPr>
          <w:p w14:paraId="33F2E994" w14:textId="77777777" w:rsidR="002D2178" w:rsidRDefault="003F5A93">
            <w:pPr>
              <w:pStyle w:val="ConsPlusNormal0"/>
              <w:jc w:val="center"/>
            </w:pPr>
            <w:r>
              <w:t>540,7</w:t>
            </w:r>
          </w:p>
        </w:tc>
        <w:tc>
          <w:tcPr>
            <w:tcW w:w="1304" w:type="dxa"/>
          </w:tcPr>
          <w:p w14:paraId="08F7A15E" w14:textId="77777777" w:rsidR="002D2178" w:rsidRDefault="003F5A93">
            <w:pPr>
              <w:pStyle w:val="ConsPlusNormal0"/>
              <w:jc w:val="center"/>
            </w:pPr>
            <w:r>
              <w:t>2015-2025</w:t>
            </w:r>
          </w:p>
        </w:tc>
        <w:tc>
          <w:tcPr>
            <w:tcW w:w="1191" w:type="dxa"/>
          </w:tcPr>
          <w:p w14:paraId="1EF65B62" w14:textId="77777777" w:rsidR="002D2178" w:rsidRDefault="003F5A93">
            <w:pPr>
              <w:pStyle w:val="ConsPlusNormal0"/>
              <w:jc w:val="center"/>
            </w:pPr>
            <w:r>
              <w:t>60</w:t>
            </w:r>
          </w:p>
        </w:tc>
      </w:tr>
      <w:tr w:rsidR="002D2178" w14:paraId="0D755ADD" w14:textId="77777777">
        <w:tc>
          <w:tcPr>
            <w:tcW w:w="567" w:type="dxa"/>
          </w:tcPr>
          <w:p w14:paraId="1AE6B437" w14:textId="77777777" w:rsidR="002D2178" w:rsidRDefault="003F5A93">
            <w:pPr>
              <w:pStyle w:val="ConsPlusNormal0"/>
            </w:pPr>
            <w:r>
              <w:t>14.</w:t>
            </w:r>
          </w:p>
        </w:tc>
        <w:tc>
          <w:tcPr>
            <w:tcW w:w="2835" w:type="dxa"/>
          </w:tcPr>
          <w:p w14:paraId="1F9C650B" w14:textId="77777777" w:rsidR="002D2178" w:rsidRDefault="003F5A93">
            <w:pPr>
              <w:pStyle w:val="ConsPlusNormal0"/>
            </w:pPr>
            <w:r>
              <w:t>Организация полной переработки древесины в условиях Олонецкого района</w:t>
            </w:r>
          </w:p>
        </w:tc>
        <w:tc>
          <w:tcPr>
            <w:tcW w:w="2098" w:type="dxa"/>
          </w:tcPr>
          <w:p w14:paraId="4DDD2047" w14:textId="77777777" w:rsidR="002D2178" w:rsidRDefault="003F5A93">
            <w:pPr>
              <w:pStyle w:val="ConsPlusNormal0"/>
            </w:pPr>
            <w:r>
              <w:t>ООО "ЛДК "Карелюглес"</w:t>
            </w:r>
          </w:p>
        </w:tc>
        <w:tc>
          <w:tcPr>
            <w:tcW w:w="964" w:type="dxa"/>
          </w:tcPr>
          <w:p w14:paraId="372C0FFF" w14:textId="77777777" w:rsidR="002D2178" w:rsidRDefault="003F5A93">
            <w:pPr>
              <w:pStyle w:val="ConsPlusNormal0"/>
              <w:jc w:val="center"/>
            </w:pPr>
            <w:r>
              <w:t>120,0</w:t>
            </w:r>
          </w:p>
        </w:tc>
        <w:tc>
          <w:tcPr>
            <w:tcW w:w="1304" w:type="dxa"/>
          </w:tcPr>
          <w:p w14:paraId="306E7910" w14:textId="77777777" w:rsidR="002D2178" w:rsidRDefault="003F5A93">
            <w:pPr>
              <w:pStyle w:val="ConsPlusNormal0"/>
              <w:jc w:val="center"/>
            </w:pPr>
            <w:r>
              <w:t>2014-2020</w:t>
            </w:r>
          </w:p>
        </w:tc>
        <w:tc>
          <w:tcPr>
            <w:tcW w:w="1191" w:type="dxa"/>
          </w:tcPr>
          <w:p w14:paraId="192722F9" w14:textId="77777777" w:rsidR="002D2178" w:rsidRDefault="003F5A93">
            <w:pPr>
              <w:pStyle w:val="ConsPlusNormal0"/>
              <w:jc w:val="center"/>
            </w:pPr>
            <w:r>
              <w:t>70</w:t>
            </w:r>
          </w:p>
        </w:tc>
      </w:tr>
      <w:tr w:rsidR="002D2178" w14:paraId="658AF129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6A2B90CC" w14:textId="77777777" w:rsidR="002D2178" w:rsidRDefault="003F5A93">
            <w:pPr>
              <w:pStyle w:val="ConsPlusNormal0"/>
              <w:jc w:val="center"/>
            </w:pPr>
            <w:r>
              <w:t>14.1.</w:t>
            </w:r>
          </w:p>
        </w:tc>
        <w:tc>
          <w:tcPr>
            <w:tcW w:w="2835" w:type="dxa"/>
            <w:tcBorders>
              <w:bottom w:val="nil"/>
            </w:tcBorders>
          </w:tcPr>
          <w:p w14:paraId="245ECB03" w14:textId="77777777" w:rsidR="002D2178" w:rsidRDefault="003F5A93">
            <w:pPr>
              <w:pStyle w:val="ConsPlusNormal0"/>
            </w:pPr>
            <w:r>
              <w:t>Завод для производства древесных пеллет мощностью 50 000 тонн в год</w:t>
            </w:r>
          </w:p>
        </w:tc>
        <w:tc>
          <w:tcPr>
            <w:tcW w:w="2098" w:type="dxa"/>
            <w:tcBorders>
              <w:bottom w:val="nil"/>
            </w:tcBorders>
          </w:tcPr>
          <w:p w14:paraId="639EF0F4" w14:textId="77777777" w:rsidR="002D2178" w:rsidRDefault="003F5A93">
            <w:pPr>
              <w:pStyle w:val="ConsPlusNormal0"/>
            </w:pPr>
            <w:r>
              <w:t>ООО "Гринэнерджи Пудож"</w:t>
            </w:r>
          </w:p>
        </w:tc>
        <w:tc>
          <w:tcPr>
            <w:tcW w:w="964" w:type="dxa"/>
            <w:tcBorders>
              <w:bottom w:val="nil"/>
            </w:tcBorders>
          </w:tcPr>
          <w:p w14:paraId="638EA9B0" w14:textId="77777777" w:rsidR="002D2178" w:rsidRDefault="003F5A93">
            <w:pPr>
              <w:pStyle w:val="ConsPlusNormal0"/>
              <w:jc w:val="center"/>
            </w:pPr>
            <w:r>
              <w:t>344,9</w:t>
            </w:r>
          </w:p>
        </w:tc>
        <w:tc>
          <w:tcPr>
            <w:tcW w:w="1304" w:type="dxa"/>
            <w:tcBorders>
              <w:bottom w:val="nil"/>
            </w:tcBorders>
          </w:tcPr>
          <w:p w14:paraId="7310B819" w14:textId="77777777" w:rsidR="002D2178" w:rsidRDefault="003F5A93">
            <w:pPr>
              <w:pStyle w:val="ConsPlusNormal0"/>
              <w:jc w:val="center"/>
            </w:pPr>
            <w:r>
              <w:t>2019-2024</w:t>
            </w:r>
          </w:p>
        </w:tc>
        <w:tc>
          <w:tcPr>
            <w:tcW w:w="1191" w:type="dxa"/>
            <w:tcBorders>
              <w:bottom w:val="nil"/>
            </w:tcBorders>
          </w:tcPr>
          <w:p w14:paraId="63739E40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</w:tr>
      <w:tr w:rsidR="002D2178" w14:paraId="65845AE2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1E52B206" w14:textId="77777777" w:rsidR="002D2178" w:rsidRDefault="003F5A93">
            <w:pPr>
              <w:pStyle w:val="ConsPlusNormal0"/>
              <w:jc w:val="both"/>
            </w:pPr>
            <w:r>
              <w:t xml:space="preserve">(п. 14.1 введен </w:t>
            </w:r>
            <w:hyperlink r:id="rId451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263E98C2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219F6D9D" w14:textId="77777777" w:rsidR="002D2178" w:rsidRDefault="003F5A93">
            <w:pPr>
              <w:pStyle w:val="ConsPlusNormal0"/>
              <w:jc w:val="center"/>
            </w:pPr>
            <w:r>
              <w:t>14.2.</w:t>
            </w:r>
          </w:p>
        </w:tc>
        <w:tc>
          <w:tcPr>
            <w:tcW w:w="2835" w:type="dxa"/>
            <w:tcBorders>
              <w:bottom w:val="nil"/>
            </w:tcBorders>
          </w:tcPr>
          <w:p w14:paraId="7C3CEDE2" w14:textId="77777777" w:rsidR="002D2178" w:rsidRDefault="003F5A93">
            <w:pPr>
              <w:pStyle w:val="ConsPlusNormal0"/>
            </w:pPr>
            <w:r>
              <w:t>Строительство завода строительных материалов в городе Кондопога</w:t>
            </w:r>
          </w:p>
        </w:tc>
        <w:tc>
          <w:tcPr>
            <w:tcW w:w="2098" w:type="dxa"/>
            <w:tcBorders>
              <w:bottom w:val="nil"/>
            </w:tcBorders>
          </w:tcPr>
          <w:p w14:paraId="487EECBD" w14:textId="77777777" w:rsidR="002D2178" w:rsidRDefault="003F5A93">
            <w:pPr>
              <w:pStyle w:val="ConsPlusNormal0"/>
            </w:pPr>
            <w:r>
              <w:t>ООО "Кондопожский завод строительных материалов"</w:t>
            </w:r>
          </w:p>
        </w:tc>
        <w:tc>
          <w:tcPr>
            <w:tcW w:w="964" w:type="dxa"/>
            <w:tcBorders>
              <w:bottom w:val="nil"/>
            </w:tcBorders>
          </w:tcPr>
          <w:p w14:paraId="484CEF64" w14:textId="77777777" w:rsidR="002D2178" w:rsidRDefault="003F5A93">
            <w:pPr>
              <w:pStyle w:val="ConsPlusNormal0"/>
              <w:jc w:val="center"/>
            </w:pPr>
            <w:r>
              <w:t>851,4</w:t>
            </w:r>
          </w:p>
        </w:tc>
        <w:tc>
          <w:tcPr>
            <w:tcW w:w="1304" w:type="dxa"/>
            <w:tcBorders>
              <w:bottom w:val="nil"/>
            </w:tcBorders>
          </w:tcPr>
          <w:p w14:paraId="4A88BC46" w14:textId="77777777" w:rsidR="002D2178" w:rsidRDefault="003F5A93">
            <w:pPr>
              <w:pStyle w:val="ConsPlusNormal0"/>
              <w:jc w:val="center"/>
            </w:pPr>
            <w:r>
              <w:t>2021-2023</w:t>
            </w:r>
          </w:p>
        </w:tc>
        <w:tc>
          <w:tcPr>
            <w:tcW w:w="1191" w:type="dxa"/>
            <w:tcBorders>
              <w:bottom w:val="nil"/>
            </w:tcBorders>
          </w:tcPr>
          <w:p w14:paraId="7AABA750" w14:textId="77777777" w:rsidR="002D2178" w:rsidRDefault="003F5A93">
            <w:pPr>
              <w:pStyle w:val="ConsPlusNormal0"/>
              <w:jc w:val="center"/>
            </w:pPr>
            <w:r>
              <w:t>128</w:t>
            </w:r>
          </w:p>
        </w:tc>
      </w:tr>
      <w:tr w:rsidR="002D2178" w14:paraId="530D3EE5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4A770525" w14:textId="77777777" w:rsidR="002D2178" w:rsidRDefault="003F5A93">
            <w:pPr>
              <w:pStyle w:val="ConsPlusNormal0"/>
              <w:jc w:val="both"/>
            </w:pPr>
            <w:r>
              <w:t xml:space="preserve">(п. 14.2 введен </w:t>
            </w:r>
            <w:hyperlink r:id="rId452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3DA0E4D5" w14:textId="77777777">
        <w:tc>
          <w:tcPr>
            <w:tcW w:w="8959" w:type="dxa"/>
            <w:gridSpan w:val="6"/>
          </w:tcPr>
          <w:p w14:paraId="3E32CAF5" w14:textId="77777777" w:rsidR="002D2178" w:rsidRDefault="003F5A93">
            <w:pPr>
              <w:pStyle w:val="ConsPlusNormal0"/>
            </w:pPr>
            <w:r>
              <w:t>Добывающая промышленность</w:t>
            </w:r>
          </w:p>
        </w:tc>
      </w:tr>
      <w:tr w:rsidR="002D2178" w14:paraId="42A17081" w14:textId="77777777">
        <w:tc>
          <w:tcPr>
            <w:tcW w:w="567" w:type="dxa"/>
          </w:tcPr>
          <w:p w14:paraId="60779253" w14:textId="77777777" w:rsidR="002D2178" w:rsidRDefault="003F5A93">
            <w:pPr>
              <w:pStyle w:val="ConsPlusNormal0"/>
            </w:pPr>
            <w:r>
              <w:t>15.</w:t>
            </w:r>
          </w:p>
        </w:tc>
        <w:tc>
          <w:tcPr>
            <w:tcW w:w="2835" w:type="dxa"/>
          </w:tcPr>
          <w:p w14:paraId="663556E9" w14:textId="77777777" w:rsidR="002D2178" w:rsidRDefault="003F5A93">
            <w:pPr>
              <w:pStyle w:val="ConsPlusNormal0"/>
            </w:pPr>
            <w:r>
              <w:t>Строительство комплекса по производству щебня в Медвежьегорском районе на месторождении Братское</w:t>
            </w:r>
          </w:p>
        </w:tc>
        <w:tc>
          <w:tcPr>
            <w:tcW w:w="2098" w:type="dxa"/>
          </w:tcPr>
          <w:p w14:paraId="275423E7" w14:textId="77777777" w:rsidR="002D2178" w:rsidRDefault="003F5A93">
            <w:pPr>
              <w:pStyle w:val="ConsPlusNormal0"/>
            </w:pPr>
            <w:r>
              <w:t>ООО "Прогресс" (ООО "Группа компаний ВИС")</w:t>
            </w:r>
          </w:p>
        </w:tc>
        <w:tc>
          <w:tcPr>
            <w:tcW w:w="964" w:type="dxa"/>
          </w:tcPr>
          <w:p w14:paraId="61F2270A" w14:textId="77777777" w:rsidR="002D2178" w:rsidRDefault="003F5A93">
            <w:pPr>
              <w:pStyle w:val="ConsPlusNormal0"/>
              <w:jc w:val="center"/>
            </w:pPr>
            <w:r>
              <w:t>14000,0</w:t>
            </w:r>
          </w:p>
        </w:tc>
        <w:tc>
          <w:tcPr>
            <w:tcW w:w="1304" w:type="dxa"/>
          </w:tcPr>
          <w:p w14:paraId="21D08779" w14:textId="77777777" w:rsidR="002D2178" w:rsidRDefault="003F5A93">
            <w:pPr>
              <w:pStyle w:val="ConsPlusNormal0"/>
              <w:jc w:val="center"/>
            </w:pPr>
            <w:r>
              <w:t>2011-2020</w:t>
            </w:r>
          </w:p>
        </w:tc>
        <w:tc>
          <w:tcPr>
            <w:tcW w:w="1191" w:type="dxa"/>
          </w:tcPr>
          <w:p w14:paraId="57E9E274" w14:textId="77777777" w:rsidR="002D2178" w:rsidRDefault="003F5A93">
            <w:pPr>
              <w:pStyle w:val="ConsPlusNormal0"/>
              <w:jc w:val="center"/>
            </w:pPr>
            <w:r>
              <w:t>700</w:t>
            </w:r>
          </w:p>
        </w:tc>
      </w:tr>
      <w:tr w:rsidR="002D2178" w14:paraId="16E1CEC7" w14:textId="77777777">
        <w:tc>
          <w:tcPr>
            <w:tcW w:w="567" w:type="dxa"/>
          </w:tcPr>
          <w:p w14:paraId="4665E213" w14:textId="77777777" w:rsidR="002D2178" w:rsidRDefault="003F5A93">
            <w:pPr>
              <w:pStyle w:val="ConsPlusNormal0"/>
            </w:pPr>
            <w:r>
              <w:t>16.</w:t>
            </w:r>
          </w:p>
        </w:tc>
        <w:tc>
          <w:tcPr>
            <w:tcW w:w="2835" w:type="dxa"/>
          </w:tcPr>
          <w:p w14:paraId="4D9ECB3E" w14:textId="77777777" w:rsidR="002D2178" w:rsidRDefault="003F5A93">
            <w:pPr>
              <w:pStyle w:val="ConsPlusNormal0"/>
            </w:pPr>
            <w:r>
              <w:t>Модернизация производства (замена основных фондов, новые технологии, безопасность, информационные технологии)</w:t>
            </w:r>
          </w:p>
        </w:tc>
        <w:tc>
          <w:tcPr>
            <w:tcW w:w="2098" w:type="dxa"/>
          </w:tcPr>
          <w:p w14:paraId="5FE7E948" w14:textId="77777777" w:rsidR="002D2178" w:rsidRDefault="003F5A93">
            <w:pPr>
              <w:pStyle w:val="ConsPlusNormal0"/>
            </w:pPr>
            <w:r>
              <w:t>АО "Карельский окатыш"</w:t>
            </w:r>
          </w:p>
        </w:tc>
        <w:tc>
          <w:tcPr>
            <w:tcW w:w="964" w:type="dxa"/>
          </w:tcPr>
          <w:p w14:paraId="5EED4E3D" w14:textId="77777777" w:rsidR="002D2178" w:rsidRDefault="003F5A93">
            <w:pPr>
              <w:pStyle w:val="ConsPlusNormal0"/>
              <w:jc w:val="center"/>
            </w:pPr>
            <w:r>
              <w:t>12500,0</w:t>
            </w:r>
          </w:p>
        </w:tc>
        <w:tc>
          <w:tcPr>
            <w:tcW w:w="1304" w:type="dxa"/>
          </w:tcPr>
          <w:p w14:paraId="50DF6741" w14:textId="77777777" w:rsidR="002D2178" w:rsidRDefault="003F5A93">
            <w:pPr>
              <w:pStyle w:val="ConsPlusNormal0"/>
              <w:jc w:val="center"/>
            </w:pPr>
            <w:r>
              <w:t>2016-2020</w:t>
            </w:r>
          </w:p>
        </w:tc>
        <w:tc>
          <w:tcPr>
            <w:tcW w:w="1191" w:type="dxa"/>
          </w:tcPr>
          <w:p w14:paraId="25891470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60B29EDB" w14:textId="77777777">
        <w:tc>
          <w:tcPr>
            <w:tcW w:w="567" w:type="dxa"/>
          </w:tcPr>
          <w:p w14:paraId="6FC663B5" w14:textId="77777777" w:rsidR="002D2178" w:rsidRDefault="003F5A93">
            <w:pPr>
              <w:pStyle w:val="ConsPlusNormal0"/>
            </w:pPr>
            <w:r>
              <w:t>17.</w:t>
            </w:r>
          </w:p>
        </w:tc>
        <w:tc>
          <w:tcPr>
            <w:tcW w:w="2835" w:type="dxa"/>
          </w:tcPr>
          <w:p w14:paraId="28EC1888" w14:textId="77777777" w:rsidR="002D2178" w:rsidRDefault="003F5A93">
            <w:pPr>
              <w:pStyle w:val="ConsPlusNormal0"/>
            </w:pPr>
            <w:r>
              <w:t>Организация добычи строительного камня для производства блоков и облицовочных плит на месторождени</w:t>
            </w:r>
            <w:r>
              <w:t>ях Калгуваара-1, Кашина гора - 1 и Осенний</w:t>
            </w:r>
          </w:p>
        </w:tc>
        <w:tc>
          <w:tcPr>
            <w:tcW w:w="2098" w:type="dxa"/>
          </w:tcPr>
          <w:p w14:paraId="0475E3F7" w14:textId="77777777" w:rsidR="002D2178" w:rsidRDefault="003F5A93">
            <w:pPr>
              <w:pStyle w:val="ConsPlusNormal0"/>
            </w:pPr>
            <w:r>
              <w:t>ЗАО "ГПК "Кармин"</w:t>
            </w:r>
          </w:p>
        </w:tc>
        <w:tc>
          <w:tcPr>
            <w:tcW w:w="964" w:type="dxa"/>
          </w:tcPr>
          <w:p w14:paraId="39B723F1" w14:textId="77777777" w:rsidR="002D2178" w:rsidRDefault="003F5A93">
            <w:pPr>
              <w:pStyle w:val="ConsPlusNormal0"/>
              <w:jc w:val="center"/>
            </w:pPr>
            <w:r>
              <w:t>120,0</w:t>
            </w:r>
          </w:p>
        </w:tc>
        <w:tc>
          <w:tcPr>
            <w:tcW w:w="1304" w:type="dxa"/>
          </w:tcPr>
          <w:p w14:paraId="41EAAAA5" w14:textId="77777777" w:rsidR="002D2178" w:rsidRDefault="003F5A93">
            <w:pPr>
              <w:pStyle w:val="ConsPlusNormal0"/>
              <w:jc w:val="center"/>
            </w:pPr>
            <w:r>
              <w:t>2018-2030</w:t>
            </w:r>
          </w:p>
        </w:tc>
        <w:tc>
          <w:tcPr>
            <w:tcW w:w="1191" w:type="dxa"/>
          </w:tcPr>
          <w:p w14:paraId="62A14A77" w14:textId="77777777" w:rsidR="002D2178" w:rsidRDefault="003F5A93">
            <w:pPr>
              <w:pStyle w:val="ConsPlusNormal0"/>
              <w:jc w:val="center"/>
            </w:pPr>
            <w:r>
              <w:t>60</w:t>
            </w:r>
          </w:p>
        </w:tc>
      </w:tr>
      <w:tr w:rsidR="002D2178" w14:paraId="419EEBBC" w14:textId="77777777">
        <w:tc>
          <w:tcPr>
            <w:tcW w:w="567" w:type="dxa"/>
          </w:tcPr>
          <w:p w14:paraId="3F85196A" w14:textId="77777777" w:rsidR="002D2178" w:rsidRDefault="003F5A93">
            <w:pPr>
              <w:pStyle w:val="ConsPlusNormal0"/>
            </w:pPr>
            <w:r>
              <w:t>18.</w:t>
            </w:r>
          </w:p>
        </w:tc>
        <w:tc>
          <w:tcPr>
            <w:tcW w:w="2835" w:type="dxa"/>
          </w:tcPr>
          <w:p w14:paraId="702CD9E3" w14:textId="77777777" w:rsidR="002D2178" w:rsidRDefault="003F5A93">
            <w:pPr>
              <w:pStyle w:val="ConsPlusNormal0"/>
            </w:pPr>
            <w:r>
              <w:t>Организация добычи блочного камня на месторождении габбро-диабаза Шокша</w:t>
            </w:r>
          </w:p>
        </w:tc>
        <w:tc>
          <w:tcPr>
            <w:tcW w:w="2098" w:type="dxa"/>
          </w:tcPr>
          <w:p w14:paraId="03AFC644" w14:textId="77777777" w:rsidR="002D2178" w:rsidRDefault="003F5A93">
            <w:pPr>
              <w:pStyle w:val="ConsPlusNormal0"/>
            </w:pPr>
            <w:r>
              <w:t>ООО "УК "Горное управление ПО "Возрождение"</w:t>
            </w:r>
          </w:p>
        </w:tc>
        <w:tc>
          <w:tcPr>
            <w:tcW w:w="964" w:type="dxa"/>
          </w:tcPr>
          <w:p w14:paraId="0955C84B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3AF19174" w14:textId="77777777" w:rsidR="002D2178" w:rsidRDefault="003F5A93">
            <w:pPr>
              <w:pStyle w:val="ConsPlusNormal0"/>
              <w:jc w:val="center"/>
            </w:pPr>
            <w:r>
              <w:t>2018-2025</w:t>
            </w:r>
          </w:p>
        </w:tc>
        <w:tc>
          <w:tcPr>
            <w:tcW w:w="1191" w:type="dxa"/>
          </w:tcPr>
          <w:p w14:paraId="6065EF6C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</w:tr>
      <w:tr w:rsidR="002D2178" w14:paraId="1E2E44E5" w14:textId="77777777">
        <w:tc>
          <w:tcPr>
            <w:tcW w:w="567" w:type="dxa"/>
          </w:tcPr>
          <w:p w14:paraId="08C65B8C" w14:textId="77777777" w:rsidR="002D2178" w:rsidRDefault="003F5A93">
            <w:pPr>
              <w:pStyle w:val="ConsPlusNormal0"/>
            </w:pPr>
            <w:r>
              <w:t>19.</w:t>
            </w:r>
          </w:p>
        </w:tc>
        <w:tc>
          <w:tcPr>
            <w:tcW w:w="2835" w:type="dxa"/>
          </w:tcPr>
          <w:p w14:paraId="3CB2D1F1" w14:textId="77777777" w:rsidR="002D2178" w:rsidRDefault="003F5A93">
            <w:pPr>
              <w:pStyle w:val="ConsPlusNormal0"/>
            </w:pPr>
            <w:r>
              <w:t>Организация добычи на месторождениях песка и песчано-гравийной смеси</w:t>
            </w:r>
          </w:p>
        </w:tc>
        <w:tc>
          <w:tcPr>
            <w:tcW w:w="2098" w:type="dxa"/>
          </w:tcPr>
          <w:p w14:paraId="332CDA5A" w14:textId="77777777" w:rsidR="002D2178" w:rsidRDefault="003F5A93">
            <w:pPr>
              <w:pStyle w:val="ConsPlusNormal0"/>
            </w:pPr>
            <w:r>
              <w:t>ООО "Недра"</w:t>
            </w:r>
          </w:p>
        </w:tc>
        <w:tc>
          <w:tcPr>
            <w:tcW w:w="964" w:type="dxa"/>
          </w:tcPr>
          <w:p w14:paraId="5AC17354" w14:textId="77777777" w:rsidR="002D2178" w:rsidRDefault="003F5A93">
            <w:pPr>
              <w:pStyle w:val="ConsPlusNormal0"/>
              <w:jc w:val="center"/>
            </w:pPr>
            <w:r>
              <w:t>10,0</w:t>
            </w:r>
          </w:p>
        </w:tc>
        <w:tc>
          <w:tcPr>
            <w:tcW w:w="1304" w:type="dxa"/>
          </w:tcPr>
          <w:p w14:paraId="4A72460A" w14:textId="77777777" w:rsidR="002D2178" w:rsidRDefault="003F5A93">
            <w:pPr>
              <w:pStyle w:val="ConsPlusNormal0"/>
              <w:jc w:val="center"/>
            </w:pPr>
            <w:r>
              <w:t>2016-2022</w:t>
            </w:r>
          </w:p>
        </w:tc>
        <w:tc>
          <w:tcPr>
            <w:tcW w:w="1191" w:type="dxa"/>
          </w:tcPr>
          <w:p w14:paraId="1CF5D663" w14:textId="77777777" w:rsidR="002D2178" w:rsidRDefault="003F5A93">
            <w:pPr>
              <w:pStyle w:val="ConsPlusNormal0"/>
              <w:jc w:val="center"/>
            </w:pPr>
            <w:r>
              <w:t>5</w:t>
            </w:r>
          </w:p>
        </w:tc>
      </w:tr>
      <w:tr w:rsidR="002D2178" w14:paraId="7BD3C8A8" w14:textId="77777777">
        <w:tc>
          <w:tcPr>
            <w:tcW w:w="567" w:type="dxa"/>
          </w:tcPr>
          <w:p w14:paraId="7015D01E" w14:textId="77777777" w:rsidR="002D2178" w:rsidRDefault="003F5A93">
            <w:pPr>
              <w:pStyle w:val="ConsPlusNormal0"/>
            </w:pPr>
            <w:r>
              <w:t>20.</w:t>
            </w:r>
          </w:p>
        </w:tc>
        <w:tc>
          <w:tcPr>
            <w:tcW w:w="2835" w:type="dxa"/>
          </w:tcPr>
          <w:p w14:paraId="0FDE0151" w14:textId="77777777" w:rsidR="002D2178" w:rsidRDefault="003F5A93">
            <w:pPr>
              <w:pStyle w:val="ConsPlusNormal0"/>
            </w:pPr>
            <w:r>
              <w:t>Ввод новых мощностей предприятием по производству щебня и организация добычи строительного камня на месторождениях Эняйоки и Куянсуо-1</w:t>
            </w:r>
          </w:p>
        </w:tc>
        <w:tc>
          <w:tcPr>
            <w:tcW w:w="2098" w:type="dxa"/>
          </w:tcPr>
          <w:p w14:paraId="52E541FD" w14:textId="77777777" w:rsidR="002D2178" w:rsidRDefault="003F5A93">
            <w:pPr>
              <w:pStyle w:val="ConsPlusNormal0"/>
            </w:pPr>
            <w:r>
              <w:t>ООО "КПР"</w:t>
            </w:r>
          </w:p>
        </w:tc>
        <w:tc>
          <w:tcPr>
            <w:tcW w:w="964" w:type="dxa"/>
          </w:tcPr>
          <w:p w14:paraId="40215E47" w14:textId="77777777" w:rsidR="002D2178" w:rsidRDefault="003F5A93">
            <w:pPr>
              <w:pStyle w:val="ConsPlusNormal0"/>
              <w:jc w:val="center"/>
            </w:pPr>
            <w:r>
              <w:t>300,0</w:t>
            </w:r>
          </w:p>
        </w:tc>
        <w:tc>
          <w:tcPr>
            <w:tcW w:w="1304" w:type="dxa"/>
          </w:tcPr>
          <w:p w14:paraId="5B2A9BB0" w14:textId="77777777" w:rsidR="002D2178" w:rsidRDefault="003F5A93">
            <w:pPr>
              <w:pStyle w:val="ConsPlusNormal0"/>
              <w:jc w:val="center"/>
            </w:pPr>
            <w:r>
              <w:t>2018-2022</w:t>
            </w:r>
          </w:p>
        </w:tc>
        <w:tc>
          <w:tcPr>
            <w:tcW w:w="1191" w:type="dxa"/>
          </w:tcPr>
          <w:p w14:paraId="0CA39D3C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</w:tr>
      <w:tr w:rsidR="002D2178" w14:paraId="0337507F" w14:textId="77777777">
        <w:tc>
          <w:tcPr>
            <w:tcW w:w="567" w:type="dxa"/>
          </w:tcPr>
          <w:p w14:paraId="06C5C846" w14:textId="77777777" w:rsidR="002D2178" w:rsidRDefault="003F5A93">
            <w:pPr>
              <w:pStyle w:val="ConsPlusNormal0"/>
            </w:pPr>
            <w:r>
              <w:t>21.</w:t>
            </w:r>
          </w:p>
        </w:tc>
        <w:tc>
          <w:tcPr>
            <w:tcW w:w="2835" w:type="dxa"/>
          </w:tcPr>
          <w:p w14:paraId="6CA0E6FD" w14:textId="77777777" w:rsidR="002D2178" w:rsidRDefault="003F5A93">
            <w:pPr>
              <w:pStyle w:val="ConsPlusNormal0"/>
            </w:pPr>
            <w:r>
              <w:t>Организация добычи на месторождении строительного камня Выг для производства щебня</w:t>
            </w:r>
          </w:p>
        </w:tc>
        <w:tc>
          <w:tcPr>
            <w:tcW w:w="2098" w:type="dxa"/>
          </w:tcPr>
          <w:p w14:paraId="73CA75A3" w14:textId="77777777" w:rsidR="002D2178" w:rsidRDefault="003F5A93">
            <w:pPr>
              <w:pStyle w:val="ConsPlusNormal0"/>
            </w:pPr>
            <w:r>
              <w:t xml:space="preserve">ООО </w:t>
            </w:r>
            <w:r>
              <w:t>"Карьер-Строй"</w:t>
            </w:r>
          </w:p>
        </w:tc>
        <w:tc>
          <w:tcPr>
            <w:tcW w:w="964" w:type="dxa"/>
          </w:tcPr>
          <w:p w14:paraId="390FE6A0" w14:textId="77777777" w:rsidR="002D2178" w:rsidRDefault="003F5A93">
            <w:pPr>
              <w:pStyle w:val="ConsPlusNormal0"/>
              <w:jc w:val="center"/>
            </w:pPr>
            <w:r>
              <w:t>200,0</w:t>
            </w:r>
          </w:p>
        </w:tc>
        <w:tc>
          <w:tcPr>
            <w:tcW w:w="1304" w:type="dxa"/>
          </w:tcPr>
          <w:p w14:paraId="320F5E12" w14:textId="77777777" w:rsidR="002D2178" w:rsidRDefault="003F5A93">
            <w:pPr>
              <w:pStyle w:val="ConsPlusNormal0"/>
              <w:jc w:val="center"/>
            </w:pPr>
            <w:r>
              <w:t>2017-2020</w:t>
            </w:r>
          </w:p>
        </w:tc>
        <w:tc>
          <w:tcPr>
            <w:tcW w:w="1191" w:type="dxa"/>
          </w:tcPr>
          <w:p w14:paraId="12989921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</w:tr>
      <w:tr w:rsidR="002D2178" w14:paraId="19E58FD8" w14:textId="77777777">
        <w:tc>
          <w:tcPr>
            <w:tcW w:w="567" w:type="dxa"/>
          </w:tcPr>
          <w:p w14:paraId="7C17D2E1" w14:textId="77777777" w:rsidR="002D2178" w:rsidRDefault="003F5A93">
            <w:pPr>
              <w:pStyle w:val="ConsPlusNormal0"/>
            </w:pPr>
            <w:r>
              <w:t>22.</w:t>
            </w:r>
          </w:p>
        </w:tc>
        <w:tc>
          <w:tcPr>
            <w:tcW w:w="2835" w:type="dxa"/>
          </w:tcPr>
          <w:p w14:paraId="3901EB2A" w14:textId="77777777" w:rsidR="002D2178" w:rsidRDefault="003F5A93">
            <w:pPr>
              <w:pStyle w:val="ConsPlusNormal0"/>
            </w:pPr>
            <w:r>
              <w:t>Ввод новых мощностей на предприятии по производству щебня на месторождении диабаза Суна</w:t>
            </w:r>
          </w:p>
        </w:tc>
        <w:tc>
          <w:tcPr>
            <w:tcW w:w="2098" w:type="dxa"/>
          </w:tcPr>
          <w:p w14:paraId="19A78A8B" w14:textId="77777777" w:rsidR="002D2178" w:rsidRDefault="003F5A93">
            <w:pPr>
              <w:pStyle w:val="ConsPlusNormal0"/>
            </w:pPr>
            <w:r>
              <w:t>ООО "Сунский карьер"</w:t>
            </w:r>
          </w:p>
        </w:tc>
        <w:tc>
          <w:tcPr>
            <w:tcW w:w="964" w:type="dxa"/>
          </w:tcPr>
          <w:p w14:paraId="4B7AB9A2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304" w:type="dxa"/>
          </w:tcPr>
          <w:p w14:paraId="3E304C1A" w14:textId="77777777" w:rsidR="002D2178" w:rsidRDefault="003F5A93">
            <w:pPr>
              <w:pStyle w:val="ConsPlusNormal0"/>
              <w:jc w:val="center"/>
            </w:pPr>
            <w:r>
              <w:t>2017-2019</w:t>
            </w:r>
          </w:p>
        </w:tc>
        <w:tc>
          <w:tcPr>
            <w:tcW w:w="1191" w:type="dxa"/>
          </w:tcPr>
          <w:p w14:paraId="5DE44986" w14:textId="77777777" w:rsidR="002D2178" w:rsidRDefault="003F5A93">
            <w:pPr>
              <w:pStyle w:val="ConsPlusNormal0"/>
              <w:jc w:val="center"/>
            </w:pPr>
            <w:r>
              <w:t>20</w:t>
            </w:r>
          </w:p>
        </w:tc>
      </w:tr>
      <w:tr w:rsidR="002D2178" w14:paraId="1B547124" w14:textId="77777777">
        <w:tc>
          <w:tcPr>
            <w:tcW w:w="567" w:type="dxa"/>
          </w:tcPr>
          <w:p w14:paraId="16CC161B" w14:textId="77777777" w:rsidR="002D2178" w:rsidRDefault="003F5A93">
            <w:pPr>
              <w:pStyle w:val="ConsPlusNormal0"/>
            </w:pPr>
            <w:r>
              <w:t>23.</w:t>
            </w:r>
          </w:p>
        </w:tc>
        <w:tc>
          <w:tcPr>
            <w:tcW w:w="2835" w:type="dxa"/>
          </w:tcPr>
          <w:p w14:paraId="2E78CBF9" w14:textId="77777777" w:rsidR="002D2178" w:rsidRDefault="003F5A93">
            <w:pPr>
              <w:pStyle w:val="ConsPlusNormal0"/>
            </w:pPr>
            <w:r>
              <w:t>Организация добычи строительного камня для производства блоков и облицовочных плит на месторождении Калливолампи</w:t>
            </w:r>
          </w:p>
        </w:tc>
        <w:tc>
          <w:tcPr>
            <w:tcW w:w="2098" w:type="dxa"/>
          </w:tcPr>
          <w:p w14:paraId="6B35D1D7" w14:textId="77777777" w:rsidR="002D2178" w:rsidRDefault="003F5A93">
            <w:pPr>
              <w:pStyle w:val="ConsPlusNormal0"/>
            </w:pPr>
            <w:r>
              <w:t>ООО "Вахваярви"</w:t>
            </w:r>
          </w:p>
        </w:tc>
        <w:tc>
          <w:tcPr>
            <w:tcW w:w="964" w:type="dxa"/>
          </w:tcPr>
          <w:p w14:paraId="0AC022C4" w14:textId="77777777" w:rsidR="002D2178" w:rsidRDefault="003F5A93">
            <w:pPr>
              <w:pStyle w:val="ConsPlusNormal0"/>
              <w:jc w:val="center"/>
            </w:pPr>
            <w:r>
              <w:t>40,0</w:t>
            </w:r>
          </w:p>
        </w:tc>
        <w:tc>
          <w:tcPr>
            <w:tcW w:w="1304" w:type="dxa"/>
          </w:tcPr>
          <w:p w14:paraId="08025DD9" w14:textId="77777777" w:rsidR="002D2178" w:rsidRDefault="003F5A93">
            <w:pPr>
              <w:pStyle w:val="ConsPlusNormal0"/>
              <w:jc w:val="center"/>
            </w:pPr>
            <w:r>
              <w:t>2018-2022</w:t>
            </w:r>
          </w:p>
        </w:tc>
        <w:tc>
          <w:tcPr>
            <w:tcW w:w="1191" w:type="dxa"/>
          </w:tcPr>
          <w:p w14:paraId="5DD6FA7D" w14:textId="77777777" w:rsidR="002D2178" w:rsidRDefault="003F5A93">
            <w:pPr>
              <w:pStyle w:val="ConsPlusNormal0"/>
              <w:jc w:val="center"/>
            </w:pPr>
            <w:r>
              <w:t>15</w:t>
            </w:r>
          </w:p>
        </w:tc>
      </w:tr>
      <w:tr w:rsidR="002D2178" w14:paraId="37CE8F82" w14:textId="77777777">
        <w:tc>
          <w:tcPr>
            <w:tcW w:w="567" w:type="dxa"/>
          </w:tcPr>
          <w:p w14:paraId="118542DB" w14:textId="77777777" w:rsidR="002D2178" w:rsidRDefault="003F5A93">
            <w:pPr>
              <w:pStyle w:val="ConsPlusNormal0"/>
            </w:pPr>
            <w:r>
              <w:t>24.</w:t>
            </w:r>
          </w:p>
        </w:tc>
        <w:tc>
          <w:tcPr>
            <w:tcW w:w="2835" w:type="dxa"/>
          </w:tcPr>
          <w:p w14:paraId="406277B1" w14:textId="77777777" w:rsidR="002D2178" w:rsidRDefault="003F5A93">
            <w:pPr>
              <w:pStyle w:val="ConsPlusNormal0"/>
            </w:pPr>
            <w:r>
              <w:t>Ввод новых мощностей на предприятии по производству минеральных посыпок</w:t>
            </w:r>
          </w:p>
        </w:tc>
        <w:tc>
          <w:tcPr>
            <w:tcW w:w="2098" w:type="dxa"/>
          </w:tcPr>
          <w:p w14:paraId="1C969A9E" w14:textId="77777777" w:rsidR="002D2178" w:rsidRDefault="003F5A93">
            <w:pPr>
              <w:pStyle w:val="ConsPlusNormal0"/>
            </w:pPr>
            <w:r>
              <w:t>ООО "Карелминерал"</w:t>
            </w:r>
          </w:p>
        </w:tc>
        <w:tc>
          <w:tcPr>
            <w:tcW w:w="964" w:type="dxa"/>
          </w:tcPr>
          <w:p w14:paraId="58B666A7" w14:textId="77777777" w:rsidR="002D2178" w:rsidRDefault="003F5A93">
            <w:pPr>
              <w:pStyle w:val="ConsPlusNormal0"/>
              <w:jc w:val="center"/>
            </w:pPr>
            <w:r>
              <w:t>80,0</w:t>
            </w:r>
          </w:p>
        </w:tc>
        <w:tc>
          <w:tcPr>
            <w:tcW w:w="1304" w:type="dxa"/>
          </w:tcPr>
          <w:p w14:paraId="688D0AE7" w14:textId="77777777" w:rsidR="002D2178" w:rsidRDefault="003F5A93">
            <w:pPr>
              <w:pStyle w:val="ConsPlusNormal0"/>
              <w:jc w:val="center"/>
            </w:pPr>
            <w:r>
              <w:t>2018-2025</w:t>
            </w:r>
          </w:p>
        </w:tc>
        <w:tc>
          <w:tcPr>
            <w:tcW w:w="1191" w:type="dxa"/>
          </w:tcPr>
          <w:p w14:paraId="05E831E3" w14:textId="77777777" w:rsidR="002D2178" w:rsidRDefault="003F5A93">
            <w:pPr>
              <w:pStyle w:val="ConsPlusNormal0"/>
              <w:jc w:val="center"/>
            </w:pPr>
            <w:r>
              <w:t>20</w:t>
            </w:r>
          </w:p>
        </w:tc>
      </w:tr>
      <w:tr w:rsidR="002D2178" w14:paraId="1209B256" w14:textId="77777777">
        <w:tc>
          <w:tcPr>
            <w:tcW w:w="567" w:type="dxa"/>
          </w:tcPr>
          <w:p w14:paraId="0A6430FE" w14:textId="77777777" w:rsidR="002D2178" w:rsidRDefault="003F5A93">
            <w:pPr>
              <w:pStyle w:val="ConsPlusNormal0"/>
            </w:pPr>
            <w:r>
              <w:t>25.</w:t>
            </w:r>
          </w:p>
        </w:tc>
        <w:tc>
          <w:tcPr>
            <w:tcW w:w="2835" w:type="dxa"/>
          </w:tcPr>
          <w:p w14:paraId="40B82DAE" w14:textId="77777777" w:rsidR="002D2178" w:rsidRDefault="003F5A93">
            <w:pPr>
              <w:pStyle w:val="ConsPlusNormal0"/>
            </w:pPr>
            <w:r>
              <w:t>Организация добычи строительного камня для производства блоков и облицовочных плит на месторождении Нинимяки-1</w:t>
            </w:r>
          </w:p>
        </w:tc>
        <w:tc>
          <w:tcPr>
            <w:tcW w:w="2098" w:type="dxa"/>
          </w:tcPr>
          <w:p w14:paraId="74BD48E5" w14:textId="77777777" w:rsidR="002D2178" w:rsidRDefault="003F5A93">
            <w:pPr>
              <w:pStyle w:val="ConsPlusNormal0"/>
            </w:pPr>
            <w:r>
              <w:t>ООО "Спутник"</w:t>
            </w:r>
          </w:p>
        </w:tc>
        <w:tc>
          <w:tcPr>
            <w:tcW w:w="964" w:type="dxa"/>
          </w:tcPr>
          <w:p w14:paraId="1CA26D7C" w14:textId="77777777" w:rsidR="002D2178" w:rsidRDefault="003F5A93">
            <w:pPr>
              <w:pStyle w:val="ConsPlusNormal0"/>
              <w:jc w:val="center"/>
            </w:pPr>
            <w:r>
              <w:t>40,0</w:t>
            </w:r>
          </w:p>
        </w:tc>
        <w:tc>
          <w:tcPr>
            <w:tcW w:w="1304" w:type="dxa"/>
          </w:tcPr>
          <w:p w14:paraId="1E4EDDEE" w14:textId="77777777" w:rsidR="002D2178" w:rsidRDefault="003F5A93">
            <w:pPr>
              <w:pStyle w:val="ConsPlusNormal0"/>
              <w:jc w:val="center"/>
            </w:pPr>
            <w:r>
              <w:t>2018-2025</w:t>
            </w:r>
          </w:p>
        </w:tc>
        <w:tc>
          <w:tcPr>
            <w:tcW w:w="1191" w:type="dxa"/>
          </w:tcPr>
          <w:p w14:paraId="52A4A98F" w14:textId="77777777" w:rsidR="002D2178" w:rsidRDefault="003F5A93">
            <w:pPr>
              <w:pStyle w:val="ConsPlusNormal0"/>
              <w:jc w:val="center"/>
            </w:pPr>
            <w:r>
              <w:t>20</w:t>
            </w:r>
          </w:p>
        </w:tc>
      </w:tr>
      <w:tr w:rsidR="002D2178" w14:paraId="4295AC49" w14:textId="77777777">
        <w:tc>
          <w:tcPr>
            <w:tcW w:w="567" w:type="dxa"/>
          </w:tcPr>
          <w:p w14:paraId="190B497D" w14:textId="77777777" w:rsidR="002D2178" w:rsidRDefault="003F5A93">
            <w:pPr>
              <w:pStyle w:val="ConsPlusNormal0"/>
            </w:pPr>
            <w:r>
              <w:t>26.</w:t>
            </w:r>
          </w:p>
        </w:tc>
        <w:tc>
          <w:tcPr>
            <w:tcW w:w="2835" w:type="dxa"/>
          </w:tcPr>
          <w:p w14:paraId="610EF562" w14:textId="77777777" w:rsidR="002D2178" w:rsidRDefault="003F5A93">
            <w:pPr>
              <w:pStyle w:val="ConsPlusNormal0"/>
            </w:pPr>
            <w:r>
              <w:t>Организация добычи блочного камня на месторождении Южный-1</w:t>
            </w:r>
          </w:p>
        </w:tc>
        <w:tc>
          <w:tcPr>
            <w:tcW w:w="2098" w:type="dxa"/>
          </w:tcPr>
          <w:p w14:paraId="15E89A8E" w14:textId="77777777" w:rsidR="002D2178" w:rsidRDefault="003F5A93">
            <w:pPr>
              <w:pStyle w:val="ConsPlusNormal0"/>
            </w:pPr>
            <w:r>
              <w:t>ООО "РусКамень"</w:t>
            </w:r>
          </w:p>
        </w:tc>
        <w:tc>
          <w:tcPr>
            <w:tcW w:w="964" w:type="dxa"/>
          </w:tcPr>
          <w:p w14:paraId="177DE6EC" w14:textId="77777777" w:rsidR="002D2178" w:rsidRDefault="003F5A93">
            <w:pPr>
              <w:pStyle w:val="ConsPlusNormal0"/>
              <w:jc w:val="center"/>
            </w:pPr>
            <w:r>
              <w:t>50,0</w:t>
            </w:r>
          </w:p>
        </w:tc>
        <w:tc>
          <w:tcPr>
            <w:tcW w:w="1304" w:type="dxa"/>
          </w:tcPr>
          <w:p w14:paraId="54109B17" w14:textId="77777777" w:rsidR="002D2178" w:rsidRDefault="003F5A93">
            <w:pPr>
              <w:pStyle w:val="ConsPlusNormal0"/>
              <w:jc w:val="center"/>
            </w:pPr>
            <w:r>
              <w:t>2018-2025</w:t>
            </w:r>
          </w:p>
        </w:tc>
        <w:tc>
          <w:tcPr>
            <w:tcW w:w="1191" w:type="dxa"/>
          </w:tcPr>
          <w:p w14:paraId="1C1A9368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</w:tr>
      <w:tr w:rsidR="002D2178" w14:paraId="1EE16226" w14:textId="77777777">
        <w:tc>
          <w:tcPr>
            <w:tcW w:w="567" w:type="dxa"/>
          </w:tcPr>
          <w:p w14:paraId="02FF4C82" w14:textId="77777777" w:rsidR="002D2178" w:rsidRDefault="003F5A93">
            <w:pPr>
              <w:pStyle w:val="ConsPlusNormal0"/>
            </w:pPr>
            <w:r>
              <w:t>27.</w:t>
            </w:r>
          </w:p>
        </w:tc>
        <w:tc>
          <w:tcPr>
            <w:tcW w:w="2835" w:type="dxa"/>
          </w:tcPr>
          <w:p w14:paraId="1726BE7E" w14:textId="77777777" w:rsidR="002D2178" w:rsidRDefault="003F5A93">
            <w:pPr>
              <w:pStyle w:val="ConsPlusNormal0"/>
            </w:pPr>
            <w:r>
              <w:t>Строительство предприятия по производству блоков на месторождении Красное в Медвежьегорском районе</w:t>
            </w:r>
          </w:p>
        </w:tc>
        <w:tc>
          <w:tcPr>
            <w:tcW w:w="2098" w:type="dxa"/>
          </w:tcPr>
          <w:p w14:paraId="4466A225" w14:textId="77777777" w:rsidR="002D2178" w:rsidRDefault="003F5A93">
            <w:pPr>
              <w:pStyle w:val="ConsPlusNormal0"/>
            </w:pPr>
            <w:r>
              <w:t>ООО "Орион"</w:t>
            </w:r>
          </w:p>
        </w:tc>
        <w:tc>
          <w:tcPr>
            <w:tcW w:w="964" w:type="dxa"/>
          </w:tcPr>
          <w:p w14:paraId="30674307" w14:textId="77777777" w:rsidR="002D2178" w:rsidRDefault="003F5A93">
            <w:pPr>
              <w:pStyle w:val="ConsPlusNormal0"/>
              <w:jc w:val="center"/>
            </w:pPr>
            <w:r>
              <w:t>22,0</w:t>
            </w:r>
          </w:p>
        </w:tc>
        <w:tc>
          <w:tcPr>
            <w:tcW w:w="1304" w:type="dxa"/>
          </w:tcPr>
          <w:p w14:paraId="0483385E" w14:textId="77777777" w:rsidR="002D2178" w:rsidRDefault="003F5A93">
            <w:pPr>
              <w:pStyle w:val="ConsPlusNormal0"/>
              <w:jc w:val="center"/>
            </w:pPr>
            <w:r>
              <w:t>2011-2020</w:t>
            </w:r>
          </w:p>
        </w:tc>
        <w:tc>
          <w:tcPr>
            <w:tcW w:w="1191" w:type="dxa"/>
          </w:tcPr>
          <w:p w14:paraId="391612F0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</w:tr>
      <w:tr w:rsidR="002D2178" w14:paraId="6E2149F3" w14:textId="77777777">
        <w:tc>
          <w:tcPr>
            <w:tcW w:w="567" w:type="dxa"/>
          </w:tcPr>
          <w:p w14:paraId="477F00EE" w14:textId="77777777" w:rsidR="002D2178" w:rsidRDefault="003F5A93">
            <w:pPr>
              <w:pStyle w:val="ConsPlusNormal0"/>
            </w:pPr>
            <w:r>
              <w:t>28.</w:t>
            </w:r>
          </w:p>
        </w:tc>
        <w:tc>
          <w:tcPr>
            <w:tcW w:w="2835" w:type="dxa"/>
          </w:tcPr>
          <w:p w14:paraId="6E537BFB" w14:textId="77777777" w:rsidR="002D2178" w:rsidRDefault="003F5A93">
            <w:pPr>
              <w:pStyle w:val="ConsPlusNormal0"/>
            </w:pPr>
            <w:r>
              <w:t>Организация добычи блочного камня на месторождении Другорецкое-5</w:t>
            </w:r>
          </w:p>
        </w:tc>
        <w:tc>
          <w:tcPr>
            <w:tcW w:w="2098" w:type="dxa"/>
          </w:tcPr>
          <w:p w14:paraId="13C83E01" w14:textId="77777777" w:rsidR="002D2178" w:rsidRDefault="003F5A93">
            <w:pPr>
              <w:pStyle w:val="ConsPlusNormal0"/>
            </w:pPr>
            <w:r>
              <w:t>ООО "Карельский ГАББРО"</w:t>
            </w:r>
          </w:p>
        </w:tc>
        <w:tc>
          <w:tcPr>
            <w:tcW w:w="964" w:type="dxa"/>
          </w:tcPr>
          <w:p w14:paraId="03FF5C8C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768E1277" w14:textId="77777777" w:rsidR="002D2178" w:rsidRDefault="003F5A93">
            <w:pPr>
              <w:pStyle w:val="ConsPlusNormal0"/>
              <w:jc w:val="center"/>
            </w:pPr>
            <w:r>
              <w:t>2018-2025</w:t>
            </w:r>
          </w:p>
        </w:tc>
        <w:tc>
          <w:tcPr>
            <w:tcW w:w="1191" w:type="dxa"/>
          </w:tcPr>
          <w:p w14:paraId="4367547E" w14:textId="77777777" w:rsidR="002D2178" w:rsidRDefault="003F5A93">
            <w:pPr>
              <w:pStyle w:val="ConsPlusNormal0"/>
              <w:jc w:val="center"/>
            </w:pPr>
            <w:r>
              <w:t>20</w:t>
            </w:r>
          </w:p>
        </w:tc>
      </w:tr>
      <w:tr w:rsidR="002D2178" w14:paraId="0F3F0FAD" w14:textId="77777777">
        <w:tc>
          <w:tcPr>
            <w:tcW w:w="567" w:type="dxa"/>
          </w:tcPr>
          <w:p w14:paraId="0E1EE9DD" w14:textId="77777777" w:rsidR="002D2178" w:rsidRDefault="003F5A93">
            <w:pPr>
              <w:pStyle w:val="ConsPlusNormal0"/>
            </w:pPr>
            <w:r>
              <w:t>29.</w:t>
            </w:r>
          </w:p>
        </w:tc>
        <w:tc>
          <w:tcPr>
            <w:tcW w:w="2835" w:type="dxa"/>
          </w:tcPr>
          <w:p w14:paraId="52FE7D0E" w14:textId="77777777" w:rsidR="002D2178" w:rsidRDefault="003F5A93">
            <w:pPr>
              <w:pStyle w:val="ConsPlusNormal0"/>
            </w:pPr>
            <w:r>
              <w:t>Строительство предприятия по добыче блочного камня из гранитов на участке недр "19,5 км" (Кестеньга, Лоухский район)</w:t>
            </w:r>
          </w:p>
        </w:tc>
        <w:tc>
          <w:tcPr>
            <w:tcW w:w="2098" w:type="dxa"/>
          </w:tcPr>
          <w:p w14:paraId="08105DA7" w14:textId="77777777" w:rsidR="002D2178" w:rsidRDefault="003F5A93">
            <w:pPr>
              <w:pStyle w:val="ConsPlusNormal0"/>
            </w:pPr>
            <w:r>
              <w:t>ООО "Норд-ГранТ"</w:t>
            </w:r>
          </w:p>
        </w:tc>
        <w:tc>
          <w:tcPr>
            <w:tcW w:w="964" w:type="dxa"/>
          </w:tcPr>
          <w:p w14:paraId="76E581CB" w14:textId="77777777" w:rsidR="002D2178" w:rsidRDefault="003F5A93">
            <w:pPr>
              <w:pStyle w:val="ConsPlusNormal0"/>
              <w:jc w:val="center"/>
            </w:pPr>
            <w:r>
              <w:t>40,0</w:t>
            </w:r>
          </w:p>
        </w:tc>
        <w:tc>
          <w:tcPr>
            <w:tcW w:w="1304" w:type="dxa"/>
          </w:tcPr>
          <w:p w14:paraId="5DB13671" w14:textId="77777777" w:rsidR="002D2178" w:rsidRDefault="003F5A93">
            <w:pPr>
              <w:pStyle w:val="ConsPlusNormal0"/>
              <w:jc w:val="center"/>
            </w:pPr>
            <w:r>
              <w:t>2013-2029</w:t>
            </w:r>
          </w:p>
        </w:tc>
        <w:tc>
          <w:tcPr>
            <w:tcW w:w="1191" w:type="dxa"/>
          </w:tcPr>
          <w:p w14:paraId="728263E4" w14:textId="77777777" w:rsidR="002D2178" w:rsidRDefault="003F5A93">
            <w:pPr>
              <w:pStyle w:val="ConsPlusNormal0"/>
              <w:jc w:val="center"/>
            </w:pPr>
            <w:r>
              <w:t>15</w:t>
            </w:r>
          </w:p>
        </w:tc>
      </w:tr>
      <w:tr w:rsidR="002D2178" w14:paraId="00FC01A5" w14:textId="77777777">
        <w:tc>
          <w:tcPr>
            <w:tcW w:w="567" w:type="dxa"/>
          </w:tcPr>
          <w:p w14:paraId="01491E6B" w14:textId="77777777" w:rsidR="002D2178" w:rsidRDefault="003F5A93">
            <w:pPr>
              <w:pStyle w:val="ConsPlusNormal0"/>
            </w:pPr>
            <w:r>
              <w:t>30.</w:t>
            </w:r>
          </w:p>
        </w:tc>
        <w:tc>
          <w:tcPr>
            <w:tcW w:w="2835" w:type="dxa"/>
          </w:tcPr>
          <w:p w14:paraId="6D2095AE" w14:textId="77777777" w:rsidR="002D2178" w:rsidRDefault="003F5A93">
            <w:pPr>
              <w:pStyle w:val="ConsPlusNormal0"/>
            </w:pPr>
            <w:r>
              <w:t>Строительство комплекса по производству щебня в Лахденпохском районе на месторождении Ильме</w:t>
            </w:r>
            <w:r>
              <w:t>нйоки</w:t>
            </w:r>
          </w:p>
        </w:tc>
        <w:tc>
          <w:tcPr>
            <w:tcW w:w="2098" w:type="dxa"/>
          </w:tcPr>
          <w:p w14:paraId="161B37DD" w14:textId="77777777" w:rsidR="002D2178" w:rsidRDefault="003F5A93">
            <w:pPr>
              <w:pStyle w:val="ConsPlusNormal0"/>
            </w:pPr>
            <w:r>
              <w:t>ООО "Рубикон"</w:t>
            </w:r>
          </w:p>
        </w:tc>
        <w:tc>
          <w:tcPr>
            <w:tcW w:w="964" w:type="dxa"/>
          </w:tcPr>
          <w:p w14:paraId="2D3ADDD9" w14:textId="77777777" w:rsidR="002D2178" w:rsidRDefault="003F5A93">
            <w:pPr>
              <w:pStyle w:val="ConsPlusNormal0"/>
              <w:jc w:val="center"/>
            </w:pPr>
            <w:r>
              <w:t>700,0</w:t>
            </w:r>
          </w:p>
        </w:tc>
        <w:tc>
          <w:tcPr>
            <w:tcW w:w="1304" w:type="dxa"/>
          </w:tcPr>
          <w:p w14:paraId="465D8906" w14:textId="77777777" w:rsidR="002D2178" w:rsidRDefault="003F5A93">
            <w:pPr>
              <w:pStyle w:val="ConsPlusNormal0"/>
              <w:jc w:val="center"/>
            </w:pPr>
            <w:r>
              <w:t>2015-2025</w:t>
            </w:r>
          </w:p>
        </w:tc>
        <w:tc>
          <w:tcPr>
            <w:tcW w:w="1191" w:type="dxa"/>
          </w:tcPr>
          <w:p w14:paraId="0D5E980E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</w:tr>
      <w:tr w:rsidR="002D2178" w14:paraId="12C25CAD" w14:textId="77777777">
        <w:tc>
          <w:tcPr>
            <w:tcW w:w="567" w:type="dxa"/>
          </w:tcPr>
          <w:p w14:paraId="5ED7BF07" w14:textId="77777777" w:rsidR="002D2178" w:rsidRDefault="003F5A93">
            <w:pPr>
              <w:pStyle w:val="ConsPlusNormal0"/>
            </w:pPr>
            <w:r>
              <w:t>31.</w:t>
            </w:r>
          </w:p>
        </w:tc>
        <w:tc>
          <w:tcPr>
            <w:tcW w:w="2835" w:type="dxa"/>
          </w:tcPr>
          <w:p w14:paraId="15C85034" w14:textId="77777777" w:rsidR="002D2178" w:rsidRDefault="003F5A93">
            <w:pPr>
              <w:pStyle w:val="ConsPlusNormal0"/>
            </w:pPr>
            <w:r>
              <w:t>Строительство опытно-промышленного карьера по добыче рудного золота на месторождении Новые Пески на территории Пряжинского района</w:t>
            </w:r>
          </w:p>
        </w:tc>
        <w:tc>
          <w:tcPr>
            <w:tcW w:w="2098" w:type="dxa"/>
          </w:tcPr>
          <w:p w14:paraId="40B9A5F8" w14:textId="77777777" w:rsidR="002D2178" w:rsidRDefault="003F5A93">
            <w:pPr>
              <w:pStyle w:val="ConsPlusNormal0"/>
            </w:pPr>
            <w:r>
              <w:t>ООО "Онего-Золото"</w:t>
            </w:r>
          </w:p>
        </w:tc>
        <w:tc>
          <w:tcPr>
            <w:tcW w:w="964" w:type="dxa"/>
          </w:tcPr>
          <w:p w14:paraId="2D20F516" w14:textId="77777777" w:rsidR="002D2178" w:rsidRDefault="003F5A93">
            <w:pPr>
              <w:pStyle w:val="ConsPlusNormal0"/>
              <w:jc w:val="center"/>
            </w:pPr>
            <w:r>
              <w:t>4545,0</w:t>
            </w:r>
          </w:p>
        </w:tc>
        <w:tc>
          <w:tcPr>
            <w:tcW w:w="1304" w:type="dxa"/>
          </w:tcPr>
          <w:p w14:paraId="6467063C" w14:textId="77777777" w:rsidR="002D2178" w:rsidRDefault="003F5A93">
            <w:pPr>
              <w:pStyle w:val="ConsPlusNormal0"/>
              <w:jc w:val="center"/>
            </w:pPr>
            <w:r>
              <w:t>2017-2019</w:t>
            </w:r>
          </w:p>
        </w:tc>
        <w:tc>
          <w:tcPr>
            <w:tcW w:w="1191" w:type="dxa"/>
          </w:tcPr>
          <w:p w14:paraId="5F67234E" w14:textId="77777777" w:rsidR="002D2178" w:rsidRDefault="003F5A93">
            <w:pPr>
              <w:pStyle w:val="ConsPlusNormal0"/>
              <w:jc w:val="center"/>
            </w:pPr>
            <w:r>
              <w:t>526</w:t>
            </w:r>
          </w:p>
        </w:tc>
      </w:tr>
      <w:tr w:rsidR="002D2178" w14:paraId="3CF54FE0" w14:textId="77777777">
        <w:tc>
          <w:tcPr>
            <w:tcW w:w="567" w:type="dxa"/>
          </w:tcPr>
          <w:p w14:paraId="456A1D8F" w14:textId="77777777" w:rsidR="002D2178" w:rsidRDefault="003F5A93">
            <w:pPr>
              <w:pStyle w:val="ConsPlusNormal0"/>
            </w:pPr>
            <w:r>
              <w:t>32.</w:t>
            </w:r>
          </w:p>
        </w:tc>
        <w:tc>
          <w:tcPr>
            <w:tcW w:w="2835" w:type="dxa"/>
          </w:tcPr>
          <w:p w14:paraId="12FCC015" w14:textId="77777777" w:rsidR="002D2178" w:rsidRDefault="003F5A93">
            <w:pPr>
              <w:pStyle w:val="ConsPlusNormal0"/>
            </w:pPr>
            <w:r>
              <w:t>Организация производства строительных материалов из камня в г. Петрозаводске</w:t>
            </w:r>
          </w:p>
        </w:tc>
        <w:tc>
          <w:tcPr>
            <w:tcW w:w="2098" w:type="dxa"/>
          </w:tcPr>
          <w:p w14:paraId="0561A3E6" w14:textId="77777777" w:rsidR="002D2178" w:rsidRDefault="003F5A93">
            <w:pPr>
              <w:pStyle w:val="ConsPlusNormal0"/>
            </w:pPr>
            <w:r>
              <w:t xml:space="preserve">ООО </w:t>
            </w:r>
            <w:r>
              <w:t>"Онежский монолит" (ООО "Северный Альянс")</w:t>
            </w:r>
          </w:p>
        </w:tc>
        <w:tc>
          <w:tcPr>
            <w:tcW w:w="964" w:type="dxa"/>
          </w:tcPr>
          <w:p w14:paraId="0DD95FDC" w14:textId="77777777" w:rsidR="002D2178" w:rsidRDefault="003F5A93">
            <w:pPr>
              <w:pStyle w:val="ConsPlusNormal0"/>
              <w:jc w:val="center"/>
            </w:pPr>
            <w:r>
              <w:t>70,0</w:t>
            </w:r>
          </w:p>
        </w:tc>
        <w:tc>
          <w:tcPr>
            <w:tcW w:w="1304" w:type="dxa"/>
          </w:tcPr>
          <w:p w14:paraId="673F4254" w14:textId="77777777" w:rsidR="002D2178" w:rsidRDefault="003F5A93">
            <w:pPr>
              <w:pStyle w:val="ConsPlusNormal0"/>
              <w:jc w:val="center"/>
            </w:pPr>
            <w:r>
              <w:t>2019-2021</w:t>
            </w:r>
          </w:p>
        </w:tc>
        <w:tc>
          <w:tcPr>
            <w:tcW w:w="1191" w:type="dxa"/>
          </w:tcPr>
          <w:p w14:paraId="00E06E54" w14:textId="77777777" w:rsidR="002D2178" w:rsidRDefault="003F5A93">
            <w:pPr>
              <w:pStyle w:val="ConsPlusNormal0"/>
              <w:jc w:val="center"/>
            </w:pPr>
            <w:r>
              <w:t>115</w:t>
            </w:r>
          </w:p>
        </w:tc>
      </w:tr>
      <w:tr w:rsidR="002D2178" w14:paraId="23E6FFA1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2A062988" w14:textId="77777777" w:rsidR="002D2178" w:rsidRDefault="003F5A93">
            <w:pPr>
              <w:pStyle w:val="ConsPlusNormal0"/>
            </w:pPr>
            <w:r>
              <w:t>33.</w:t>
            </w:r>
          </w:p>
        </w:tc>
        <w:tc>
          <w:tcPr>
            <w:tcW w:w="2835" w:type="dxa"/>
            <w:tcBorders>
              <w:bottom w:val="nil"/>
            </w:tcBorders>
          </w:tcPr>
          <w:p w14:paraId="49740D96" w14:textId="77777777" w:rsidR="002D2178" w:rsidRDefault="003F5A93">
            <w:pPr>
              <w:pStyle w:val="ConsPlusNormal0"/>
            </w:pPr>
            <w:r>
              <w:t>Разработка месторождения Лобаш-1 на территории Беломорского округа (строительство горно-обогатительного комбината по производству медно-золотого концентрата)</w:t>
            </w:r>
          </w:p>
        </w:tc>
        <w:tc>
          <w:tcPr>
            <w:tcW w:w="2098" w:type="dxa"/>
            <w:tcBorders>
              <w:bottom w:val="nil"/>
            </w:tcBorders>
          </w:tcPr>
          <w:p w14:paraId="043A22C4" w14:textId="77777777" w:rsidR="002D2178" w:rsidRDefault="003F5A93">
            <w:pPr>
              <w:pStyle w:val="ConsPlusNormal0"/>
            </w:pPr>
            <w:r>
              <w:t>АО "Промнедра-Регионы"</w:t>
            </w:r>
          </w:p>
        </w:tc>
        <w:tc>
          <w:tcPr>
            <w:tcW w:w="964" w:type="dxa"/>
            <w:tcBorders>
              <w:bottom w:val="nil"/>
            </w:tcBorders>
          </w:tcPr>
          <w:p w14:paraId="45546290" w14:textId="77777777" w:rsidR="002D2178" w:rsidRDefault="003F5A93">
            <w:pPr>
              <w:pStyle w:val="ConsPlusNormal0"/>
              <w:jc w:val="center"/>
            </w:pPr>
            <w:r>
              <w:t>3600,0 (1-й этап)</w:t>
            </w:r>
          </w:p>
        </w:tc>
        <w:tc>
          <w:tcPr>
            <w:tcW w:w="1304" w:type="dxa"/>
            <w:tcBorders>
              <w:bottom w:val="nil"/>
            </w:tcBorders>
          </w:tcPr>
          <w:p w14:paraId="51561257" w14:textId="77777777" w:rsidR="002D2178" w:rsidRDefault="003F5A93">
            <w:pPr>
              <w:pStyle w:val="ConsPlusNormal0"/>
              <w:jc w:val="center"/>
            </w:pPr>
            <w:r>
              <w:t>2018-2021</w:t>
            </w:r>
          </w:p>
        </w:tc>
        <w:tc>
          <w:tcPr>
            <w:tcW w:w="1191" w:type="dxa"/>
            <w:tcBorders>
              <w:bottom w:val="nil"/>
            </w:tcBorders>
          </w:tcPr>
          <w:p w14:paraId="6E0A8040" w14:textId="77777777" w:rsidR="002D2178" w:rsidRDefault="003F5A93">
            <w:pPr>
              <w:pStyle w:val="ConsPlusNormal0"/>
              <w:jc w:val="center"/>
            </w:pPr>
            <w:r>
              <w:t>160</w:t>
            </w:r>
          </w:p>
        </w:tc>
      </w:tr>
      <w:tr w:rsidR="002D2178" w14:paraId="6AADF197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6FE97803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453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2D2178" w14:paraId="3A6EE944" w14:textId="77777777">
        <w:tc>
          <w:tcPr>
            <w:tcW w:w="8959" w:type="dxa"/>
            <w:gridSpan w:val="6"/>
          </w:tcPr>
          <w:p w14:paraId="2E1A1A47" w14:textId="77777777" w:rsidR="002D2178" w:rsidRDefault="003F5A93">
            <w:pPr>
              <w:pStyle w:val="ConsPlusNormal0"/>
            </w:pPr>
            <w:r>
              <w:t>Агропромышленный комплекс</w:t>
            </w:r>
          </w:p>
        </w:tc>
      </w:tr>
      <w:tr w:rsidR="002D2178" w14:paraId="3B14B96F" w14:textId="77777777">
        <w:tc>
          <w:tcPr>
            <w:tcW w:w="567" w:type="dxa"/>
          </w:tcPr>
          <w:p w14:paraId="4BF79684" w14:textId="77777777" w:rsidR="002D2178" w:rsidRDefault="003F5A93">
            <w:pPr>
              <w:pStyle w:val="ConsPlusNormal0"/>
            </w:pPr>
            <w:r>
              <w:t>34.</w:t>
            </w:r>
          </w:p>
        </w:tc>
        <w:tc>
          <w:tcPr>
            <w:tcW w:w="2835" w:type="dxa"/>
          </w:tcPr>
          <w:p w14:paraId="7456245C" w14:textId="77777777" w:rsidR="002D2178" w:rsidRDefault="003F5A93">
            <w:pPr>
              <w:pStyle w:val="ConsPlusNormal0"/>
            </w:pPr>
            <w:r>
              <w:t>Развитие мясного скотоводства абердин-ангусской породы в Лахденпохском районе</w:t>
            </w:r>
          </w:p>
        </w:tc>
        <w:tc>
          <w:tcPr>
            <w:tcW w:w="2098" w:type="dxa"/>
          </w:tcPr>
          <w:p w14:paraId="27BDD888" w14:textId="77777777" w:rsidR="002D2178" w:rsidRDefault="003F5A93">
            <w:pPr>
              <w:pStyle w:val="ConsPlusNormal0"/>
            </w:pPr>
            <w:r>
              <w:t>ООО "Новое"</w:t>
            </w:r>
          </w:p>
        </w:tc>
        <w:tc>
          <w:tcPr>
            <w:tcW w:w="964" w:type="dxa"/>
          </w:tcPr>
          <w:p w14:paraId="39289DAB" w14:textId="77777777" w:rsidR="002D2178" w:rsidRDefault="003F5A93">
            <w:pPr>
              <w:pStyle w:val="ConsPlusNormal0"/>
              <w:jc w:val="center"/>
            </w:pPr>
            <w:r>
              <w:t>512,3</w:t>
            </w:r>
          </w:p>
        </w:tc>
        <w:tc>
          <w:tcPr>
            <w:tcW w:w="1304" w:type="dxa"/>
          </w:tcPr>
          <w:p w14:paraId="66356ECD" w14:textId="77777777" w:rsidR="002D2178" w:rsidRDefault="003F5A93">
            <w:pPr>
              <w:pStyle w:val="ConsPlusNormal0"/>
              <w:jc w:val="center"/>
            </w:pPr>
            <w:r>
              <w:t>2015-2022</w:t>
            </w:r>
          </w:p>
        </w:tc>
        <w:tc>
          <w:tcPr>
            <w:tcW w:w="1191" w:type="dxa"/>
          </w:tcPr>
          <w:p w14:paraId="2AE8ABD4" w14:textId="77777777" w:rsidR="002D2178" w:rsidRDefault="003F5A93">
            <w:pPr>
              <w:pStyle w:val="ConsPlusNormal0"/>
              <w:jc w:val="center"/>
            </w:pPr>
            <w:r>
              <w:t>26</w:t>
            </w:r>
          </w:p>
        </w:tc>
      </w:tr>
      <w:tr w:rsidR="002D2178" w14:paraId="4D1D7AE8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251AB3DD" w14:textId="77777777" w:rsidR="002D2178" w:rsidRDefault="003F5A93">
            <w:pPr>
              <w:pStyle w:val="ConsPlusNormal0"/>
            </w:pPr>
            <w:r>
              <w:t>35.</w:t>
            </w:r>
          </w:p>
        </w:tc>
        <w:tc>
          <w:tcPr>
            <w:tcW w:w="2835" w:type="dxa"/>
            <w:tcBorders>
              <w:bottom w:val="nil"/>
            </w:tcBorders>
          </w:tcPr>
          <w:p w14:paraId="0C72E547" w14:textId="77777777" w:rsidR="002D2178" w:rsidRDefault="003F5A93">
            <w:pPr>
              <w:pStyle w:val="ConsPlusNormal0"/>
            </w:pPr>
            <w:r>
              <w:t>Строительство рыбоперерабатывающего цеха мощностью до 1000 т потрошеной рыбы в год в Сортавальском округе</w:t>
            </w:r>
          </w:p>
        </w:tc>
        <w:tc>
          <w:tcPr>
            <w:tcW w:w="2098" w:type="dxa"/>
            <w:tcBorders>
              <w:bottom w:val="nil"/>
            </w:tcBorders>
          </w:tcPr>
          <w:p w14:paraId="2ED28CEA" w14:textId="77777777" w:rsidR="002D2178" w:rsidRDefault="003F5A93">
            <w:pPr>
              <w:pStyle w:val="ConsPlusNormal0"/>
            </w:pPr>
            <w:r>
              <w:t>ООО "Карелпродактс"</w:t>
            </w:r>
          </w:p>
        </w:tc>
        <w:tc>
          <w:tcPr>
            <w:tcW w:w="964" w:type="dxa"/>
            <w:tcBorders>
              <w:bottom w:val="nil"/>
            </w:tcBorders>
          </w:tcPr>
          <w:p w14:paraId="5E74C8B8" w14:textId="77777777" w:rsidR="002D2178" w:rsidRDefault="003F5A93">
            <w:pPr>
              <w:pStyle w:val="ConsPlusNormal0"/>
              <w:jc w:val="center"/>
            </w:pPr>
            <w:r>
              <w:t>16,8</w:t>
            </w:r>
          </w:p>
        </w:tc>
        <w:tc>
          <w:tcPr>
            <w:tcW w:w="1304" w:type="dxa"/>
            <w:tcBorders>
              <w:bottom w:val="nil"/>
            </w:tcBorders>
          </w:tcPr>
          <w:p w14:paraId="41452145" w14:textId="77777777" w:rsidR="002D2178" w:rsidRDefault="003F5A93">
            <w:pPr>
              <w:pStyle w:val="ConsPlusNormal0"/>
              <w:jc w:val="center"/>
            </w:pPr>
            <w:r>
              <w:t>2016-2018</w:t>
            </w:r>
          </w:p>
        </w:tc>
        <w:tc>
          <w:tcPr>
            <w:tcW w:w="1191" w:type="dxa"/>
            <w:tcBorders>
              <w:bottom w:val="nil"/>
            </w:tcBorders>
          </w:tcPr>
          <w:p w14:paraId="141A3986" w14:textId="77777777" w:rsidR="002D2178" w:rsidRDefault="003F5A93">
            <w:pPr>
              <w:pStyle w:val="ConsPlusNormal0"/>
              <w:jc w:val="center"/>
            </w:pPr>
            <w:r>
              <w:t>3</w:t>
            </w:r>
          </w:p>
        </w:tc>
      </w:tr>
      <w:tr w:rsidR="002D2178" w14:paraId="63F9F08F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7F00FD14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454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2D2178" w14:paraId="45DEFB40" w14:textId="77777777">
        <w:tc>
          <w:tcPr>
            <w:tcW w:w="567" w:type="dxa"/>
          </w:tcPr>
          <w:p w14:paraId="068E8761" w14:textId="77777777" w:rsidR="002D2178" w:rsidRDefault="003F5A93">
            <w:pPr>
              <w:pStyle w:val="ConsPlusNormal0"/>
            </w:pPr>
            <w:r>
              <w:t>36.</w:t>
            </w:r>
          </w:p>
        </w:tc>
        <w:tc>
          <w:tcPr>
            <w:tcW w:w="2835" w:type="dxa"/>
          </w:tcPr>
          <w:p w14:paraId="24EC3728" w14:textId="77777777" w:rsidR="002D2178" w:rsidRDefault="003F5A93">
            <w:pPr>
              <w:pStyle w:val="ConsPlusNormal0"/>
            </w:pPr>
            <w:r>
              <w:t>Организация рыбоводного хозяйства и инкубационно-выростного цеха моло</w:t>
            </w:r>
            <w:r>
              <w:t>ди форели в Медвежьегорском районе</w:t>
            </w:r>
          </w:p>
        </w:tc>
        <w:tc>
          <w:tcPr>
            <w:tcW w:w="2098" w:type="dxa"/>
          </w:tcPr>
          <w:p w14:paraId="150CC5BC" w14:textId="77777777" w:rsidR="002D2178" w:rsidRDefault="003F5A93">
            <w:pPr>
              <w:pStyle w:val="ConsPlusNormal0"/>
            </w:pPr>
            <w:r>
              <w:t>ООО "Карелпродактс"</w:t>
            </w:r>
          </w:p>
        </w:tc>
        <w:tc>
          <w:tcPr>
            <w:tcW w:w="964" w:type="dxa"/>
          </w:tcPr>
          <w:p w14:paraId="260A8CB9" w14:textId="77777777" w:rsidR="002D2178" w:rsidRDefault="003F5A93">
            <w:pPr>
              <w:pStyle w:val="ConsPlusNormal0"/>
              <w:jc w:val="center"/>
            </w:pPr>
            <w:r>
              <w:t>106,2</w:t>
            </w:r>
          </w:p>
        </w:tc>
        <w:tc>
          <w:tcPr>
            <w:tcW w:w="1304" w:type="dxa"/>
          </w:tcPr>
          <w:p w14:paraId="7DC55D5C" w14:textId="77777777" w:rsidR="002D2178" w:rsidRDefault="003F5A93">
            <w:pPr>
              <w:pStyle w:val="ConsPlusNormal0"/>
              <w:jc w:val="center"/>
            </w:pPr>
            <w:r>
              <w:t>2018-2020</w:t>
            </w:r>
          </w:p>
        </w:tc>
        <w:tc>
          <w:tcPr>
            <w:tcW w:w="1191" w:type="dxa"/>
          </w:tcPr>
          <w:p w14:paraId="179B8F8E" w14:textId="77777777" w:rsidR="002D2178" w:rsidRDefault="003F5A93">
            <w:pPr>
              <w:pStyle w:val="ConsPlusNormal0"/>
              <w:jc w:val="center"/>
            </w:pPr>
            <w:r>
              <w:t>9</w:t>
            </w:r>
          </w:p>
        </w:tc>
      </w:tr>
      <w:tr w:rsidR="002D2178" w14:paraId="13778730" w14:textId="77777777">
        <w:tc>
          <w:tcPr>
            <w:tcW w:w="567" w:type="dxa"/>
          </w:tcPr>
          <w:p w14:paraId="165996BA" w14:textId="77777777" w:rsidR="002D2178" w:rsidRDefault="003F5A93">
            <w:pPr>
              <w:pStyle w:val="ConsPlusNormal0"/>
            </w:pPr>
            <w:r>
              <w:t>37.</w:t>
            </w:r>
          </w:p>
        </w:tc>
        <w:tc>
          <w:tcPr>
            <w:tcW w:w="2835" w:type="dxa"/>
          </w:tcPr>
          <w:p w14:paraId="05F81432" w14:textId="77777777" w:rsidR="002D2178" w:rsidRDefault="003F5A93">
            <w:pPr>
              <w:pStyle w:val="ConsPlusNormal0"/>
            </w:pPr>
            <w:r>
              <w:t>Выращивание товарной форели, строительство птицеводческой фермы, экотуризм в Лахденпохском районе</w:t>
            </w:r>
          </w:p>
        </w:tc>
        <w:tc>
          <w:tcPr>
            <w:tcW w:w="2098" w:type="dxa"/>
          </w:tcPr>
          <w:p w14:paraId="192B859A" w14:textId="77777777" w:rsidR="002D2178" w:rsidRDefault="003F5A93">
            <w:pPr>
              <w:pStyle w:val="ConsPlusNormal0"/>
            </w:pPr>
            <w:r>
              <w:t>ООО "ФишФорель"</w:t>
            </w:r>
          </w:p>
        </w:tc>
        <w:tc>
          <w:tcPr>
            <w:tcW w:w="964" w:type="dxa"/>
          </w:tcPr>
          <w:p w14:paraId="35B12AB4" w14:textId="77777777" w:rsidR="002D2178" w:rsidRDefault="003F5A93">
            <w:pPr>
              <w:pStyle w:val="ConsPlusNormal0"/>
              <w:jc w:val="center"/>
            </w:pPr>
            <w:r>
              <w:t>300,0</w:t>
            </w:r>
          </w:p>
        </w:tc>
        <w:tc>
          <w:tcPr>
            <w:tcW w:w="1304" w:type="dxa"/>
          </w:tcPr>
          <w:p w14:paraId="68C01959" w14:textId="77777777" w:rsidR="002D2178" w:rsidRDefault="003F5A93">
            <w:pPr>
              <w:pStyle w:val="ConsPlusNormal0"/>
              <w:jc w:val="center"/>
            </w:pPr>
            <w:r>
              <w:t>2016-2021</w:t>
            </w:r>
          </w:p>
        </w:tc>
        <w:tc>
          <w:tcPr>
            <w:tcW w:w="1191" w:type="dxa"/>
          </w:tcPr>
          <w:p w14:paraId="2C9962FE" w14:textId="77777777" w:rsidR="002D2178" w:rsidRDefault="003F5A93">
            <w:pPr>
              <w:pStyle w:val="ConsPlusNormal0"/>
              <w:jc w:val="center"/>
            </w:pPr>
            <w:r>
              <w:t>70</w:t>
            </w:r>
          </w:p>
        </w:tc>
      </w:tr>
      <w:tr w:rsidR="002D2178" w14:paraId="1ACA373E" w14:textId="77777777">
        <w:tc>
          <w:tcPr>
            <w:tcW w:w="567" w:type="dxa"/>
          </w:tcPr>
          <w:p w14:paraId="6B89F8E7" w14:textId="77777777" w:rsidR="002D2178" w:rsidRDefault="003F5A93">
            <w:pPr>
              <w:pStyle w:val="ConsPlusNormal0"/>
            </w:pPr>
            <w:r>
              <w:t>38.</w:t>
            </w:r>
          </w:p>
        </w:tc>
        <w:tc>
          <w:tcPr>
            <w:tcW w:w="2835" w:type="dxa"/>
          </w:tcPr>
          <w:p w14:paraId="271EA62A" w14:textId="77777777" w:rsidR="002D2178" w:rsidRDefault="003F5A93">
            <w:pPr>
              <w:pStyle w:val="ConsPlusNormal0"/>
            </w:pPr>
            <w:r>
              <w:t>Строительство рыбоперерабатывающего цеха мощностью до 1000 т рыбы в год на территории Кондопожского городского поселен</w:t>
            </w:r>
            <w:r>
              <w:t>ия</w:t>
            </w:r>
          </w:p>
        </w:tc>
        <w:tc>
          <w:tcPr>
            <w:tcW w:w="2098" w:type="dxa"/>
          </w:tcPr>
          <w:p w14:paraId="5DD950A1" w14:textId="77777777" w:rsidR="002D2178" w:rsidRDefault="003F5A93">
            <w:pPr>
              <w:pStyle w:val="ConsPlusNormal0"/>
            </w:pPr>
            <w:r>
              <w:t>ООО "Парад-плюс"</w:t>
            </w:r>
          </w:p>
        </w:tc>
        <w:tc>
          <w:tcPr>
            <w:tcW w:w="964" w:type="dxa"/>
          </w:tcPr>
          <w:p w14:paraId="74F7133E" w14:textId="77777777" w:rsidR="002D2178" w:rsidRDefault="003F5A93">
            <w:pPr>
              <w:pStyle w:val="ConsPlusNormal0"/>
              <w:jc w:val="center"/>
            </w:pPr>
            <w:r>
              <w:t>21,0</w:t>
            </w:r>
          </w:p>
        </w:tc>
        <w:tc>
          <w:tcPr>
            <w:tcW w:w="1304" w:type="dxa"/>
          </w:tcPr>
          <w:p w14:paraId="45AA1ACC" w14:textId="77777777" w:rsidR="002D2178" w:rsidRDefault="003F5A93">
            <w:pPr>
              <w:pStyle w:val="ConsPlusNormal0"/>
              <w:jc w:val="center"/>
            </w:pPr>
            <w:r>
              <w:t>2016-2017</w:t>
            </w:r>
          </w:p>
        </w:tc>
        <w:tc>
          <w:tcPr>
            <w:tcW w:w="1191" w:type="dxa"/>
          </w:tcPr>
          <w:p w14:paraId="29D2E5E4" w14:textId="77777777" w:rsidR="002D2178" w:rsidRDefault="003F5A93">
            <w:pPr>
              <w:pStyle w:val="ConsPlusNormal0"/>
              <w:jc w:val="center"/>
            </w:pPr>
            <w:r>
              <w:t>12</w:t>
            </w:r>
          </w:p>
        </w:tc>
      </w:tr>
      <w:tr w:rsidR="002D2178" w14:paraId="53E268C3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5AB61013" w14:textId="77777777" w:rsidR="002D2178" w:rsidRDefault="003F5A93">
            <w:pPr>
              <w:pStyle w:val="ConsPlusNormal0"/>
            </w:pPr>
            <w:r>
              <w:t>39.</w:t>
            </w:r>
          </w:p>
        </w:tc>
        <w:tc>
          <w:tcPr>
            <w:tcW w:w="2835" w:type="dxa"/>
            <w:tcBorders>
              <w:bottom w:val="nil"/>
            </w:tcBorders>
          </w:tcPr>
          <w:p w14:paraId="15939ED8" w14:textId="77777777" w:rsidR="002D2178" w:rsidRDefault="003F5A93">
            <w:pPr>
              <w:pStyle w:val="ConsPlusNormal0"/>
            </w:pPr>
            <w:r>
              <w:t>Строительство рыбоперерабатывающего завода с холодильником по переработке трески, пикши и иных видов рыб производственной мощностью свыше 30 000 тонн сырья в год на территории Кондопожского городского поселения</w:t>
            </w:r>
          </w:p>
        </w:tc>
        <w:tc>
          <w:tcPr>
            <w:tcW w:w="2098" w:type="dxa"/>
            <w:tcBorders>
              <w:bottom w:val="nil"/>
            </w:tcBorders>
          </w:tcPr>
          <w:p w14:paraId="5B417432" w14:textId="77777777" w:rsidR="002D2178" w:rsidRDefault="003F5A93">
            <w:pPr>
              <w:pStyle w:val="ConsPlusNormal0"/>
            </w:pPr>
            <w:r>
              <w:t>ООО "Группа "Баренц"</w:t>
            </w:r>
          </w:p>
        </w:tc>
        <w:tc>
          <w:tcPr>
            <w:tcW w:w="964" w:type="dxa"/>
            <w:tcBorders>
              <w:bottom w:val="nil"/>
            </w:tcBorders>
          </w:tcPr>
          <w:p w14:paraId="7913970D" w14:textId="77777777" w:rsidR="002D2178" w:rsidRDefault="003F5A93">
            <w:pPr>
              <w:pStyle w:val="ConsPlusNormal0"/>
              <w:jc w:val="center"/>
            </w:pPr>
            <w:r>
              <w:t>920,0</w:t>
            </w:r>
          </w:p>
        </w:tc>
        <w:tc>
          <w:tcPr>
            <w:tcW w:w="1304" w:type="dxa"/>
            <w:tcBorders>
              <w:bottom w:val="nil"/>
            </w:tcBorders>
          </w:tcPr>
          <w:p w14:paraId="7F96B558" w14:textId="77777777" w:rsidR="002D2178" w:rsidRDefault="003F5A93">
            <w:pPr>
              <w:pStyle w:val="ConsPlusNormal0"/>
              <w:jc w:val="center"/>
            </w:pPr>
            <w:r>
              <w:t>2016-2020</w:t>
            </w:r>
          </w:p>
        </w:tc>
        <w:tc>
          <w:tcPr>
            <w:tcW w:w="1191" w:type="dxa"/>
            <w:tcBorders>
              <w:bottom w:val="nil"/>
            </w:tcBorders>
          </w:tcPr>
          <w:p w14:paraId="53B7F943" w14:textId="77777777" w:rsidR="002D2178" w:rsidRDefault="003F5A93">
            <w:pPr>
              <w:pStyle w:val="ConsPlusNormal0"/>
              <w:jc w:val="center"/>
            </w:pPr>
            <w:r>
              <w:t>28</w:t>
            </w:r>
          </w:p>
        </w:tc>
      </w:tr>
      <w:tr w:rsidR="002D2178" w14:paraId="56EB913F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2FD9F07C" w14:textId="77777777" w:rsidR="002D2178" w:rsidRDefault="003F5A93">
            <w:pPr>
              <w:pStyle w:val="ConsPlusNormal0"/>
              <w:jc w:val="both"/>
            </w:pPr>
            <w:r>
              <w:t xml:space="preserve">(п. 39 в ред. </w:t>
            </w:r>
            <w:hyperlink r:id="rId45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20A75306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263013AD" w14:textId="77777777" w:rsidR="002D2178" w:rsidRDefault="003F5A93">
            <w:pPr>
              <w:pStyle w:val="ConsPlusNormal0"/>
            </w:pPr>
            <w:r>
              <w:t>40.</w:t>
            </w:r>
          </w:p>
        </w:tc>
        <w:tc>
          <w:tcPr>
            <w:tcW w:w="2835" w:type="dxa"/>
            <w:tcBorders>
              <w:bottom w:val="nil"/>
            </w:tcBorders>
          </w:tcPr>
          <w:p w14:paraId="1D6F9C02" w14:textId="77777777" w:rsidR="002D2178" w:rsidRDefault="003F5A93">
            <w:pPr>
              <w:pStyle w:val="ConsPlusNormal0"/>
            </w:pPr>
            <w:r>
              <w:t xml:space="preserve">Строительство рыбоперерабатывающего завода с холодильником по переработке трески, пикши и иных видов рыб производственной мощностью </w:t>
            </w:r>
            <w:r>
              <w:t>свыше 30 000 тонн сырья в год на территории Кондопожского городского поселения</w:t>
            </w:r>
          </w:p>
        </w:tc>
        <w:tc>
          <w:tcPr>
            <w:tcW w:w="2098" w:type="dxa"/>
            <w:tcBorders>
              <w:bottom w:val="nil"/>
            </w:tcBorders>
          </w:tcPr>
          <w:p w14:paraId="5DC0A921" w14:textId="77777777" w:rsidR="002D2178" w:rsidRDefault="003F5A93">
            <w:pPr>
              <w:pStyle w:val="ConsPlusNormal0"/>
            </w:pPr>
            <w:r>
              <w:t>ООО "Рыботорговая сеть"</w:t>
            </w:r>
          </w:p>
        </w:tc>
        <w:tc>
          <w:tcPr>
            <w:tcW w:w="964" w:type="dxa"/>
            <w:tcBorders>
              <w:bottom w:val="nil"/>
            </w:tcBorders>
          </w:tcPr>
          <w:p w14:paraId="43253DDD" w14:textId="77777777" w:rsidR="002D2178" w:rsidRDefault="003F5A93">
            <w:pPr>
              <w:pStyle w:val="ConsPlusNormal0"/>
              <w:jc w:val="center"/>
            </w:pPr>
            <w:r>
              <w:t>1253,0</w:t>
            </w:r>
          </w:p>
        </w:tc>
        <w:tc>
          <w:tcPr>
            <w:tcW w:w="1304" w:type="dxa"/>
            <w:tcBorders>
              <w:bottom w:val="nil"/>
            </w:tcBorders>
          </w:tcPr>
          <w:p w14:paraId="06C33030" w14:textId="77777777" w:rsidR="002D2178" w:rsidRDefault="003F5A93">
            <w:pPr>
              <w:pStyle w:val="ConsPlusNormal0"/>
              <w:jc w:val="center"/>
            </w:pPr>
            <w:r>
              <w:t>2016-2020</w:t>
            </w:r>
          </w:p>
        </w:tc>
        <w:tc>
          <w:tcPr>
            <w:tcW w:w="1191" w:type="dxa"/>
            <w:tcBorders>
              <w:bottom w:val="nil"/>
            </w:tcBorders>
          </w:tcPr>
          <w:p w14:paraId="091C604E" w14:textId="77777777" w:rsidR="002D2178" w:rsidRDefault="003F5A93">
            <w:pPr>
              <w:pStyle w:val="ConsPlusNormal0"/>
              <w:jc w:val="center"/>
            </w:pPr>
            <w:r>
              <w:t>68</w:t>
            </w:r>
          </w:p>
        </w:tc>
      </w:tr>
      <w:tr w:rsidR="002D2178" w14:paraId="103F52FF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4E28D9FB" w14:textId="77777777" w:rsidR="002D2178" w:rsidRDefault="003F5A93">
            <w:pPr>
              <w:pStyle w:val="ConsPlusNormal0"/>
              <w:jc w:val="both"/>
            </w:pPr>
            <w:r>
              <w:t xml:space="preserve">(п. 40 в ред. </w:t>
            </w:r>
            <w:hyperlink r:id="rId456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754915BE" w14:textId="77777777">
        <w:tc>
          <w:tcPr>
            <w:tcW w:w="567" w:type="dxa"/>
          </w:tcPr>
          <w:p w14:paraId="685FA7D2" w14:textId="77777777" w:rsidR="002D2178" w:rsidRDefault="003F5A93">
            <w:pPr>
              <w:pStyle w:val="ConsPlusNormal0"/>
            </w:pPr>
            <w:r>
              <w:t>41.</w:t>
            </w:r>
          </w:p>
        </w:tc>
        <w:tc>
          <w:tcPr>
            <w:tcW w:w="2835" w:type="dxa"/>
          </w:tcPr>
          <w:p w14:paraId="38B6236B" w14:textId="77777777" w:rsidR="002D2178" w:rsidRDefault="003F5A93">
            <w:pPr>
              <w:pStyle w:val="ConsPlusNormal0"/>
            </w:pPr>
            <w:r>
              <w:t>Проект "Пудожское подворье". Создание мясомолочной фермы на 600 голов крупного рогатого скота в Пудожском районе</w:t>
            </w:r>
          </w:p>
        </w:tc>
        <w:tc>
          <w:tcPr>
            <w:tcW w:w="2098" w:type="dxa"/>
          </w:tcPr>
          <w:p w14:paraId="3E798A93" w14:textId="77777777" w:rsidR="002D2178" w:rsidRDefault="003F5A93">
            <w:pPr>
              <w:pStyle w:val="ConsPlusNormal0"/>
            </w:pPr>
            <w:r>
              <w:t>ООО "ЛХМ"</w:t>
            </w:r>
          </w:p>
        </w:tc>
        <w:tc>
          <w:tcPr>
            <w:tcW w:w="964" w:type="dxa"/>
          </w:tcPr>
          <w:p w14:paraId="57C606E9" w14:textId="77777777" w:rsidR="002D2178" w:rsidRDefault="003F5A93">
            <w:pPr>
              <w:pStyle w:val="ConsPlusNormal0"/>
              <w:jc w:val="center"/>
            </w:pPr>
            <w:r>
              <w:t>95,0</w:t>
            </w:r>
          </w:p>
        </w:tc>
        <w:tc>
          <w:tcPr>
            <w:tcW w:w="1304" w:type="dxa"/>
          </w:tcPr>
          <w:p w14:paraId="63040CDB" w14:textId="77777777" w:rsidR="002D2178" w:rsidRDefault="003F5A93">
            <w:pPr>
              <w:pStyle w:val="ConsPlusNormal0"/>
              <w:jc w:val="center"/>
            </w:pPr>
            <w:r>
              <w:t>2015-2025</w:t>
            </w:r>
          </w:p>
        </w:tc>
        <w:tc>
          <w:tcPr>
            <w:tcW w:w="1191" w:type="dxa"/>
          </w:tcPr>
          <w:p w14:paraId="2D6E2333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</w:tr>
      <w:tr w:rsidR="002D2178" w14:paraId="11928292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0FD41F66" w14:textId="77777777" w:rsidR="002D2178" w:rsidRDefault="003F5A93">
            <w:pPr>
              <w:pStyle w:val="ConsPlusNormal0"/>
            </w:pPr>
            <w:r>
              <w:t>42.</w:t>
            </w:r>
          </w:p>
        </w:tc>
        <w:tc>
          <w:tcPr>
            <w:tcW w:w="2835" w:type="dxa"/>
            <w:tcBorders>
              <w:bottom w:val="nil"/>
            </w:tcBorders>
          </w:tcPr>
          <w:p w14:paraId="57C54BD1" w14:textId="77777777" w:rsidR="002D2178" w:rsidRDefault="003F5A93">
            <w:pPr>
              <w:pStyle w:val="ConsPlusNormal0"/>
            </w:pPr>
            <w:r>
              <w:t>Строительство рыбоперерабатывающего цеха мощностью до 1000 т рыбы в год в Беломорском округе</w:t>
            </w:r>
          </w:p>
        </w:tc>
        <w:tc>
          <w:tcPr>
            <w:tcW w:w="2098" w:type="dxa"/>
            <w:tcBorders>
              <w:bottom w:val="nil"/>
            </w:tcBorders>
          </w:tcPr>
          <w:p w14:paraId="46FA80DE" w14:textId="77777777" w:rsidR="002D2178" w:rsidRDefault="003F5A93">
            <w:pPr>
              <w:pStyle w:val="ConsPlusNormal0"/>
            </w:pPr>
            <w:r>
              <w:t>ООО "ВАК"</w:t>
            </w:r>
          </w:p>
        </w:tc>
        <w:tc>
          <w:tcPr>
            <w:tcW w:w="964" w:type="dxa"/>
            <w:tcBorders>
              <w:bottom w:val="nil"/>
            </w:tcBorders>
          </w:tcPr>
          <w:p w14:paraId="132EACBA" w14:textId="77777777" w:rsidR="002D2178" w:rsidRDefault="003F5A93">
            <w:pPr>
              <w:pStyle w:val="ConsPlusNormal0"/>
              <w:jc w:val="center"/>
            </w:pPr>
            <w:r>
              <w:t>70,0</w:t>
            </w:r>
          </w:p>
        </w:tc>
        <w:tc>
          <w:tcPr>
            <w:tcW w:w="1304" w:type="dxa"/>
            <w:tcBorders>
              <w:bottom w:val="nil"/>
            </w:tcBorders>
          </w:tcPr>
          <w:p w14:paraId="00A51A84" w14:textId="77777777" w:rsidR="002D2178" w:rsidRDefault="003F5A93">
            <w:pPr>
              <w:pStyle w:val="ConsPlusNormal0"/>
              <w:jc w:val="center"/>
            </w:pPr>
            <w:r>
              <w:t>20</w:t>
            </w:r>
            <w:r>
              <w:t>17-2018</w:t>
            </w:r>
          </w:p>
        </w:tc>
        <w:tc>
          <w:tcPr>
            <w:tcW w:w="1191" w:type="dxa"/>
            <w:tcBorders>
              <w:bottom w:val="nil"/>
            </w:tcBorders>
          </w:tcPr>
          <w:p w14:paraId="58F6DD3E" w14:textId="77777777" w:rsidR="002D2178" w:rsidRDefault="003F5A93">
            <w:pPr>
              <w:pStyle w:val="ConsPlusNormal0"/>
              <w:jc w:val="center"/>
            </w:pPr>
            <w:r>
              <w:t>5</w:t>
            </w:r>
          </w:p>
        </w:tc>
      </w:tr>
      <w:tr w:rsidR="002D2178" w14:paraId="0F7BEF2B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3CA7E153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457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2D2178" w14:paraId="54CC54B2" w14:textId="77777777">
        <w:tc>
          <w:tcPr>
            <w:tcW w:w="567" w:type="dxa"/>
          </w:tcPr>
          <w:p w14:paraId="2092F913" w14:textId="77777777" w:rsidR="002D2178" w:rsidRDefault="003F5A93">
            <w:pPr>
              <w:pStyle w:val="ConsPlusNormal0"/>
            </w:pPr>
            <w:r>
              <w:t>43.</w:t>
            </w:r>
          </w:p>
        </w:tc>
        <w:tc>
          <w:tcPr>
            <w:tcW w:w="2835" w:type="dxa"/>
          </w:tcPr>
          <w:p w14:paraId="416A0713" w14:textId="77777777" w:rsidR="002D2178" w:rsidRDefault="003F5A93">
            <w:pPr>
              <w:pStyle w:val="ConsPlusNormal0"/>
            </w:pPr>
            <w:r>
              <w:t>Строительство рыбоперерабатывающего цеха мощностью до 1000 т рыбы в г</w:t>
            </w:r>
            <w:r>
              <w:t>од в г. Беломорске</w:t>
            </w:r>
          </w:p>
        </w:tc>
        <w:tc>
          <w:tcPr>
            <w:tcW w:w="2098" w:type="dxa"/>
          </w:tcPr>
          <w:p w14:paraId="1B9E2E15" w14:textId="77777777" w:rsidR="002D2178" w:rsidRDefault="003F5A93">
            <w:pPr>
              <w:pStyle w:val="ConsPlusNormal0"/>
            </w:pPr>
            <w:r>
              <w:t>Рыболовецкий колхоз "Беломор"</w:t>
            </w:r>
          </w:p>
        </w:tc>
        <w:tc>
          <w:tcPr>
            <w:tcW w:w="964" w:type="dxa"/>
          </w:tcPr>
          <w:p w14:paraId="1E5AAEBA" w14:textId="77777777" w:rsidR="002D2178" w:rsidRDefault="003F5A93">
            <w:pPr>
              <w:pStyle w:val="ConsPlusNormal0"/>
              <w:jc w:val="center"/>
            </w:pPr>
            <w:r>
              <w:t>12,2</w:t>
            </w:r>
          </w:p>
        </w:tc>
        <w:tc>
          <w:tcPr>
            <w:tcW w:w="1304" w:type="dxa"/>
          </w:tcPr>
          <w:p w14:paraId="17EDD9E8" w14:textId="77777777" w:rsidR="002D2178" w:rsidRDefault="003F5A93">
            <w:pPr>
              <w:pStyle w:val="ConsPlusNormal0"/>
              <w:jc w:val="center"/>
            </w:pPr>
            <w:r>
              <w:t>2017-2018</w:t>
            </w:r>
          </w:p>
        </w:tc>
        <w:tc>
          <w:tcPr>
            <w:tcW w:w="1191" w:type="dxa"/>
          </w:tcPr>
          <w:p w14:paraId="1ACD65EF" w14:textId="77777777" w:rsidR="002D2178" w:rsidRDefault="003F5A93">
            <w:pPr>
              <w:pStyle w:val="ConsPlusNormal0"/>
              <w:jc w:val="center"/>
            </w:pPr>
            <w:r>
              <w:t>6</w:t>
            </w:r>
          </w:p>
        </w:tc>
      </w:tr>
      <w:tr w:rsidR="002D2178" w14:paraId="1ADE1099" w14:textId="77777777">
        <w:tc>
          <w:tcPr>
            <w:tcW w:w="567" w:type="dxa"/>
          </w:tcPr>
          <w:p w14:paraId="3DDA0675" w14:textId="77777777" w:rsidR="002D2178" w:rsidRDefault="003F5A93">
            <w:pPr>
              <w:pStyle w:val="ConsPlusNormal0"/>
            </w:pPr>
            <w:r>
              <w:t>44.</w:t>
            </w:r>
          </w:p>
        </w:tc>
        <w:tc>
          <w:tcPr>
            <w:tcW w:w="2835" w:type="dxa"/>
          </w:tcPr>
          <w:p w14:paraId="70368F84" w14:textId="77777777" w:rsidR="002D2178" w:rsidRDefault="003F5A93">
            <w:pPr>
              <w:pStyle w:val="ConsPlusNormal0"/>
            </w:pPr>
            <w:r>
              <w:t>Строительство рыбоперерабатывающего цеха в г. Беломорске</w:t>
            </w:r>
          </w:p>
        </w:tc>
        <w:tc>
          <w:tcPr>
            <w:tcW w:w="2098" w:type="dxa"/>
          </w:tcPr>
          <w:p w14:paraId="782CB30F" w14:textId="77777777" w:rsidR="002D2178" w:rsidRDefault="003F5A93">
            <w:pPr>
              <w:pStyle w:val="ConsPlusNormal0"/>
            </w:pPr>
            <w:r>
              <w:t>СПК РК "Помор"</w:t>
            </w:r>
          </w:p>
        </w:tc>
        <w:tc>
          <w:tcPr>
            <w:tcW w:w="964" w:type="dxa"/>
          </w:tcPr>
          <w:p w14:paraId="65DE4D3E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1C463B09" w14:textId="77777777" w:rsidR="002D2178" w:rsidRDefault="003F5A93">
            <w:pPr>
              <w:pStyle w:val="ConsPlusNormal0"/>
              <w:jc w:val="center"/>
            </w:pPr>
            <w:r>
              <w:t>2018-2019</w:t>
            </w:r>
          </w:p>
        </w:tc>
        <w:tc>
          <w:tcPr>
            <w:tcW w:w="1191" w:type="dxa"/>
          </w:tcPr>
          <w:p w14:paraId="4D53973E" w14:textId="77777777" w:rsidR="002D2178" w:rsidRDefault="003F5A93">
            <w:pPr>
              <w:pStyle w:val="ConsPlusNormal0"/>
              <w:jc w:val="center"/>
            </w:pPr>
            <w:r>
              <w:t>12</w:t>
            </w:r>
          </w:p>
        </w:tc>
      </w:tr>
      <w:tr w:rsidR="002D2178" w14:paraId="13892F6D" w14:textId="77777777">
        <w:tc>
          <w:tcPr>
            <w:tcW w:w="567" w:type="dxa"/>
          </w:tcPr>
          <w:p w14:paraId="542F86B6" w14:textId="77777777" w:rsidR="002D2178" w:rsidRDefault="003F5A93">
            <w:pPr>
              <w:pStyle w:val="ConsPlusNormal0"/>
            </w:pPr>
            <w:r>
              <w:t>45.</w:t>
            </w:r>
          </w:p>
        </w:tc>
        <w:tc>
          <w:tcPr>
            <w:tcW w:w="2835" w:type="dxa"/>
          </w:tcPr>
          <w:p w14:paraId="3E4FD8BF" w14:textId="77777777" w:rsidR="002D2178" w:rsidRDefault="003F5A93">
            <w:pPr>
              <w:pStyle w:val="ConsPlusNormal0"/>
            </w:pPr>
            <w:r>
              <w:t>Строительство завода по производству стандартизированных экстрактов из дикорастущих ягод и ягодных соков</w:t>
            </w:r>
          </w:p>
        </w:tc>
        <w:tc>
          <w:tcPr>
            <w:tcW w:w="2098" w:type="dxa"/>
          </w:tcPr>
          <w:p w14:paraId="183AEF0E" w14:textId="77777777" w:rsidR="002D2178" w:rsidRDefault="003F5A93">
            <w:pPr>
              <w:pStyle w:val="ConsPlusNormal0"/>
            </w:pPr>
            <w:r>
              <w:t>ООО ПК "Заготпром"</w:t>
            </w:r>
          </w:p>
        </w:tc>
        <w:tc>
          <w:tcPr>
            <w:tcW w:w="964" w:type="dxa"/>
          </w:tcPr>
          <w:p w14:paraId="27F1B37F" w14:textId="77777777" w:rsidR="002D2178" w:rsidRDefault="003F5A93">
            <w:pPr>
              <w:pStyle w:val="ConsPlusNormal0"/>
              <w:jc w:val="center"/>
            </w:pPr>
            <w:r>
              <w:t>600,0</w:t>
            </w:r>
          </w:p>
        </w:tc>
        <w:tc>
          <w:tcPr>
            <w:tcW w:w="1304" w:type="dxa"/>
          </w:tcPr>
          <w:p w14:paraId="7E7FC695" w14:textId="77777777" w:rsidR="002D2178" w:rsidRDefault="003F5A93">
            <w:pPr>
              <w:pStyle w:val="ConsPlusNormal0"/>
              <w:jc w:val="center"/>
            </w:pPr>
            <w:r>
              <w:t>2018-2022</w:t>
            </w:r>
          </w:p>
        </w:tc>
        <w:tc>
          <w:tcPr>
            <w:tcW w:w="1191" w:type="dxa"/>
          </w:tcPr>
          <w:p w14:paraId="06F22BDB" w14:textId="77777777" w:rsidR="002D2178" w:rsidRDefault="003F5A93">
            <w:pPr>
              <w:pStyle w:val="ConsPlusNormal0"/>
              <w:jc w:val="center"/>
            </w:pPr>
            <w:r>
              <w:t>60</w:t>
            </w:r>
          </w:p>
        </w:tc>
      </w:tr>
      <w:tr w:rsidR="002D2178" w14:paraId="3B63FF7F" w14:textId="77777777">
        <w:tc>
          <w:tcPr>
            <w:tcW w:w="567" w:type="dxa"/>
          </w:tcPr>
          <w:p w14:paraId="10ED2B49" w14:textId="77777777" w:rsidR="002D2178" w:rsidRDefault="003F5A93">
            <w:pPr>
              <w:pStyle w:val="ConsPlusNormal0"/>
            </w:pPr>
            <w:r>
              <w:t>46.</w:t>
            </w:r>
          </w:p>
        </w:tc>
        <w:tc>
          <w:tcPr>
            <w:tcW w:w="2835" w:type="dxa"/>
          </w:tcPr>
          <w:p w14:paraId="75A25C51" w14:textId="77777777" w:rsidR="002D2178" w:rsidRDefault="003F5A93">
            <w:pPr>
              <w:pStyle w:val="ConsPlusNormal0"/>
            </w:pPr>
            <w:r>
              <w:t>Инвестиционная программа модернизации производственных мощностей, разработки и организации производства новых пищевых продуктов</w:t>
            </w:r>
          </w:p>
        </w:tc>
        <w:tc>
          <w:tcPr>
            <w:tcW w:w="2098" w:type="dxa"/>
          </w:tcPr>
          <w:p w14:paraId="70BC9698" w14:textId="77777777" w:rsidR="002D2178" w:rsidRDefault="003F5A93">
            <w:pPr>
              <w:pStyle w:val="ConsPlusNormal0"/>
            </w:pPr>
            <w:r>
              <w:t>ООО "Торговый Дом "Ярмарка"</w:t>
            </w:r>
          </w:p>
        </w:tc>
        <w:tc>
          <w:tcPr>
            <w:tcW w:w="964" w:type="dxa"/>
          </w:tcPr>
          <w:p w14:paraId="0DEA3923" w14:textId="77777777" w:rsidR="002D2178" w:rsidRDefault="003F5A93">
            <w:pPr>
              <w:pStyle w:val="ConsPlusNormal0"/>
              <w:jc w:val="center"/>
            </w:pPr>
            <w:r>
              <w:t>496,0</w:t>
            </w:r>
          </w:p>
        </w:tc>
        <w:tc>
          <w:tcPr>
            <w:tcW w:w="1304" w:type="dxa"/>
          </w:tcPr>
          <w:p w14:paraId="6D9EA730" w14:textId="77777777" w:rsidR="002D2178" w:rsidRDefault="003F5A93">
            <w:pPr>
              <w:pStyle w:val="ConsPlusNormal0"/>
              <w:jc w:val="center"/>
            </w:pPr>
            <w:r>
              <w:t>2018-2022</w:t>
            </w:r>
          </w:p>
        </w:tc>
        <w:tc>
          <w:tcPr>
            <w:tcW w:w="1191" w:type="dxa"/>
          </w:tcPr>
          <w:p w14:paraId="7A80D478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75EA2999" w14:textId="77777777">
        <w:tc>
          <w:tcPr>
            <w:tcW w:w="567" w:type="dxa"/>
          </w:tcPr>
          <w:p w14:paraId="064D8761" w14:textId="77777777" w:rsidR="002D2178" w:rsidRDefault="003F5A93">
            <w:pPr>
              <w:pStyle w:val="ConsPlusNormal0"/>
            </w:pPr>
            <w:r>
              <w:t>47.</w:t>
            </w:r>
          </w:p>
        </w:tc>
        <w:tc>
          <w:tcPr>
            <w:tcW w:w="2835" w:type="dxa"/>
          </w:tcPr>
          <w:p w14:paraId="674F385A" w14:textId="77777777" w:rsidR="002D2178" w:rsidRDefault="003F5A93">
            <w:pPr>
              <w:pStyle w:val="ConsPlusNormal0"/>
            </w:pPr>
            <w:r>
              <w:t>Организация производства безалкогольных напитков</w:t>
            </w:r>
          </w:p>
        </w:tc>
        <w:tc>
          <w:tcPr>
            <w:tcW w:w="2098" w:type="dxa"/>
          </w:tcPr>
          <w:p w14:paraId="6531C3AA" w14:textId="77777777" w:rsidR="002D2178" w:rsidRDefault="003F5A93">
            <w:pPr>
              <w:pStyle w:val="ConsPlusNormal0"/>
            </w:pPr>
            <w:r>
              <w:t>ООО "АлкоВорлд"</w:t>
            </w:r>
          </w:p>
        </w:tc>
        <w:tc>
          <w:tcPr>
            <w:tcW w:w="964" w:type="dxa"/>
          </w:tcPr>
          <w:p w14:paraId="412C2AF9" w14:textId="77777777" w:rsidR="002D2178" w:rsidRDefault="002D2178">
            <w:pPr>
              <w:pStyle w:val="ConsPlusNormal0"/>
            </w:pPr>
          </w:p>
        </w:tc>
        <w:tc>
          <w:tcPr>
            <w:tcW w:w="1304" w:type="dxa"/>
          </w:tcPr>
          <w:p w14:paraId="5679609B" w14:textId="77777777" w:rsidR="002D2178" w:rsidRDefault="002D2178">
            <w:pPr>
              <w:pStyle w:val="ConsPlusNormal0"/>
            </w:pPr>
          </w:p>
        </w:tc>
        <w:tc>
          <w:tcPr>
            <w:tcW w:w="1191" w:type="dxa"/>
          </w:tcPr>
          <w:p w14:paraId="097C0576" w14:textId="77777777" w:rsidR="002D2178" w:rsidRDefault="002D2178">
            <w:pPr>
              <w:pStyle w:val="ConsPlusNormal0"/>
            </w:pPr>
          </w:p>
        </w:tc>
      </w:tr>
      <w:tr w:rsidR="002D2178" w14:paraId="7208BBB1" w14:textId="77777777">
        <w:tc>
          <w:tcPr>
            <w:tcW w:w="567" w:type="dxa"/>
          </w:tcPr>
          <w:p w14:paraId="334AD974" w14:textId="77777777" w:rsidR="002D2178" w:rsidRDefault="003F5A93">
            <w:pPr>
              <w:pStyle w:val="ConsPlusNormal0"/>
            </w:pPr>
            <w:r>
              <w:t>48.</w:t>
            </w:r>
          </w:p>
        </w:tc>
        <w:tc>
          <w:tcPr>
            <w:tcW w:w="2835" w:type="dxa"/>
          </w:tcPr>
          <w:p w14:paraId="59850F2E" w14:textId="77777777" w:rsidR="002D2178" w:rsidRDefault="003F5A93">
            <w:pPr>
              <w:pStyle w:val="ConsPlusNormal0"/>
            </w:pPr>
            <w:r>
              <w:t>Строительство завода по производству полутвердых сыров</w:t>
            </w:r>
          </w:p>
        </w:tc>
        <w:tc>
          <w:tcPr>
            <w:tcW w:w="2098" w:type="dxa"/>
          </w:tcPr>
          <w:p w14:paraId="60A441F5" w14:textId="77777777" w:rsidR="002D2178" w:rsidRDefault="003F5A93">
            <w:pPr>
              <w:pStyle w:val="ConsPlusNormal0"/>
            </w:pPr>
            <w:r>
              <w:t>ООО "Карельские сыры"</w:t>
            </w:r>
          </w:p>
        </w:tc>
        <w:tc>
          <w:tcPr>
            <w:tcW w:w="964" w:type="dxa"/>
          </w:tcPr>
          <w:p w14:paraId="18834393" w14:textId="77777777" w:rsidR="002D2178" w:rsidRDefault="003F5A93">
            <w:pPr>
              <w:pStyle w:val="ConsPlusNormal0"/>
              <w:jc w:val="center"/>
            </w:pPr>
            <w:r>
              <w:t>350,0</w:t>
            </w:r>
          </w:p>
        </w:tc>
        <w:tc>
          <w:tcPr>
            <w:tcW w:w="1304" w:type="dxa"/>
          </w:tcPr>
          <w:p w14:paraId="7EC423A2" w14:textId="77777777" w:rsidR="002D2178" w:rsidRDefault="003F5A93">
            <w:pPr>
              <w:pStyle w:val="ConsPlusNormal0"/>
              <w:jc w:val="center"/>
            </w:pPr>
            <w:r>
              <w:t>2016-2019</w:t>
            </w:r>
          </w:p>
        </w:tc>
        <w:tc>
          <w:tcPr>
            <w:tcW w:w="1191" w:type="dxa"/>
          </w:tcPr>
          <w:p w14:paraId="4597F7C3" w14:textId="77777777" w:rsidR="002D2178" w:rsidRDefault="003F5A93">
            <w:pPr>
              <w:pStyle w:val="ConsPlusNormal0"/>
              <w:jc w:val="center"/>
            </w:pPr>
            <w:r>
              <w:t>40</w:t>
            </w:r>
          </w:p>
        </w:tc>
      </w:tr>
      <w:tr w:rsidR="002D2178" w14:paraId="57663AE1" w14:textId="77777777">
        <w:tc>
          <w:tcPr>
            <w:tcW w:w="8959" w:type="dxa"/>
            <w:gridSpan w:val="6"/>
          </w:tcPr>
          <w:p w14:paraId="54157CEC" w14:textId="77777777" w:rsidR="002D2178" w:rsidRDefault="003F5A93">
            <w:pPr>
              <w:pStyle w:val="ConsPlusNormal0"/>
            </w:pPr>
            <w:r>
              <w:t>Машиностроение и иные обрабатывающие производства</w:t>
            </w:r>
          </w:p>
        </w:tc>
      </w:tr>
      <w:tr w:rsidR="002D2178" w14:paraId="6593BA62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07EDBF14" w14:textId="77777777" w:rsidR="002D2178" w:rsidRDefault="003F5A93">
            <w:pPr>
              <w:pStyle w:val="ConsPlusNormal0"/>
            </w:pPr>
            <w:r>
              <w:t>49.</w:t>
            </w:r>
          </w:p>
        </w:tc>
        <w:tc>
          <w:tcPr>
            <w:tcW w:w="2835" w:type="dxa"/>
            <w:tcBorders>
              <w:bottom w:val="nil"/>
            </w:tcBorders>
          </w:tcPr>
          <w:p w14:paraId="46C826FA" w14:textId="77777777" w:rsidR="002D2178" w:rsidRDefault="003F5A93">
            <w:pPr>
              <w:pStyle w:val="ConsPlusNormal0"/>
            </w:pPr>
            <w:r>
              <w:t>Создание и освоение производства лесозаготовительной техники в Республике Карелия</w:t>
            </w:r>
          </w:p>
        </w:tc>
        <w:tc>
          <w:tcPr>
            <w:tcW w:w="2098" w:type="dxa"/>
            <w:tcBorders>
              <w:bottom w:val="nil"/>
            </w:tcBorders>
          </w:tcPr>
          <w:p w14:paraId="078C0DF4" w14:textId="77777777" w:rsidR="002D2178" w:rsidRDefault="003F5A93">
            <w:pPr>
              <w:pStyle w:val="ConsPlusNormal0"/>
            </w:pPr>
            <w:r>
              <w:t>ОАО "Амкодор - Онего"</w:t>
            </w:r>
          </w:p>
        </w:tc>
        <w:tc>
          <w:tcPr>
            <w:tcW w:w="964" w:type="dxa"/>
            <w:tcBorders>
              <w:bottom w:val="nil"/>
            </w:tcBorders>
          </w:tcPr>
          <w:p w14:paraId="230007E8" w14:textId="77777777" w:rsidR="002D2178" w:rsidRDefault="003F5A93">
            <w:pPr>
              <w:pStyle w:val="ConsPlusNormal0"/>
              <w:jc w:val="center"/>
            </w:pPr>
            <w:r>
              <w:t>19 000,0</w:t>
            </w:r>
          </w:p>
        </w:tc>
        <w:tc>
          <w:tcPr>
            <w:tcW w:w="1304" w:type="dxa"/>
            <w:tcBorders>
              <w:bottom w:val="nil"/>
            </w:tcBorders>
          </w:tcPr>
          <w:p w14:paraId="533C26F2" w14:textId="77777777" w:rsidR="002D2178" w:rsidRDefault="003F5A93">
            <w:pPr>
              <w:pStyle w:val="ConsPlusNormal0"/>
              <w:jc w:val="center"/>
            </w:pPr>
            <w:r>
              <w:t>2019-2035</w:t>
            </w:r>
          </w:p>
        </w:tc>
        <w:tc>
          <w:tcPr>
            <w:tcW w:w="1191" w:type="dxa"/>
            <w:tcBorders>
              <w:bottom w:val="nil"/>
            </w:tcBorders>
          </w:tcPr>
          <w:p w14:paraId="45AEFFAF" w14:textId="77777777" w:rsidR="002D2178" w:rsidRDefault="003F5A93">
            <w:pPr>
              <w:pStyle w:val="ConsPlusNormal0"/>
              <w:jc w:val="center"/>
            </w:pPr>
            <w:r>
              <w:t>500</w:t>
            </w:r>
          </w:p>
        </w:tc>
      </w:tr>
      <w:tr w:rsidR="002D2178" w14:paraId="2424F44F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6F622B53" w14:textId="77777777" w:rsidR="002D2178" w:rsidRDefault="003F5A93">
            <w:pPr>
              <w:pStyle w:val="ConsPlusNormal0"/>
              <w:jc w:val="both"/>
            </w:pPr>
            <w:r>
              <w:t xml:space="preserve">(п. 49 в ред. </w:t>
            </w:r>
            <w:hyperlink r:id="rId45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1E462BF1" w14:textId="77777777">
        <w:tc>
          <w:tcPr>
            <w:tcW w:w="567" w:type="dxa"/>
          </w:tcPr>
          <w:p w14:paraId="38BD3691" w14:textId="77777777" w:rsidR="002D2178" w:rsidRDefault="003F5A93">
            <w:pPr>
              <w:pStyle w:val="ConsPlusNormal0"/>
            </w:pPr>
            <w:r>
              <w:t>50.</w:t>
            </w:r>
          </w:p>
        </w:tc>
        <w:tc>
          <w:tcPr>
            <w:tcW w:w="2835" w:type="dxa"/>
          </w:tcPr>
          <w:p w14:paraId="4DE33789" w14:textId="77777777" w:rsidR="002D2178" w:rsidRDefault="003F5A93">
            <w:pPr>
              <w:pStyle w:val="ConsPlusNormal0"/>
            </w:pPr>
            <w:r>
              <w:t>Строительство нефтеперерабатывающего завода с нефтебазой в г. Беломорске ООО "Инновационная промышленная группа"</w:t>
            </w:r>
          </w:p>
        </w:tc>
        <w:tc>
          <w:tcPr>
            <w:tcW w:w="2098" w:type="dxa"/>
          </w:tcPr>
          <w:p w14:paraId="20D65AF6" w14:textId="77777777" w:rsidR="002D2178" w:rsidRDefault="003F5A93">
            <w:pPr>
              <w:pStyle w:val="ConsPlusNormal0"/>
            </w:pPr>
            <w:r>
              <w:t>ООО "Инновационная промышленная гру</w:t>
            </w:r>
            <w:r>
              <w:t>ппа"</w:t>
            </w:r>
          </w:p>
        </w:tc>
        <w:tc>
          <w:tcPr>
            <w:tcW w:w="964" w:type="dxa"/>
          </w:tcPr>
          <w:p w14:paraId="5A6C6130" w14:textId="77777777" w:rsidR="002D2178" w:rsidRDefault="003F5A93">
            <w:pPr>
              <w:pStyle w:val="ConsPlusNormal0"/>
              <w:jc w:val="center"/>
            </w:pPr>
            <w:r>
              <w:t>3500,0</w:t>
            </w:r>
          </w:p>
        </w:tc>
        <w:tc>
          <w:tcPr>
            <w:tcW w:w="1304" w:type="dxa"/>
          </w:tcPr>
          <w:p w14:paraId="0AD955C4" w14:textId="77777777" w:rsidR="002D2178" w:rsidRDefault="003F5A93">
            <w:pPr>
              <w:pStyle w:val="ConsPlusNormal0"/>
              <w:jc w:val="center"/>
            </w:pPr>
            <w:r>
              <w:t>2017-2019</w:t>
            </w:r>
          </w:p>
        </w:tc>
        <w:tc>
          <w:tcPr>
            <w:tcW w:w="1191" w:type="dxa"/>
          </w:tcPr>
          <w:p w14:paraId="4EBC0630" w14:textId="77777777" w:rsidR="002D2178" w:rsidRDefault="003F5A93">
            <w:pPr>
              <w:pStyle w:val="ConsPlusNormal0"/>
              <w:jc w:val="center"/>
            </w:pPr>
            <w:r>
              <w:t>160</w:t>
            </w:r>
          </w:p>
        </w:tc>
      </w:tr>
      <w:tr w:rsidR="002D2178" w14:paraId="52F98CEB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0510817D" w14:textId="77777777" w:rsidR="002D2178" w:rsidRDefault="003F5A93">
            <w:pPr>
              <w:pStyle w:val="ConsPlusNormal0"/>
            </w:pPr>
            <w:r>
              <w:t>51.</w:t>
            </w:r>
          </w:p>
        </w:tc>
        <w:tc>
          <w:tcPr>
            <w:tcW w:w="2835" w:type="dxa"/>
            <w:tcBorders>
              <w:bottom w:val="nil"/>
            </w:tcBorders>
          </w:tcPr>
          <w:p w14:paraId="65445014" w14:textId="77777777" w:rsidR="002D2178" w:rsidRDefault="003F5A93">
            <w:pPr>
              <w:pStyle w:val="ConsPlusNormal0"/>
            </w:pPr>
            <w:r>
              <w:t>Строительство нефтеперерабатывающего завода в Суоярвском округе мощностью 500 тыс. т в год</w:t>
            </w:r>
          </w:p>
        </w:tc>
        <w:tc>
          <w:tcPr>
            <w:tcW w:w="2098" w:type="dxa"/>
            <w:tcBorders>
              <w:bottom w:val="nil"/>
            </w:tcBorders>
          </w:tcPr>
          <w:p w14:paraId="08C10DE6" w14:textId="77777777" w:rsidR="002D2178" w:rsidRDefault="003F5A93">
            <w:pPr>
              <w:pStyle w:val="ConsPlusNormal0"/>
            </w:pPr>
            <w:r>
              <w:t>ООО "АСТАЛ К"</w:t>
            </w:r>
          </w:p>
        </w:tc>
        <w:tc>
          <w:tcPr>
            <w:tcW w:w="964" w:type="dxa"/>
            <w:tcBorders>
              <w:bottom w:val="nil"/>
            </w:tcBorders>
          </w:tcPr>
          <w:p w14:paraId="713EE2FB" w14:textId="77777777" w:rsidR="002D2178" w:rsidRDefault="003F5A93">
            <w:pPr>
              <w:pStyle w:val="ConsPlusNormal0"/>
              <w:jc w:val="center"/>
            </w:pPr>
            <w:r>
              <w:t>3000,0</w:t>
            </w:r>
          </w:p>
        </w:tc>
        <w:tc>
          <w:tcPr>
            <w:tcW w:w="1304" w:type="dxa"/>
            <w:tcBorders>
              <w:bottom w:val="nil"/>
            </w:tcBorders>
          </w:tcPr>
          <w:p w14:paraId="14969A64" w14:textId="77777777" w:rsidR="002D2178" w:rsidRDefault="003F5A93">
            <w:pPr>
              <w:pStyle w:val="ConsPlusNormal0"/>
              <w:jc w:val="center"/>
            </w:pPr>
            <w:r>
              <w:t>2018-2022</w:t>
            </w:r>
          </w:p>
        </w:tc>
        <w:tc>
          <w:tcPr>
            <w:tcW w:w="1191" w:type="dxa"/>
            <w:tcBorders>
              <w:bottom w:val="nil"/>
            </w:tcBorders>
          </w:tcPr>
          <w:p w14:paraId="70ADB4AF" w14:textId="77777777" w:rsidR="002D2178" w:rsidRDefault="003F5A93">
            <w:pPr>
              <w:pStyle w:val="ConsPlusNormal0"/>
              <w:jc w:val="center"/>
            </w:pPr>
            <w:r>
              <w:t>80</w:t>
            </w:r>
          </w:p>
        </w:tc>
      </w:tr>
      <w:tr w:rsidR="002D2178" w14:paraId="73E90776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4A9FEA36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459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2D2178" w14:paraId="48729E32" w14:textId="77777777">
        <w:tc>
          <w:tcPr>
            <w:tcW w:w="567" w:type="dxa"/>
          </w:tcPr>
          <w:p w14:paraId="4DD01EA5" w14:textId="77777777" w:rsidR="002D2178" w:rsidRDefault="003F5A93">
            <w:pPr>
              <w:pStyle w:val="ConsPlusNormal0"/>
            </w:pPr>
            <w:r>
              <w:t>52.</w:t>
            </w:r>
          </w:p>
        </w:tc>
        <w:tc>
          <w:tcPr>
            <w:tcW w:w="2835" w:type="dxa"/>
          </w:tcPr>
          <w:p w14:paraId="4434859F" w14:textId="77777777" w:rsidR="002D2178" w:rsidRDefault="003F5A93">
            <w:pPr>
              <w:pStyle w:val="ConsPlusNormal0"/>
            </w:pPr>
            <w:r>
              <w:t xml:space="preserve">Создание швейного производства современной спецодежды в промышленном </w:t>
            </w:r>
            <w:r>
              <w:t>парке "Надвоицы"</w:t>
            </w:r>
          </w:p>
        </w:tc>
        <w:tc>
          <w:tcPr>
            <w:tcW w:w="2098" w:type="dxa"/>
          </w:tcPr>
          <w:p w14:paraId="2DF6EAE5" w14:textId="77777777" w:rsidR="002D2178" w:rsidRDefault="003F5A93">
            <w:pPr>
              <w:pStyle w:val="ConsPlusNormal0"/>
            </w:pPr>
            <w:r>
              <w:t>ООО "Спецкрой"</w:t>
            </w:r>
          </w:p>
        </w:tc>
        <w:tc>
          <w:tcPr>
            <w:tcW w:w="964" w:type="dxa"/>
          </w:tcPr>
          <w:p w14:paraId="749E2DA1" w14:textId="77777777" w:rsidR="002D2178" w:rsidRDefault="003F5A93">
            <w:pPr>
              <w:pStyle w:val="ConsPlusNormal0"/>
              <w:jc w:val="center"/>
            </w:pPr>
            <w:r>
              <w:t>12,0</w:t>
            </w:r>
          </w:p>
        </w:tc>
        <w:tc>
          <w:tcPr>
            <w:tcW w:w="1304" w:type="dxa"/>
          </w:tcPr>
          <w:p w14:paraId="73495C8A" w14:textId="77777777" w:rsidR="002D2178" w:rsidRDefault="003F5A93">
            <w:pPr>
              <w:pStyle w:val="ConsPlusNormal0"/>
              <w:jc w:val="center"/>
            </w:pPr>
            <w:r>
              <w:t>2018-2019</w:t>
            </w:r>
          </w:p>
        </w:tc>
        <w:tc>
          <w:tcPr>
            <w:tcW w:w="1191" w:type="dxa"/>
          </w:tcPr>
          <w:p w14:paraId="60701F6E" w14:textId="77777777" w:rsidR="002D2178" w:rsidRDefault="003F5A93">
            <w:pPr>
              <w:pStyle w:val="ConsPlusNormal0"/>
              <w:jc w:val="center"/>
            </w:pPr>
            <w:r>
              <w:t>20</w:t>
            </w:r>
          </w:p>
        </w:tc>
      </w:tr>
      <w:tr w:rsidR="002D2178" w14:paraId="070A52EE" w14:textId="77777777">
        <w:tc>
          <w:tcPr>
            <w:tcW w:w="567" w:type="dxa"/>
          </w:tcPr>
          <w:p w14:paraId="702BB8D5" w14:textId="77777777" w:rsidR="002D2178" w:rsidRDefault="003F5A93">
            <w:pPr>
              <w:pStyle w:val="ConsPlusNormal0"/>
            </w:pPr>
            <w:r>
              <w:t>53.</w:t>
            </w:r>
          </w:p>
        </w:tc>
        <w:tc>
          <w:tcPr>
            <w:tcW w:w="2835" w:type="dxa"/>
          </w:tcPr>
          <w:p w14:paraId="585EA6F5" w14:textId="77777777" w:rsidR="002D2178" w:rsidRDefault="003F5A93">
            <w:pPr>
              <w:pStyle w:val="ConsPlusNormal0"/>
            </w:pPr>
            <w:r>
              <w:t>Организация производства радиаторов из алюминиевых сплавов на площадке в пгт Надвоицы, алюминиевые радиаторы</w:t>
            </w:r>
          </w:p>
        </w:tc>
        <w:tc>
          <w:tcPr>
            <w:tcW w:w="2098" w:type="dxa"/>
          </w:tcPr>
          <w:p w14:paraId="4237EE47" w14:textId="77777777" w:rsidR="002D2178" w:rsidRDefault="003F5A93">
            <w:pPr>
              <w:pStyle w:val="ConsPlusNormal0"/>
            </w:pPr>
            <w:r>
              <w:t>ООО "Русский радиатор"</w:t>
            </w:r>
          </w:p>
        </w:tc>
        <w:tc>
          <w:tcPr>
            <w:tcW w:w="964" w:type="dxa"/>
          </w:tcPr>
          <w:p w14:paraId="76BCFB7F" w14:textId="77777777" w:rsidR="002D2178" w:rsidRDefault="003F5A93">
            <w:pPr>
              <w:pStyle w:val="ConsPlusNormal0"/>
              <w:jc w:val="center"/>
            </w:pPr>
            <w:r>
              <w:t>560,0</w:t>
            </w:r>
          </w:p>
        </w:tc>
        <w:tc>
          <w:tcPr>
            <w:tcW w:w="1304" w:type="dxa"/>
          </w:tcPr>
          <w:p w14:paraId="4B0931F2" w14:textId="77777777" w:rsidR="002D2178" w:rsidRDefault="003F5A93">
            <w:pPr>
              <w:pStyle w:val="ConsPlusNormal0"/>
              <w:jc w:val="center"/>
            </w:pPr>
            <w:r>
              <w:t>2015-2018</w:t>
            </w:r>
          </w:p>
        </w:tc>
        <w:tc>
          <w:tcPr>
            <w:tcW w:w="1191" w:type="dxa"/>
          </w:tcPr>
          <w:p w14:paraId="3ACDDFAA" w14:textId="77777777" w:rsidR="002D2178" w:rsidRDefault="003F5A93">
            <w:pPr>
              <w:pStyle w:val="ConsPlusNormal0"/>
              <w:jc w:val="center"/>
            </w:pPr>
            <w:r>
              <w:t>121</w:t>
            </w:r>
          </w:p>
        </w:tc>
      </w:tr>
      <w:tr w:rsidR="002D2178" w14:paraId="7F951FD0" w14:textId="77777777">
        <w:tc>
          <w:tcPr>
            <w:tcW w:w="567" w:type="dxa"/>
          </w:tcPr>
          <w:p w14:paraId="321C2398" w14:textId="77777777" w:rsidR="002D2178" w:rsidRDefault="003F5A93">
            <w:pPr>
              <w:pStyle w:val="ConsPlusNormal0"/>
            </w:pPr>
            <w:r>
              <w:t>54.</w:t>
            </w:r>
          </w:p>
        </w:tc>
        <w:tc>
          <w:tcPr>
            <w:tcW w:w="2835" w:type="dxa"/>
          </w:tcPr>
          <w:p w14:paraId="7C8E3B5B" w14:textId="77777777" w:rsidR="002D2178" w:rsidRDefault="003F5A93">
            <w:pPr>
              <w:pStyle w:val="ConsPlusNormal0"/>
            </w:pPr>
            <w:r>
              <w:t>Организация производства воздуховодов и изделий для вентиляции, вентиляционных турбин (дефлектор ротационный) в г. Петрозаводске</w:t>
            </w:r>
          </w:p>
        </w:tc>
        <w:tc>
          <w:tcPr>
            <w:tcW w:w="2098" w:type="dxa"/>
          </w:tcPr>
          <w:p w14:paraId="77881AA6" w14:textId="77777777" w:rsidR="002D2178" w:rsidRDefault="003F5A93">
            <w:pPr>
              <w:pStyle w:val="ConsPlusNormal0"/>
            </w:pPr>
            <w:r>
              <w:t>ООО "Вирго"</w:t>
            </w:r>
          </w:p>
        </w:tc>
        <w:tc>
          <w:tcPr>
            <w:tcW w:w="964" w:type="dxa"/>
          </w:tcPr>
          <w:p w14:paraId="3B73579A" w14:textId="77777777" w:rsidR="002D2178" w:rsidRDefault="003F5A93">
            <w:pPr>
              <w:pStyle w:val="ConsPlusNormal0"/>
              <w:jc w:val="center"/>
            </w:pPr>
            <w:r>
              <w:t>6,5</w:t>
            </w:r>
          </w:p>
        </w:tc>
        <w:tc>
          <w:tcPr>
            <w:tcW w:w="1304" w:type="dxa"/>
          </w:tcPr>
          <w:p w14:paraId="52F48E2E" w14:textId="77777777" w:rsidR="002D2178" w:rsidRDefault="003F5A93">
            <w:pPr>
              <w:pStyle w:val="ConsPlusNormal0"/>
              <w:jc w:val="center"/>
            </w:pPr>
            <w:r>
              <w:t>2015-2019</w:t>
            </w:r>
          </w:p>
        </w:tc>
        <w:tc>
          <w:tcPr>
            <w:tcW w:w="1191" w:type="dxa"/>
          </w:tcPr>
          <w:p w14:paraId="0AFF4F62" w14:textId="77777777" w:rsidR="002D2178" w:rsidRDefault="003F5A93">
            <w:pPr>
              <w:pStyle w:val="ConsPlusNormal0"/>
              <w:jc w:val="center"/>
            </w:pPr>
            <w:r>
              <w:t>5</w:t>
            </w:r>
          </w:p>
        </w:tc>
      </w:tr>
      <w:tr w:rsidR="002D2178" w14:paraId="35899975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16F27E21" w14:textId="77777777" w:rsidR="002D2178" w:rsidRDefault="003F5A93">
            <w:pPr>
              <w:pStyle w:val="ConsPlusNormal0"/>
            </w:pPr>
            <w:r>
              <w:t>55.</w:t>
            </w:r>
          </w:p>
        </w:tc>
        <w:tc>
          <w:tcPr>
            <w:tcW w:w="2835" w:type="dxa"/>
            <w:tcBorders>
              <w:bottom w:val="nil"/>
            </w:tcBorders>
          </w:tcPr>
          <w:p w14:paraId="6FDD6C5C" w14:textId="77777777" w:rsidR="002D2178" w:rsidRDefault="003F5A93">
            <w:pPr>
              <w:pStyle w:val="ConsPlusNormal0"/>
            </w:pPr>
            <w:r>
              <w:t>Создание металлообрабатывающего производства в пгт Надвоицы Сегежского муниципального округа</w:t>
            </w:r>
          </w:p>
        </w:tc>
        <w:tc>
          <w:tcPr>
            <w:tcW w:w="2098" w:type="dxa"/>
            <w:tcBorders>
              <w:bottom w:val="nil"/>
            </w:tcBorders>
          </w:tcPr>
          <w:p w14:paraId="1C93045A" w14:textId="77777777" w:rsidR="002D2178" w:rsidRDefault="003F5A93">
            <w:pPr>
              <w:pStyle w:val="ConsPlusNormal0"/>
            </w:pPr>
            <w:r>
              <w:t>ООО "Стройтехмонтаж"</w:t>
            </w:r>
          </w:p>
        </w:tc>
        <w:tc>
          <w:tcPr>
            <w:tcW w:w="964" w:type="dxa"/>
            <w:tcBorders>
              <w:bottom w:val="nil"/>
            </w:tcBorders>
          </w:tcPr>
          <w:p w14:paraId="4F1ABF25" w14:textId="77777777" w:rsidR="002D2178" w:rsidRDefault="003F5A93">
            <w:pPr>
              <w:pStyle w:val="ConsPlusNormal0"/>
              <w:jc w:val="center"/>
            </w:pPr>
            <w:r>
              <w:t>9,0</w:t>
            </w:r>
          </w:p>
        </w:tc>
        <w:tc>
          <w:tcPr>
            <w:tcW w:w="1304" w:type="dxa"/>
            <w:tcBorders>
              <w:bottom w:val="nil"/>
            </w:tcBorders>
          </w:tcPr>
          <w:p w14:paraId="5023CF19" w14:textId="77777777" w:rsidR="002D2178" w:rsidRDefault="003F5A93">
            <w:pPr>
              <w:pStyle w:val="ConsPlusNormal0"/>
              <w:jc w:val="center"/>
            </w:pPr>
            <w:r>
              <w:t>2017-2019</w:t>
            </w:r>
          </w:p>
        </w:tc>
        <w:tc>
          <w:tcPr>
            <w:tcW w:w="1191" w:type="dxa"/>
            <w:tcBorders>
              <w:bottom w:val="nil"/>
            </w:tcBorders>
          </w:tcPr>
          <w:p w14:paraId="08CCD810" w14:textId="77777777" w:rsidR="002D2178" w:rsidRDefault="003F5A93">
            <w:pPr>
              <w:pStyle w:val="ConsPlusNormal0"/>
              <w:jc w:val="center"/>
            </w:pPr>
            <w:r>
              <w:t>20</w:t>
            </w:r>
          </w:p>
        </w:tc>
      </w:tr>
      <w:tr w:rsidR="002D2178" w14:paraId="3B4C580F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7AD0E774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460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2D2178" w14:paraId="783D74AC" w14:textId="77777777">
        <w:tc>
          <w:tcPr>
            <w:tcW w:w="567" w:type="dxa"/>
          </w:tcPr>
          <w:p w14:paraId="7ADB084B" w14:textId="77777777" w:rsidR="002D2178" w:rsidRDefault="003F5A93">
            <w:pPr>
              <w:pStyle w:val="ConsPlusNormal0"/>
            </w:pPr>
            <w:r>
              <w:t>56.</w:t>
            </w:r>
          </w:p>
        </w:tc>
        <w:tc>
          <w:tcPr>
            <w:tcW w:w="2835" w:type="dxa"/>
          </w:tcPr>
          <w:p w14:paraId="3FDA2513" w14:textId="77777777" w:rsidR="002D2178" w:rsidRDefault="003F5A93">
            <w:pPr>
              <w:pStyle w:val="ConsPlusNormal0"/>
            </w:pPr>
            <w:r>
              <w:t>Модернизация энергосистем, реконструкция очистных сооружений бессточн</w:t>
            </w:r>
            <w:r>
              <w:t>ой системы водоснабжения завода, создание производственного комплекса для изготовления тяжелого оборудования для АЭС</w:t>
            </w:r>
          </w:p>
        </w:tc>
        <w:tc>
          <w:tcPr>
            <w:tcW w:w="2098" w:type="dxa"/>
          </w:tcPr>
          <w:p w14:paraId="2ECD1F3F" w14:textId="77777777" w:rsidR="002D2178" w:rsidRDefault="003F5A93">
            <w:pPr>
              <w:pStyle w:val="ConsPlusNormal0"/>
            </w:pPr>
            <w:r>
              <w:t>филиал АО "АЭМ-технологии" "Петрозаводскмаш"</w:t>
            </w:r>
          </w:p>
        </w:tc>
        <w:tc>
          <w:tcPr>
            <w:tcW w:w="964" w:type="dxa"/>
          </w:tcPr>
          <w:p w14:paraId="0E348975" w14:textId="77777777" w:rsidR="002D2178" w:rsidRDefault="003F5A93">
            <w:pPr>
              <w:pStyle w:val="ConsPlusNormal0"/>
              <w:jc w:val="center"/>
            </w:pPr>
            <w:r>
              <w:t>2644,2</w:t>
            </w:r>
          </w:p>
        </w:tc>
        <w:tc>
          <w:tcPr>
            <w:tcW w:w="1304" w:type="dxa"/>
          </w:tcPr>
          <w:p w14:paraId="108A119E" w14:textId="77777777" w:rsidR="002D2178" w:rsidRDefault="003F5A93">
            <w:pPr>
              <w:pStyle w:val="ConsPlusNormal0"/>
              <w:jc w:val="center"/>
            </w:pPr>
            <w:r>
              <w:t>2010-2018</w:t>
            </w:r>
          </w:p>
        </w:tc>
        <w:tc>
          <w:tcPr>
            <w:tcW w:w="1191" w:type="dxa"/>
          </w:tcPr>
          <w:p w14:paraId="1BD29226" w14:textId="77777777" w:rsidR="002D2178" w:rsidRDefault="002D2178">
            <w:pPr>
              <w:pStyle w:val="ConsPlusNormal0"/>
            </w:pPr>
          </w:p>
        </w:tc>
      </w:tr>
      <w:tr w:rsidR="002D2178" w14:paraId="0586AE98" w14:textId="77777777">
        <w:tc>
          <w:tcPr>
            <w:tcW w:w="567" w:type="dxa"/>
          </w:tcPr>
          <w:p w14:paraId="68B1E584" w14:textId="77777777" w:rsidR="002D2178" w:rsidRDefault="003F5A93">
            <w:pPr>
              <w:pStyle w:val="ConsPlusNormal0"/>
            </w:pPr>
            <w:r>
              <w:t>57.</w:t>
            </w:r>
          </w:p>
        </w:tc>
        <w:tc>
          <w:tcPr>
            <w:tcW w:w="2835" w:type="dxa"/>
          </w:tcPr>
          <w:p w14:paraId="0BBEDCB0" w14:textId="77777777" w:rsidR="002D2178" w:rsidRDefault="003F5A93">
            <w:pPr>
              <w:pStyle w:val="ConsPlusNormal0"/>
            </w:pPr>
            <w:r>
              <w:t>Создание цифровой верфи</w:t>
            </w:r>
          </w:p>
        </w:tc>
        <w:tc>
          <w:tcPr>
            <w:tcW w:w="2098" w:type="dxa"/>
          </w:tcPr>
          <w:p w14:paraId="3424F659" w14:textId="77777777" w:rsidR="002D2178" w:rsidRDefault="003F5A93">
            <w:pPr>
              <w:pStyle w:val="ConsPlusNormal0"/>
            </w:pPr>
            <w:r>
              <w:t>ООО "ОССЗ"</w:t>
            </w:r>
          </w:p>
        </w:tc>
        <w:tc>
          <w:tcPr>
            <w:tcW w:w="964" w:type="dxa"/>
          </w:tcPr>
          <w:p w14:paraId="090B86D5" w14:textId="77777777" w:rsidR="002D2178" w:rsidRDefault="003F5A93">
            <w:pPr>
              <w:pStyle w:val="ConsPlusNormal0"/>
              <w:jc w:val="center"/>
            </w:pPr>
            <w:r>
              <w:t>5000,0</w:t>
            </w:r>
          </w:p>
        </w:tc>
        <w:tc>
          <w:tcPr>
            <w:tcW w:w="1304" w:type="dxa"/>
          </w:tcPr>
          <w:p w14:paraId="1A404C55" w14:textId="77777777" w:rsidR="002D2178" w:rsidRDefault="003F5A93">
            <w:pPr>
              <w:pStyle w:val="ConsPlusNormal0"/>
              <w:jc w:val="center"/>
            </w:pPr>
            <w:r>
              <w:t>2018-2020</w:t>
            </w:r>
          </w:p>
        </w:tc>
        <w:tc>
          <w:tcPr>
            <w:tcW w:w="1191" w:type="dxa"/>
          </w:tcPr>
          <w:p w14:paraId="2FBD2023" w14:textId="77777777" w:rsidR="002D2178" w:rsidRDefault="003F5A93">
            <w:pPr>
              <w:pStyle w:val="ConsPlusNormal0"/>
              <w:jc w:val="center"/>
            </w:pPr>
            <w:r>
              <w:t>500</w:t>
            </w:r>
          </w:p>
        </w:tc>
      </w:tr>
      <w:tr w:rsidR="002D2178" w14:paraId="66CC4C48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1AE4A276" w14:textId="77777777" w:rsidR="002D2178" w:rsidRDefault="003F5A93">
            <w:pPr>
              <w:pStyle w:val="ConsPlusNormal0"/>
            </w:pPr>
            <w:r>
              <w:t>58.</w:t>
            </w:r>
          </w:p>
        </w:tc>
        <w:tc>
          <w:tcPr>
            <w:tcW w:w="2835" w:type="dxa"/>
            <w:tcBorders>
              <w:bottom w:val="nil"/>
            </w:tcBorders>
          </w:tcPr>
          <w:p w14:paraId="503946E8" w14:textId="77777777" w:rsidR="002D2178" w:rsidRDefault="003F5A93">
            <w:pPr>
              <w:pStyle w:val="ConsPlusNormal0"/>
            </w:pPr>
            <w:r>
              <w:t>Создание цифрового производства завода пожарных роботов</w:t>
            </w:r>
          </w:p>
        </w:tc>
        <w:tc>
          <w:tcPr>
            <w:tcW w:w="2098" w:type="dxa"/>
            <w:tcBorders>
              <w:bottom w:val="nil"/>
            </w:tcBorders>
          </w:tcPr>
          <w:p w14:paraId="40621B68" w14:textId="77777777" w:rsidR="002D2178" w:rsidRDefault="003F5A93">
            <w:pPr>
              <w:pStyle w:val="ConsPlusNormal0"/>
            </w:pPr>
            <w:r>
              <w:t>ООО "Инженерный центр пожарной робототехники "ЭФЭР"</w:t>
            </w:r>
          </w:p>
        </w:tc>
        <w:tc>
          <w:tcPr>
            <w:tcW w:w="964" w:type="dxa"/>
            <w:tcBorders>
              <w:bottom w:val="nil"/>
            </w:tcBorders>
          </w:tcPr>
          <w:p w14:paraId="0EC2388E" w14:textId="77777777" w:rsidR="002D2178" w:rsidRDefault="003F5A93">
            <w:pPr>
              <w:pStyle w:val="ConsPlusNormal0"/>
              <w:jc w:val="center"/>
            </w:pPr>
            <w:r>
              <w:t>324,0</w:t>
            </w:r>
          </w:p>
        </w:tc>
        <w:tc>
          <w:tcPr>
            <w:tcW w:w="1304" w:type="dxa"/>
            <w:tcBorders>
              <w:bottom w:val="nil"/>
            </w:tcBorders>
          </w:tcPr>
          <w:p w14:paraId="4C0055E9" w14:textId="77777777" w:rsidR="002D2178" w:rsidRDefault="003F5A93">
            <w:pPr>
              <w:pStyle w:val="ConsPlusNormal0"/>
              <w:jc w:val="center"/>
            </w:pPr>
            <w:r>
              <w:t>2019-2023</w:t>
            </w:r>
          </w:p>
        </w:tc>
        <w:tc>
          <w:tcPr>
            <w:tcW w:w="1191" w:type="dxa"/>
            <w:tcBorders>
              <w:bottom w:val="nil"/>
            </w:tcBorders>
          </w:tcPr>
          <w:p w14:paraId="43EC9992" w14:textId="77777777" w:rsidR="002D2178" w:rsidRDefault="003F5A93">
            <w:pPr>
              <w:pStyle w:val="ConsPlusNormal0"/>
              <w:jc w:val="center"/>
            </w:pPr>
            <w:r>
              <w:t>28</w:t>
            </w:r>
          </w:p>
        </w:tc>
      </w:tr>
      <w:tr w:rsidR="002D2178" w14:paraId="33E386C9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4697429E" w14:textId="77777777" w:rsidR="002D2178" w:rsidRDefault="003F5A93">
            <w:pPr>
              <w:pStyle w:val="ConsPlusNormal0"/>
              <w:jc w:val="both"/>
            </w:pPr>
            <w:r>
              <w:t xml:space="preserve">(п. 58 в ред. </w:t>
            </w:r>
            <w:hyperlink r:id="rId461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54CCE07B" w14:textId="77777777">
        <w:tc>
          <w:tcPr>
            <w:tcW w:w="567" w:type="dxa"/>
          </w:tcPr>
          <w:p w14:paraId="3AB68943" w14:textId="77777777" w:rsidR="002D2178" w:rsidRDefault="003F5A93">
            <w:pPr>
              <w:pStyle w:val="ConsPlusNormal0"/>
            </w:pPr>
            <w:r>
              <w:t>59.</w:t>
            </w:r>
          </w:p>
        </w:tc>
        <w:tc>
          <w:tcPr>
            <w:tcW w:w="2835" w:type="dxa"/>
          </w:tcPr>
          <w:p w14:paraId="07BCAAAE" w14:textId="77777777" w:rsidR="002D2178" w:rsidRDefault="003F5A93">
            <w:pPr>
              <w:pStyle w:val="ConsPlusNormal0"/>
            </w:pPr>
            <w:r>
              <w:t>Модернизация, расширение производства с внедрением новых систем и оборудования</w:t>
            </w:r>
          </w:p>
        </w:tc>
        <w:tc>
          <w:tcPr>
            <w:tcW w:w="2098" w:type="dxa"/>
          </w:tcPr>
          <w:p w14:paraId="6BEC98CB" w14:textId="77777777" w:rsidR="002D2178" w:rsidRDefault="003F5A93">
            <w:pPr>
              <w:pStyle w:val="ConsPlusNormal0"/>
            </w:pPr>
            <w:r>
              <w:t>ООО "Стройтехника"</w:t>
            </w:r>
          </w:p>
        </w:tc>
        <w:tc>
          <w:tcPr>
            <w:tcW w:w="964" w:type="dxa"/>
          </w:tcPr>
          <w:p w14:paraId="6EAE9DCD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</w:tcPr>
          <w:p w14:paraId="3BE8BDA1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191" w:type="dxa"/>
          </w:tcPr>
          <w:p w14:paraId="6ABFA293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42F54225" w14:textId="77777777">
        <w:tc>
          <w:tcPr>
            <w:tcW w:w="567" w:type="dxa"/>
          </w:tcPr>
          <w:p w14:paraId="52CCAAEB" w14:textId="77777777" w:rsidR="002D2178" w:rsidRDefault="003F5A93">
            <w:pPr>
              <w:pStyle w:val="ConsPlusNormal0"/>
            </w:pPr>
            <w:r>
              <w:t>60.</w:t>
            </w:r>
          </w:p>
        </w:tc>
        <w:tc>
          <w:tcPr>
            <w:tcW w:w="2835" w:type="dxa"/>
          </w:tcPr>
          <w:p w14:paraId="10C5EA37" w14:textId="77777777" w:rsidR="002D2178" w:rsidRDefault="003F5A93">
            <w:pPr>
              <w:pStyle w:val="ConsPlusNormal0"/>
            </w:pPr>
            <w:r>
              <w:t>Создание промышленного парка в г. Петрозаводске в районе Пряжинского шоссе</w:t>
            </w:r>
          </w:p>
        </w:tc>
        <w:tc>
          <w:tcPr>
            <w:tcW w:w="2098" w:type="dxa"/>
          </w:tcPr>
          <w:p w14:paraId="13B70897" w14:textId="77777777" w:rsidR="002D2178" w:rsidRDefault="003F5A93">
            <w:pPr>
              <w:pStyle w:val="ConsPlusNormal0"/>
            </w:pPr>
            <w:r>
              <w:t>Правительство Республики Карелия, АО "Корпорация развития Республики Кар</w:t>
            </w:r>
            <w:r>
              <w:t>елия", Администрация Петрозаводского городского округа</w:t>
            </w:r>
          </w:p>
        </w:tc>
        <w:tc>
          <w:tcPr>
            <w:tcW w:w="964" w:type="dxa"/>
          </w:tcPr>
          <w:p w14:paraId="6FD13CB4" w14:textId="77777777" w:rsidR="002D2178" w:rsidRDefault="003F5A93">
            <w:pPr>
              <w:pStyle w:val="ConsPlusNormal0"/>
              <w:jc w:val="center"/>
            </w:pPr>
            <w:r>
              <w:t>4000,0</w:t>
            </w:r>
          </w:p>
        </w:tc>
        <w:tc>
          <w:tcPr>
            <w:tcW w:w="1304" w:type="dxa"/>
          </w:tcPr>
          <w:p w14:paraId="4912B9E7" w14:textId="77777777" w:rsidR="002D2178" w:rsidRDefault="003F5A93">
            <w:pPr>
              <w:pStyle w:val="ConsPlusNormal0"/>
              <w:jc w:val="center"/>
            </w:pPr>
            <w:r>
              <w:t>2019-2020</w:t>
            </w:r>
          </w:p>
        </w:tc>
        <w:tc>
          <w:tcPr>
            <w:tcW w:w="1191" w:type="dxa"/>
          </w:tcPr>
          <w:p w14:paraId="6E72BE23" w14:textId="77777777" w:rsidR="002D2178" w:rsidRDefault="003F5A93">
            <w:pPr>
              <w:pStyle w:val="ConsPlusNormal0"/>
              <w:jc w:val="center"/>
            </w:pPr>
            <w:r>
              <w:t>500</w:t>
            </w:r>
          </w:p>
        </w:tc>
      </w:tr>
      <w:tr w:rsidR="002D2178" w14:paraId="3DB8DBD6" w14:textId="77777777">
        <w:tc>
          <w:tcPr>
            <w:tcW w:w="567" w:type="dxa"/>
          </w:tcPr>
          <w:p w14:paraId="55F761FA" w14:textId="77777777" w:rsidR="002D2178" w:rsidRDefault="003F5A93">
            <w:pPr>
              <w:pStyle w:val="ConsPlusNormal0"/>
            </w:pPr>
            <w:r>
              <w:t>61.</w:t>
            </w:r>
          </w:p>
        </w:tc>
        <w:tc>
          <w:tcPr>
            <w:tcW w:w="2835" w:type="dxa"/>
          </w:tcPr>
          <w:p w14:paraId="0E769A2D" w14:textId="77777777" w:rsidR="002D2178" w:rsidRDefault="003F5A93">
            <w:pPr>
              <w:pStyle w:val="ConsPlusNormal0"/>
            </w:pPr>
            <w:r>
              <w:t>Инфраструктурное обеспечение промышленной площадки на территории Петрозаводского городского округа в районе Шуйского шоссе площадью 135 га</w:t>
            </w:r>
          </w:p>
        </w:tc>
        <w:tc>
          <w:tcPr>
            <w:tcW w:w="2098" w:type="dxa"/>
          </w:tcPr>
          <w:p w14:paraId="77056877" w14:textId="77777777" w:rsidR="002D2178" w:rsidRDefault="003F5A93">
            <w:pPr>
              <w:pStyle w:val="ConsPlusNormal0"/>
            </w:pPr>
            <w:r>
              <w:t>Правительство Республики Карелия, Администрация Петрозаводского городского округа</w:t>
            </w:r>
          </w:p>
        </w:tc>
        <w:tc>
          <w:tcPr>
            <w:tcW w:w="964" w:type="dxa"/>
          </w:tcPr>
          <w:p w14:paraId="25859F4F" w14:textId="77777777" w:rsidR="002D2178" w:rsidRDefault="003F5A93">
            <w:pPr>
              <w:pStyle w:val="ConsPlusNormal0"/>
              <w:jc w:val="center"/>
            </w:pPr>
            <w:r>
              <w:t>2000,0</w:t>
            </w:r>
          </w:p>
        </w:tc>
        <w:tc>
          <w:tcPr>
            <w:tcW w:w="1304" w:type="dxa"/>
          </w:tcPr>
          <w:p w14:paraId="123D59C4" w14:textId="77777777" w:rsidR="002D2178" w:rsidRDefault="002D2178">
            <w:pPr>
              <w:pStyle w:val="ConsPlusNormal0"/>
            </w:pPr>
          </w:p>
        </w:tc>
        <w:tc>
          <w:tcPr>
            <w:tcW w:w="1191" w:type="dxa"/>
          </w:tcPr>
          <w:p w14:paraId="56A9734B" w14:textId="77777777" w:rsidR="002D2178" w:rsidRDefault="002D2178">
            <w:pPr>
              <w:pStyle w:val="ConsPlusNormal0"/>
            </w:pPr>
          </w:p>
        </w:tc>
      </w:tr>
      <w:tr w:rsidR="002D2178" w14:paraId="45BFD2D5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77D6878A" w14:textId="77777777" w:rsidR="002D2178" w:rsidRDefault="003F5A93">
            <w:pPr>
              <w:pStyle w:val="ConsPlusNormal0"/>
            </w:pPr>
            <w:r>
              <w:t>62.</w:t>
            </w:r>
          </w:p>
        </w:tc>
        <w:tc>
          <w:tcPr>
            <w:tcW w:w="2835" w:type="dxa"/>
            <w:tcBorders>
              <w:bottom w:val="nil"/>
            </w:tcBorders>
          </w:tcPr>
          <w:p w14:paraId="7C1AC16D" w14:textId="77777777" w:rsidR="002D2178" w:rsidRDefault="003F5A93">
            <w:pPr>
              <w:pStyle w:val="ConsPlusNormal0"/>
            </w:pPr>
            <w:r>
              <w:t>Организация производс</w:t>
            </w:r>
            <w:r>
              <w:t>тва полной линейки базовых элементов опалубочного оборудования на собственной производственной базе в пос. Харлу Питкярантского округа ("Русская опалубка")</w:t>
            </w:r>
          </w:p>
        </w:tc>
        <w:tc>
          <w:tcPr>
            <w:tcW w:w="2098" w:type="dxa"/>
            <w:tcBorders>
              <w:bottom w:val="nil"/>
            </w:tcBorders>
          </w:tcPr>
          <w:p w14:paraId="297B5C06" w14:textId="77777777" w:rsidR="002D2178" w:rsidRDefault="003F5A93">
            <w:pPr>
              <w:pStyle w:val="ConsPlusNormal0"/>
            </w:pPr>
            <w:r>
              <w:t>ООО "ПТК Тимбер Бимс Технологии" (ранее - ООО "ТСС Групп")</w:t>
            </w:r>
          </w:p>
        </w:tc>
        <w:tc>
          <w:tcPr>
            <w:tcW w:w="964" w:type="dxa"/>
            <w:tcBorders>
              <w:bottom w:val="nil"/>
            </w:tcBorders>
          </w:tcPr>
          <w:p w14:paraId="7C861B88" w14:textId="77777777" w:rsidR="002D2178" w:rsidRDefault="003F5A93">
            <w:pPr>
              <w:pStyle w:val="ConsPlusNormal0"/>
              <w:jc w:val="center"/>
            </w:pPr>
            <w:r>
              <w:t>340,0</w:t>
            </w:r>
          </w:p>
        </w:tc>
        <w:tc>
          <w:tcPr>
            <w:tcW w:w="1304" w:type="dxa"/>
            <w:tcBorders>
              <w:bottom w:val="nil"/>
            </w:tcBorders>
          </w:tcPr>
          <w:p w14:paraId="3FDB29F1" w14:textId="77777777" w:rsidR="002D2178" w:rsidRDefault="003F5A93">
            <w:pPr>
              <w:pStyle w:val="ConsPlusNormal0"/>
              <w:jc w:val="center"/>
            </w:pPr>
            <w:r>
              <w:t>2017</w:t>
            </w:r>
          </w:p>
        </w:tc>
        <w:tc>
          <w:tcPr>
            <w:tcW w:w="1191" w:type="dxa"/>
            <w:tcBorders>
              <w:bottom w:val="nil"/>
            </w:tcBorders>
          </w:tcPr>
          <w:p w14:paraId="55E4CE01" w14:textId="77777777" w:rsidR="002D2178" w:rsidRDefault="003F5A93">
            <w:pPr>
              <w:pStyle w:val="ConsPlusNormal0"/>
              <w:jc w:val="center"/>
            </w:pPr>
            <w:r>
              <w:t>65</w:t>
            </w:r>
          </w:p>
        </w:tc>
      </w:tr>
      <w:tr w:rsidR="002D2178" w14:paraId="2D0382A0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6B080061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462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2D2178" w14:paraId="52D66948" w14:textId="77777777">
        <w:tc>
          <w:tcPr>
            <w:tcW w:w="567" w:type="dxa"/>
          </w:tcPr>
          <w:p w14:paraId="7AB6F17D" w14:textId="77777777" w:rsidR="002D2178" w:rsidRDefault="003F5A93">
            <w:pPr>
              <w:pStyle w:val="ConsPlusNormal0"/>
            </w:pPr>
            <w:r>
              <w:t>63.</w:t>
            </w:r>
          </w:p>
        </w:tc>
        <w:tc>
          <w:tcPr>
            <w:tcW w:w="2835" w:type="dxa"/>
          </w:tcPr>
          <w:p w14:paraId="575B3F8C" w14:textId="77777777" w:rsidR="002D2178" w:rsidRDefault="003F5A93">
            <w:pPr>
              <w:pStyle w:val="ConsPlusNormal0"/>
            </w:pPr>
            <w:r>
              <w:t>Строительство завода по производству сосудистых стентов и медицинског</w:t>
            </w:r>
            <w:r>
              <w:t>о инструментария в г. Петрозаводске</w:t>
            </w:r>
          </w:p>
        </w:tc>
        <w:tc>
          <w:tcPr>
            <w:tcW w:w="2098" w:type="dxa"/>
          </w:tcPr>
          <w:p w14:paraId="62A1B081" w14:textId="77777777" w:rsidR="002D2178" w:rsidRDefault="003F5A93">
            <w:pPr>
              <w:pStyle w:val="ConsPlusNormal0"/>
            </w:pPr>
            <w:r>
              <w:t>ООО "Канкор"</w:t>
            </w:r>
          </w:p>
        </w:tc>
        <w:tc>
          <w:tcPr>
            <w:tcW w:w="964" w:type="dxa"/>
          </w:tcPr>
          <w:p w14:paraId="6FFD2C1D" w14:textId="77777777" w:rsidR="002D2178" w:rsidRDefault="003F5A93">
            <w:pPr>
              <w:pStyle w:val="ConsPlusNormal0"/>
              <w:jc w:val="center"/>
            </w:pPr>
            <w:r>
              <w:t>750,0</w:t>
            </w:r>
          </w:p>
        </w:tc>
        <w:tc>
          <w:tcPr>
            <w:tcW w:w="1304" w:type="dxa"/>
          </w:tcPr>
          <w:p w14:paraId="5E9239E9" w14:textId="77777777" w:rsidR="002D2178" w:rsidRDefault="003F5A93">
            <w:pPr>
              <w:pStyle w:val="ConsPlusNormal0"/>
              <w:jc w:val="center"/>
            </w:pPr>
            <w:r>
              <w:t>2017-2019</w:t>
            </w:r>
          </w:p>
        </w:tc>
        <w:tc>
          <w:tcPr>
            <w:tcW w:w="1191" w:type="dxa"/>
          </w:tcPr>
          <w:p w14:paraId="2AC496B5" w14:textId="77777777" w:rsidR="002D2178" w:rsidRDefault="003F5A93">
            <w:pPr>
              <w:pStyle w:val="ConsPlusNormal0"/>
              <w:jc w:val="center"/>
            </w:pPr>
            <w:r>
              <w:t>60</w:t>
            </w:r>
          </w:p>
        </w:tc>
      </w:tr>
      <w:tr w:rsidR="002D2178" w14:paraId="77BDE08F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0691CC98" w14:textId="77777777" w:rsidR="002D2178" w:rsidRDefault="003F5A93">
            <w:pPr>
              <w:pStyle w:val="ConsPlusNormal0"/>
              <w:jc w:val="center"/>
            </w:pPr>
            <w:r>
              <w:t>63.1.</w:t>
            </w:r>
          </w:p>
        </w:tc>
        <w:tc>
          <w:tcPr>
            <w:tcW w:w="2835" w:type="dxa"/>
            <w:tcBorders>
              <w:bottom w:val="nil"/>
            </w:tcBorders>
          </w:tcPr>
          <w:p w14:paraId="2262AA1A" w14:textId="77777777" w:rsidR="002D2178" w:rsidRDefault="003F5A93">
            <w:pPr>
              <w:pStyle w:val="ConsPlusNormal0"/>
            </w:pPr>
            <w:r>
              <w:t>Развитие производства молочной продукции, безалкогольных напитков и мармелада, расширение ассортимента и увеличение объемов выпуска продукции</w:t>
            </w:r>
          </w:p>
        </w:tc>
        <w:tc>
          <w:tcPr>
            <w:tcW w:w="2098" w:type="dxa"/>
            <w:tcBorders>
              <w:bottom w:val="nil"/>
            </w:tcBorders>
          </w:tcPr>
          <w:p w14:paraId="3E247AD7" w14:textId="77777777" w:rsidR="002D2178" w:rsidRDefault="003F5A93">
            <w:pPr>
              <w:pStyle w:val="ConsPlusNormal0"/>
            </w:pPr>
            <w:r>
              <w:t>АО "Славмо"</w:t>
            </w:r>
          </w:p>
        </w:tc>
        <w:tc>
          <w:tcPr>
            <w:tcW w:w="964" w:type="dxa"/>
            <w:tcBorders>
              <w:bottom w:val="nil"/>
            </w:tcBorders>
          </w:tcPr>
          <w:p w14:paraId="18896A51" w14:textId="77777777" w:rsidR="002D2178" w:rsidRDefault="003F5A93">
            <w:pPr>
              <w:pStyle w:val="ConsPlusNormal0"/>
              <w:jc w:val="center"/>
            </w:pPr>
            <w:r>
              <w:t>443,6</w:t>
            </w:r>
          </w:p>
        </w:tc>
        <w:tc>
          <w:tcPr>
            <w:tcW w:w="1304" w:type="dxa"/>
            <w:tcBorders>
              <w:bottom w:val="nil"/>
            </w:tcBorders>
          </w:tcPr>
          <w:p w14:paraId="6AC06197" w14:textId="77777777" w:rsidR="002D2178" w:rsidRDefault="003F5A93">
            <w:pPr>
              <w:pStyle w:val="ConsPlusNormal0"/>
              <w:jc w:val="center"/>
            </w:pPr>
            <w:r>
              <w:t>2020-2025</w:t>
            </w:r>
          </w:p>
        </w:tc>
        <w:tc>
          <w:tcPr>
            <w:tcW w:w="1191" w:type="dxa"/>
            <w:tcBorders>
              <w:bottom w:val="nil"/>
            </w:tcBorders>
          </w:tcPr>
          <w:p w14:paraId="716CD896" w14:textId="77777777" w:rsidR="002D2178" w:rsidRDefault="003F5A93">
            <w:pPr>
              <w:pStyle w:val="ConsPlusNormal0"/>
              <w:jc w:val="center"/>
            </w:pPr>
            <w:r>
              <w:t>9</w:t>
            </w:r>
          </w:p>
        </w:tc>
      </w:tr>
      <w:tr w:rsidR="002D2178" w14:paraId="64664B09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4A5CC7B5" w14:textId="77777777" w:rsidR="002D2178" w:rsidRDefault="003F5A93">
            <w:pPr>
              <w:pStyle w:val="ConsPlusNormal0"/>
              <w:jc w:val="both"/>
            </w:pPr>
            <w:r>
              <w:t xml:space="preserve">(п. 63.1 введен </w:t>
            </w:r>
            <w:hyperlink r:id="rId46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6F093726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435981C5" w14:textId="77777777" w:rsidR="002D2178" w:rsidRDefault="003F5A93">
            <w:pPr>
              <w:pStyle w:val="ConsPlusNormal0"/>
              <w:jc w:val="center"/>
            </w:pPr>
            <w:r>
              <w:t>63.2.</w:t>
            </w:r>
          </w:p>
        </w:tc>
        <w:tc>
          <w:tcPr>
            <w:tcW w:w="2835" w:type="dxa"/>
            <w:tcBorders>
              <w:bottom w:val="nil"/>
            </w:tcBorders>
          </w:tcPr>
          <w:p w14:paraId="5BD432D0" w14:textId="77777777" w:rsidR="002D2178" w:rsidRDefault="003F5A93">
            <w:pPr>
              <w:pStyle w:val="ConsPlusNormal0"/>
            </w:pPr>
            <w:r>
              <w:t>Здание по низкотемпературному хранению и переработке дикорастущих ягод</w:t>
            </w:r>
          </w:p>
        </w:tc>
        <w:tc>
          <w:tcPr>
            <w:tcW w:w="2098" w:type="dxa"/>
            <w:tcBorders>
              <w:bottom w:val="nil"/>
            </w:tcBorders>
          </w:tcPr>
          <w:p w14:paraId="76AE4401" w14:textId="77777777" w:rsidR="002D2178" w:rsidRDefault="003F5A93">
            <w:pPr>
              <w:pStyle w:val="ConsPlusNormal0"/>
            </w:pPr>
            <w:r>
              <w:t>ООО "Фрешберри"</w:t>
            </w:r>
          </w:p>
        </w:tc>
        <w:tc>
          <w:tcPr>
            <w:tcW w:w="964" w:type="dxa"/>
            <w:tcBorders>
              <w:bottom w:val="nil"/>
            </w:tcBorders>
          </w:tcPr>
          <w:p w14:paraId="1673D087" w14:textId="77777777" w:rsidR="002D2178" w:rsidRDefault="003F5A93">
            <w:pPr>
              <w:pStyle w:val="ConsPlusNormal0"/>
              <w:jc w:val="center"/>
            </w:pPr>
            <w:r>
              <w:t>166</w:t>
            </w:r>
          </w:p>
        </w:tc>
        <w:tc>
          <w:tcPr>
            <w:tcW w:w="1304" w:type="dxa"/>
            <w:tcBorders>
              <w:bottom w:val="nil"/>
            </w:tcBorders>
          </w:tcPr>
          <w:p w14:paraId="74138FC0" w14:textId="77777777" w:rsidR="002D2178" w:rsidRDefault="003F5A93">
            <w:pPr>
              <w:pStyle w:val="ConsPlusNormal0"/>
              <w:jc w:val="center"/>
            </w:pPr>
            <w:r>
              <w:t>2020-2021</w:t>
            </w:r>
          </w:p>
        </w:tc>
        <w:tc>
          <w:tcPr>
            <w:tcW w:w="1191" w:type="dxa"/>
            <w:tcBorders>
              <w:bottom w:val="nil"/>
            </w:tcBorders>
          </w:tcPr>
          <w:p w14:paraId="2D7EA83F" w14:textId="77777777" w:rsidR="002D2178" w:rsidRDefault="003F5A93">
            <w:pPr>
              <w:pStyle w:val="ConsPlusNormal0"/>
              <w:jc w:val="center"/>
            </w:pPr>
            <w:r>
              <w:t>39</w:t>
            </w:r>
          </w:p>
        </w:tc>
      </w:tr>
      <w:tr w:rsidR="002D2178" w14:paraId="3BC79B4D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4F95AAD5" w14:textId="77777777" w:rsidR="002D2178" w:rsidRDefault="003F5A93">
            <w:pPr>
              <w:pStyle w:val="ConsPlusNormal0"/>
              <w:jc w:val="both"/>
            </w:pPr>
            <w:r>
              <w:t xml:space="preserve">(п. 63.2 введен </w:t>
            </w:r>
            <w:hyperlink r:id="rId46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6B27B508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739D9E5A" w14:textId="77777777" w:rsidR="002D2178" w:rsidRDefault="003F5A93">
            <w:pPr>
              <w:pStyle w:val="ConsPlusNormal0"/>
              <w:jc w:val="center"/>
            </w:pPr>
            <w:r>
              <w:t>63.3.</w:t>
            </w:r>
          </w:p>
        </w:tc>
        <w:tc>
          <w:tcPr>
            <w:tcW w:w="2835" w:type="dxa"/>
            <w:tcBorders>
              <w:bottom w:val="nil"/>
            </w:tcBorders>
          </w:tcPr>
          <w:p w14:paraId="00D0EA8B" w14:textId="77777777" w:rsidR="002D2178" w:rsidRDefault="003F5A93">
            <w:pPr>
              <w:pStyle w:val="ConsPlusNormal0"/>
            </w:pPr>
            <w:r>
              <w:t>Создание мощностей АО "АЭМ-технологии" под дорожную карту поставки оборудования для строящихся атомных электростанций</w:t>
            </w:r>
          </w:p>
        </w:tc>
        <w:tc>
          <w:tcPr>
            <w:tcW w:w="2098" w:type="dxa"/>
            <w:tcBorders>
              <w:bottom w:val="nil"/>
            </w:tcBorders>
          </w:tcPr>
          <w:p w14:paraId="69C2961C" w14:textId="77777777" w:rsidR="002D2178" w:rsidRDefault="003F5A93">
            <w:pPr>
              <w:pStyle w:val="ConsPlusNormal0"/>
            </w:pPr>
            <w:r>
              <w:t>АО "Инжиниринговая компания "АЭМ-технологии"</w:t>
            </w:r>
          </w:p>
        </w:tc>
        <w:tc>
          <w:tcPr>
            <w:tcW w:w="964" w:type="dxa"/>
            <w:tcBorders>
              <w:bottom w:val="nil"/>
            </w:tcBorders>
          </w:tcPr>
          <w:p w14:paraId="6905922D" w14:textId="77777777" w:rsidR="002D2178" w:rsidRDefault="003F5A93">
            <w:pPr>
              <w:pStyle w:val="ConsPlusNormal0"/>
              <w:jc w:val="center"/>
            </w:pPr>
            <w:r>
              <w:t>904,5</w:t>
            </w:r>
          </w:p>
        </w:tc>
        <w:tc>
          <w:tcPr>
            <w:tcW w:w="1304" w:type="dxa"/>
            <w:tcBorders>
              <w:bottom w:val="nil"/>
            </w:tcBorders>
          </w:tcPr>
          <w:p w14:paraId="15C5C422" w14:textId="77777777" w:rsidR="002D2178" w:rsidRDefault="003F5A93">
            <w:pPr>
              <w:pStyle w:val="ConsPlusNormal0"/>
              <w:jc w:val="center"/>
            </w:pPr>
            <w:r>
              <w:t>2018-2022</w:t>
            </w:r>
          </w:p>
        </w:tc>
        <w:tc>
          <w:tcPr>
            <w:tcW w:w="1191" w:type="dxa"/>
            <w:tcBorders>
              <w:bottom w:val="nil"/>
            </w:tcBorders>
          </w:tcPr>
          <w:p w14:paraId="5F020286" w14:textId="77777777" w:rsidR="002D2178" w:rsidRDefault="003F5A93">
            <w:pPr>
              <w:pStyle w:val="ConsPlusNormal0"/>
              <w:jc w:val="center"/>
            </w:pPr>
            <w:r>
              <w:t>70</w:t>
            </w:r>
          </w:p>
        </w:tc>
      </w:tr>
      <w:tr w:rsidR="002D2178" w14:paraId="038C221F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6D58D263" w14:textId="77777777" w:rsidR="002D2178" w:rsidRDefault="003F5A93">
            <w:pPr>
              <w:pStyle w:val="ConsPlusNormal0"/>
              <w:jc w:val="both"/>
            </w:pPr>
            <w:r>
              <w:t xml:space="preserve">(п. 63.3 введен </w:t>
            </w:r>
            <w:hyperlink r:id="rId46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75886616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3205A002" w14:textId="77777777" w:rsidR="002D2178" w:rsidRDefault="003F5A93">
            <w:pPr>
              <w:pStyle w:val="ConsPlusNormal0"/>
              <w:jc w:val="center"/>
            </w:pPr>
            <w:r>
              <w:t>63.4.</w:t>
            </w:r>
          </w:p>
        </w:tc>
        <w:tc>
          <w:tcPr>
            <w:tcW w:w="2835" w:type="dxa"/>
            <w:tcBorders>
              <w:bottom w:val="nil"/>
            </w:tcBorders>
          </w:tcPr>
          <w:p w14:paraId="1CD82EAA" w14:textId="77777777" w:rsidR="002D2178" w:rsidRDefault="003F5A93">
            <w:pPr>
              <w:pStyle w:val="ConsPlusNormal0"/>
            </w:pPr>
            <w:r>
              <w:t>Создание на базе ООО "ЛЗ "ПЗМ" центра компетенции в области отливок основных компонентов дизельных двигателей"</w:t>
            </w:r>
          </w:p>
        </w:tc>
        <w:tc>
          <w:tcPr>
            <w:tcW w:w="2098" w:type="dxa"/>
            <w:tcBorders>
              <w:bottom w:val="nil"/>
            </w:tcBorders>
          </w:tcPr>
          <w:p w14:paraId="2C83039B" w14:textId="77777777" w:rsidR="002D2178" w:rsidRDefault="003F5A93">
            <w:pPr>
              <w:pStyle w:val="ConsPlusNormal0"/>
            </w:pPr>
            <w:r>
              <w:t>ООО "Литейный завод "Петрозаводскмаш"</w:t>
            </w:r>
          </w:p>
        </w:tc>
        <w:tc>
          <w:tcPr>
            <w:tcW w:w="964" w:type="dxa"/>
            <w:tcBorders>
              <w:bottom w:val="nil"/>
            </w:tcBorders>
          </w:tcPr>
          <w:p w14:paraId="392E0E9A" w14:textId="77777777" w:rsidR="002D2178" w:rsidRDefault="003F5A93">
            <w:pPr>
              <w:pStyle w:val="ConsPlusNormal0"/>
              <w:jc w:val="center"/>
            </w:pPr>
            <w:r>
              <w:t>867</w:t>
            </w:r>
          </w:p>
        </w:tc>
        <w:tc>
          <w:tcPr>
            <w:tcW w:w="1304" w:type="dxa"/>
            <w:tcBorders>
              <w:bottom w:val="nil"/>
            </w:tcBorders>
          </w:tcPr>
          <w:p w14:paraId="36F2F3C0" w14:textId="77777777" w:rsidR="002D2178" w:rsidRDefault="003F5A93">
            <w:pPr>
              <w:pStyle w:val="ConsPlusNormal0"/>
              <w:jc w:val="center"/>
            </w:pPr>
            <w:r>
              <w:t>2019-2025</w:t>
            </w:r>
          </w:p>
        </w:tc>
        <w:tc>
          <w:tcPr>
            <w:tcW w:w="1191" w:type="dxa"/>
            <w:tcBorders>
              <w:bottom w:val="nil"/>
            </w:tcBorders>
          </w:tcPr>
          <w:p w14:paraId="217DE35F" w14:textId="77777777" w:rsidR="002D2178" w:rsidRDefault="003F5A93">
            <w:pPr>
              <w:pStyle w:val="ConsPlusNormal0"/>
              <w:jc w:val="center"/>
            </w:pPr>
            <w:r>
              <w:t>150</w:t>
            </w:r>
          </w:p>
        </w:tc>
      </w:tr>
      <w:tr w:rsidR="002D2178" w14:paraId="6E6C3BFA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0CC14B23" w14:textId="77777777" w:rsidR="002D2178" w:rsidRDefault="003F5A93">
            <w:pPr>
              <w:pStyle w:val="ConsPlusNormal0"/>
              <w:jc w:val="both"/>
            </w:pPr>
            <w:r>
              <w:t xml:space="preserve">(п. 63.4 введен </w:t>
            </w:r>
            <w:hyperlink r:id="rId466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1942E9C1" w14:textId="77777777">
        <w:tc>
          <w:tcPr>
            <w:tcW w:w="8959" w:type="dxa"/>
            <w:gridSpan w:val="6"/>
          </w:tcPr>
          <w:p w14:paraId="4945E3D9" w14:textId="77777777" w:rsidR="002D2178" w:rsidRDefault="003F5A93">
            <w:pPr>
              <w:pStyle w:val="ConsPlusNormal0"/>
            </w:pPr>
            <w:r>
              <w:t>Высокотехнологичные производства</w:t>
            </w:r>
          </w:p>
        </w:tc>
      </w:tr>
      <w:tr w:rsidR="002D2178" w14:paraId="02C4CFE9" w14:textId="77777777">
        <w:tc>
          <w:tcPr>
            <w:tcW w:w="567" w:type="dxa"/>
          </w:tcPr>
          <w:p w14:paraId="370E567F" w14:textId="77777777" w:rsidR="002D2178" w:rsidRDefault="003F5A93">
            <w:pPr>
              <w:pStyle w:val="ConsPlusNormal0"/>
            </w:pPr>
            <w:r>
              <w:t>64.</w:t>
            </w:r>
          </w:p>
        </w:tc>
        <w:tc>
          <w:tcPr>
            <w:tcW w:w="2835" w:type="dxa"/>
          </w:tcPr>
          <w:p w14:paraId="3C19279E" w14:textId="77777777" w:rsidR="002D2178" w:rsidRDefault="003F5A93">
            <w:pPr>
              <w:pStyle w:val="ConsPlusNormal0"/>
            </w:pPr>
            <w:r>
              <w:t>Разработка сквозной технологии производства функциональных пищевых продуктов для обеспечения пищевой безопасности северных территорий России</w:t>
            </w:r>
          </w:p>
        </w:tc>
        <w:tc>
          <w:tcPr>
            <w:tcW w:w="2098" w:type="dxa"/>
          </w:tcPr>
          <w:p w14:paraId="2C11BE4D" w14:textId="77777777" w:rsidR="002D2178" w:rsidRDefault="003F5A93">
            <w:pPr>
              <w:pStyle w:val="ConsPlusNormal0"/>
            </w:pPr>
            <w:r>
              <w:t>ФГБОУ ВО "Петрозаводский государственный университет", ООО "Торговый дом" "Ярмарка", Министерство науки и высшего о</w:t>
            </w:r>
            <w:r>
              <w:t>бразования Российской Федерации</w:t>
            </w:r>
          </w:p>
        </w:tc>
        <w:tc>
          <w:tcPr>
            <w:tcW w:w="964" w:type="dxa"/>
          </w:tcPr>
          <w:p w14:paraId="3FBE6B03" w14:textId="77777777" w:rsidR="002D2178" w:rsidRDefault="003F5A93">
            <w:pPr>
              <w:pStyle w:val="ConsPlusNormal0"/>
              <w:jc w:val="center"/>
            </w:pPr>
            <w:r>
              <w:t>300,0</w:t>
            </w:r>
          </w:p>
        </w:tc>
        <w:tc>
          <w:tcPr>
            <w:tcW w:w="1304" w:type="dxa"/>
          </w:tcPr>
          <w:p w14:paraId="071C202B" w14:textId="77777777" w:rsidR="002D2178" w:rsidRDefault="003F5A93">
            <w:pPr>
              <w:pStyle w:val="ConsPlusNormal0"/>
              <w:jc w:val="center"/>
            </w:pPr>
            <w:r>
              <w:t>2017-2019</w:t>
            </w:r>
          </w:p>
        </w:tc>
        <w:tc>
          <w:tcPr>
            <w:tcW w:w="1191" w:type="dxa"/>
          </w:tcPr>
          <w:p w14:paraId="5D0ACF6F" w14:textId="77777777" w:rsidR="002D2178" w:rsidRDefault="003F5A93">
            <w:pPr>
              <w:pStyle w:val="ConsPlusNormal0"/>
              <w:jc w:val="center"/>
            </w:pPr>
            <w:r>
              <w:t>60</w:t>
            </w:r>
          </w:p>
        </w:tc>
      </w:tr>
      <w:tr w:rsidR="002D2178" w14:paraId="29C4F79B" w14:textId="77777777">
        <w:tc>
          <w:tcPr>
            <w:tcW w:w="567" w:type="dxa"/>
          </w:tcPr>
          <w:p w14:paraId="5368D76A" w14:textId="77777777" w:rsidR="002D2178" w:rsidRDefault="003F5A93">
            <w:pPr>
              <w:pStyle w:val="ConsPlusNormal0"/>
            </w:pPr>
            <w:r>
              <w:t>65.</w:t>
            </w:r>
          </w:p>
        </w:tc>
        <w:tc>
          <w:tcPr>
            <w:tcW w:w="2835" w:type="dxa"/>
          </w:tcPr>
          <w:p w14:paraId="781CD912" w14:textId="77777777" w:rsidR="002D2178" w:rsidRDefault="003F5A93">
            <w:pPr>
              <w:pStyle w:val="ConsPlusNormal0"/>
            </w:pPr>
            <w:r>
              <w:t>Расширение действующего производства программных систем планирования и управления производством для лесопромышленного комплекса и других отраслей</w:t>
            </w:r>
          </w:p>
        </w:tc>
        <w:tc>
          <w:tcPr>
            <w:tcW w:w="2098" w:type="dxa"/>
          </w:tcPr>
          <w:p w14:paraId="05C07709" w14:textId="77777777" w:rsidR="002D2178" w:rsidRDefault="003F5A93">
            <w:pPr>
              <w:pStyle w:val="ConsPlusNormal0"/>
            </w:pPr>
            <w:r>
              <w:t>IT-парк ФГБОУ ВО "Петрозаводский государственный университет", ООО "Опти-софт"</w:t>
            </w:r>
          </w:p>
        </w:tc>
        <w:tc>
          <w:tcPr>
            <w:tcW w:w="964" w:type="dxa"/>
          </w:tcPr>
          <w:p w14:paraId="43A35289" w14:textId="77777777" w:rsidR="002D2178" w:rsidRDefault="003F5A93">
            <w:pPr>
              <w:pStyle w:val="ConsPlusNormal0"/>
              <w:jc w:val="center"/>
            </w:pPr>
            <w:r>
              <w:t>600,0</w:t>
            </w:r>
          </w:p>
        </w:tc>
        <w:tc>
          <w:tcPr>
            <w:tcW w:w="1304" w:type="dxa"/>
          </w:tcPr>
          <w:p w14:paraId="6BA2296F" w14:textId="77777777" w:rsidR="002D2178" w:rsidRDefault="003F5A93">
            <w:pPr>
              <w:pStyle w:val="ConsPlusNormal0"/>
              <w:jc w:val="center"/>
            </w:pPr>
            <w:r>
              <w:t>2015-2025</w:t>
            </w:r>
          </w:p>
        </w:tc>
        <w:tc>
          <w:tcPr>
            <w:tcW w:w="1191" w:type="dxa"/>
          </w:tcPr>
          <w:p w14:paraId="471C7518" w14:textId="77777777" w:rsidR="002D2178" w:rsidRDefault="003F5A93">
            <w:pPr>
              <w:pStyle w:val="ConsPlusNormal0"/>
              <w:jc w:val="center"/>
            </w:pPr>
            <w:r>
              <w:t>200</w:t>
            </w:r>
          </w:p>
        </w:tc>
      </w:tr>
      <w:tr w:rsidR="002D2178" w14:paraId="120FC2FD" w14:textId="77777777">
        <w:tc>
          <w:tcPr>
            <w:tcW w:w="567" w:type="dxa"/>
          </w:tcPr>
          <w:p w14:paraId="045BBFA4" w14:textId="77777777" w:rsidR="002D2178" w:rsidRDefault="003F5A93">
            <w:pPr>
              <w:pStyle w:val="ConsPlusNormal0"/>
            </w:pPr>
            <w:r>
              <w:t>66.</w:t>
            </w:r>
          </w:p>
        </w:tc>
        <w:tc>
          <w:tcPr>
            <w:tcW w:w="2835" w:type="dxa"/>
          </w:tcPr>
          <w:p w14:paraId="4ED3B13F" w14:textId="77777777" w:rsidR="002D2178" w:rsidRDefault="003F5A93">
            <w:pPr>
              <w:pStyle w:val="ConsPlusNormal0"/>
            </w:pPr>
            <w:r>
              <w:t>Создан</w:t>
            </w:r>
            <w:r>
              <w:t>ие твердотельных систем хранения данных с использованием интегральных микросхем высокой степени интеграции, произведенных по технологиям трехмерного многокристального корпусирования</w:t>
            </w:r>
          </w:p>
        </w:tc>
        <w:tc>
          <w:tcPr>
            <w:tcW w:w="2098" w:type="dxa"/>
          </w:tcPr>
          <w:p w14:paraId="2A43A058" w14:textId="77777777" w:rsidR="002D2178" w:rsidRDefault="003F5A93">
            <w:pPr>
              <w:pStyle w:val="ConsPlusNormal0"/>
            </w:pPr>
            <w:r>
              <w:t>ФГБОУ ВО "Петрозаводский государственный университет", АО "ДжиЭс-Нанотех",</w:t>
            </w:r>
            <w:r>
              <w:t xml:space="preserve"> ООО "Опти-софт", Министерство науки и высшего образования Российской Федерации</w:t>
            </w:r>
          </w:p>
        </w:tc>
        <w:tc>
          <w:tcPr>
            <w:tcW w:w="964" w:type="dxa"/>
          </w:tcPr>
          <w:p w14:paraId="7F6B1D5E" w14:textId="77777777" w:rsidR="002D2178" w:rsidRDefault="003F5A93">
            <w:pPr>
              <w:pStyle w:val="ConsPlusNormal0"/>
              <w:jc w:val="center"/>
            </w:pPr>
            <w:r>
              <w:t>375,0</w:t>
            </w:r>
          </w:p>
        </w:tc>
        <w:tc>
          <w:tcPr>
            <w:tcW w:w="1304" w:type="dxa"/>
          </w:tcPr>
          <w:p w14:paraId="4B529157" w14:textId="77777777" w:rsidR="002D2178" w:rsidRDefault="003F5A93">
            <w:pPr>
              <w:pStyle w:val="ConsPlusNormal0"/>
              <w:jc w:val="center"/>
            </w:pPr>
            <w:r>
              <w:t>2017-2020</w:t>
            </w:r>
          </w:p>
        </w:tc>
        <w:tc>
          <w:tcPr>
            <w:tcW w:w="1191" w:type="dxa"/>
          </w:tcPr>
          <w:p w14:paraId="399E898D" w14:textId="77777777" w:rsidR="002D2178" w:rsidRDefault="003F5A93">
            <w:pPr>
              <w:pStyle w:val="ConsPlusNormal0"/>
              <w:jc w:val="center"/>
            </w:pPr>
            <w:r>
              <w:t>50</w:t>
            </w:r>
          </w:p>
        </w:tc>
      </w:tr>
      <w:tr w:rsidR="002D2178" w14:paraId="2D6764F8" w14:textId="77777777">
        <w:tc>
          <w:tcPr>
            <w:tcW w:w="567" w:type="dxa"/>
          </w:tcPr>
          <w:p w14:paraId="01B81272" w14:textId="77777777" w:rsidR="002D2178" w:rsidRDefault="003F5A93">
            <w:pPr>
              <w:pStyle w:val="ConsPlusNormal0"/>
            </w:pPr>
            <w:r>
              <w:t>67.</w:t>
            </w:r>
          </w:p>
        </w:tc>
        <w:tc>
          <w:tcPr>
            <w:tcW w:w="2835" w:type="dxa"/>
          </w:tcPr>
          <w:p w14:paraId="0DA84B2D" w14:textId="77777777" w:rsidR="002D2178" w:rsidRDefault="003F5A93">
            <w:pPr>
              <w:pStyle w:val="ConsPlusNormal0"/>
            </w:pPr>
            <w:r>
              <w:t>Разработка гибридной технологии производства многокристальных микросхем с одновременным применением процессов корпусирования Flip-Chip и Wire Bond для создания отечественных импортозамещающих микроэлектронных модулей высокой степени интеграции</w:t>
            </w:r>
          </w:p>
        </w:tc>
        <w:tc>
          <w:tcPr>
            <w:tcW w:w="2098" w:type="dxa"/>
          </w:tcPr>
          <w:p w14:paraId="0C58B3D4" w14:textId="77777777" w:rsidR="002D2178" w:rsidRDefault="003F5A93">
            <w:pPr>
              <w:pStyle w:val="ConsPlusNormal0"/>
            </w:pPr>
            <w:r>
              <w:t>ФГБОУ ВО "Пе</w:t>
            </w:r>
            <w:r>
              <w:t>трозаводский государственный университет", ООО "Опти-софт"</w:t>
            </w:r>
          </w:p>
        </w:tc>
        <w:tc>
          <w:tcPr>
            <w:tcW w:w="964" w:type="dxa"/>
          </w:tcPr>
          <w:p w14:paraId="41F77228" w14:textId="77777777" w:rsidR="002D2178" w:rsidRDefault="003F5A93">
            <w:pPr>
              <w:pStyle w:val="ConsPlusNormal0"/>
              <w:jc w:val="center"/>
            </w:pPr>
            <w:r>
              <w:t>225,0</w:t>
            </w:r>
          </w:p>
        </w:tc>
        <w:tc>
          <w:tcPr>
            <w:tcW w:w="1304" w:type="dxa"/>
          </w:tcPr>
          <w:p w14:paraId="4CE32D77" w14:textId="77777777" w:rsidR="002D2178" w:rsidRDefault="003F5A93">
            <w:pPr>
              <w:pStyle w:val="ConsPlusNormal0"/>
              <w:jc w:val="center"/>
            </w:pPr>
            <w:r>
              <w:t>2018-2020</w:t>
            </w:r>
          </w:p>
        </w:tc>
        <w:tc>
          <w:tcPr>
            <w:tcW w:w="1191" w:type="dxa"/>
          </w:tcPr>
          <w:p w14:paraId="42540C44" w14:textId="77777777" w:rsidR="002D2178" w:rsidRDefault="003F5A93">
            <w:pPr>
              <w:pStyle w:val="ConsPlusNormal0"/>
              <w:jc w:val="center"/>
            </w:pPr>
            <w:r>
              <w:t>50</w:t>
            </w:r>
          </w:p>
        </w:tc>
      </w:tr>
      <w:tr w:rsidR="002D2178" w14:paraId="5F939CA0" w14:textId="77777777">
        <w:tc>
          <w:tcPr>
            <w:tcW w:w="567" w:type="dxa"/>
          </w:tcPr>
          <w:p w14:paraId="729956E2" w14:textId="77777777" w:rsidR="002D2178" w:rsidRDefault="003F5A93">
            <w:pPr>
              <w:pStyle w:val="ConsPlusNormal0"/>
            </w:pPr>
            <w:r>
              <w:t>68.</w:t>
            </w:r>
          </w:p>
        </w:tc>
        <w:tc>
          <w:tcPr>
            <w:tcW w:w="2835" w:type="dxa"/>
          </w:tcPr>
          <w:p w14:paraId="7FA6FF4E" w14:textId="77777777" w:rsidR="002D2178" w:rsidRDefault="003F5A93">
            <w:pPr>
              <w:pStyle w:val="ConsPlusNormal0"/>
            </w:pPr>
            <w:r>
              <w:t>Моделирование, синтез и исследование свойств наноструктурированных магнито-плазменных кристаллов</w:t>
            </w:r>
          </w:p>
        </w:tc>
        <w:tc>
          <w:tcPr>
            <w:tcW w:w="2098" w:type="dxa"/>
          </w:tcPr>
          <w:p w14:paraId="449D400F" w14:textId="77777777" w:rsidR="002D2178" w:rsidRDefault="003F5A93">
            <w:pPr>
              <w:pStyle w:val="ConsPlusNormal0"/>
            </w:pPr>
            <w:r>
              <w:t>ФГБОУ ВО "Петрозаводский государственный университет", Министерство образова</w:t>
            </w:r>
            <w:r>
              <w:t>ния и науки Российской Федерации</w:t>
            </w:r>
          </w:p>
        </w:tc>
        <w:tc>
          <w:tcPr>
            <w:tcW w:w="964" w:type="dxa"/>
          </w:tcPr>
          <w:p w14:paraId="5FAF4881" w14:textId="77777777" w:rsidR="002D2178" w:rsidRDefault="003F5A93">
            <w:pPr>
              <w:pStyle w:val="ConsPlusNormal0"/>
              <w:jc w:val="center"/>
            </w:pPr>
            <w:r>
              <w:t>15,0</w:t>
            </w:r>
          </w:p>
        </w:tc>
        <w:tc>
          <w:tcPr>
            <w:tcW w:w="1304" w:type="dxa"/>
          </w:tcPr>
          <w:p w14:paraId="627D5A86" w14:textId="77777777" w:rsidR="002D2178" w:rsidRDefault="003F5A93">
            <w:pPr>
              <w:pStyle w:val="ConsPlusNormal0"/>
              <w:jc w:val="center"/>
            </w:pPr>
            <w:r>
              <w:t>2017-2019</w:t>
            </w:r>
          </w:p>
        </w:tc>
        <w:tc>
          <w:tcPr>
            <w:tcW w:w="1191" w:type="dxa"/>
          </w:tcPr>
          <w:p w14:paraId="7E06A277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6B1BF350" w14:textId="77777777">
        <w:tc>
          <w:tcPr>
            <w:tcW w:w="3402" w:type="dxa"/>
            <w:gridSpan w:val="2"/>
          </w:tcPr>
          <w:p w14:paraId="3CEC8775" w14:textId="77777777" w:rsidR="002D2178" w:rsidRDefault="003F5A93">
            <w:pPr>
              <w:pStyle w:val="ConsPlusNormal0"/>
            </w:pPr>
            <w:r>
              <w:t>Транспортная инфраструктура</w:t>
            </w:r>
          </w:p>
        </w:tc>
        <w:tc>
          <w:tcPr>
            <w:tcW w:w="2098" w:type="dxa"/>
            <w:vAlign w:val="center"/>
          </w:tcPr>
          <w:p w14:paraId="59156B78" w14:textId="77777777" w:rsidR="002D2178" w:rsidRDefault="002D2178">
            <w:pPr>
              <w:pStyle w:val="ConsPlusNormal0"/>
            </w:pPr>
          </w:p>
        </w:tc>
        <w:tc>
          <w:tcPr>
            <w:tcW w:w="964" w:type="dxa"/>
            <w:vAlign w:val="center"/>
          </w:tcPr>
          <w:p w14:paraId="25C8BDE0" w14:textId="77777777" w:rsidR="002D2178" w:rsidRDefault="002D2178">
            <w:pPr>
              <w:pStyle w:val="ConsPlusNormal0"/>
            </w:pPr>
          </w:p>
        </w:tc>
        <w:tc>
          <w:tcPr>
            <w:tcW w:w="1304" w:type="dxa"/>
            <w:vAlign w:val="center"/>
          </w:tcPr>
          <w:p w14:paraId="212907B4" w14:textId="77777777" w:rsidR="002D2178" w:rsidRDefault="002D2178">
            <w:pPr>
              <w:pStyle w:val="ConsPlusNormal0"/>
            </w:pPr>
          </w:p>
        </w:tc>
        <w:tc>
          <w:tcPr>
            <w:tcW w:w="1191" w:type="dxa"/>
            <w:vAlign w:val="center"/>
          </w:tcPr>
          <w:p w14:paraId="3E194940" w14:textId="77777777" w:rsidR="002D2178" w:rsidRDefault="002D2178">
            <w:pPr>
              <w:pStyle w:val="ConsPlusNormal0"/>
            </w:pPr>
          </w:p>
        </w:tc>
      </w:tr>
      <w:tr w:rsidR="002D2178" w14:paraId="6DCEBB0B" w14:textId="77777777">
        <w:tc>
          <w:tcPr>
            <w:tcW w:w="567" w:type="dxa"/>
          </w:tcPr>
          <w:p w14:paraId="2A5246D0" w14:textId="77777777" w:rsidR="002D2178" w:rsidRDefault="003F5A93">
            <w:pPr>
              <w:pStyle w:val="ConsPlusNormal0"/>
            </w:pPr>
            <w:r>
              <w:t>69.</w:t>
            </w:r>
          </w:p>
        </w:tc>
        <w:tc>
          <w:tcPr>
            <w:tcW w:w="2835" w:type="dxa"/>
            <w:vAlign w:val="center"/>
          </w:tcPr>
          <w:p w14:paraId="3173720E" w14:textId="77777777" w:rsidR="002D2178" w:rsidRDefault="003F5A93">
            <w:pPr>
              <w:pStyle w:val="ConsPlusNormal0"/>
            </w:pPr>
            <w:r>
              <w:t>Реконструкция зданий и сооружений вокзального комплекса, переустройство железнодорожной инфраструктуры, г. Петрозаводск</w:t>
            </w:r>
          </w:p>
        </w:tc>
        <w:tc>
          <w:tcPr>
            <w:tcW w:w="2098" w:type="dxa"/>
          </w:tcPr>
          <w:p w14:paraId="34EB4A6B" w14:textId="77777777" w:rsidR="002D2178" w:rsidRDefault="003F5A93">
            <w:pPr>
              <w:pStyle w:val="ConsPlusNormal0"/>
            </w:pPr>
            <w:r>
              <w:t>ОАО "РЖД"</w:t>
            </w:r>
          </w:p>
        </w:tc>
        <w:tc>
          <w:tcPr>
            <w:tcW w:w="964" w:type="dxa"/>
          </w:tcPr>
          <w:p w14:paraId="4192C1B7" w14:textId="77777777" w:rsidR="002D2178" w:rsidRDefault="003F5A93">
            <w:pPr>
              <w:pStyle w:val="ConsPlusNormal0"/>
              <w:jc w:val="center"/>
            </w:pPr>
            <w:r>
              <w:t>174,9</w:t>
            </w:r>
          </w:p>
        </w:tc>
        <w:tc>
          <w:tcPr>
            <w:tcW w:w="1304" w:type="dxa"/>
          </w:tcPr>
          <w:p w14:paraId="361E50F7" w14:textId="77777777" w:rsidR="002D2178" w:rsidRDefault="003F5A93">
            <w:pPr>
              <w:pStyle w:val="ConsPlusNormal0"/>
              <w:jc w:val="center"/>
            </w:pPr>
            <w:r>
              <w:t>2016-2017</w:t>
            </w:r>
          </w:p>
        </w:tc>
        <w:tc>
          <w:tcPr>
            <w:tcW w:w="1191" w:type="dxa"/>
          </w:tcPr>
          <w:p w14:paraId="4414D225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2797B68E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2EEA7A86" w14:textId="77777777" w:rsidR="002D2178" w:rsidRDefault="003F5A93">
            <w:pPr>
              <w:pStyle w:val="ConsPlusNormal0"/>
              <w:jc w:val="center"/>
            </w:pPr>
            <w:r>
              <w:t>70.</w:t>
            </w:r>
          </w:p>
        </w:tc>
        <w:tc>
          <w:tcPr>
            <w:tcW w:w="2835" w:type="dxa"/>
            <w:tcBorders>
              <w:bottom w:val="nil"/>
            </w:tcBorders>
          </w:tcPr>
          <w:p w14:paraId="746B4550" w14:textId="77777777" w:rsidR="002D2178" w:rsidRDefault="003F5A93">
            <w:pPr>
              <w:pStyle w:val="ConsPlusNormal0"/>
            </w:pPr>
            <w:r>
              <w:t>Реконструкция посадочной площадки в г. Костомукша</w:t>
            </w:r>
          </w:p>
        </w:tc>
        <w:tc>
          <w:tcPr>
            <w:tcW w:w="2098" w:type="dxa"/>
            <w:tcBorders>
              <w:bottom w:val="nil"/>
            </w:tcBorders>
          </w:tcPr>
          <w:p w14:paraId="524EF7B6" w14:textId="77777777" w:rsidR="002D2178" w:rsidRDefault="003F5A93">
            <w:pPr>
              <w:pStyle w:val="ConsPlusNormal0"/>
            </w:pPr>
            <w:r>
              <w:t>Министерство по дорожному хозяйству, транспорту и связи Республики Карелия</w:t>
            </w:r>
          </w:p>
        </w:tc>
        <w:tc>
          <w:tcPr>
            <w:tcW w:w="964" w:type="dxa"/>
            <w:tcBorders>
              <w:bottom w:val="nil"/>
            </w:tcBorders>
          </w:tcPr>
          <w:p w14:paraId="3A81DF74" w14:textId="77777777" w:rsidR="002D2178" w:rsidRDefault="003F5A93">
            <w:pPr>
              <w:pStyle w:val="ConsPlusNormal0"/>
              <w:jc w:val="center"/>
            </w:pPr>
            <w:r>
              <w:t>2278,786</w:t>
            </w:r>
          </w:p>
        </w:tc>
        <w:tc>
          <w:tcPr>
            <w:tcW w:w="1304" w:type="dxa"/>
            <w:tcBorders>
              <w:bottom w:val="nil"/>
            </w:tcBorders>
          </w:tcPr>
          <w:p w14:paraId="236632EB" w14:textId="77777777" w:rsidR="002D2178" w:rsidRDefault="003F5A93">
            <w:pPr>
              <w:pStyle w:val="ConsPlusNormal0"/>
              <w:jc w:val="center"/>
            </w:pPr>
            <w:r>
              <w:t>2027-2029</w:t>
            </w:r>
          </w:p>
        </w:tc>
        <w:tc>
          <w:tcPr>
            <w:tcW w:w="1191" w:type="dxa"/>
            <w:tcBorders>
              <w:bottom w:val="nil"/>
            </w:tcBorders>
          </w:tcPr>
          <w:p w14:paraId="22BC29AE" w14:textId="77777777" w:rsidR="002D2178" w:rsidRDefault="003F5A93">
            <w:pPr>
              <w:pStyle w:val="ConsPlusNormal0"/>
              <w:jc w:val="center"/>
            </w:pPr>
            <w:r>
              <w:t>13</w:t>
            </w:r>
          </w:p>
        </w:tc>
      </w:tr>
      <w:tr w:rsidR="002D2178" w14:paraId="63DD4435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02431DDC" w14:textId="77777777" w:rsidR="002D2178" w:rsidRDefault="003F5A93">
            <w:pPr>
              <w:pStyle w:val="ConsPlusNormal0"/>
              <w:jc w:val="both"/>
            </w:pPr>
            <w:r>
              <w:t xml:space="preserve">(п. 70 в ред. </w:t>
            </w:r>
            <w:hyperlink r:id="rId467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2D2178" w14:paraId="07CEB6D4" w14:textId="77777777">
        <w:tc>
          <w:tcPr>
            <w:tcW w:w="567" w:type="dxa"/>
          </w:tcPr>
          <w:p w14:paraId="3A8E8371" w14:textId="77777777" w:rsidR="002D2178" w:rsidRDefault="003F5A93">
            <w:pPr>
              <w:pStyle w:val="ConsPlusNormal0"/>
            </w:pPr>
            <w:r>
              <w:t>71.</w:t>
            </w:r>
          </w:p>
        </w:tc>
        <w:tc>
          <w:tcPr>
            <w:tcW w:w="2835" w:type="dxa"/>
          </w:tcPr>
          <w:p w14:paraId="08555CE5" w14:textId="77777777" w:rsidR="002D2178" w:rsidRDefault="003F5A93">
            <w:pPr>
              <w:pStyle w:val="ConsPlusNormal0"/>
            </w:pPr>
            <w:r>
              <w:t>Комплексное развитие транспортной инфраструктуры г. Кеми (торговый мо</w:t>
            </w:r>
            <w:r>
              <w:t>рской порт Кемь)</w:t>
            </w:r>
          </w:p>
        </w:tc>
        <w:tc>
          <w:tcPr>
            <w:tcW w:w="2098" w:type="dxa"/>
          </w:tcPr>
          <w:p w14:paraId="4DD984AC" w14:textId="77777777" w:rsidR="002D2178" w:rsidRDefault="003F5A93">
            <w:pPr>
              <w:pStyle w:val="ConsPlusNormal0"/>
            </w:pPr>
            <w:r>
              <w:t>ООО "Кемьинвест"</w:t>
            </w:r>
          </w:p>
        </w:tc>
        <w:tc>
          <w:tcPr>
            <w:tcW w:w="964" w:type="dxa"/>
          </w:tcPr>
          <w:p w14:paraId="2CC39F44" w14:textId="77777777" w:rsidR="002D2178" w:rsidRDefault="003F5A93">
            <w:pPr>
              <w:pStyle w:val="ConsPlusNormal0"/>
              <w:jc w:val="center"/>
            </w:pPr>
            <w:r>
              <w:t>5413,8</w:t>
            </w:r>
          </w:p>
        </w:tc>
        <w:tc>
          <w:tcPr>
            <w:tcW w:w="1304" w:type="dxa"/>
          </w:tcPr>
          <w:p w14:paraId="67C1B2F1" w14:textId="77777777" w:rsidR="002D2178" w:rsidRDefault="003F5A93">
            <w:pPr>
              <w:pStyle w:val="ConsPlusNormal0"/>
              <w:jc w:val="center"/>
            </w:pPr>
            <w:r>
              <w:t>2013-2019</w:t>
            </w:r>
          </w:p>
        </w:tc>
        <w:tc>
          <w:tcPr>
            <w:tcW w:w="1191" w:type="dxa"/>
          </w:tcPr>
          <w:p w14:paraId="0CFAAD15" w14:textId="77777777" w:rsidR="002D2178" w:rsidRDefault="003F5A93">
            <w:pPr>
              <w:pStyle w:val="ConsPlusNormal0"/>
              <w:jc w:val="center"/>
            </w:pPr>
            <w:r>
              <w:t>1000</w:t>
            </w:r>
          </w:p>
        </w:tc>
      </w:tr>
      <w:tr w:rsidR="002D2178" w14:paraId="2036ACC7" w14:textId="77777777">
        <w:tc>
          <w:tcPr>
            <w:tcW w:w="567" w:type="dxa"/>
          </w:tcPr>
          <w:p w14:paraId="20489F56" w14:textId="77777777" w:rsidR="002D2178" w:rsidRDefault="003F5A93">
            <w:pPr>
              <w:pStyle w:val="ConsPlusNormal0"/>
            </w:pPr>
            <w:r>
              <w:t>72.</w:t>
            </w:r>
          </w:p>
        </w:tc>
        <w:tc>
          <w:tcPr>
            <w:tcW w:w="2835" w:type="dxa"/>
          </w:tcPr>
          <w:p w14:paraId="1D156230" w14:textId="77777777" w:rsidR="002D2178" w:rsidRDefault="003F5A93">
            <w:pPr>
              <w:pStyle w:val="ConsPlusNormal0"/>
            </w:pPr>
            <w:r>
              <w:t>Строительство нового глубоководного морского торгового порта в г. Беломорске</w:t>
            </w:r>
          </w:p>
        </w:tc>
        <w:tc>
          <w:tcPr>
            <w:tcW w:w="2098" w:type="dxa"/>
          </w:tcPr>
          <w:p w14:paraId="58648AE7" w14:textId="77777777" w:rsidR="002D2178" w:rsidRDefault="003F5A93">
            <w:pPr>
              <w:pStyle w:val="ConsPlusNormal0"/>
            </w:pPr>
            <w:r>
              <w:t>АО "Беломорский порт"</w:t>
            </w:r>
          </w:p>
        </w:tc>
        <w:tc>
          <w:tcPr>
            <w:tcW w:w="964" w:type="dxa"/>
          </w:tcPr>
          <w:p w14:paraId="243193FD" w14:textId="77777777" w:rsidR="002D2178" w:rsidRDefault="003F5A93">
            <w:pPr>
              <w:pStyle w:val="ConsPlusNormal0"/>
              <w:jc w:val="center"/>
            </w:pPr>
            <w:r>
              <w:t>16696,7</w:t>
            </w:r>
          </w:p>
        </w:tc>
        <w:tc>
          <w:tcPr>
            <w:tcW w:w="1304" w:type="dxa"/>
          </w:tcPr>
          <w:p w14:paraId="1D07231C" w14:textId="77777777" w:rsidR="002D2178" w:rsidRDefault="003F5A93">
            <w:pPr>
              <w:pStyle w:val="ConsPlusNormal0"/>
              <w:jc w:val="center"/>
            </w:pPr>
            <w:r>
              <w:t>2020-2025</w:t>
            </w:r>
          </w:p>
        </w:tc>
        <w:tc>
          <w:tcPr>
            <w:tcW w:w="1191" w:type="dxa"/>
          </w:tcPr>
          <w:p w14:paraId="35DAA69D" w14:textId="77777777" w:rsidR="002D2178" w:rsidRDefault="003F5A93">
            <w:pPr>
              <w:pStyle w:val="ConsPlusNormal0"/>
              <w:jc w:val="center"/>
            </w:pPr>
            <w:r>
              <w:t>635</w:t>
            </w:r>
          </w:p>
        </w:tc>
      </w:tr>
      <w:tr w:rsidR="002D2178" w14:paraId="7F50732C" w14:textId="77777777">
        <w:tc>
          <w:tcPr>
            <w:tcW w:w="567" w:type="dxa"/>
          </w:tcPr>
          <w:p w14:paraId="6C8F1CAA" w14:textId="77777777" w:rsidR="002D2178" w:rsidRDefault="003F5A93">
            <w:pPr>
              <w:pStyle w:val="ConsPlusNormal0"/>
            </w:pPr>
            <w:r>
              <w:t>73.</w:t>
            </w:r>
          </w:p>
        </w:tc>
        <w:tc>
          <w:tcPr>
            <w:tcW w:w="2835" w:type="dxa"/>
          </w:tcPr>
          <w:p w14:paraId="494BA5CF" w14:textId="77777777" w:rsidR="002D2178" w:rsidRDefault="003F5A93">
            <w:pPr>
              <w:pStyle w:val="ConsPlusNormal0"/>
            </w:pPr>
            <w:r>
              <w:t>Строительство объектов на территории гражданского сектора аэропорта Петрозаводск (Бесовец)</w:t>
            </w:r>
          </w:p>
        </w:tc>
        <w:tc>
          <w:tcPr>
            <w:tcW w:w="2098" w:type="dxa"/>
          </w:tcPr>
          <w:p w14:paraId="7624E05F" w14:textId="77777777" w:rsidR="002D2178" w:rsidRDefault="003F5A93">
            <w:pPr>
              <w:pStyle w:val="ConsPlusNormal0"/>
            </w:pPr>
            <w:r>
              <w:t>ООО "Аэроинвест", Министерство по дорожному хозяйству, транспорту и связи Республики Карелия</w:t>
            </w:r>
          </w:p>
        </w:tc>
        <w:tc>
          <w:tcPr>
            <w:tcW w:w="964" w:type="dxa"/>
          </w:tcPr>
          <w:p w14:paraId="7FC0851C" w14:textId="77777777" w:rsidR="002D2178" w:rsidRDefault="003F5A93">
            <w:pPr>
              <w:pStyle w:val="ConsPlusNormal0"/>
              <w:jc w:val="center"/>
            </w:pPr>
            <w:r>
              <w:t>800,0</w:t>
            </w:r>
          </w:p>
        </w:tc>
        <w:tc>
          <w:tcPr>
            <w:tcW w:w="1304" w:type="dxa"/>
          </w:tcPr>
          <w:p w14:paraId="17BF72E5" w14:textId="77777777" w:rsidR="002D2178" w:rsidRDefault="003F5A93">
            <w:pPr>
              <w:pStyle w:val="ConsPlusNormal0"/>
              <w:jc w:val="center"/>
            </w:pPr>
            <w:r>
              <w:t>2018-2019</w:t>
            </w:r>
          </w:p>
        </w:tc>
        <w:tc>
          <w:tcPr>
            <w:tcW w:w="1191" w:type="dxa"/>
          </w:tcPr>
          <w:p w14:paraId="26A76813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07E854B6" w14:textId="77777777">
        <w:tc>
          <w:tcPr>
            <w:tcW w:w="567" w:type="dxa"/>
          </w:tcPr>
          <w:p w14:paraId="4C5F49C2" w14:textId="77777777" w:rsidR="002D2178" w:rsidRDefault="003F5A93">
            <w:pPr>
              <w:pStyle w:val="ConsPlusNormal0"/>
            </w:pPr>
            <w:r>
              <w:t>74.</w:t>
            </w:r>
          </w:p>
        </w:tc>
        <w:tc>
          <w:tcPr>
            <w:tcW w:w="2835" w:type="dxa"/>
          </w:tcPr>
          <w:p w14:paraId="7E9D6B2B" w14:textId="77777777" w:rsidR="002D2178" w:rsidRDefault="003F5A93">
            <w:pPr>
              <w:pStyle w:val="ConsPlusNormal0"/>
            </w:pPr>
            <w:r>
              <w:t>Реализация проекта по обновлению флота и развитию судоходства</w:t>
            </w:r>
          </w:p>
        </w:tc>
        <w:tc>
          <w:tcPr>
            <w:tcW w:w="2098" w:type="dxa"/>
          </w:tcPr>
          <w:p w14:paraId="78254CB3" w14:textId="77777777" w:rsidR="002D2178" w:rsidRDefault="003F5A93">
            <w:pPr>
              <w:pStyle w:val="ConsPlusNormal0"/>
            </w:pPr>
            <w:r>
              <w:t>ООО "Петрозаводская судоходно-торговая компания"</w:t>
            </w:r>
          </w:p>
        </w:tc>
        <w:tc>
          <w:tcPr>
            <w:tcW w:w="964" w:type="dxa"/>
          </w:tcPr>
          <w:p w14:paraId="49FC6770" w14:textId="77777777" w:rsidR="002D2178" w:rsidRDefault="003F5A93">
            <w:pPr>
              <w:pStyle w:val="ConsPlusNormal0"/>
              <w:jc w:val="center"/>
            </w:pPr>
            <w:r>
              <w:t>3000,0</w:t>
            </w:r>
          </w:p>
        </w:tc>
        <w:tc>
          <w:tcPr>
            <w:tcW w:w="1304" w:type="dxa"/>
          </w:tcPr>
          <w:p w14:paraId="731909A1" w14:textId="77777777" w:rsidR="002D2178" w:rsidRDefault="003F5A93">
            <w:pPr>
              <w:pStyle w:val="ConsPlusNormal0"/>
              <w:jc w:val="center"/>
            </w:pPr>
            <w:r>
              <w:t>2016-2026</w:t>
            </w:r>
          </w:p>
        </w:tc>
        <w:tc>
          <w:tcPr>
            <w:tcW w:w="1191" w:type="dxa"/>
          </w:tcPr>
          <w:p w14:paraId="22934C71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5E8C9FF5" w14:textId="77777777">
        <w:tc>
          <w:tcPr>
            <w:tcW w:w="567" w:type="dxa"/>
          </w:tcPr>
          <w:p w14:paraId="77066C6E" w14:textId="77777777" w:rsidR="002D2178" w:rsidRDefault="003F5A93">
            <w:pPr>
              <w:pStyle w:val="ConsPlusNormal0"/>
            </w:pPr>
            <w:r>
              <w:t>75.</w:t>
            </w:r>
          </w:p>
        </w:tc>
        <w:tc>
          <w:tcPr>
            <w:tcW w:w="2835" w:type="dxa"/>
          </w:tcPr>
          <w:p w14:paraId="4C7ABF81" w14:textId="77777777" w:rsidR="002D2178" w:rsidRDefault="003F5A93">
            <w:pPr>
              <w:pStyle w:val="ConsPlusNormal0"/>
            </w:pPr>
            <w:r>
              <w:t>Реконструкция автовокзала в г. Петрозаводске</w:t>
            </w:r>
          </w:p>
        </w:tc>
        <w:tc>
          <w:tcPr>
            <w:tcW w:w="2098" w:type="dxa"/>
          </w:tcPr>
          <w:p w14:paraId="1C11A855" w14:textId="77777777" w:rsidR="002D2178" w:rsidRDefault="003F5A93">
            <w:pPr>
              <w:pStyle w:val="ConsPlusNormal0"/>
            </w:pPr>
            <w:r>
              <w:t>Министерство по дорожному хозяйству, транспорту и связи Республики Карелия</w:t>
            </w:r>
          </w:p>
        </w:tc>
        <w:tc>
          <w:tcPr>
            <w:tcW w:w="964" w:type="dxa"/>
          </w:tcPr>
          <w:p w14:paraId="6C739101" w14:textId="77777777" w:rsidR="002D2178" w:rsidRDefault="003F5A93">
            <w:pPr>
              <w:pStyle w:val="ConsPlusNormal0"/>
              <w:jc w:val="center"/>
            </w:pPr>
            <w:r>
              <w:t>3</w:t>
            </w:r>
            <w:r>
              <w:t>56,2</w:t>
            </w:r>
          </w:p>
        </w:tc>
        <w:tc>
          <w:tcPr>
            <w:tcW w:w="1304" w:type="dxa"/>
          </w:tcPr>
          <w:p w14:paraId="288EC22F" w14:textId="77777777" w:rsidR="002D2178" w:rsidRDefault="003F5A93">
            <w:pPr>
              <w:pStyle w:val="ConsPlusNormal0"/>
              <w:jc w:val="center"/>
            </w:pPr>
            <w:r>
              <w:t>2019-2020</w:t>
            </w:r>
          </w:p>
        </w:tc>
        <w:tc>
          <w:tcPr>
            <w:tcW w:w="1191" w:type="dxa"/>
          </w:tcPr>
          <w:p w14:paraId="07BC516E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6FA051FA" w14:textId="77777777">
        <w:tc>
          <w:tcPr>
            <w:tcW w:w="567" w:type="dxa"/>
          </w:tcPr>
          <w:p w14:paraId="53E16048" w14:textId="77777777" w:rsidR="002D2178" w:rsidRDefault="003F5A93">
            <w:pPr>
              <w:pStyle w:val="ConsPlusNormal0"/>
            </w:pPr>
            <w:r>
              <w:t>76.</w:t>
            </w:r>
          </w:p>
        </w:tc>
        <w:tc>
          <w:tcPr>
            <w:tcW w:w="2835" w:type="dxa"/>
          </w:tcPr>
          <w:p w14:paraId="083781AD" w14:textId="77777777" w:rsidR="002D2178" w:rsidRDefault="003F5A93">
            <w:pPr>
              <w:pStyle w:val="ConsPlusNormal0"/>
            </w:pPr>
            <w:r>
              <w:t>Реконструкция ул. Достоевского от ул. Зайцева до ул. Боровой с устройством тоннеля под железнодорожными путями по ул. Халтурина в г. Петрозаводске</w:t>
            </w:r>
          </w:p>
        </w:tc>
        <w:tc>
          <w:tcPr>
            <w:tcW w:w="2098" w:type="dxa"/>
          </w:tcPr>
          <w:p w14:paraId="54768351" w14:textId="77777777" w:rsidR="002D2178" w:rsidRDefault="003F5A93">
            <w:pPr>
              <w:pStyle w:val="ConsPlusNormal0"/>
            </w:pPr>
            <w:r>
              <w:t>Министерство по дорожному хозяйству, транспорту и связи Республики Карелия, Администрация Петрозаводского гор</w:t>
            </w:r>
            <w:r>
              <w:t>одского округа</w:t>
            </w:r>
          </w:p>
        </w:tc>
        <w:tc>
          <w:tcPr>
            <w:tcW w:w="964" w:type="dxa"/>
          </w:tcPr>
          <w:p w14:paraId="6198A07A" w14:textId="77777777" w:rsidR="002D2178" w:rsidRDefault="003F5A93">
            <w:pPr>
              <w:pStyle w:val="ConsPlusNormal0"/>
              <w:jc w:val="center"/>
            </w:pPr>
            <w:r>
              <w:t>2367,0</w:t>
            </w:r>
          </w:p>
        </w:tc>
        <w:tc>
          <w:tcPr>
            <w:tcW w:w="1304" w:type="dxa"/>
          </w:tcPr>
          <w:p w14:paraId="3751514C" w14:textId="77777777" w:rsidR="002D2178" w:rsidRDefault="003F5A93">
            <w:pPr>
              <w:pStyle w:val="ConsPlusNormal0"/>
              <w:jc w:val="center"/>
            </w:pPr>
            <w:r>
              <w:t>2019-2021</w:t>
            </w:r>
          </w:p>
        </w:tc>
        <w:tc>
          <w:tcPr>
            <w:tcW w:w="1191" w:type="dxa"/>
          </w:tcPr>
          <w:p w14:paraId="45A89671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6A73AFE8" w14:textId="77777777">
        <w:tc>
          <w:tcPr>
            <w:tcW w:w="567" w:type="dxa"/>
          </w:tcPr>
          <w:p w14:paraId="7475D75B" w14:textId="77777777" w:rsidR="002D2178" w:rsidRDefault="003F5A93">
            <w:pPr>
              <w:pStyle w:val="ConsPlusNormal0"/>
            </w:pPr>
            <w:r>
              <w:t>77.</w:t>
            </w:r>
          </w:p>
        </w:tc>
        <w:tc>
          <w:tcPr>
            <w:tcW w:w="2835" w:type="dxa"/>
          </w:tcPr>
          <w:p w14:paraId="67D3C1DB" w14:textId="77777777" w:rsidR="002D2178" w:rsidRDefault="003F5A93">
            <w:pPr>
              <w:pStyle w:val="ConsPlusNormal0"/>
            </w:pPr>
            <w:r>
              <w:t>Реконструкция причальной стенки в пос. Ново-Стеклянное Шальского сельского поселения</w:t>
            </w:r>
          </w:p>
        </w:tc>
        <w:tc>
          <w:tcPr>
            <w:tcW w:w="2098" w:type="dxa"/>
          </w:tcPr>
          <w:p w14:paraId="41C0DBE1" w14:textId="77777777" w:rsidR="002D2178" w:rsidRDefault="003F5A93">
            <w:pPr>
              <w:pStyle w:val="ConsPlusNormal0"/>
            </w:pPr>
            <w:r>
              <w:t>Министерство по дорожному хозяйству, транспорту и связи Республики Карелия</w:t>
            </w:r>
          </w:p>
        </w:tc>
        <w:tc>
          <w:tcPr>
            <w:tcW w:w="964" w:type="dxa"/>
          </w:tcPr>
          <w:p w14:paraId="1EC0211B" w14:textId="77777777" w:rsidR="002D2178" w:rsidRDefault="003F5A93">
            <w:pPr>
              <w:pStyle w:val="ConsPlusNormal0"/>
              <w:jc w:val="center"/>
            </w:pPr>
            <w:r>
              <w:t>61,527</w:t>
            </w:r>
          </w:p>
        </w:tc>
        <w:tc>
          <w:tcPr>
            <w:tcW w:w="1304" w:type="dxa"/>
          </w:tcPr>
          <w:p w14:paraId="4BC2BE88" w14:textId="77777777" w:rsidR="002D2178" w:rsidRDefault="003F5A93">
            <w:pPr>
              <w:pStyle w:val="ConsPlusNormal0"/>
              <w:jc w:val="center"/>
            </w:pPr>
            <w:r>
              <w:t>2018-2019</w:t>
            </w:r>
          </w:p>
        </w:tc>
        <w:tc>
          <w:tcPr>
            <w:tcW w:w="1191" w:type="dxa"/>
          </w:tcPr>
          <w:p w14:paraId="09144A51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16FEA611" w14:textId="77777777">
        <w:tc>
          <w:tcPr>
            <w:tcW w:w="567" w:type="dxa"/>
          </w:tcPr>
          <w:p w14:paraId="7330571B" w14:textId="77777777" w:rsidR="002D2178" w:rsidRDefault="003F5A93">
            <w:pPr>
              <w:pStyle w:val="ConsPlusNormal0"/>
            </w:pPr>
            <w:r>
              <w:t>78.</w:t>
            </w:r>
          </w:p>
        </w:tc>
        <w:tc>
          <w:tcPr>
            <w:tcW w:w="2835" w:type="dxa"/>
          </w:tcPr>
          <w:p w14:paraId="208AA25E" w14:textId="77777777" w:rsidR="002D2178" w:rsidRDefault="003F5A93">
            <w:pPr>
              <w:pStyle w:val="ConsPlusNormal0"/>
            </w:pPr>
            <w:r>
              <w:t>Строительство (продление) пр. Комсомольского до II транспортного полукольца в г. Петрозаводске</w:t>
            </w:r>
          </w:p>
        </w:tc>
        <w:tc>
          <w:tcPr>
            <w:tcW w:w="2098" w:type="dxa"/>
          </w:tcPr>
          <w:p w14:paraId="0183B7DC" w14:textId="77777777" w:rsidR="002D2178" w:rsidRDefault="003F5A93">
            <w:pPr>
              <w:pStyle w:val="ConsPlusNormal0"/>
            </w:pPr>
            <w:r>
              <w:t>Правительство Республики Карелия, Администрация Петрозаводского городского округа</w:t>
            </w:r>
          </w:p>
        </w:tc>
        <w:tc>
          <w:tcPr>
            <w:tcW w:w="964" w:type="dxa"/>
          </w:tcPr>
          <w:p w14:paraId="35311FE1" w14:textId="77777777" w:rsidR="002D2178" w:rsidRDefault="003F5A93">
            <w:pPr>
              <w:pStyle w:val="ConsPlusNormal0"/>
              <w:jc w:val="center"/>
            </w:pPr>
            <w:r>
              <w:t>460,1</w:t>
            </w:r>
          </w:p>
        </w:tc>
        <w:tc>
          <w:tcPr>
            <w:tcW w:w="1304" w:type="dxa"/>
          </w:tcPr>
          <w:p w14:paraId="38A0D3FB" w14:textId="77777777" w:rsidR="002D2178" w:rsidRDefault="003F5A93">
            <w:pPr>
              <w:pStyle w:val="ConsPlusNormal0"/>
              <w:jc w:val="center"/>
            </w:pPr>
            <w:r>
              <w:t>2018-2021</w:t>
            </w:r>
          </w:p>
        </w:tc>
        <w:tc>
          <w:tcPr>
            <w:tcW w:w="1191" w:type="dxa"/>
          </w:tcPr>
          <w:p w14:paraId="0CF10FFA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6F8790CA" w14:textId="77777777">
        <w:tc>
          <w:tcPr>
            <w:tcW w:w="567" w:type="dxa"/>
          </w:tcPr>
          <w:p w14:paraId="42358F26" w14:textId="77777777" w:rsidR="002D2178" w:rsidRDefault="003F5A93">
            <w:pPr>
              <w:pStyle w:val="ConsPlusNormal0"/>
            </w:pPr>
            <w:r>
              <w:t>79.</w:t>
            </w:r>
          </w:p>
        </w:tc>
        <w:tc>
          <w:tcPr>
            <w:tcW w:w="2835" w:type="dxa"/>
          </w:tcPr>
          <w:p w14:paraId="1BC18EC1" w14:textId="77777777" w:rsidR="002D2178" w:rsidRDefault="003F5A93">
            <w:pPr>
              <w:pStyle w:val="ConsPlusNormal0"/>
              <w:jc w:val="both"/>
            </w:pPr>
            <w:r>
              <w:t>Реконструкция ул. Хейкконена в г. Петрозаводске</w:t>
            </w:r>
          </w:p>
        </w:tc>
        <w:tc>
          <w:tcPr>
            <w:tcW w:w="2098" w:type="dxa"/>
          </w:tcPr>
          <w:p w14:paraId="6B8E55CE" w14:textId="77777777" w:rsidR="002D2178" w:rsidRDefault="003F5A93">
            <w:pPr>
              <w:pStyle w:val="ConsPlusNormal0"/>
            </w:pPr>
            <w:r>
              <w:t>Правител</w:t>
            </w:r>
            <w:r>
              <w:t>ьство Республики Карелия, Администрация Петрозаводского городского округа</w:t>
            </w:r>
          </w:p>
        </w:tc>
        <w:tc>
          <w:tcPr>
            <w:tcW w:w="964" w:type="dxa"/>
          </w:tcPr>
          <w:p w14:paraId="4E7EBBEB" w14:textId="77777777" w:rsidR="002D2178" w:rsidRDefault="003F5A93">
            <w:pPr>
              <w:pStyle w:val="ConsPlusNormal0"/>
              <w:jc w:val="center"/>
            </w:pPr>
            <w:r>
              <w:t>370,0</w:t>
            </w:r>
          </w:p>
        </w:tc>
        <w:tc>
          <w:tcPr>
            <w:tcW w:w="1304" w:type="dxa"/>
          </w:tcPr>
          <w:p w14:paraId="6EFBF86A" w14:textId="77777777" w:rsidR="002D2178" w:rsidRDefault="003F5A93">
            <w:pPr>
              <w:pStyle w:val="ConsPlusNormal0"/>
              <w:jc w:val="center"/>
            </w:pPr>
            <w:r>
              <w:t>2018-2021</w:t>
            </w:r>
          </w:p>
        </w:tc>
        <w:tc>
          <w:tcPr>
            <w:tcW w:w="1191" w:type="dxa"/>
          </w:tcPr>
          <w:p w14:paraId="5375F6BD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4C55EDAA" w14:textId="77777777">
        <w:tc>
          <w:tcPr>
            <w:tcW w:w="567" w:type="dxa"/>
          </w:tcPr>
          <w:p w14:paraId="3ECA974F" w14:textId="77777777" w:rsidR="002D2178" w:rsidRDefault="003F5A93">
            <w:pPr>
              <w:pStyle w:val="ConsPlusNormal0"/>
            </w:pPr>
            <w:r>
              <w:t>80.</w:t>
            </w:r>
          </w:p>
        </w:tc>
        <w:tc>
          <w:tcPr>
            <w:tcW w:w="2835" w:type="dxa"/>
          </w:tcPr>
          <w:p w14:paraId="7D1B8A56" w14:textId="77777777" w:rsidR="002D2178" w:rsidRDefault="003F5A93">
            <w:pPr>
              <w:pStyle w:val="ConsPlusNormal0"/>
            </w:pPr>
            <w:r>
              <w:t>Реконструкция мостового сооружения через р. Неглинку по ул. Кирова в г. Петрозаводске</w:t>
            </w:r>
          </w:p>
        </w:tc>
        <w:tc>
          <w:tcPr>
            <w:tcW w:w="2098" w:type="dxa"/>
          </w:tcPr>
          <w:p w14:paraId="249700E0" w14:textId="77777777" w:rsidR="002D2178" w:rsidRDefault="003F5A93">
            <w:pPr>
              <w:pStyle w:val="ConsPlusNormal0"/>
            </w:pPr>
            <w:r>
              <w:t>Правительство Республики Карелия, Администрация Петрозаводского городского округа</w:t>
            </w:r>
          </w:p>
        </w:tc>
        <w:tc>
          <w:tcPr>
            <w:tcW w:w="964" w:type="dxa"/>
          </w:tcPr>
          <w:p w14:paraId="50096020" w14:textId="77777777" w:rsidR="002D2178" w:rsidRDefault="003F5A93">
            <w:pPr>
              <w:pStyle w:val="ConsPlusNormal0"/>
              <w:jc w:val="center"/>
            </w:pPr>
            <w:r>
              <w:t>110,0</w:t>
            </w:r>
          </w:p>
        </w:tc>
        <w:tc>
          <w:tcPr>
            <w:tcW w:w="1304" w:type="dxa"/>
          </w:tcPr>
          <w:p w14:paraId="12B981CC" w14:textId="77777777" w:rsidR="002D2178" w:rsidRDefault="003F5A93">
            <w:pPr>
              <w:pStyle w:val="ConsPlusNormal0"/>
              <w:jc w:val="center"/>
            </w:pPr>
            <w:r>
              <w:t>2018-2020</w:t>
            </w:r>
          </w:p>
        </w:tc>
        <w:tc>
          <w:tcPr>
            <w:tcW w:w="1191" w:type="dxa"/>
          </w:tcPr>
          <w:p w14:paraId="71B51E3D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713E047C" w14:textId="77777777">
        <w:tc>
          <w:tcPr>
            <w:tcW w:w="567" w:type="dxa"/>
          </w:tcPr>
          <w:p w14:paraId="178B74FE" w14:textId="77777777" w:rsidR="002D2178" w:rsidRDefault="003F5A93">
            <w:pPr>
              <w:pStyle w:val="ConsPlusNormal0"/>
            </w:pPr>
            <w:r>
              <w:t>81.</w:t>
            </w:r>
          </w:p>
        </w:tc>
        <w:tc>
          <w:tcPr>
            <w:tcW w:w="2835" w:type="dxa"/>
          </w:tcPr>
          <w:p w14:paraId="5C13ECC5" w14:textId="77777777" w:rsidR="002D2178" w:rsidRDefault="003F5A93">
            <w:pPr>
              <w:pStyle w:val="ConsPlusNormal0"/>
            </w:pPr>
            <w:r>
              <w:t>Строительство автомобильной дороги проезд Тидена (от Вытегорского</w:t>
            </w:r>
            <w:r>
              <w:t xml:space="preserve"> шоссе до продления пр. Комсомольского) в г. Петрозаводске</w:t>
            </w:r>
          </w:p>
        </w:tc>
        <w:tc>
          <w:tcPr>
            <w:tcW w:w="2098" w:type="dxa"/>
          </w:tcPr>
          <w:p w14:paraId="036F19C3" w14:textId="77777777" w:rsidR="002D2178" w:rsidRDefault="003F5A93">
            <w:pPr>
              <w:pStyle w:val="ConsPlusNormal0"/>
            </w:pPr>
            <w:r>
              <w:t>Правительство Республики Карелия, Администрация Петрозаводского городского округа</w:t>
            </w:r>
          </w:p>
        </w:tc>
        <w:tc>
          <w:tcPr>
            <w:tcW w:w="964" w:type="dxa"/>
          </w:tcPr>
          <w:p w14:paraId="583BF94C" w14:textId="77777777" w:rsidR="002D2178" w:rsidRDefault="003F5A93">
            <w:pPr>
              <w:pStyle w:val="ConsPlusNormal0"/>
              <w:jc w:val="center"/>
            </w:pPr>
            <w:r>
              <w:t>1737,1</w:t>
            </w:r>
          </w:p>
        </w:tc>
        <w:tc>
          <w:tcPr>
            <w:tcW w:w="1304" w:type="dxa"/>
          </w:tcPr>
          <w:p w14:paraId="0FD7BFF0" w14:textId="77777777" w:rsidR="002D2178" w:rsidRDefault="003F5A93">
            <w:pPr>
              <w:pStyle w:val="ConsPlusNormal0"/>
              <w:jc w:val="center"/>
            </w:pPr>
            <w:r>
              <w:t>2018-2021</w:t>
            </w:r>
          </w:p>
        </w:tc>
        <w:tc>
          <w:tcPr>
            <w:tcW w:w="1191" w:type="dxa"/>
          </w:tcPr>
          <w:p w14:paraId="62EB202B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55C25BC5" w14:textId="77777777">
        <w:tc>
          <w:tcPr>
            <w:tcW w:w="567" w:type="dxa"/>
          </w:tcPr>
          <w:p w14:paraId="733EF457" w14:textId="77777777" w:rsidR="002D2178" w:rsidRDefault="003F5A93">
            <w:pPr>
              <w:pStyle w:val="ConsPlusNormal0"/>
            </w:pPr>
            <w:r>
              <w:t>82.</w:t>
            </w:r>
          </w:p>
        </w:tc>
        <w:tc>
          <w:tcPr>
            <w:tcW w:w="2835" w:type="dxa"/>
          </w:tcPr>
          <w:p w14:paraId="5130B201" w14:textId="77777777" w:rsidR="002D2178" w:rsidRDefault="003F5A93">
            <w:pPr>
              <w:pStyle w:val="ConsPlusNormal0"/>
            </w:pPr>
            <w:r>
              <w:t>Реконструкция ул. Куйбышева от пр. Ленина до наб. Варкауса в г. Петрозаводске, 0,8 км</w:t>
            </w:r>
          </w:p>
        </w:tc>
        <w:tc>
          <w:tcPr>
            <w:tcW w:w="2098" w:type="dxa"/>
          </w:tcPr>
          <w:p w14:paraId="5429A8B4" w14:textId="77777777" w:rsidR="002D2178" w:rsidRDefault="003F5A93">
            <w:pPr>
              <w:pStyle w:val="ConsPlusNormal0"/>
            </w:pPr>
            <w:r>
              <w:t>Правительство Республики Карелия, Администрация Петрозаводского городского округа</w:t>
            </w:r>
          </w:p>
        </w:tc>
        <w:tc>
          <w:tcPr>
            <w:tcW w:w="964" w:type="dxa"/>
          </w:tcPr>
          <w:p w14:paraId="5D39E126" w14:textId="77777777" w:rsidR="002D2178" w:rsidRDefault="003F5A93">
            <w:pPr>
              <w:pStyle w:val="ConsPlusNormal0"/>
              <w:jc w:val="center"/>
            </w:pPr>
            <w:r>
              <w:t>251,1</w:t>
            </w:r>
          </w:p>
        </w:tc>
        <w:tc>
          <w:tcPr>
            <w:tcW w:w="1304" w:type="dxa"/>
          </w:tcPr>
          <w:p w14:paraId="107F4DE4" w14:textId="77777777" w:rsidR="002D2178" w:rsidRDefault="003F5A93">
            <w:pPr>
              <w:pStyle w:val="ConsPlusNormal0"/>
              <w:jc w:val="center"/>
            </w:pPr>
            <w:r>
              <w:t>2019-2020</w:t>
            </w:r>
          </w:p>
        </w:tc>
        <w:tc>
          <w:tcPr>
            <w:tcW w:w="1191" w:type="dxa"/>
          </w:tcPr>
          <w:p w14:paraId="7EDBEA8F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7D96C41A" w14:textId="77777777">
        <w:tc>
          <w:tcPr>
            <w:tcW w:w="8959" w:type="dxa"/>
            <w:gridSpan w:val="6"/>
          </w:tcPr>
          <w:p w14:paraId="1C477D18" w14:textId="77777777" w:rsidR="002D2178" w:rsidRDefault="003F5A93">
            <w:pPr>
              <w:pStyle w:val="ConsPlusNormal0"/>
            </w:pPr>
            <w:r>
              <w:t>Энергетика</w:t>
            </w:r>
          </w:p>
        </w:tc>
      </w:tr>
      <w:tr w:rsidR="002D2178" w14:paraId="65CD272F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1BEE171A" w14:textId="77777777" w:rsidR="002D2178" w:rsidRDefault="003F5A93">
            <w:pPr>
              <w:pStyle w:val="ConsPlusNormal0"/>
            </w:pPr>
            <w:r>
              <w:t>83.</w:t>
            </w:r>
          </w:p>
        </w:tc>
        <w:tc>
          <w:tcPr>
            <w:tcW w:w="2835" w:type="dxa"/>
            <w:tcBorders>
              <w:bottom w:val="nil"/>
            </w:tcBorders>
          </w:tcPr>
          <w:p w14:paraId="17F90B74" w14:textId="77777777" w:rsidR="002D2178" w:rsidRDefault="003F5A93">
            <w:pPr>
              <w:pStyle w:val="ConsPlusNormal0"/>
            </w:pPr>
            <w:r>
              <w:t>Реализация долгосрочной инвестиционной программы Филиала ПАО "МРСК Северо-Запада" "Карелэнерго"</w:t>
            </w:r>
          </w:p>
        </w:tc>
        <w:tc>
          <w:tcPr>
            <w:tcW w:w="2098" w:type="dxa"/>
            <w:tcBorders>
              <w:bottom w:val="nil"/>
            </w:tcBorders>
          </w:tcPr>
          <w:p w14:paraId="48390DCC" w14:textId="77777777" w:rsidR="002D2178" w:rsidRDefault="003F5A93">
            <w:pPr>
              <w:pStyle w:val="ConsPlusNormal0"/>
            </w:pPr>
            <w:r>
              <w:t>филиал ПАО "МРСК Северо-Запада" "Карелэнерго"</w:t>
            </w:r>
          </w:p>
        </w:tc>
        <w:tc>
          <w:tcPr>
            <w:tcW w:w="964" w:type="dxa"/>
            <w:tcBorders>
              <w:bottom w:val="nil"/>
            </w:tcBorders>
          </w:tcPr>
          <w:p w14:paraId="4FD32ED7" w14:textId="77777777" w:rsidR="002D2178" w:rsidRDefault="003F5A93">
            <w:pPr>
              <w:pStyle w:val="ConsPlusNormal0"/>
              <w:jc w:val="center"/>
            </w:pPr>
            <w:r>
              <w:t>7657,78</w:t>
            </w:r>
          </w:p>
        </w:tc>
        <w:tc>
          <w:tcPr>
            <w:tcW w:w="1304" w:type="dxa"/>
            <w:tcBorders>
              <w:bottom w:val="nil"/>
            </w:tcBorders>
          </w:tcPr>
          <w:p w14:paraId="73B8BEE0" w14:textId="77777777" w:rsidR="002D2178" w:rsidRDefault="003F5A93">
            <w:pPr>
              <w:pStyle w:val="ConsPlusNormal0"/>
              <w:jc w:val="center"/>
            </w:pPr>
            <w:r>
              <w:t>2016-2025</w:t>
            </w:r>
          </w:p>
        </w:tc>
        <w:tc>
          <w:tcPr>
            <w:tcW w:w="1191" w:type="dxa"/>
            <w:tcBorders>
              <w:bottom w:val="nil"/>
            </w:tcBorders>
          </w:tcPr>
          <w:p w14:paraId="117F903D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66228782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0A652AAB" w14:textId="77777777" w:rsidR="002D2178" w:rsidRDefault="003F5A93">
            <w:pPr>
              <w:pStyle w:val="ConsPlusNormal0"/>
              <w:jc w:val="both"/>
            </w:pPr>
            <w:r>
              <w:t xml:space="preserve">(п. 83 в ред. </w:t>
            </w:r>
            <w:hyperlink r:id="rId46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14EDAC6B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55B57891" w14:textId="77777777" w:rsidR="002D2178" w:rsidRDefault="003F5A93">
            <w:pPr>
              <w:pStyle w:val="ConsPlusNormal0"/>
            </w:pPr>
            <w:r>
              <w:t>84.</w:t>
            </w:r>
          </w:p>
        </w:tc>
        <w:tc>
          <w:tcPr>
            <w:tcW w:w="2835" w:type="dxa"/>
            <w:tcBorders>
              <w:bottom w:val="nil"/>
            </w:tcBorders>
          </w:tcPr>
          <w:p w14:paraId="2DDF338F" w14:textId="77777777" w:rsidR="002D2178" w:rsidRDefault="003F5A93">
            <w:pPr>
              <w:pStyle w:val="ConsPlusNormal0"/>
            </w:pPr>
            <w:r>
              <w:t>Реализация долгосрочной инвестиционной программы АО "ПСК" по виду деятельности "передача электрической энергии"</w:t>
            </w:r>
          </w:p>
        </w:tc>
        <w:tc>
          <w:tcPr>
            <w:tcW w:w="2098" w:type="dxa"/>
            <w:tcBorders>
              <w:bottom w:val="nil"/>
            </w:tcBorders>
          </w:tcPr>
          <w:p w14:paraId="66C9C977" w14:textId="77777777" w:rsidR="002D2178" w:rsidRDefault="003F5A93">
            <w:pPr>
              <w:pStyle w:val="ConsPlusNormal0"/>
            </w:pPr>
            <w:r>
              <w:t>АО "ПСК"</w:t>
            </w:r>
          </w:p>
        </w:tc>
        <w:tc>
          <w:tcPr>
            <w:tcW w:w="964" w:type="dxa"/>
            <w:tcBorders>
              <w:bottom w:val="nil"/>
            </w:tcBorders>
          </w:tcPr>
          <w:p w14:paraId="6642D63C" w14:textId="77777777" w:rsidR="002D2178" w:rsidRDefault="003F5A93">
            <w:pPr>
              <w:pStyle w:val="ConsPlusNormal0"/>
              <w:jc w:val="center"/>
            </w:pPr>
            <w:r>
              <w:t>4509,74</w:t>
            </w:r>
          </w:p>
        </w:tc>
        <w:tc>
          <w:tcPr>
            <w:tcW w:w="1304" w:type="dxa"/>
            <w:tcBorders>
              <w:bottom w:val="nil"/>
            </w:tcBorders>
          </w:tcPr>
          <w:p w14:paraId="2D21AD3D" w14:textId="77777777" w:rsidR="002D2178" w:rsidRDefault="003F5A93">
            <w:pPr>
              <w:pStyle w:val="ConsPlusNormal0"/>
              <w:jc w:val="center"/>
            </w:pPr>
            <w:r>
              <w:t>2020-2024</w:t>
            </w:r>
          </w:p>
        </w:tc>
        <w:tc>
          <w:tcPr>
            <w:tcW w:w="1191" w:type="dxa"/>
            <w:tcBorders>
              <w:bottom w:val="nil"/>
            </w:tcBorders>
          </w:tcPr>
          <w:p w14:paraId="7FFFD725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71BD0F01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7CFC2FA7" w14:textId="77777777" w:rsidR="002D2178" w:rsidRDefault="003F5A93">
            <w:pPr>
              <w:pStyle w:val="ConsPlusNormal0"/>
              <w:jc w:val="both"/>
            </w:pPr>
            <w:r>
              <w:t xml:space="preserve">(п. 84 в ред. </w:t>
            </w:r>
            <w:hyperlink r:id="rId469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748B16A2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7CF58495" w14:textId="77777777" w:rsidR="002D2178" w:rsidRDefault="003F5A93">
            <w:pPr>
              <w:pStyle w:val="ConsPlusNormal0"/>
            </w:pPr>
            <w:r>
              <w:t>85.</w:t>
            </w:r>
          </w:p>
        </w:tc>
        <w:tc>
          <w:tcPr>
            <w:tcW w:w="2835" w:type="dxa"/>
            <w:tcBorders>
              <w:bottom w:val="nil"/>
            </w:tcBorders>
          </w:tcPr>
          <w:p w14:paraId="71EC45A2" w14:textId="77777777" w:rsidR="002D2178" w:rsidRDefault="003F5A93">
            <w:pPr>
              <w:pStyle w:val="ConsPlusNormal0"/>
            </w:pPr>
            <w:r>
              <w:t>Реализация долгосрочной инвестиционной программы АО "ОРЭС - Петрозаводск"</w:t>
            </w:r>
          </w:p>
        </w:tc>
        <w:tc>
          <w:tcPr>
            <w:tcW w:w="2098" w:type="dxa"/>
            <w:tcBorders>
              <w:bottom w:val="nil"/>
            </w:tcBorders>
          </w:tcPr>
          <w:p w14:paraId="10383B49" w14:textId="77777777" w:rsidR="002D2178" w:rsidRDefault="003F5A93">
            <w:pPr>
              <w:pStyle w:val="ConsPlusNormal0"/>
            </w:pPr>
            <w:r>
              <w:t>АО "ОРЭС - Петрозаводск"</w:t>
            </w:r>
          </w:p>
        </w:tc>
        <w:tc>
          <w:tcPr>
            <w:tcW w:w="964" w:type="dxa"/>
            <w:tcBorders>
              <w:bottom w:val="nil"/>
            </w:tcBorders>
          </w:tcPr>
          <w:p w14:paraId="5847147E" w14:textId="77777777" w:rsidR="002D2178" w:rsidRDefault="003F5A93">
            <w:pPr>
              <w:pStyle w:val="ConsPlusNormal0"/>
              <w:jc w:val="center"/>
            </w:pPr>
            <w:r>
              <w:t>284,16</w:t>
            </w:r>
          </w:p>
        </w:tc>
        <w:tc>
          <w:tcPr>
            <w:tcW w:w="1304" w:type="dxa"/>
            <w:tcBorders>
              <w:bottom w:val="nil"/>
            </w:tcBorders>
          </w:tcPr>
          <w:p w14:paraId="39EA0FB9" w14:textId="77777777" w:rsidR="002D2178" w:rsidRDefault="003F5A93">
            <w:pPr>
              <w:pStyle w:val="ConsPlusNormal0"/>
              <w:jc w:val="center"/>
            </w:pPr>
            <w:r>
              <w:t>2020-2024</w:t>
            </w:r>
          </w:p>
        </w:tc>
        <w:tc>
          <w:tcPr>
            <w:tcW w:w="1191" w:type="dxa"/>
            <w:tcBorders>
              <w:bottom w:val="nil"/>
            </w:tcBorders>
          </w:tcPr>
          <w:p w14:paraId="6369FFE6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196B0949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16F03D44" w14:textId="77777777" w:rsidR="002D2178" w:rsidRDefault="003F5A93">
            <w:pPr>
              <w:pStyle w:val="ConsPlusNormal0"/>
              <w:jc w:val="both"/>
            </w:pPr>
            <w:r>
              <w:t xml:space="preserve">(п. 85 в ред. </w:t>
            </w:r>
            <w:hyperlink r:id="rId47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2E9A5441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3A4FF61C" w14:textId="77777777" w:rsidR="002D2178" w:rsidRDefault="003F5A93">
            <w:pPr>
              <w:pStyle w:val="ConsPlusNormal0"/>
            </w:pPr>
            <w:r>
              <w:t>86.</w:t>
            </w:r>
          </w:p>
        </w:tc>
        <w:tc>
          <w:tcPr>
            <w:tcW w:w="2835" w:type="dxa"/>
            <w:tcBorders>
              <w:bottom w:val="nil"/>
            </w:tcBorders>
          </w:tcPr>
          <w:p w14:paraId="28A159AE" w14:textId="77777777" w:rsidR="002D2178" w:rsidRDefault="003F5A93">
            <w:pPr>
              <w:pStyle w:val="ConsPlusNormal0"/>
            </w:pPr>
            <w:r>
              <w:t>Строительство ВЛ 330 кВ Онда - Петрозаводск</w:t>
            </w:r>
          </w:p>
        </w:tc>
        <w:tc>
          <w:tcPr>
            <w:tcW w:w="2098" w:type="dxa"/>
            <w:tcBorders>
              <w:bottom w:val="nil"/>
            </w:tcBorders>
          </w:tcPr>
          <w:p w14:paraId="50FA22F4" w14:textId="77777777" w:rsidR="002D2178" w:rsidRDefault="003F5A93">
            <w:pPr>
              <w:pStyle w:val="ConsPlusNormal0"/>
            </w:pPr>
            <w:r>
              <w:t>Карельское предприятие магистральных электрических сетей - филиал ПАО "ФСК ЕЭС"</w:t>
            </w:r>
          </w:p>
        </w:tc>
        <w:tc>
          <w:tcPr>
            <w:tcW w:w="964" w:type="dxa"/>
            <w:tcBorders>
              <w:bottom w:val="nil"/>
            </w:tcBorders>
          </w:tcPr>
          <w:p w14:paraId="271BD411" w14:textId="77777777" w:rsidR="002D2178" w:rsidRDefault="003F5A93">
            <w:pPr>
              <w:pStyle w:val="ConsPlusNormal0"/>
              <w:jc w:val="center"/>
            </w:pPr>
            <w:r>
              <w:t>4688,4</w:t>
            </w:r>
          </w:p>
        </w:tc>
        <w:tc>
          <w:tcPr>
            <w:tcW w:w="1304" w:type="dxa"/>
            <w:tcBorders>
              <w:bottom w:val="nil"/>
            </w:tcBorders>
          </w:tcPr>
          <w:p w14:paraId="71A35974" w14:textId="77777777" w:rsidR="002D2178" w:rsidRDefault="003F5A93">
            <w:pPr>
              <w:pStyle w:val="ConsPlusNormal0"/>
              <w:jc w:val="center"/>
            </w:pPr>
            <w:r>
              <w:t>2016-2023</w:t>
            </w:r>
          </w:p>
        </w:tc>
        <w:tc>
          <w:tcPr>
            <w:tcW w:w="1191" w:type="dxa"/>
            <w:tcBorders>
              <w:bottom w:val="nil"/>
            </w:tcBorders>
          </w:tcPr>
          <w:p w14:paraId="22ABA9B5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7E51F54D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719F10BC" w14:textId="77777777" w:rsidR="002D2178" w:rsidRDefault="003F5A93">
            <w:pPr>
              <w:pStyle w:val="ConsPlusNormal0"/>
              <w:jc w:val="both"/>
            </w:pPr>
            <w:r>
              <w:t xml:space="preserve">(п. 86 в ред. </w:t>
            </w:r>
            <w:hyperlink r:id="rId471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612FA557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293C98AA" w14:textId="77777777" w:rsidR="002D2178" w:rsidRDefault="003F5A93">
            <w:pPr>
              <w:pStyle w:val="ConsPlusNormal0"/>
            </w:pPr>
            <w:r>
              <w:t>87.</w:t>
            </w:r>
          </w:p>
        </w:tc>
        <w:tc>
          <w:tcPr>
            <w:tcW w:w="2835" w:type="dxa"/>
            <w:tcBorders>
              <w:bottom w:val="nil"/>
            </w:tcBorders>
          </w:tcPr>
          <w:p w14:paraId="14B977D2" w14:textId="77777777" w:rsidR="002D2178" w:rsidRDefault="003F5A93">
            <w:pPr>
              <w:pStyle w:val="ConsPlusNormal0"/>
            </w:pPr>
            <w:r>
              <w:t>Строительство малых гидроэлектростанций Белопорожская ГЭС-1 и Белопорожская ГЭС-2 в Кемском районе установленной мощностью 24,9 МВт каждая</w:t>
            </w:r>
          </w:p>
        </w:tc>
        <w:tc>
          <w:tcPr>
            <w:tcW w:w="2098" w:type="dxa"/>
            <w:tcBorders>
              <w:bottom w:val="nil"/>
            </w:tcBorders>
          </w:tcPr>
          <w:p w14:paraId="2A366066" w14:textId="77777777" w:rsidR="002D2178" w:rsidRDefault="003F5A93">
            <w:pPr>
              <w:pStyle w:val="ConsPlusNormal0"/>
            </w:pPr>
            <w:r>
              <w:t>ООО "НГБП</w:t>
            </w:r>
            <w:r>
              <w:t>"</w:t>
            </w:r>
          </w:p>
        </w:tc>
        <w:tc>
          <w:tcPr>
            <w:tcW w:w="964" w:type="dxa"/>
            <w:tcBorders>
              <w:bottom w:val="nil"/>
            </w:tcBorders>
          </w:tcPr>
          <w:p w14:paraId="031CE9DF" w14:textId="77777777" w:rsidR="002D2178" w:rsidRDefault="003F5A93">
            <w:pPr>
              <w:pStyle w:val="ConsPlusNormal0"/>
              <w:jc w:val="center"/>
            </w:pPr>
            <w:r>
              <w:t>11 800,0</w:t>
            </w:r>
          </w:p>
        </w:tc>
        <w:tc>
          <w:tcPr>
            <w:tcW w:w="1304" w:type="dxa"/>
            <w:tcBorders>
              <w:bottom w:val="nil"/>
            </w:tcBorders>
          </w:tcPr>
          <w:p w14:paraId="0744C810" w14:textId="77777777" w:rsidR="002D2178" w:rsidRDefault="003F5A93">
            <w:pPr>
              <w:pStyle w:val="ConsPlusNormal0"/>
              <w:jc w:val="center"/>
            </w:pPr>
            <w:r>
              <w:t>2016-2021</w:t>
            </w:r>
          </w:p>
        </w:tc>
        <w:tc>
          <w:tcPr>
            <w:tcW w:w="1191" w:type="dxa"/>
            <w:tcBorders>
              <w:bottom w:val="nil"/>
            </w:tcBorders>
          </w:tcPr>
          <w:p w14:paraId="74BBBC31" w14:textId="77777777" w:rsidR="002D2178" w:rsidRDefault="003F5A93">
            <w:pPr>
              <w:pStyle w:val="ConsPlusNormal0"/>
              <w:jc w:val="center"/>
            </w:pPr>
            <w:r>
              <w:t>20</w:t>
            </w:r>
          </w:p>
        </w:tc>
      </w:tr>
      <w:tr w:rsidR="002D2178" w14:paraId="653C7F5F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7BE6EDC4" w14:textId="77777777" w:rsidR="002D2178" w:rsidRDefault="003F5A93">
            <w:pPr>
              <w:pStyle w:val="ConsPlusNormal0"/>
              <w:jc w:val="both"/>
            </w:pPr>
            <w:r>
              <w:t xml:space="preserve">(п. 87 в ред. </w:t>
            </w:r>
            <w:hyperlink r:id="rId472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5EDDF87D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5CEF536D" w14:textId="77777777" w:rsidR="002D2178" w:rsidRDefault="003F5A93">
            <w:pPr>
              <w:pStyle w:val="ConsPlusNormal0"/>
            </w:pPr>
            <w:r>
              <w:t>88.</w:t>
            </w:r>
          </w:p>
        </w:tc>
        <w:tc>
          <w:tcPr>
            <w:tcW w:w="8392" w:type="dxa"/>
            <w:gridSpan w:val="5"/>
            <w:tcBorders>
              <w:bottom w:val="nil"/>
            </w:tcBorders>
          </w:tcPr>
          <w:p w14:paraId="6460565C" w14:textId="77777777" w:rsidR="002D2178" w:rsidRDefault="003F5A93">
            <w:pPr>
              <w:pStyle w:val="ConsPlusNormal0"/>
              <w:jc w:val="both"/>
            </w:pPr>
            <w:r>
              <w:t xml:space="preserve">Утратил силу. - </w:t>
            </w:r>
            <w:hyperlink r:id="rId47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13.04.2021 N 287р-П.</w:t>
            </w:r>
          </w:p>
        </w:tc>
      </w:tr>
      <w:tr w:rsidR="002D2178" w14:paraId="0A9A1B97" w14:textId="77777777">
        <w:tc>
          <w:tcPr>
            <w:tcW w:w="8959" w:type="dxa"/>
            <w:gridSpan w:val="6"/>
          </w:tcPr>
          <w:p w14:paraId="0492B0ED" w14:textId="77777777" w:rsidR="002D2178" w:rsidRDefault="003F5A93">
            <w:pPr>
              <w:pStyle w:val="ConsPlusNormal0"/>
            </w:pPr>
            <w:r>
              <w:t>Газоснабжение и жилищно-коммунальное хозяйство</w:t>
            </w:r>
          </w:p>
        </w:tc>
      </w:tr>
      <w:tr w:rsidR="002D2178" w14:paraId="6C91B907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552118C4" w14:textId="77777777" w:rsidR="002D2178" w:rsidRDefault="003F5A93">
            <w:pPr>
              <w:pStyle w:val="ConsPlusNormal0"/>
            </w:pPr>
            <w:r>
              <w:t>89.</w:t>
            </w:r>
          </w:p>
        </w:tc>
        <w:tc>
          <w:tcPr>
            <w:tcW w:w="8392" w:type="dxa"/>
            <w:gridSpan w:val="5"/>
            <w:tcBorders>
              <w:bottom w:val="nil"/>
            </w:tcBorders>
          </w:tcPr>
          <w:p w14:paraId="71BFF7C8" w14:textId="77777777" w:rsidR="002D2178" w:rsidRDefault="003F5A93">
            <w:pPr>
              <w:pStyle w:val="ConsPlusNormal0"/>
              <w:jc w:val="both"/>
            </w:pPr>
            <w:r>
              <w:t xml:space="preserve">Утратил силу. - </w:t>
            </w:r>
            <w:hyperlink r:id="rId47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13.04.2021 N 287р-П.</w:t>
            </w:r>
          </w:p>
        </w:tc>
      </w:tr>
      <w:tr w:rsidR="002D2178" w14:paraId="6604B10E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2D7427AC" w14:textId="77777777" w:rsidR="002D2178" w:rsidRDefault="003F5A93">
            <w:pPr>
              <w:pStyle w:val="ConsPlusNormal0"/>
            </w:pPr>
            <w:r>
              <w:t>90.</w:t>
            </w:r>
          </w:p>
        </w:tc>
        <w:tc>
          <w:tcPr>
            <w:tcW w:w="2835" w:type="dxa"/>
            <w:tcBorders>
              <w:bottom w:val="nil"/>
            </w:tcBorders>
          </w:tcPr>
          <w:p w14:paraId="5C22BB23" w14:textId="77777777" w:rsidR="002D2178" w:rsidRDefault="003F5A93">
            <w:pPr>
              <w:pStyle w:val="ConsPlusNormal0"/>
            </w:pPr>
            <w:r>
              <w:t>Строительство объектов газификации на территории районов Северного Приладожья</w:t>
            </w:r>
          </w:p>
        </w:tc>
        <w:tc>
          <w:tcPr>
            <w:tcW w:w="2098" w:type="dxa"/>
            <w:tcBorders>
              <w:bottom w:val="nil"/>
            </w:tcBorders>
          </w:tcPr>
          <w:p w14:paraId="3B721CC2" w14:textId="77777777" w:rsidR="002D2178" w:rsidRDefault="003F5A93">
            <w:pPr>
              <w:pStyle w:val="ConsPlusNormal0"/>
            </w:pPr>
            <w:r>
              <w:t>ПАО "Газпром", Правительство Республики Карелия</w:t>
            </w:r>
          </w:p>
        </w:tc>
        <w:tc>
          <w:tcPr>
            <w:tcW w:w="964" w:type="dxa"/>
            <w:tcBorders>
              <w:bottom w:val="nil"/>
            </w:tcBorders>
          </w:tcPr>
          <w:p w14:paraId="23C61FA9" w14:textId="77777777" w:rsidR="002D2178" w:rsidRDefault="003F5A93">
            <w:pPr>
              <w:pStyle w:val="ConsPlusNormal0"/>
              <w:jc w:val="center"/>
            </w:pPr>
            <w:r>
              <w:t>13 211,3</w:t>
            </w:r>
          </w:p>
        </w:tc>
        <w:tc>
          <w:tcPr>
            <w:tcW w:w="1304" w:type="dxa"/>
            <w:tcBorders>
              <w:bottom w:val="nil"/>
            </w:tcBorders>
          </w:tcPr>
          <w:p w14:paraId="02B9606E" w14:textId="77777777" w:rsidR="002D2178" w:rsidRDefault="003F5A93">
            <w:pPr>
              <w:pStyle w:val="ConsPlusNormal0"/>
              <w:jc w:val="center"/>
            </w:pPr>
            <w:r>
              <w:t>2012-2025</w:t>
            </w:r>
          </w:p>
        </w:tc>
        <w:tc>
          <w:tcPr>
            <w:tcW w:w="1191" w:type="dxa"/>
            <w:tcBorders>
              <w:bottom w:val="nil"/>
            </w:tcBorders>
          </w:tcPr>
          <w:p w14:paraId="1CB4FAC2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4842091F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5D0948FD" w14:textId="77777777" w:rsidR="002D2178" w:rsidRDefault="003F5A93">
            <w:pPr>
              <w:pStyle w:val="ConsPlusNormal0"/>
              <w:jc w:val="both"/>
            </w:pPr>
            <w:r>
              <w:t xml:space="preserve">(п. 90 в ред. </w:t>
            </w:r>
            <w:hyperlink r:id="rId47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2F198E04" w14:textId="77777777">
        <w:tc>
          <w:tcPr>
            <w:tcW w:w="567" w:type="dxa"/>
          </w:tcPr>
          <w:p w14:paraId="2864C3BA" w14:textId="77777777" w:rsidR="002D2178" w:rsidRDefault="003F5A93">
            <w:pPr>
              <w:pStyle w:val="ConsPlusNormal0"/>
            </w:pPr>
            <w:r>
              <w:t>91.</w:t>
            </w:r>
          </w:p>
        </w:tc>
        <w:tc>
          <w:tcPr>
            <w:tcW w:w="2835" w:type="dxa"/>
          </w:tcPr>
          <w:p w14:paraId="3CB58BC4" w14:textId="77777777" w:rsidR="002D2178" w:rsidRDefault="003F5A93">
            <w:pPr>
              <w:pStyle w:val="ConsPlusNormal0"/>
            </w:pPr>
            <w:r>
              <w:t>Строительство газопровода отвода от МГ Грязовец - Ленинград до ГРС Кириллов, ГРС Липин Бор, ГРС Вытегра, ГРС Пудож (90 км), межпоселковых газопроводов (135 км)</w:t>
            </w:r>
          </w:p>
        </w:tc>
        <w:tc>
          <w:tcPr>
            <w:tcW w:w="2098" w:type="dxa"/>
          </w:tcPr>
          <w:p w14:paraId="1BBFA5D6" w14:textId="77777777" w:rsidR="002D2178" w:rsidRDefault="003F5A93">
            <w:pPr>
              <w:pStyle w:val="ConsPlusNormal0"/>
            </w:pPr>
            <w:r>
              <w:t>ПАО "Газпром", Правительство Республики Карелия</w:t>
            </w:r>
          </w:p>
        </w:tc>
        <w:tc>
          <w:tcPr>
            <w:tcW w:w="964" w:type="dxa"/>
          </w:tcPr>
          <w:p w14:paraId="2249CF19" w14:textId="77777777" w:rsidR="002D2178" w:rsidRDefault="003F5A93">
            <w:pPr>
              <w:pStyle w:val="ConsPlusNormal0"/>
              <w:jc w:val="center"/>
            </w:pPr>
            <w:r>
              <w:t>22000,0</w:t>
            </w:r>
          </w:p>
        </w:tc>
        <w:tc>
          <w:tcPr>
            <w:tcW w:w="1304" w:type="dxa"/>
          </w:tcPr>
          <w:p w14:paraId="049AA915" w14:textId="77777777" w:rsidR="002D2178" w:rsidRDefault="003F5A93">
            <w:pPr>
              <w:pStyle w:val="ConsPlusNormal0"/>
              <w:jc w:val="center"/>
            </w:pPr>
            <w:r>
              <w:t>2015-2022</w:t>
            </w:r>
          </w:p>
        </w:tc>
        <w:tc>
          <w:tcPr>
            <w:tcW w:w="1191" w:type="dxa"/>
          </w:tcPr>
          <w:p w14:paraId="3C554A8B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6931CC2B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0269E8ED" w14:textId="77777777" w:rsidR="002D2178" w:rsidRDefault="003F5A93">
            <w:pPr>
              <w:pStyle w:val="ConsPlusNormal0"/>
            </w:pPr>
            <w:r>
              <w:t>92.</w:t>
            </w:r>
          </w:p>
        </w:tc>
        <w:tc>
          <w:tcPr>
            <w:tcW w:w="2835" w:type="dxa"/>
            <w:tcBorders>
              <w:bottom w:val="nil"/>
            </w:tcBorders>
          </w:tcPr>
          <w:p w14:paraId="34198BCA" w14:textId="77777777" w:rsidR="002D2178" w:rsidRDefault="003F5A93">
            <w:pPr>
              <w:pStyle w:val="ConsPlusNormal0"/>
            </w:pPr>
            <w:r>
              <w:t>Газификация Сегежского муниципального округа, Медвежьегорского муниципального района и Костомукшского городского округа в соответствии с поручением Председателя Правительства Российской Федерации Д.А. Медведева от 23 июня 2015 года ДМ-П9-4196р</w:t>
            </w:r>
          </w:p>
        </w:tc>
        <w:tc>
          <w:tcPr>
            <w:tcW w:w="2098" w:type="dxa"/>
            <w:tcBorders>
              <w:bottom w:val="nil"/>
            </w:tcBorders>
          </w:tcPr>
          <w:p w14:paraId="531486FF" w14:textId="77777777" w:rsidR="002D2178" w:rsidRDefault="003F5A93">
            <w:pPr>
              <w:pStyle w:val="ConsPlusNormal0"/>
            </w:pPr>
            <w:r>
              <w:t>ПАО "Газпром</w:t>
            </w:r>
            <w:r>
              <w:t xml:space="preserve"> межрегионгаз"</w:t>
            </w:r>
          </w:p>
        </w:tc>
        <w:tc>
          <w:tcPr>
            <w:tcW w:w="964" w:type="dxa"/>
            <w:tcBorders>
              <w:bottom w:val="nil"/>
            </w:tcBorders>
          </w:tcPr>
          <w:p w14:paraId="558BC179" w14:textId="77777777" w:rsidR="002D2178" w:rsidRDefault="003F5A93">
            <w:pPr>
              <w:pStyle w:val="ConsPlusNormal0"/>
              <w:jc w:val="center"/>
            </w:pPr>
            <w:r>
              <w:t>38 733,6</w:t>
            </w:r>
          </w:p>
        </w:tc>
        <w:tc>
          <w:tcPr>
            <w:tcW w:w="1304" w:type="dxa"/>
            <w:tcBorders>
              <w:bottom w:val="nil"/>
            </w:tcBorders>
          </w:tcPr>
          <w:p w14:paraId="6D8A1AD1" w14:textId="77777777" w:rsidR="002D2178" w:rsidRDefault="003F5A93">
            <w:pPr>
              <w:pStyle w:val="ConsPlusNormal0"/>
              <w:jc w:val="center"/>
            </w:pPr>
            <w:r>
              <w:t>2017-2025</w:t>
            </w:r>
          </w:p>
        </w:tc>
        <w:tc>
          <w:tcPr>
            <w:tcW w:w="1191" w:type="dxa"/>
            <w:tcBorders>
              <w:bottom w:val="nil"/>
            </w:tcBorders>
          </w:tcPr>
          <w:p w14:paraId="6633B84A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5EC9C219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36726CEE" w14:textId="77777777" w:rsidR="002D2178" w:rsidRDefault="003F5A93">
            <w:pPr>
              <w:pStyle w:val="ConsPlusNormal0"/>
              <w:jc w:val="both"/>
            </w:pPr>
            <w:r>
              <w:t xml:space="preserve">(в ред. Распоряжений Правительства РК от 13.04.2021 </w:t>
            </w:r>
            <w:hyperlink r:id="rId476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t xml:space="preserve">, от 17.02.2025 </w:t>
            </w:r>
            <w:hyperlink r:id="rId477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t>)</w:t>
            </w:r>
          </w:p>
        </w:tc>
      </w:tr>
      <w:tr w:rsidR="002D2178" w14:paraId="6E6DC43E" w14:textId="77777777">
        <w:tc>
          <w:tcPr>
            <w:tcW w:w="567" w:type="dxa"/>
          </w:tcPr>
          <w:p w14:paraId="7D28188A" w14:textId="77777777" w:rsidR="002D2178" w:rsidRDefault="003F5A93">
            <w:pPr>
              <w:pStyle w:val="ConsPlusNormal0"/>
            </w:pPr>
            <w:r>
              <w:t>93.</w:t>
            </w:r>
          </w:p>
        </w:tc>
        <w:tc>
          <w:tcPr>
            <w:tcW w:w="2835" w:type="dxa"/>
          </w:tcPr>
          <w:p w14:paraId="06424FB6" w14:textId="77777777" w:rsidR="002D2178" w:rsidRDefault="003F5A93">
            <w:pPr>
              <w:pStyle w:val="ConsPlusNormal0"/>
            </w:pPr>
            <w:r>
              <w:t>Автомобильная заправочная станция сжиж</w:t>
            </w:r>
            <w:r>
              <w:t>енного газа (пропан-бутан) в г. Лахденпохья</w:t>
            </w:r>
          </w:p>
        </w:tc>
        <w:tc>
          <w:tcPr>
            <w:tcW w:w="2098" w:type="dxa"/>
          </w:tcPr>
          <w:p w14:paraId="38F8AA0C" w14:textId="77777777" w:rsidR="002D2178" w:rsidRDefault="003F5A93">
            <w:pPr>
              <w:pStyle w:val="ConsPlusNormal0"/>
            </w:pPr>
            <w:r>
              <w:t>ЗАО "Северное"</w:t>
            </w:r>
          </w:p>
        </w:tc>
        <w:tc>
          <w:tcPr>
            <w:tcW w:w="964" w:type="dxa"/>
          </w:tcPr>
          <w:p w14:paraId="36A0594A" w14:textId="77777777" w:rsidR="002D2178" w:rsidRDefault="003F5A93">
            <w:pPr>
              <w:pStyle w:val="ConsPlusNormal0"/>
              <w:jc w:val="center"/>
            </w:pPr>
            <w:r>
              <w:t>25,0</w:t>
            </w:r>
          </w:p>
        </w:tc>
        <w:tc>
          <w:tcPr>
            <w:tcW w:w="1304" w:type="dxa"/>
          </w:tcPr>
          <w:p w14:paraId="408E37EF" w14:textId="77777777" w:rsidR="002D2178" w:rsidRDefault="003F5A93">
            <w:pPr>
              <w:pStyle w:val="ConsPlusNormal0"/>
              <w:jc w:val="center"/>
            </w:pPr>
            <w:r>
              <w:t>2018-2019</w:t>
            </w:r>
          </w:p>
        </w:tc>
        <w:tc>
          <w:tcPr>
            <w:tcW w:w="1191" w:type="dxa"/>
          </w:tcPr>
          <w:p w14:paraId="2B04B3AD" w14:textId="77777777" w:rsidR="002D2178" w:rsidRDefault="003F5A93">
            <w:pPr>
              <w:pStyle w:val="ConsPlusNormal0"/>
              <w:jc w:val="center"/>
            </w:pPr>
            <w:r>
              <w:t>12</w:t>
            </w:r>
          </w:p>
        </w:tc>
      </w:tr>
      <w:tr w:rsidR="002D2178" w14:paraId="4FFAAA6C" w14:textId="77777777">
        <w:tc>
          <w:tcPr>
            <w:tcW w:w="567" w:type="dxa"/>
          </w:tcPr>
          <w:p w14:paraId="040E7AE9" w14:textId="77777777" w:rsidR="002D2178" w:rsidRDefault="003F5A93">
            <w:pPr>
              <w:pStyle w:val="ConsPlusNormal0"/>
            </w:pPr>
            <w:r>
              <w:t>94.</w:t>
            </w:r>
          </w:p>
        </w:tc>
        <w:tc>
          <w:tcPr>
            <w:tcW w:w="2835" w:type="dxa"/>
          </w:tcPr>
          <w:p w14:paraId="3A8DDDD7" w14:textId="77777777" w:rsidR="002D2178" w:rsidRDefault="003F5A93">
            <w:pPr>
              <w:pStyle w:val="ConsPlusNormal0"/>
            </w:pPr>
            <w:r>
              <w:t>Реконструкция ливневой канализации Петрозаводского городского округа</w:t>
            </w:r>
          </w:p>
        </w:tc>
        <w:tc>
          <w:tcPr>
            <w:tcW w:w="2098" w:type="dxa"/>
          </w:tcPr>
          <w:p w14:paraId="6F84467D" w14:textId="77777777" w:rsidR="002D2178" w:rsidRDefault="003F5A93">
            <w:pPr>
              <w:pStyle w:val="ConsPlusNormal0"/>
            </w:pPr>
            <w:r>
              <w:t>Правительство Республики Карелия, Администрация Петрозаводского городского округа</w:t>
            </w:r>
          </w:p>
        </w:tc>
        <w:tc>
          <w:tcPr>
            <w:tcW w:w="964" w:type="dxa"/>
          </w:tcPr>
          <w:p w14:paraId="40910AE4" w14:textId="77777777" w:rsidR="002D2178" w:rsidRDefault="003F5A93">
            <w:pPr>
              <w:pStyle w:val="ConsPlusNormal0"/>
              <w:jc w:val="center"/>
            </w:pPr>
            <w:r>
              <w:t>7000,0</w:t>
            </w:r>
          </w:p>
        </w:tc>
        <w:tc>
          <w:tcPr>
            <w:tcW w:w="1304" w:type="dxa"/>
          </w:tcPr>
          <w:p w14:paraId="175BB2CF" w14:textId="77777777" w:rsidR="002D2178" w:rsidRDefault="003F5A93">
            <w:pPr>
              <w:pStyle w:val="ConsPlusNormal0"/>
              <w:jc w:val="center"/>
            </w:pPr>
            <w:r>
              <w:t>2020-2025</w:t>
            </w:r>
          </w:p>
        </w:tc>
        <w:tc>
          <w:tcPr>
            <w:tcW w:w="1191" w:type="dxa"/>
          </w:tcPr>
          <w:p w14:paraId="33E76AD8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6E84A330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5E68D5C9" w14:textId="77777777" w:rsidR="002D2178" w:rsidRDefault="003F5A93">
            <w:pPr>
              <w:pStyle w:val="ConsPlusNormal0"/>
            </w:pPr>
            <w:r>
              <w:t>95.</w:t>
            </w:r>
          </w:p>
        </w:tc>
        <w:tc>
          <w:tcPr>
            <w:tcW w:w="2835" w:type="dxa"/>
            <w:tcBorders>
              <w:bottom w:val="nil"/>
            </w:tcBorders>
          </w:tcPr>
          <w:p w14:paraId="76DE7714" w14:textId="77777777" w:rsidR="002D2178" w:rsidRDefault="003F5A93">
            <w:pPr>
              <w:pStyle w:val="ConsPlusNormal0"/>
            </w:pPr>
            <w:r>
              <w:t>Реконструкция канализационных очистных сооружений в г. Олонце</w:t>
            </w:r>
          </w:p>
        </w:tc>
        <w:tc>
          <w:tcPr>
            <w:tcW w:w="2098" w:type="dxa"/>
            <w:tcBorders>
              <w:bottom w:val="nil"/>
            </w:tcBorders>
          </w:tcPr>
          <w:p w14:paraId="4F8B2C28" w14:textId="77777777" w:rsidR="002D2178" w:rsidRDefault="003F5A93">
            <w:pPr>
              <w:pStyle w:val="ConsPlusNormal0"/>
            </w:pPr>
            <w:r>
              <w:t>администрация Олонецкого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2929D7F8" w14:textId="77777777" w:rsidR="002D2178" w:rsidRDefault="003F5A93">
            <w:pPr>
              <w:pStyle w:val="ConsPlusNormal0"/>
              <w:jc w:val="center"/>
            </w:pPr>
            <w:r>
              <w:t>191,0</w:t>
            </w:r>
          </w:p>
        </w:tc>
        <w:tc>
          <w:tcPr>
            <w:tcW w:w="1304" w:type="dxa"/>
            <w:tcBorders>
              <w:bottom w:val="nil"/>
            </w:tcBorders>
          </w:tcPr>
          <w:p w14:paraId="454F0BFA" w14:textId="77777777" w:rsidR="002D2178" w:rsidRDefault="003F5A93">
            <w:pPr>
              <w:pStyle w:val="ConsPlusNormal0"/>
              <w:jc w:val="center"/>
            </w:pPr>
            <w:r>
              <w:t>2023-2024</w:t>
            </w:r>
          </w:p>
        </w:tc>
        <w:tc>
          <w:tcPr>
            <w:tcW w:w="1191" w:type="dxa"/>
            <w:tcBorders>
              <w:bottom w:val="nil"/>
            </w:tcBorders>
          </w:tcPr>
          <w:p w14:paraId="048B4938" w14:textId="77777777" w:rsidR="002D2178" w:rsidRDefault="003F5A93">
            <w:pPr>
              <w:pStyle w:val="ConsPlusNormal0"/>
              <w:jc w:val="center"/>
            </w:pPr>
            <w:r>
              <w:t>3</w:t>
            </w:r>
          </w:p>
        </w:tc>
      </w:tr>
      <w:tr w:rsidR="002D2178" w14:paraId="3BC9E08A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71754AF7" w14:textId="77777777" w:rsidR="002D2178" w:rsidRDefault="003F5A93">
            <w:pPr>
              <w:pStyle w:val="ConsPlusNormal0"/>
              <w:jc w:val="both"/>
            </w:pPr>
            <w:r>
              <w:t xml:space="preserve">(п. 95 в ред. </w:t>
            </w:r>
            <w:hyperlink r:id="rId47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2CA3C893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4AB7DCE2" w14:textId="77777777" w:rsidR="002D2178" w:rsidRDefault="003F5A93">
            <w:pPr>
              <w:pStyle w:val="ConsPlusNormal0"/>
            </w:pPr>
            <w:r>
              <w:t>96.</w:t>
            </w:r>
          </w:p>
        </w:tc>
        <w:tc>
          <w:tcPr>
            <w:tcW w:w="2835" w:type="dxa"/>
            <w:tcBorders>
              <w:bottom w:val="nil"/>
            </w:tcBorders>
          </w:tcPr>
          <w:p w14:paraId="0AA1A046" w14:textId="77777777" w:rsidR="002D2178" w:rsidRDefault="003F5A93">
            <w:pPr>
              <w:pStyle w:val="ConsPlusNormal0"/>
            </w:pPr>
            <w:r>
              <w:t>Реконструкция канализационных очистных сооружений в с. Видлица</w:t>
            </w:r>
          </w:p>
        </w:tc>
        <w:tc>
          <w:tcPr>
            <w:tcW w:w="2098" w:type="dxa"/>
            <w:tcBorders>
              <w:bottom w:val="nil"/>
            </w:tcBorders>
          </w:tcPr>
          <w:p w14:paraId="758E4C8F" w14:textId="77777777" w:rsidR="002D2178" w:rsidRDefault="003F5A93">
            <w:pPr>
              <w:pStyle w:val="ConsPlusNormal0"/>
            </w:pPr>
            <w:r>
              <w:t>администрация Олонецкого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6F1BED74" w14:textId="77777777" w:rsidR="002D2178" w:rsidRDefault="003F5A93">
            <w:pPr>
              <w:pStyle w:val="ConsPlusNormal0"/>
              <w:jc w:val="center"/>
            </w:pPr>
            <w:r>
              <w:t>34,3</w:t>
            </w:r>
          </w:p>
        </w:tc>
        <w:tc>
          <w:tcPr>
            <w:tcW w:w="1304" w:type="dxa"/>
            <w:tcBorders>
              <w:bottom w:val="nil"/>
            </w:tcBorders>
          </w:tcPr>
          <w:p w14:paraId="1D715D60" w14:textId="77777777" w:rsidR="002D2178" w:rsidRDefault="003F5A93">
            <w:pPr>
              <w:pStyle w:val="ConsPlusNormal0"/>
              <w:jc w:val="center"/>
            </w:pPr>
            <w:r>
              <w:t>2019-2021</w:t>
            </w:r>
          </w:p>
        </w:tc>
        <w:tc>
          <w:tcPr>
            <w:tcW w:w="1191" w:type="dxa"/>
            <w:tcBorders>
              <w:bottom w:val="nil"/>
            </w:tcBorders>
          </w:tcPr>
          <w:p w14:paraId="2117E473" w14:textId="77777777" w:rsidR="002D2178" w:rsidRDefault="003F5A93">
            <w:pPr>
              <w:pStyle w:val="ConsPlusNormal0"/>
              <w:jc w:val="center"/>
            </w:pPr>
            <w:r>
              <w:t>2</w:t>
            </w:r>
          </w:p>
        </w:tc>
      </w:tr>
      <w:tr w:rsidR="002D2178" w14:paraId="51963625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22527D1B" w14:textId="77777777" w:rsidR="002D2178" w:rsidRDefault="003F5A93">
            <w:pPr>
              <w:pStyle w:val="ConsPlusNormal0"/>
              <w:jc w:val="both"/>
            </w:pPr>
            <w:r>
              <w:t xml:space="preserve">(п. 96 в ред. </w:t>
            </w:r>
            <w:hyperlink r:id="rId479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3FE6028A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0AA81245" w14:textId="77777777" w:rsidR="002D2178" w:rsidRDefault="003F5A93">
            <w:pPr>
              <w:pStyle w:val="ConsPlusNormal0"/>
            </w:pPr>
            <w:r>
              <w:t>97-102.</w:t>
            </w:r>
          </w:p>
        </w:tc>
        <w:tc>
          <w:tcPr>
            <w:tcW w:w="8392" w:type="dxa"/>
            <w:gridSpan w:val="5"/>
            <w:tcBorders>
              <w:bottom w:val="nil"/>
            </w:tcBorders>
          </w:tcPr>
          <w:p w14:paraId="6CD198F6" w14:textId="77777777" w:rsidR="002D2178" w:rsidRDefault="003F5A93">
            <w:pPr>
              <w:pStyle w:val="ConsPlusNormal0"/>
              <w:jc w:val="both"/>
            </w:pPr>
            <w:r>
              <w:t xml:space="preserve">Утратили силу. - </w:t>
            </w:r>
            <w:hyperlink r:id="rId48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13.04.2021 N 287р-П.</w:t>
            </w:r>
          </w:p>
        </w:tc>
      </w:tr>
      <w:tr w:rsidR="002D2178" w14:paraId="45020DF0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75FC34A2" w14:textId="77777777" w:rsidR="002D2178" w:rsidRDefault="003F5A93">
            <w:pPr>
              <w:pStyle w:val="ConsPlusNormal0"/>
            </w:pPr>
            <w:r>
              <w:t>103.</w:t>
            </w:r>
          </w:p>
        </w:tc>
        <w:tc>
          <w:tcPr>
            <w:tcW w:w="2835" w:type="dxa"/>
            <w:tcBorders>
              <w:bottom w:val="nil"/>
            </w:tcBorders>
          </w:tcPr>
          <w:p w14:paraId="677C1626" w14:textId="77777777" w:rsidR="002D2178" w:rsidRDefault="003F5A93">
            <w:pPr>
              <w:pStyle w:val="ConsPlusNormal0"/>
            </w:pPr>
            <w:r>
              <w:t>Инвестиционная программа АО "Петрозаводские коммунальные системы - Тепловые сети" на 2015-2025 годы</w:t>
            </w:r>
          </w:p>
        </w:tc>
        <w:tc>
          <w:tcPr>
            <w:tcW w:w="2098" w:type="dxa"/>
            <w:tcBorders>
              <w:bottom w:val="nil"/>
            </w:tcBorders>
          </w:tcPr>
          <w:p w14:paraId="1E6A8DD8" w14:textId="77777777" w:rsidR="002D2178" w:rsidRDefault="003F5A93">
            <w:pPr>
              <w:pStyle w:val="ConsPlusNormal0"/>
            </w:pPr>
            <w:r>
              <w:t>АО "ПКС - Тепловые сети"</w:t>
            </w:r>
          </w:p>
        </w:tc>
        <w:tc>
          <w:tcPr>
            <w:tcW w:w="964" w:type="dxa"/>
            <w:tcBorders>
              <w:bottom w:val="nil"/>
            </w:tcBorders>
          </w:tcPr>
          <w:p w14:paraId="78D0495E" w14:textId="77777777" w:rsidR="002D2178" w:rsidRDefault="003F5A93">
            <w:pPr>
              <w:pStyle w:val="ConsPlusNormal0"/>
              <w:jc w:val="center"/>
            </w:pPr>
            <w:r>
              <w:t>305,06</w:t>
            </w:r>
          </w:p>
        </w:tc>
        <w:tc>
          <w:tcPr>
            <w:tcW w:w="1304" w:type="dxa"/>
            <w:tcBorders>
              <w:bottom w:val="nil"/>
            </w:tcBorders>
          </w:tcPr>
          <w:p w14:paraId="699B9A4D" w14:textId="77777777" w:rsidR="002D2178" w:rsidRDefault="003F5A93">
            <w:pPr>
              <w:pStyle w:val="ConsPlusNormal0"/>
              <w:jc w:val="center"/>
            </w:pPr>
            <w:r>
              <w:t>2015-2025</w:t>
            </w:r>
          </w:p>
        </w:tc>
        <w:tc>
          <w:tcPr>
            <w:tcW w:w="1191" w:type="dxa"/>
            <w:tcBorders>
              <w:bottom w:val="nil"/>
            </w:tcBorders>
          </w:tcPr>
          <w:p w14:paraId="117B5F41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229FE237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7ADD9B68" w14:textId="77777777" w:rsidR="002D2178" w:rsidRDefault="003F5A93">
            <w:pPr>
              <w:pStyle w:val="ConsPlusNormal0"/>
              <w:jc w:val="both"/>
            </w:pPr>
            <w:r>
              <w:t xml:space="preserve">(п. 103 в ред. </w:t>
            </w:r>
            <w:hyperlink r:id="rId481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5C6AD0CD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6AB60E27" w14:textId="77777777" w:rsidR="002D2178" w:rsidRDefault="003F5A93">
            <w:pPr>
              <w:pStyle w:val="ConsPlusNormal0"/>
            </w:pPr>
            <w:r>
              <w:t>104.</w:t>
            </w:r>
          </w:p>
        </w:tc>
        <w:tc>
          <w:tcPr>
            <w:tcW w:w="8392" w:type="dxa"/>
            <w:gridSpan w:val="5"/>
            <w:tcBorders>
              <w:bottom w:val="nil"/>
            </w:tcBorders>
          </w:tcPr>
          <w:p w14:paraId="6549D485" w14:textId="77777777" w:rsidR="002D2178" w:rsidRDefault="003F5A93">
            <w:pPr>
              <w:pStyle w:val="ConsPlusNormal0"/>
              <w:jc w:val="both"/>
            </w:pPr>
            <w:r>
              <w:t xml:space="preserve">Утратил силу. - </w:t>
            </w:r>
            <w:hyperlink r:id="rId482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13.04.2021 N 287р-П.</w:t>
            </w:r>
          </w:p>
        </w:tc>
      </w:tr>
      <w:tr w:rsidR="002D2178" w14:paraId="0D7F25EC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08D92430" w14:textId="77777777" w:rsidR="002D2178" w:rsidRDefault="003F5A93">
            <w:pPr>
              <w:pStyle w:val="ConsPlusNormal0"/>
            </w:pPr>
            <w:r>
              <w:t>105.</w:t>
            </w:r>
          </w:p>
        </w:tc>
        <w:tc>
          <w:tcPr>
            <w:tcW w:w="2835" w:type="dxa"/>
            <w:tcBorders>
              <w:bottom w:val="nil"/>
            </w:tcBorders>
          </w:tcPr>
          <w:p w14:paraId="0D4E0581" w14:textId="77777777" w:rsidR="002D2178" w:rsidRDefault="003F5A93">
            <w:pPr>
              <w:pStyle w:val="ConsPlusNormal0"/>
            </w:pPr>
            <w:r>
              <w:t>Инвестиционная программа филиала "Карельский" ПАО "ТГК-1" в сфере теплоснабжения на 2019-2023 годы</w:t>
            </w:r>
          </w:p>
        </w:tc>
        <w:tc>
          <w:tcPr>
            <w:tcW w:w="2098" w:type="dxa"/>
            <w:tcBorders>
              <w:bottom w:val="nil"/>
            </w:tcBorders>
          </w:tcPr>
          <w:p w14:paraId="0535E4F5" w14:textId="77777777" w:rsidR="002D2178" w:rsidRDefault="003F5A93">
            <w:pPr>
              <w:pStyle w:val="ConsPlusNormal0"/>
            </w:pPr>
            <w:r>
              <w:t>филиал "Карельский" ПАО "ТГК-1"</w:t>
            </w:r>
          </w:p>
        </w:tc>
        <w:tc>
          <w:tcPr>
            <w:tcW w:w="964" w:type="dxa"/>
            <w:tcBorders>
              <w:bottom w:val="nil"/>
            </w:tcBorders>
          </w:tcPr>
          <w:p w14:paraId="7F9D3C3A" w14:textId="77777777" w:rsidR="002D2178" w:rsidRDefault="003F5A93">
            <w:pPr>
              <w:pStyle w:val="ConsPlusNormal0"/>
              <w:jc w:val="center"/>
            </w:pPr>
            <w:r>
              <w:t>621,99</w:t>
            </w:r>
          </w:p>
        </w:tc>
        <w:tc>
          <w:tcPr>
            <w:tcW w:w="1304" w:type="dxa"/>
            <w:tcBorders>
              <w:bottom w:val="nil"/>
            </w:tcBorders>
          </w:tcPr>
          <w:p w14:paraId="4E1C8A3C" w14:textId="77777777" w:rsidR="002D2178" w:rsidRDefault="003F5A93">
            <w:pPr>
              <w:pStyle w:val="ConsPlusNormal0"/>
              <w:jc w:val="center"/>
            </w:pPr>
            <w:r>
              <w:t>2019-2023</w:t>
            </w:r>
          </w:p>
        </w:tc>
        <w:tc>
          <w:tcPr>
            <w:tcW w:w="1191" w:type="dxa"/>
            <w:tcBorders>
              <w:bottom w:val="nil"/>
            </w:tcBorders>
          </w:tcPr>
          <w:p w14:paraId="37F001BB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326F49AF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61DE910B" w14:textId="77777777" w:rsidR="002D2178" w:rsidRDefault="003F5A93">
            <w:pPr>
              <w:pStyle w:val="ConsPlusNormal0"/>
              <w:jc w:val="both"/>
            </w:pPr>
            <w:r>
              <w:t xml:space="preserve">(п. 105 в ред. </w:t>
            </w:r>
            <w:hyperlink r:id="rId48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7005F34B" w14:textId="77777777">
        <w:tc>
          <w:tcPr>
            <w:tcW w:w="567" w:type="dxa"/>
          </w:tcPr>
          <w:p w14:paraId="726A8D9F" w14:textId="77777777" w:rsidR="002D2178" w:rsidRDefault="003F5A93">
            <w:pPr>
              <w:pStyle w:val="ConsPlusNormal0"/>
            </w:pPr>
            <w:r>
              <w:t>106.</w:t>
            </w:r>
          </w:p>
        </w:tc>
        <w:tc>
          <w:tcPr>
            <w:tcW w:w="2835" w:type="dxa"/>
          </w:tcPr>
          <w:p w14:paraId="7CC7FECD" w14:textId="77777777" w:rsidR="002D2178" w:rsidRDefault="003F5A93">
            <w:pPr>
              <w:pStyle w:val="ConsPlusNormal0"/>
            </w:pPr>
            <w:r>
              <w:t>Инвестиционная программа ООО "КАРЕЛЭНЕРГОРЕСУРС" в сфере теплоснабжения на 2016-2020 годы</w:t>
            </w:r>
          </w:p>
        </w:tc>
        <w:tc>
          <w:tcPr>
            <w:tcW w:w="2098" w:type="dxa"/>
          </w:tcPr>
          <w:p w14:paraId="1F86E9FF" w14:textId="77777777" w:rsidR="002D2178" w:rsidRDefault="003F5A93">
            <w:pPr>
              <w:pStyle w:val="ConsPlusNormal0"/>
            </w:pPr>
            <w:r>
              <w:t>ООО "КАРЕЛЭНЕРГОРЕСУРС"</w:t>
            </w:r>
          </w:p>
        </w:tc>
        <w:tc>
          <w:tcPr>
            <w:tcW w:w="964" w:type="dxa"/>
          </w:tcPr>
          <w:p w14:paraId="15CBA84B" w14:textId="77777777" w:rsidR="002D2178" w:rsidRDefault="003F5A93">
            <w:pPr>
              <w:pStyle w:val="ConsPlusNormal0"/>
              <w:jc w:val="center"/>
            </w:pPr>
            <w:r>
              <w:t>507,605</w:t>
            </w:r>
          </w:p>
        </w:tc>
        <w:tc>
          <w:tcPr>
            <w:tcW w:w="1304" w:type="dxa"/>
          </w:tcPr>
          <w:p w14:paraId="4103F1C1" w14:textId="77777777" w:rsidR="002D2178" w:rsidRDefault="003F5A93">
            <w:pPr>
              <w:pStyle w:val="ConsPlusNormal0"/>
              <w:jc w:val="center"/>
            </w:pPr>
            <w:r>
              <w:t>2016-2020</w:t>
            </w:r>
          </w:p>
        </w:tc>
        <w:tc>
          <w:tcPr>
            <w:tcW w:w="1191" w:type="dxa"/>
          </w:tcPr>
          <w:p w14:paraId="4F5E4EE8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75FC99B3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2F537C5C" w14:textId="77777777" w:rsidR="002D2178" w:rsidRDefault="003F5A93">
            <w:pPr>
              <w:pStyle w:val="ConsPlusNormal0"/>
            </w:pPr>
            <w:r>
              <w:t>107.</w:t>
            </w:r>
          </w:p>
        </w:tc>
        <w:tc>
          <w:tcPr>
            <w:tcW w:w="2835" w:type="dxa"/>
            <w:tcBorders>
              <w:bottom w:val="nil"/>
            </w:tcBorders>
          </w:tcPr>
          <w:p w14:paraId="30D68F7E" w14:textId="77777777" w:rsidR="002D2178" w:rsidRDefault="003F5A93">
            <w:pPr>
              <w:pStyle w:val="ConsPlusNormal0"/>
            </w:pPr>
            <w:r>
              <w:t>Инвестиционная программа Кондопожского муниципального многоотраслевого предприятия жилищно-коммунального хозяйства в сфере теплоснабжения на 2016-2028 годы</w:t>
            </w:r>
          </w:p>
        </w:tc>
        <w:tc>
          <w:tcPr>
            <w:tcW w:w="2098" w:type="dxa"/>
            <w:tcBorders>
              <w:bottom w:val="nil"/>
            </w:tcBorders>
          </w:tcPr>
          <w:p w14:paraId="324BA5D9" w14:textId="77777777" w:rsidR="002D2178" w:rsidRDefault="003F5A93">
            <w:pPr>
              <w:pStyle w:val="ConsPlusNormal0"/>
            </w:pPr>
            <w:r>
              <w:t>Кондопожское муниципальное многоотраслевое предприятие жилищно-коммунального хозяйства</w:t>
            </w:r>
          </w:p>
        </w:tc>
        <w:tc>
          <w:tcPr>
            <w:tcW w:w="964" w:type="dxa"/>
            <w:tcBorders>
              <w:bottom w:val="nil"/>
            </w:tcBorders>
          </w:tcPr>
          <w:p w14:paraId="1B263DD7" w14:textId="77777777" w:rsidR="002D2178" w:rsidRDefault="003F5A93">
            <w:pPr>
              <w:pStyle w:val="ConsPlusNormal0"/>
              <w:jc w:val="center"/>
            </w:pPr>
            <w:r>
              <w:t>84,87</w:t>
            </w:r>
          </w:p>
        </w:tc>
        <w:tc>
          <w:tcPr>
            <w:tcW w:w="1304" w:type="dxa"/>
            <w:tcBorders>
              <w:bottom w:val="nil"/>
            </w:tcBorders>
          </w:tcPr>
          <w:p w14:paraId="251F29F0" w14:textId="77777777" w:rsidR="002D2178" w:rsidRDefault="003F5A93">
            <w:pPr>
              <w:pStyle w:val="ConsPlusNormal0"/>
              <w:jc w:val="center"/>
            </w:pPr>
            <w:r>
              <w:t>2016-20</w:t>
            </w:r>
            <w:r>
              <w:t>28</w:t>
            </w:r>
          </w:p>
        </w:tc>
        <w:tc>
          <w:tcPr>
            <w:tcW w:w="1191" w:type="dxa"/>
            <w:tcBorders>
              <w:bottom w:val="nil"/>
            </w:tcBorders>
          </w:tcPr>
          <w:p w14:paraId="3798A4F2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262BD395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76A1544C" w14:textId="77777777" w:rsidR="002D2178" w:rsidRDefault="003F5A93">
            <w:pPr>
              <w:pStyle w:val="ConsPlusNormal0"/>
              <w:jc w:val="both"/>
            </w:pPr>
            <w:r>
              <w:t xml:space="preserve">(п. 107 в ред. </w:t>
            </w:r>
            <w:hyperlink r:id="rId48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265D15CF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7A60CB39" w14:textId="77777777" w:rsidR="002D2178" w:rsidRDefault="003F5A93">
            <w:pPr>
              <w:pStyle w:val="ConsPlusNormal0"/>
            </w:pPr>
            <w:r>
              <w:t>108.</w:t>
            </w:r>
          </w:p>
        </w:tc>
        <w:tc>
          <w:tcPr>
            <w:tcW w:w="8392" w:type="dxa"/>
            <w:gridSpan w:val="5"/>
            <w:tcBorders>
              <w:bottom w:val="nil"/>
            </w:tcBorders>
          </w:tcPr>
          <w:p w14:paraId="6E615093" w14:textId="77777777" w:rsidR="002D2178" w:rsidRDefault="003F5A93">
            <w:pPr>
              <w:pStyle w:val="ConsPlusNormal0"/>
              <w:jc w:val="both"/>
            </w:pPr>
            <w:r>
              <w:t xml:space="preserve">Утратил силу. - </w:t>
            </w:r>
            <w:hyperlink r:id="rId48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13.04.2021 N 287р-П.</w:t>
            </w:r>
          </w:p>
        </w:tc>
      </w:tr>
      <w:tr w:rsidR="002D2178" w14:paraId="4F44CC53" w14:textId="77777777">
        <w:tc>
          <w:tcPr>
            <w:tcW w:w="567" w:type="dxa"/>
          </w:tcPr>
          <w:p w14:paraId="5C1A6A28" w14:textId="77777777" w:rsidR="002D2178" w:rsidRDefault="003F5A93">
            <w:pPr>
              <w:pStyle w:val="ConsPlusNormal0"/>
            </w:pPr>
            <w:r>
              <w:t>109.</w:t>
            </w:r>
          </w:p>
        </w:tc>
        <w:tc>
          <w:tcPr>
            <w:tcW w:w="2835" w:type="dxa"/>
          </w:tcPr>
          <w:p w14:paraId="7C677710" w14:textId="77777777" w:rsidR="002D2178" w:rsidRDefault="003F5A93">
            <w:pPr>
              <w:pStyle w:val="ConsPlusNormal0"/>
            </w:pPr>
            <w:r>
              <w:t>Инвестиционная программа ООО "БиоТэк" в сфере теплоснабжения на 2017-2046 годы</w:t>
            </w:r>
          </w:p>
        </w:tc>
        <w:tc>
          <w:tcPr>
            <w:tcW w:w="2098" w:type="dxa"/>
          </w:tcPr>
          <w:p w14:paraId="284FAEA7" w14:textId="77777777" w:rsidR="002D2178" w:rsidRDefault="003F5A93">
            <w:pPr>
              <w:pStyle w:val="ConsPlusNormal0"/>
            </w:pPr>
            <w:r>
              <w:t>ООО "БиоТэк"</w:t>
            </w:r>
          </w:p>
        </w:tc>
        <w:tc>
          <w:tcPr>
            <w:tcW w:w="964" w:type="dxa"/>
          </w:tcPr>
          <w:p w14:paraId="13EC10AA" w14:textId="77777777" w:rsidR="002D2178" w:rsidRDefault="003F5A93">
            <w:pPr>
              <w:pStyle w:val="ConsPlusNormal0"/>
              <w:jc w:val="center"/>
            </w:pPr>
            <w:r>
              <w:t>46,0</w:t>
            </w:r>
          </w:p>
        </w:tc>
        <w:tc>
          <w:tcPr>
            <w:tcW w:w="1304" w:type="dxa"/>
          </w:tcPr>
          <w:p w14:paraId="624814FC" w14:textId="77777777" w:rsidR="002D2178" w:rsidRDefault="003F5A93">
            <w:pPr>
              <w:pStyle w:val="ConsPlusNormal0"/>
              <w:jc w:val="center"/>
            </w:pPr>
            <w:r>
              <w:t>2017-2046</w:t>
            </w:r>
          </w:p>
        </w:tc>
        <w:tc>
          <w:tcPr>
            <w:tcW w:w="1191" w:type="dxa"/>
          </w:tcPr>
          <w:p w14:paraId="0259EF7A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3CD4C731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1D5F5E0E" w14:textId="77777777" w:rsidR="002D2178" w:rsidRDefault="003F5A93">
            <w:pPr>
              <w:pStyle w:val="ConsPlusNormal0"/>
            </w:pPr>
            <w:r>
              <w:t>110-111.</w:t>
            </w:r>
          </w:p>
        </w:tc>
        <w:tc>
          <w:tcPr>
            <w:tcW w:w="8392" w:type="dxa"/>
            <w:gridSpan w:val="5"/>
            <w:tcBorders>
              <w:bottom w:val="nil"/>
            </w:tcBorders>
          </w:tcPr>
          <w:p w14:paraId="6EA7F7A7" w14:textId="77777777" w:rsidR="002D2178" w:rsidRDefault="003F5A93">
            <w:pPr>
              <w:pStyle w:val="ConsPlusNormal0"/>
              <w:jc w:val="both"/>
            </w:pPr>
            <w:r>
              <w:t xml:space="preserve">Утратили силу. - </w:t>
            </w:r>
            <w:hyperlink r:id="rId486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13.04.2021 N 287р-П.</w:t>
            </w:r>
          </w:p>
        </w:tc>
      </w:tr>
      <w:tr w:rsidR="002D2178" w14:paraId="6D3A5BB2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49EA70A7" w14:textId="77777777" w:rsidR="002D2178" w:rsidRDefault="003F5A93">
            <w:pPr>
              <w:pStyle w:val="ConsPlusNormal0"/>
            </w:pPr>
            <w:r>
              <w:t>112.</w:t>
            </w:r>
          </w:p>
        </w:tc>
        <w:tc>
          <w:tcPr>
            <w:tcW w:w="2835" w:type="dxa"/>
            <w:tcBorders>
              <w:bottom w:val="nil"/>
            </w:tcBorders>
          </w:tcPr>
          <w:p w14:paraId="41F085F1" w14:textId="77777777" w:rsidR="002D2178" w:rsidRDefault="003F5A93">
            <w:pPr>
              <w:pStyle w:val="ConsPlusNormal0"/>
            </w:pPr>
            <w:r>
              <w:t>Инвестиционная программа на 2020-2025 годы АО "ПКС - Водоканал"</w:t>
            </w:r>
          </w:p>
        </w:tc>
        <w:tc>
          <w:tcPr>
            <w:tcW w:w="2098" w:type="dxa"/>
            <w:tcBorders>
              <w:bottom w:val="nil"/>
            </w:tcBorders>
          </w:tcPr>
          <w:p w14:paraId="434F4F22" w14:textId="77777777" w:rsidR="002D2178" w:rsidRDefault="003F5A93">
            <w:pPr>
              <w:pStyle w:val="ConsPlusNormal0"/>
            </w:pPr>
            <w:r>
              <w:t>АО "ПКС-Водоканал"</w:t>
            </w:r>
          </w:p>
        </w:tc>
        <w:tc>
          <w:tcPr>
            <w:tcW w:w="964" w:type="dxa"/>
            <w:tcBorders>
              <w:bottom w:val="nil"/>
            </w:tcBorders>
          </w:tcPr>
          <w:p w14:paraId="549BAA5C" w14:textId="77777777" w:rsidR="002D2178" w:rsidRDefault="003F5A93">
            <w:pPr>
              <w:pStyle w:val="ConsPlusNormal0"/>
              <w:jc w:val="center"/>
            </w:pPr>
            <w:r>
              <w:t>1279,49</w:t>
            </w:r>
          </w:p>
        </w:tc>
        <w:tc>
          <w:tcPr>
            <w:tcW w:w="1304" w:type="dxa"/>
            <w:tcBorders>
              <w:bottom w:val="nil"/>
            </w:tcBorders>
          </w:tcPr>
          <w:p w14:paraId="72E3718C" w14:textId="77777777" w:rsidR="002D2178" w:rsidRDefault="003F5A93">
            <w:pPr>
              <w:pStyle w:val="ConsPlusNormal0"/>
              <w:jc w:val="center"/>
            </w:pPr>
            <w:r>
              <w:t>2020-2025</w:t>
            </w:r>
          </w:p>
        </w:tc>
        <w:tc>
          <w:tcPr>
            <w:tcW w:w="1191" w:type="dxa"/>
            <w:tcBorders>
              <w:bottom w:val="nil"/>
            </w:tcBorders>
          </w:tcPr>
          <w:p w14:paraId="1A87F7CE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172EBBD9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72DCAEE7" w14:textId="77777777" w:rsidR="002D2178" w:rsidRDefault="003F5A93">
            <w:pPr>
              <w:pStyle w:val="ConsPlusNormal0"/>
              <w:jc w:val="both"/>
            </w:pPr>
            <w:r>
              <w:t xml:space="preserve">(п. 112 в ред. </w:t>
            </w:r>
            <w:hyperlink r:id="rId48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1FC99A32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76E924E8" w14:textId="77777777" w:rsidR="002D2178" w:rsidRDefault="003F5A93">
            <w:pPr>
              <w:pStyle w:val="ConsPlusNormal0"/>
            </w:pPr>
            <w:r>
              <w:t>113.</w:t>
            </w:r>
          </w:p>
        </w:tc>
        <w:tc>
          <w:tcPr>
            <w:tcW w:w="2835" w:type="dxa"/>
            <w:tcBorders>
              <w:bottom w:val="nil"/>
            </w:tcBorders>
          </w:tcPr>
          <w:p w14:paraId="6939D782" w14:textId="77777777" w:rsidR="002D2178" w:rsidRDefault="003F5A93">
            <w:pPr>
              <w:pStyle w:val="ConsPlusNormal0"/>
            </w:pPr>
            <w:r>
              <w:t>Инвестиционная программа ООО "Карелводоканал" (г. Сортавала) на 2014-2025 годы</w:t>
            </w:r>
          </w:p>
        </w:tc>
        <w:tc>
          <w:tcPr>
            <w:tcW w:w="2098" w:type="dxa"/>
            <w:tcBorders>
              <w:bottom w:val="nil"/>
            </w:tcBorders>
          </w:tcPr>
          <w:p w14:paraId="6B0D808C" w14:textId="77777777" w:rsidR="002D2178" w:rsidRDefault="003F5A93">
            <w:pPr>
              <w:pStyle w:val="ConsPlusNormal0"/>
            </w:pPr>
            <w:r>
              <w:t>ООО "Карелводоканал"</w:t>
            </w:r>
          </w:p>
        </w:tc>
        <w:tc>
          <w:tcPr>
            <w:tcW w:w="964" w:type="dxa"/>
            <w:tcBorders>
              <w:bottom w:val="nil"/>
            </w:tcBorders>
          </w:tcPr>
          <w:p w14:paraId="00097166" w14:textId="77777777" w:rsidR="002D2178" w:rsidRDefault="003F5A93">
            <w:pPr>
              <w:pStyle w:val="ConsPlusNormal0"/>
              <w:jc w:val="center"/>
            </w:pPr>
            <w:r>
              <w:t>445,48</w:t>
            </w:r>
          </w:p>
        </w:tc>
        <w:tc>
          <w:tcPr>
            <w:tcW w:w="1304" w:type="dxa"/>
            <w:tcBorders>
              <w:bottom w:val="nil"/>
            </w:tcBorders>
          </w:tcPr>
          <w:p w14:paraId="05501752" w14:textId="77777777" w:rsidR="002D2178" w:rsidRDefault="003F5A93">
            <w:pPr>
              <w:pStyle w:val="ConsPlusNormal0"/>
              <w:jc w:val="center"/>
            </w:pPr>
            <w:r>
              <w:t>2014-2025</w:t>
            </w:r>
          </w:p>
        </w:tc>
        <w:tc>
          <w:tcPr>
            <w:tcW w:w="1191" w:type="dxa"/>
            <w:tcBorders>
              <w:bottom w:val="nil"/>
            </w:tcBorders>
          </w:tcPr>
          <w:p w14:paraId="6C9B6048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24C284F9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142D3121" w14:textId="77777777" w:rsidR="002D2178" w:rsidRDefault="003F5A93">
            <w:pPr>
              <w:pStyle w:val="ConsPlusNormal0"/>
              <w:jc w:val="both"/>
            </w:pPr>
            <w:r>
              <w:t xml:space="preserve">(п. 113 в ред. </w:t>
            </w:r>
            <w:hyperlink r:id="rId48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15D9020C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557410F5" w14:textId="77777777" w:rsidR="002D2178" w:rsidRDefault="003F5A93">
            <w:pPr>
              <w:pStyle w:val="ConsPlusNormal0"/>
            </w:pPr>
            <w:r>
              <w:t>114.</w:t>
            </w:r>
          </w:p>
        </w:tc>
        <w:tc>
          <w:tcPr>
            <w:tcW w:w="2835" w:type="dxa"/>
            <w:tcBorders>
              <w:bottom w:val="nil"/>
            </w:tcBorders>
          </w:tcPr>
          <w:p w14:paraId="60BB724D" w14:textId="77777777" w:rsidR="002D2178" w:rsidRDefault="003F5A93">
            <w:pPr>
              <w:pStyle w:val="ConsPlusNormal0"/>
            </w:pPr>
            <w:r>
              <w:t>Инвестиционная программа МКП "Горводоканал КГО" по развитию систем водоснабжения и водоотведения Костомукшского городского округа на 2019-2023 годы</w:t>
            </w:r>
          </w:p>
        </w:tc>
        <w:tc>
          <w:tcPr>
            <w:tcW w:w="2098" w:type="dxa"/>
            <w:tcBorders>
              <w:bottom w:val="nil"/>
            </w:tcBorders>
          </w:tcPr>
          <w:p w14:paraId="121CD203" w14:textId="77777777" w:rsidR="002D2178" w:rsidRDefault="003F5A93">
            <w:pPr>
              <w:pStyle w:val="ConsPlusNormal0"/>
            </w:pPr>
            <w:r>
              <w:t>МКП "Горводоканал КГО"</w:t>
            </w:r>
          </w:p>
        </w:tc>
        <w:tc>
          <w:tcPr>
            <w:tcW w:w="964" w:type="dxa"/>
            <w:tcBorders>
              <w:bottom w:val="nil"/>
            </w:tcBorders>
          </w:tcPr>
          <w:p w14:paraId="76B16EFD" w14:textId="77777777" w:rsidR="002D2178" w:rsidRDefault="003F5A93">
            <w:pPr>
              <w:pStyle w:val="ConsPlusNormal0"/>
              <w:jc w:val="center"/>
            </w:pPr>
            <w:r>
              <w:t>241,3</w:t>
            </w:r>
          </w:p>
        </w:tc>
        <w:tc>
          <w:tcPr>
            <w:tcW w:w="1304" w:type="dxa"/>
            <w:tcBorders>
              <w:bottom w:val="nil"/>
            </w:tcBorders>
          </w:tcPr>
          <w:p w14:paraId="0FFBDF11" w14:textId="77777777" w:rsidR="002D2178" w:rsidRDefault="003F5A93">
            <w:pPr>
              <w:pStyle w:val="ConsPlusNormal0"/>
              <w:jc w:val="center"/>
            </w:pPr>
            <w:r>
              <w:t>2019-2023</w:t>
            </w:r>
          </w:p>
        </w:tc>
        <w:tc>
          <w:tcPr>
            <w:tcW w:w="1191" w:type="dxa"/>
            <w:tcBorders>
              <w:bottom w:val="nil"/>
            </w:tcBorders>
          </w:tcPr>
          <w:p w14:paraId="4CA94C18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74C27A68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41304B38" w14:textId="77777777" w:rsidR="002D2178" w:rsidRDefault="003F5A93">
            <w:pPr>
              <w:pStyle w:val="ConsPlusNormal0"/>
              <w:jc w:val="both"/>
            </w:pPr>
            <w:r>
              <w:t xml:space="preserve">(п. 114 в ред. </w:t>
            </w:r>
            <w:hyperlink r:id="rId489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6E6EA1E7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63DEEA87" w14:textId="77777777" w:rsidR="002D2178" w:rsidRDefault="003F5A93">
            <w:pPr>
              <w:pStyle w:val="ConsPlusNormal0"/>
            </w:pPr>
            <w:r>
              <w:t>115.</w:t>
            </w:r>
          </w:p>
        </w:tc>
        <w:tc>
          <w:tcPr>
            <w:tcW w:w="2835" w:type="dxa"/>
            <w:tcBorders>
              <w:bottom w:val="nil"/>
            </w:tcBorders>
          </w:tcPr>
          <w:p w14:paraId="79D83BE5" w14:textId="77777777" w:rsidR="002D2178" w:rsidRDefault="003F5A93">
            <w:pPr>
              <w:pStyle w:val="ConsPlusNormal0"/>
            </w:pPr>
            <w:r>
              <w:t>Инвестиционная программа Кондопожского ММП ЖКХ в сфере водоснабжения</w:t>
            </w:r>
          </w:p>
        </w:tc>
        <w:tc>
          <w:tcPr>
            <w:tcW w:w="2098" w:type="dxa"/>
            <w:tcBorders>
              <w:bottom w:val="nil"/>
            </w:tcBorders>
          </w:tcPr>
          <w:p w14:paraId="777EADE2" w14:textId="77777777" w:rsidR="002D2178" w:rsidRDefault="003F5A93">
            <w:pPr>
              <w:pStyle w:val="ConsPlusNormal0"/>
            </w:pPr>
            <w:r>
              <w:t>Кондопожское муниципальное многоотраслевое предприятие жилищно-коммунального хозяйства</w:t>
            </w:r>
          </w:p>
        </w:tc>
        <w:tc>
          <w:tcPr>
            <w:tcW w:w="964" w:type="dxa"/>
            <w:tcBorders>
              <w:bottom w:val="nil"/>
            </w:tcBorders>
          </w:tcPr>
          <w:p w14:paraId="51E1B44E" w14:textId="77777777" w:rsidR="002D2178" w:rsidRDefault="003F5A93">
            <w:pPr>
              <w:pStyle w:val="ConsPlusNormal0"/>
              <w:jc w:val="center"/>
            </w:pPr>
            <w:r>
              <w:t>84,87</w:t>
            </w:r>
          </w:p>
        </w:tc>
        <w:tc>
          <w:tcPr>
            <w:tcW w:w="1304" w:type="dxa"/>
            <w:tcBorders>
              <w:bottom w:val="nil"/>
            </w:tcBorders>
          </w:tcPr>
          <w:p w14:paraId="5ACF0241" w14:textId="77777777" w:rsidR="002D2178" w:rsidRDefault="003F5A93">
            <w:pPr>
              <w:pStyle w:val="ConsPlusNormal0"/>
              <w:jc w:val="center"/>
            </w:pPr>
            <w:r>
              <w:t>2016-2028</w:t>
            </w:r>
          </w:p>
        </w:tc>
        <w:tc>
          <w:tcPr>
            <w:tcW w:w="1191" w:type="dxa"/>
            <w:tcBorders>
              <w:bottom w:val="nil"/>
            </w:tcBorders>
          </w:tcPr>
          <w:p w14:paraId="5296635C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099A5355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254600D3" w14:textId="77777777" w:rsidR="002D2178" w:rsidRDefault="003F5A93">
            <w:pPr>
              <w:pStyle w:val="ConsPlusNormal0"/>
              <w:jc w:val="both"/>
            </w:pPr>
            <w:r>
              <w:t xml:space="preserve">(п. 115 в ред. </w:t>
            </w:r>
            <w:hyperlink r:id="rId49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07AC8F13" w14:textId="77777777">
        <w:tc>
          <w:tcPr>
            <w:tcW w:w="567" w:type="dxa"/>
          </w:tcPr>
          <w:p w14:paraId="007B8B98" w14:textId="77777777" w:rsidR="002D2178" w:rsidRDefault="003F5A93">
            <w:pPr>
              <w:pStyle w:val="ConsPlusNormal0"/>
            </w:pPr>
            <w:r>
              <w:t>116.</w:t>
            </w:r>
          </w:p>
        </w:tc>
        <w:tc>
          <w:tcPr>
            <w:tcW w:w="2835" w:type="dxa"/>
          </w:tcPr>
          <w:p w14:paraId="1EA70409" w14:textId="77777777" w:rsidR="002D2178" w:rsidRDefault="003F5A93">
            <w:pPr>
              <w:pStyle w:val="ConsPlusNormal0"/>
            </w:pPr>
            <w:r>
              <w:t>Инвестиционная программа ООО "РЦ Водоканал" Беломорского муниципального района в сфере водоснабжения и водоотведения на 2018-2020 годы</w:t>
            </w:r>
          </w:p>
        </w:tc>
        <w:tc>
          <w:tcPr>
            <w:tcW w:w="2098" w:type="dxa"/>
          </w:tcPr>
          <w:p w14:paraId="0852A17E" w14:textId="77777777" w:rsidR="002D2178" w:rsidRDefault="003F5A93">
            <w:pPr>
              <w:pStyle w:val="ConsPlusNormal0"/>
            </w:pPr>
            <w:r>
              <w:t>ООО "РЦ Водоканал"</w:t>
            </w:r>
          </w:p>
        </w:tc>
        <w:tc>
          <w:tcPr>
            <w:tcW w:w="964" w:type="dxa"/>
          </w:tcPr>
          <w:p w14:paraId="650A240B" w14:textId="77777777" w:rsidR="002D2178" w:rsidRDefault="003F5A93">
            <w:pPr>
              <w:pStyle w:val="ConsPlusNormal0"/>
              <w:jc w:val="center"/>
            </w:pPr>
            <w:r>
              <w:t>3,69</w:t>
            </w:r>
          </w:p>
        </w:tc>
        <w:tc>
          <w:tcPr>
            <w:tcW w:w="1304" w:type="dxa"/>
          </w:tcPr>
          <w:p w14:paraId="5115A435" w14:textId="77777777" w:rsidR="002D2178" w:rsidRDefault="003F5A93">
            <w:pPr>
              <w:pStyle w:val="ConsPlusNormal0"/>
              <w:jc w:val="center"/>
            </w:pPr>
            <w:r>
              <w:t>2018-2020</w:t>
            </w:r>
          </w:p>
        </w:tc>
        <w:tc>
          <w:tcPr>
            <w:tcW w:w="1191" w:type="dxa"/>
          </w:tcPr>
          <w:p w14:paraId="46495E1E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3990558C" w14:textId="77777777">
        <w:tc>
          <w:tcPr>
            <w:tcW w:w="567" w:type="dxa"/>
          </w:tcPr>
          <w:p w14:paraId="01F98E25" w14:textId="77777777" w:rsidR="002D2178" w:rsidRDefault="003F5A93">
            <w:pPr>
              <w:pStyle w:val="ConsPlusNormal0"/>
            </w:pPr>
            <w:r>
              <w:t>117.</w:t>
            </w:r>
          </w:p>
        </w:tc>
        <w:tc>
          <w:tcPr>
            <w:tcW w:w="2835" w:type="dxa"/>
          </w:tcPr>
          <w:p w14:paraId="5DCEC46E" w14:textId="77777777" w:rsidR="002D2178" w:rsidRDefault="003F5A93">
            <w:pPr>
              <w:pStyle w:val="ConsPlusNormal0"/>
            </w:pPr>
            <w:r>
              <w:t>Инвестиционная программа ООО "Муезерский водоканал" в сфере водоснабжения и водоотведения на 2019-2020 годы</w:t>
            </w:r>
          </w:p>
        </w:tc>
        <w:tc>
          <w:tcPr>
            <w:tcW w:w="2098" w:type="dxa"/>
          </w:tcPr>
          <w:p w14:paraId="6052A97F" w14:textId="77777777" w:rsidR="002D2178" w:rsidRDefault="003F5A93">
            <w:pPr>
              <w:pStyle w:val="ConsPlusNormal0"/>
            </w:pPr>
            <w:r>
              <w:t>ООО "Муезерский водоканал"</w:t>
            </w:r>
          </w:p>
        </w:tc>
        <w:tc>
          <w:tcPr>
            <w:tcW w:w="964" w:type="dxa"/>
          </w:tcPr>
          <w:p w14:paraId="5E3D4F71" w14:textId="77777777" w:rsidR="002D2178" w:rsidRDefault="003F5A93">
            <w:pPr>
              <w:pStyle w:val="ConsPlusNormal0"/>
              <w:jc w:val="center"/>
            </w:pPr>
            <w:r>
              <w:t>0,337</w:t>
            </w:r>
          </w:p>
        </w:tc>
        <w:tc>
          <w:tcPr>
            <w:tcW w:w="1304" w:type="dxa"/>
          </w:tcPr>
          <w:p w14:paraId="711D87E0" w14:textId="77777777" w:rsidR="002D2178" w:rsidRDefault="003F5A93">
            <w:pPr>
              <w:pStyle w:val="ConsPlusNormal0"/>
              <w:jc w:val="center"/>
            </w:pPr>
            <w:r>
              <w:t>2019-2020</w:t>
            </w:r>
          </w:p>
        </w:tc>
        <w:tc>
          <w:tcPr>
            <w:tcW w:w="1191" w:type="dxa"/>
          </w:tcPr>
          <w:p w14:paraId="14F296D0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72FF3048" w14:textId="77777777">
        <w:tc>
          <w:tcPr>
            <w:tcW w:w="567" w:type="dxa"/>
          </w:tcPr>
          <w:p w14:paraId="712EA73C" w14:textId="77777777" w:rsidR="002D2178" w:rsidRDefault="003F5A93">
            <w:pPr>
              <w:pStyle w:val="ConsPlusNormal0"/>
            </w:pPr>
            <w:r>
              <w:t>118.</w:t>
            </w:r>
          </w:p>
        </w:tc>
        <w:tc>
          <w:tcPr>
            <w:tcW w:w="2835" w:type="dxa"/>
          </w:tcPr>
          <w:p w14:paraId="25D29EA9" w14:textId="77777777" w:rsidR="002D2178" w:rsidRDefault="003F5A93">
            <w:pPr>
              <w:pStyle w:val="ConsPlusNormal0"/>
            </w:pPr>
            <w:r>
              <w:t xml:space="preserve">Инвестиционная программа МКП "Горводоканал КГО" по развитию систем водоснабжения и водоотведения </w:t>
            </w:r>
            <w:r>
              <w:t>Костомукшского городского округа на 2019-2023 годы</w:t>
            </w:r>
          </w:p>
        </w:tc>
        <w:tc>
          <w:tcPr>
            <w:tcW w:w="2098" w:type="dxa"/>
          </w:tcPr>
          <w:p w14:paraId="1C1D8899" w14:textId="77777777" w:rsidR="002D2178" w:rsidRDefault="003F5A93">
            <w:pPr>
              <w:pStyle w:val="ConsPlusNormal0"/>
            </w:pPr>
            <w:r>
              <w:t>МКП "Горводоканал КГО"</w:t>
            </w:r>
          </w:p>
        </w:tc>
        <w:tc>
          <w:tcPr>
            <w:tcW w:w="964" w:type="dxa"/>
          </w:tcPr>
          <w:p w14:paraId="340E08D6" w14:textId="77777777" w:rsidR="002D2178" w:rsidRDefault="003F5A93">
            <w:pPr>
              <w:pStyle w:val="ConsPlusNormal0"/>
              <w:jc w:val="center"/>
            </w:pPr>
            <w:r>
              <w:t>259,7</w:t>
            </w:r>
          </w:p>
        </w:tc>
        <w:tc>
          <w:tcPr>
            <w:tcW w:w="1304" w:type="dxa"/>
          </w:tcPr>
          <w:p w14:paraId="1975B683" w14:textId="77777777" w:rsidR="002D2178" w:rsidRDefault="003F5A93">
            <w:pPr>
              <w:pStyle w:val="ConsPlusNormal0"/>
              <w:jc w:val="center"/>
            </w:pPr>
            <w:r>
              <w:t>2019-2023</w:t>
            </w:r>
          </w:p>
        </w:tc>
        <w:tc>
          <w:tcPr>
            <w:tcW w:w="1191" w:type="dxa"/>
          </w:tcPr>
          <w:p w14:paraId="53E77EFA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7B00932B" w14:textId="77777777">
        <w:tc>
          <w:tcPr>
            <w:tcW w:w="8959" w:type="dxa"/>
            <w:gridSpan w:val="6"/>
          </w:tcPr>
          <w:p w14:paraId="42EC36D6" w14:textId="77777777" w:rsidR="002D2178" w:rsidRDefault="003F5A93">
            <w:pPr>
              <w:pStyle w:val="ConsPlusNormal0"/>
            </w:pPr>
            <w:r>
              <w:t>Оптовая и розничная торговля</w:t>
            </w:r>
          </w:p>
        </w:tc>
      </w:tr>
      <w:tr w:rsidR="002D2178" w14:paraId="7ACA7BE0" w14:textId="77777777">
        <w:tc>
          <w:tcPr>
            <w:tcW w:w="567" w:type="dxa"/>
          </w:tcPr>
          <w:p w14:paraId="601ADA3F" w14:textId="77777777" w:rsidR="002D2178" w:rsidRDefault="003F5A93">
            <w:pPr>
              <w:pStyle w:val="ConsPlusNormal0"/>
            </w:pPr>
            <w:r>
              <w:t>119.</w:t>
            </w:r>
          </w:p>
        </w:tc>
        <w:tc>
          <w:tcPr>
            <w:tcW w:w="2835" w:type="dxa"/>
          </w:tcPr>
          <w:p w14:paraId="01338605" w14:textId="77777777" w:rsidR="002D2178" w:rsidRDefault="003F5A93">
            <w:pPr>
              <w:pStyle w:val="ConsPlusNormal0"/>
            </w:pPr>
            <w:r>
              <w:t>Создание логистического (оптово-распределительного) центра с производством по переработке дикорастущих ягод и грибов, фруктов и овощей на территории Петрозаводского городского округа</w:t>
            </w:r>
          </w:p>
        </w:tc>
        <w:tc>
          <w:tcPr>
            <w:tcW w:w="2098" w:type="dxa"/>
          </w:tcPr>
          <w:p w14:paraId="30A92D35" w14:textId="77777777" w:rsidR="002D2178" w:rsidRDefault="003F5A93">
            <w:pPr>
              <w:pStyle w:val="ConsPlusNormal0"/>
            </w:pPr>
            <w:r>
              <w:t>ООО УК "РусБиоАльянс"</w:t>
            </w:r>
          </w:p>
        </w:tc>
        <w:tc>
          <w:tcPr>
            <w:tcW w:w="964" w:type="dxa"/>
          </w:tcPr>
          <w:p w14:paraId="6538175B" w14:textId="77777777" w:rsidR="002D2178" w:rsidRDefault="003F5A93">
            <w:pPr>
              <w:pStyle w:val="ConsPlusNormal0"/>
              <w:jc w:val="center"/>
            </w:pPr>
            <w:r>
              <w:t>550,0</w:t>
            </w:r>
          </w:p>
        </w:tc>
        <w:tc>
          <w:tcPr>
            <w:tcW w:w="1304" w:type="dxa"/>
          </w:tcPr>
          <w:p w14:paraId="33E4DFE1" w14:textId="77777777" w:rsidR="002D2178" w:rsidRDefault="003F5A93">
            <w:pPr>
              <w:pStyle w:val="ConsPlusNormal0"/>
              <w:jc w:val="center"/>
            </w:pPr>
            <w:r>
              <w:t>2017-2019</w:t>
            </w:r>
          </w:p>
        </w:tc>
        <w:tc>
          <w:tcPr>
            <w:tcW w:w="1191" w:type="dxa"/>
          </w:tcPr>
          <w:p w14:paraId="6E6D866A" w14:textId="77777777" w:rsidR="002D2178" w:rsidRDefault="003F5A93">
            <w:pPr>
              <w:pStyle w:val="ConsPlusNormal0"/>
              <w:jc w:val="center"/>
            </w:pPr>
            <w:r>
              <w:t>150</w:t>
            </w:r>
          </w:p>
        </w:tc>
      </w:tr>
      <w:tr w:rsidR="002D2178" w14:paraId="30AB70C6" w14:textId="77777777">
        <w:tc>
          <w:tcPr>
            <w:tcW w:w="567" w:type="dxa"/>
          </w:tcPr>
          <w:p w14:paraId="44FF4BD1" w14:textId="77777777" w:rsidR="002D2178" w:rsidRDefault="003F5A93">
            <w:pPr>
              <w:pStyle w:val="ConsPlusNormal0"/>
            </w:pPr>
            <w:r>
              <w:t>120.</w:t>
            </w:r>
          </w:p>
        </w:tc>
        <w:tc>
          <w:tcPr>
            <w:tcW w:w="2835" w:type="dxa"/>
          </w:tcPr>
          <w:p w14:paraId="110C6C1E" w14:textId="77777777" w:rsidR="002D2178" w:rsidRDefault="003F5A93">
            <w:pPr>
              <w:pStyle w:val="ConsPlusNormal0"/>
            </w:pPr>
            <w:r>
              <w:t>Создание и эксплуатация семейного досугового центра "ЛОТОС PLAZA"</w:t>
            </w:r>
          </w:p>
        </w:tc>
        <w:tc>
          <w:tcPr>
            <w:tcW w:w="2098" w:type="dxa"/>
          </w:tcPr>
          <w:p w14:paraId="249C708D" w14:textId="77777777" w:rsidR="002D2178" w:rsidRDefault="003F5A93">
            <w:pPr>
              <w:pStyle w:val="ConsPlusNormal0"/>
            </w:pPr>
            <w:r>
              <w:t>ООО "Сигма РЦ"</w:t>
            </w:r>
          </w:p>
        </w:tc>
        <w:tc>
          <w:tcPr>
            <w:tcW w:w="964" w:type="dxa"/>
          </w:tcPr>
          <w:p w14:paraId="209686CC" w14:textId="77777777" w:rsidR="002D2178" w:rsidRDefault="003F5A93">
            <w:pPr>
              <w:pStyle w:val="ConsPlusNormal0"/>
              <w:jc w:val="center"/>
            </w:pPr>
            <w:r>
              <w:t>3718,8</w:t>
            </w:r>
          </w:p>
        </w:tc>
        <w:tc>
          <w:tcPr>
            <w:tcW w:w="1304" w:type="dxa"/>
          </w:tcPr>
          <w:p w14:paraId="49BE1514" w14:textId="77777777" w:rsidR="002D2178" w:rsidRDefault="003F5A93">
            <w:pPr>
              <w:pStyle w:val="ConsPlusNormal0"/>
              <w:jc w:val="center"/>
            </w:pPr>
            <w:r>
              <w:t>2013-2019</w:t>
            </w:r>
          </w:p>
        </w:tc>
        <w:tc>
          <w:tcPr>
            <w:tcW w:w="1191" w:type="dxa"/>
          </w:tcPr>
          <w:p w14:paraId="1C3B795C" w14:textId="77777777" w:rsidR="002D2178" w:rsidRDefault="003F5A93">
            <w:pPr>
              <w:pStyle w:val="ConsPlusNormal0"/>
              <w:jc w:val="center"/>
            </w:pPr>
            <w:r>
              <w:t>2000</w:t>
            </w:r>
          </w:p>
        </w:tc>
      </w:tr>
      <w:tr w:rsidR="002D2178" w14:paraId="2201941A" w14:textId="77777777">
        <w:tc>
          <w:tcPr>
            <w:tcW w:w="8959" w:type="dxa"/>
            <w:gridSpan w:val="6"/>
          </w:tcPr>
          <w:p w14:paraId="3C12382B" w14:textId="77777777" w:rsidR="002D2178" w:rsidRDefault="003F5A93">
            <w:pPr>
              <w:pStyle w:val="ConsPlusNormal0"/>
            </w:pPr>
            <w:r>
              <w:t>Здравоохранение и предоставление социальных услуг</w:t>
            </w:r>
          </w:p>
        </w:tc>
      </w:tr>
      <w:tr w:rsidR="002D2178" w14:paraId="2AF966B9" w14:textId="77777777">
        <w:tc>
          <w:tcPr>
            <w:tcW w:w="567" w:type="dxa"/>
          </w:tcPr>
          <w:p w14:paraId="319B720D" w14:textId="77777777" w:rsidR="002D2178" w:rsidRDefault="003F5A93">
            <w:pPr>
              <w:pStyle w:val="ConsPlusNormal0"/>
            </w:pPr>
            <w:r>
              <w:t>121.</w:t>
            </w:r>
          </w:p>
        </w:tc>
        <w:tc>
          <w:tcPr>
            <w:tcW w:w="2835" w:type="dxa"/>
          </w:tcPr>
          <w:p w14:paraId="337336F0" w14:textId="77777777" w:rsidR="002D2178" w:rsidRDefault="003F5A93">
            <w:pPr>
              <w:pStyle w:val="ConsPlusNormal0"/>
            </w:pPr>
            <w:r>
              <w:t>Создание офтальмологического центра в г. Петрозаводске</w:t>
            </w:r>
          </w:p>
        </w:tc>
        <w:tc>
          <w:tcPr>
            <w:tcW w:w="2098" w:type="dxa"/>
          </w:tcPr>
          <w:p w14:paraId="660F6356" w14:textId="77777777" w:rsidR="002D2178" w:rsidRDefault="003F5A93">
            <w:pPr>
              <w:pStyle w:val="ConsPlusNormal0"/>
            </w:pPr>
            <w:r>
              <w:t>ООО "ОЦК"</w:t>
            </w:r>
          </w:p>
        </w:tc>
        <w:tc>
          <w:tcPr>
            <w:tcW w:w="964" w:type="dxa"/>
          </w:tcPr>
          <w:p w14:paraId="7762C563" w14:textId="77777777" w:rsidR="002D2178" w:rsidRDefault="003F5A93">
            <w:pPr>
              <w:pStyle w:val="ConsPlusNormal0"/>
              <w:jc w:val="center"/>
            </w:pPr>
            <w:r>
              <w:t>200,0</w:t>
            </w:r>
          </w:p>
        </w:tc>
        <w:tc>
          <w:tcPr>
            <w:tcW w:w="1304" w:type="dxa"/>
          </w:tcPr>
          <w:p w14:paraId="233B5D6E" w14:textId="77777777" w:rsidR="002D2178" w:rsidRDefault="003F5A93">
            <w:pPr>
              <w:pStyle w:val="ConsPlusNormal0"/>
              <w:jc w:val="center"/>
            </w:pPr>
            <w:r>
              <w:t>2017-2020</w:t>
            </w:r>
          </w:p>
        </w:tc>
        <w:tc>
          <w:tcPr>
            <w:tcW w:w="1191" w:type="dxa"/>
          </w:tcPr>
          <w:p w14:paraId="377BFF2E" w14:textId="77777777" w:rsidR="002D2178" w:rsidRDefault="003F5A93">
            <w:pPr>
              <w:pStyle w:val="ConsPlusNormal0"/>
              <w:jc w:val="center"/>
            </w:pPr>
            <w:r>
              <w:t>50</w:t>
            </w:r>
          </w:p>
        </w:tc>
      </w:tr>
      <w:tr w:rsidR="002D2178" w14:paraId="6F859CDE" w14:textId="77777777">
        <w:tc>
          <w:tcPr>
            <w:tcW w:w="567" w:type="dxa"/>
          </w:tcPr>
          <w:p w14:paraId="3CE686F9" w14:textId="77777777" w:rsidR="002D2178" w:rsidRDefault="003F5A93">
            <w:pPr>
              <w:pStyle w:val="ConsPlusNormal0"/>
            </w:pPr>
            <w:r>
              <w:t>122.</w:t>
            </w:r>
          </w:p>
        </w:tc>
        <w:tc>
          <w:tcPr>
            <w:tcW w:w="2835" w:type="dxa"/>
          </w:tcPr>
          <w:p w14:paraId="72D4C809" w14:textId="77777777" w:rsidR="002D2178" w:rsidRDefault="003F5A93">
            <w:pPr>
              <w:pStyle w:val="ConsPlusNormal0"/>
            </w:pPr>
            <w:r>
              <w:t>Реконструкция блоков А и Б межрайонной больницы в Петрозаводске, пр. Лесной, 40 на 300 коек с поликлиникой на 800 посещений в районе Древлянка</w:t>
            </w:r>
          </w:p>
        </w:tc>
        <w:tc>
          <w:tcPr>
            <w:tcW w:w="2098" w:type="dxa"/>
          </w:tcPr>
          <w:p w14:paraId="680AE958" w14:textId="77777777" w:rsidR="002D2178" w:rsidRDefault="003F5A93">
            <w:pPr>
              <w:pStyle w:val="ConsPlusNormal0"/>
            </w:pPr>
            <w:r>
              <w:t>Правительство Республики Карелия</w:t>
            </w:r>
          </w:p>
        </w:tc>
        <w:tc>
          <w:tcPr>
            <w:tcW w:w="964" w:type="dxa"/>
          </w:tcPr>
          <w:p w14:paraId="05A6BA5A" w14:textId="77777777" w:rsidR="002D2178" w:rsidRDefault="003F5A93">
            <w:pPr>
              <w:pStyle w:val="ConsPlusNormal0"/>
              <w:jc w:val="center"/>
            </w:pPr>
            <w:r>
              <w:t>395,7</w:t>
            </w:r>
          </w:p>
        </w:tc>
        <w:tc>
          <w:tcPr>
            <w:tcW w:w="1304" w:type="dxa"/>
          </w:tcPr>
          <w:p w14:paraId="6847B8F4" w14:textId="77777777" w:rsidR="002D2178" w:rsidRDefault="003F5A93">
            <w:pPr>
              <w:pStyle w:val="ConsPlusNormal0"/>
              <w:jc w:val="center"/>
            </w:pPr>
            <w:r>
              <w:t>2018-2020</w:t>
            </w:r>
          </w:p>
        </w:tc>
        <w:tc>
          <w:tcPr>
            <w:tcW w:w="1191" w:type="dxa"/>
          </w:tcPr>
          <w:p w14:paraId="228F5391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7F54DA0D" w14:textId="77777777">
        <w:tc>
          <w:tcPr>
            <w:tcW w:w="567" w:type="dxa"/>
          </w:tcPr>
          <w:p w14:paraId="73DFDD84" w14:textId="77777777" w:rsidR="002D2178" w:rsidRDefault="003F5A93">
            <w:pPr>
              <w:pStyle w:val="ConsPlusNormal0"/>
            </w:pPr>
            <w:r>
              <w:t>123.</w:t>
            </w:r>
          </w:p>
        </w:tc>
        <w:tc>
          <w:tcPr>
            <w:tcW w:w="2835" w:type="dxa"/>
          </w:tcPr>
          <w:p w14:paraId="6E420E4E" w14:textId="77777777" w:rsidR="002D2178" w:rsidRDefault="003F5A93">
            <w:pPr>
              <w:pStyle w:val="ConsPlusNormal0"/>
            </w:pPr>
            <w:r>
              <w:t>Строительство медицинской клиники инновационных технолог</w:t>
            </w:r>
            <w:r>
              <w:t>ий и здания размещения медицинских туристов</w:t>
            </w:r>
          </w:p>
        </w:tc>
        <w:tc>
          <w:tcPr>
            <w:tcW w:w="2098" w:type="dxa"/>
          </w:tcPr>
          <w:p w14:paraId="772BC230" w14:textId="77777777" w:rsidR="002D2178" w:rsidRDefault="003F5A93">
            <w:pPr>
              <w:pStyle w:val="ConsPlusNormal0"/>
            </w:pPr>
            <w:r>
              <w:t>ООО "Центр костно-суставной патологии"</w:t>
            </w:r>
          </w:p>
        </w:tc>
        <w:tc>
          <w:tcPr>
            <w:tcW w:w="964" w:type="dxa"/>
          </w:tcPr>
          <w:p w14:paraId="64C5B561" w14:textId="77777777" w:rsidR="002D2178" w:rsidRDefault="003F5A93">
            <w:pPr>
              <w:pStyle w:val="ConsPlusNormal0"/>
              <w:jc w:val="center"/>
            </w:pPr>
            <w:r>
              <w:t>150,0</w:t>
            </w:r>
          </w:p>
        </w:tc>
        <w:tc>
          <w:tcPr>
            <w:tcW w:w="1304" w:type="dxa"/>
          </w:tcPr>
          <w:p w14:paraId="0FCC3384" w14:textId="77777777" w:rsidR="002D2178" w:rsidRDefault="003F5A93">
            <w:pPr>
              <w:pStyle w:val="ConsPlusNormal0"/>
              <w:jc w:val="center"/>
            </w:pPr>
            <w:r>
              <w:t>2017-2025</w:t>
            </w:r>
          </w:p>
        </w:tc>
        <w:tc>
          <w:tcPr>
            <w:tcW w:w="1191" w:type="dxa"/>
          </w:tcPr>
          <w:p w14:paraId="27E10A4C" w14:textId="77777777" w:rsidR="002D2178" w:rsidRDefault="003F5A93">
            <w:pPr>
              <w:pStyle w:val="ConsPlusNormal0"/>
              <w:jc w:val="center"/>
            </w:pPr>
            <w:r>
              <w:t>75</w:t>
            </w:r>
          </w:p>
        </w:tc>
      </w:tr>
      <w:tr w:rsidR="002D2178" w14:paraId="1C5FB98F" w14:textId="77777777">
        <w:tc>
          <w:tcPr>
            <w:tcW w:w="567" w:type="dxa"/>
          </w:tcPr>
          <w:p w14:paraId="753E19C2" w14:textId="77777777" w:rsidR="002D2178" w:rsidRDefault="003F5A93">
            <w:pPr>
              <w:pStyle w:val="ConsPlusNormal0"/>
            </w:pPr>
            <w:r>
              <w:t>124.</w:t>
            </w:r>
          </w:p>
        </w:tc>
        <w:tc>
          <w:tcPr>
            <w:tcW w:w="2835" w:type="dxa"/>
          </w:tcPr>
          <w:p w14:paraId="6A6F1D30" w14:textId="77777777" w:rsidR="002D2178" w:rsidRDefault="003F5A93">
            <w:pPr>
              <w:pStyle w:val="ConsPlusNormal0"/>
            </w:pPr>
            <w:r>
              <w:t>Инвестиционный проект "Парк отдыха и здоровья "Vitele"</w:t>
            </w:r>
          </w:p>
        </w:tc>
        <w:tc>
          <w:tcPr>
            <w:tcW w:w="2098" w:type="dxa"/>
          </w:tcPr>
          <w:p w14:paraId="43BFA210" w14:textId="77777777" w:rsidR="002D2178" w:rsidRDefault="003F5A93">
            <w:pPr>
              <w:pStyle w:val="ConsPlusNormal0"/>
            </w:pPr>
            <w:r>
              <w:t>ООО "Евробалтстрой"</w:t>
            </w:r>
          </w:p>
        </w:tc>
        <w:tc>
          <w:tcPr>
            <w:tcW w:w="964" w:type="dxa"/>
          </w:tcPr>
          <w:p w14:paraId="29B921AC" w14:textId="77777777" w:rsidR="002D2178" w:rsidRDefault="003F5A93">
            <w:pPr>
              <w:pStyle w:val="ConsPlusNormal0"/>
              <w:jc w:val="center"/>
            </w:pPr>
            <w:r>
              <w:t>50,0</w:t>
            </w:r>
          </w:p>
        </w:tc>
        <w:tc>
          <w:tcPr>
            <w:tcW w:w="1304" w:type="dxa"/>
          </w:tcPr>
          <w:p w14:paraId="3E4D7F81" w14:textId="77777777" w:rsidR="002D2178" w:rsidRDefault="003F5A93">
            <w:pPr>
              <w:pStyle w:val="ConsPlusNormal0"/>
              <w:jc w:val="center"/>
            </w:pPr>
            <w:r>
              <w:t>2016-2019</w:t>
            </w:r>
          </w:p>
        </w:tc>
        <w:tc>
          <w:tcPr>
            <w:tcW w:w="1191" w:type="dxa"/>
          </w:tcPr>
          <w:p w14:paraId="3E213E4C" w14:textId="77777777" w:rsidR="002D2178" w:rsidRDefault="003F5A93">
            <w:pPr>
              <w:pStyle w:val="ConsPlusNormal0"/>
              <w:jc w:val="center"/>
            </w:pPr>
            <w:r>
              <w:t>10</w:t>
            </w:r>
          </w:p>
        </w:tc>
      </w:tr>
      <w:tr w:rsidR="002D2178" w14:paraId="19CCF2E2" w14:textId="77777777">
        <w:tc>
          <w:tcPr>
            <w:tcW w:w="567" w:type="dxa"/>
          </w:tcPr>
          <w:p w14:paraId="1F5E7586" w14:textId="77777777" w:rsidR="002D2178" w:rsidRDefault="003F5A93">
            <w:pPr>
              <w:pStyle w:val="ConsPlusNormal0"/>
            </w:pPr>
            <w:r>
              <w:t>125.</w:t>
            </w:r>
          </w:p>
        </w:tc>
        <w:tc>
          <w:tcPr>
            <w:tcW w:w="2835" w:type="dxa"/>
          </w:tcPr>
          <w:p w14:paraId="05CF4F9A" w14:textId="77777777" w:rsidR="002D2178" w:rsidRDefault="003F5A93">
            <w:pPr>
              <w:pStyle w:val="ConsPlusNormal0"/>
            </w:pPr>
            <w:r>
              <w:t>Строительство фельдшерско-акушерского пункта в пос. Речная Сельга</w:t>
            </w:r>
          </w:p>
        </w:tc>
        <w:tc>
          <w:tcPr>
            <w:tcW w:w="2098" w:type="dxa"/>
          </w:tcPr>
          <w:p w14:paraId="7D2D8A14" w14:textId="77777777" w:rsidR="002D2178" w:rsidRDefault="003F5A93">
            <w:pPr>
              <w:pStyle w:val="ConsPlusNormal0"/>
            </w:pPr>
            <w:r>
              <w:t>Министерство здравоохранения Республики Карелия</w:t>
            </w:r>
          </w:p>
        </w:tc>
        <w:tc>
          <w:tcPr>
            <w:tcW w:w="964" w:type="dxa"/>
          </w:tcPr>
          <w:p w14:paraId="571717E0" w14:textId="77777777" w:rsidR="002D2178" w:rsidRDefault="003F5A93">
            <w:pPr>
              <w:pStyle w:val="ConsPlusNormal0"/>
              <w:jc w:val="center"/>
            </w:pPr>
            <w:r>
              <w:t>4,2</w:t>
            </w:r>
          </w:p>
        </w:tc>
        <w:tc>
          <w:tcPr>
            <w:tcW w:w="1304" w:type="dxa"/>
          </w:tcPr>
          <w:p w14:paraId="2BFBDAE5" w14:textId="77777777" w:rsidR="002D2178" w:rsidRDefault="003F5A93">
            <w:pPr>
              <w:pStyle w:val="ConsPlusNormal0"/>
              <w:jc w:val="center"/>
            </w:pPr>
            <w:r>
              <w:t>2018</w:t>
            </w:r>
          </w:p>
        </w:tc>
        <w:tc>
          <w:tcPr>
            <w:tcW w:w="1191" w:type="dxa"/>
          </w:tcPr>
          <w:p w14:paraId="780959F5" w14:textId="77777777" w:rsidR="002D2178" w:rsidRDefault="003F5A93">
            <w:pPr>
              <w:pStyle w:val="ConsPlusNormal0"/>
              <w:jc w:val="center"/>
            </w:pPr>
            <w:r>
              <w:t>1</w:t>
            </w:r>
          </w:p>
        </w:tc>
      </w:tr>
      <w:tr w:rsidR="002D2178" w14:paraId="3668F8E6" w14:textId="77777777">
        <w:tc>
          <w:tcPr>
            <w:tcW w:w="567" w:type="dxa"/>
          </w:tcPr>
          <w:p w14:paraId="668E8AB6" w14:textId="77777777" w:rsidR="002D2178" w:rsidRDefault="003F5A93">
            <w:pPr>
              <w:pStyle w:val="ConsPlusNormal0"/>
            </w:pPr>
            <w:r>
              <w:t>126.</w:t>
            </w:r>
          </w:p>
        </w:tc>
        <w:tc>
          <w:tcPr>
            <w:tcW w:w="2835" w:type="dxa"/>
          </w:tcPr>
          <w:p w14:paraId="056C5451" w14:textId="77777777" w:rsidR="002D2178" w:rsidRDefault="003F5A93">
            <w:pPr>
              <w:pStyle w:val="ConsPlusNormal0"/>
            </w:pPr>
            <w:r>
              <w:t>Строительство фельдшерско-акушерского пункта в дер. Устье Тулоксы</w:t>
            </w:r>
          </w:p>
        </w:tc>
        <w:tc>
          <w:tcPr>
            <w:tcW w:w="2098" w:type="dxa"/>
          </w:tcPr>
          <w:p w14:paraId="27EB65FE" w14:textId="77777777" w:rsidR="002D2178" w:rsidRDefault="003F5A93">
            <w:pPr>
              <w:pStyle w:val="ConsPlusNormal0"/>
            </w:pPr>
            <w:r>
              <w:t>Министерство здравоохранения Республики Карелия</w:t>
            </w:r>
          </w:p>
        </w:tc>
        <w:tc>
          <w:tcPr>
            <w:tcW w:w="964" w:type="dxa"/>
          </w:tcPr>
          <w:p w14:paraId="0CB48E74" w14:textId="77777777" w:rsidR="002D2178" w:rsidRDefault="003F5A93">
            <w:pPr>
              <w:pStyle w:val="ConsPlusNormal0"/>
              <w:jc w:val="center"/>
            </w:pPr>
            <w:r>
              <w:t>4,2</w:t>
            </w:r>
          </w:p>
        </w:tc>
        <w:tc>
          <w:tcPr>
            <w:tcW w:w="1304" w:type="dxa"/>
          </w:tcPr>
          <w:p w14:paraId="05C9AF11" w14:textId="77777777" w:rsidR="002D2178" w:rsidRDefault="003F5A93">
            <w:pPr>
              <w:pStyle w:val="ConsPlusNormal0"/>
              <w:jc w:val="center"/>
            </w:pPr>
            <w:r>
              <w:t>2018</w:t>
            </w:r>
          </w:p>
        </w:tc>
        <w:tc>
          <w:tcPr>
            <w:tcW w:w="1191" w:type="dxa"/>
          </w:tcPr>
          <w:p w14:paraId="254DD820" w14:textId="77777777" w:rsidR="002D2178" w:rsidRDefault="003F5A93">
            <w:pPr>
              <w:pStyle w:val="ConsPlusNormal0"/>
              <w:jc w:val="center"/>
            </w:pPr>
            <w:r>
              <w:t>1</w:t>
            </w:r>
          </w:p>
        </w:tc>
      </w:tr>
      <w:tr w:rsidR="002D2178" w14:paraId="7BE6860F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74216F03" w14:textId="77777777" w:rsidR="002D2178" w:rsidRDefault="003F5A93">
            <w:pPr>
              <w:pStyle w:val="ConsPlusNormal0"/>
              <w:jc w:val="center"/>
            </w:pPr>
            <w:r>
              <w:t>127.</w:t>
            </w:r>
          </w:p>
        </w:tc>
        <w:tc>
          <w:tcPr>
            <w:tcW w:w="2835" w:type="dxa"/>
            <w:tcBorders>
              <w:bottom w:val="nil"/>
            </w:tcBorders>
          </w:tcPr>
          <w:p w14:paraId="41ACAFAA" w14:textId="77777777" w:rsidR="002D2178" w:rsidRDefault="003F5A93">
            <w:pPr>
              <w:pStyle w:val="ConsPlusNormal0"/>
            </w:pPr>
            <w:r>
              <w:t>Строительство сельского Дома культуры в дер. Мегрега Олонецкого муниципального района</w:t>
            </w:r>
          </w:p>
        </w:tc>
        <w:tc>
          <w:tcPr>
            <w:tcW w:w="2098" w:type="dxa"/>
            <w:tcBorders>
              <w:bottom w:val="nil"/>
            </w:tcBorders>
          </w:tcPr>
          <w:p w14:paraId="18DBE40D" w14:textId="77777777" w:rsidR="002D2178" w:rsidRDefault="003F5A93">
            <w:pPr>
              <w:pStyle w:val="ConsPlusNormal0"/>
              <w:jc w:val="center"/>
            </w:pPr>
            <w:r>
              <w:t>администрация Мегрегского сельского поселения</w:t>
            </w:r>
          </w:p>
        </w:tc>
        <w:tc>
          <w:tcPr>
            <w:tcW w:w="964" w:type="dxa"/>
            <w:tcBorders>
              <w:bottom w:val="nil"/>
            </w:tcBorders>
          </w:tcPr>
          <w:p w14:paraId="46C891A7" w14:textId="77777777" w:rsidR="002D2178" w:rsidRDefault="003F5A93">
            <w:pPr>
              <w:pStyle w:val="ConsPlusNormal0"/>
              <w:jc w:val="center"/>
            </w:pPr>
            <w:r>
              <w:t>93,7</w:t>
            </w:r>
          </w:p>
        </w:tc>
        <w:tc>
          <w:tcPr>
            <w:tcW w:w="1304" w:type="dxa"/>
            <w:tcBorders>
              <w:bottom w:val="nil"/>
            </w:tcBorders>
          </w:tcPr>
          <w:p w14:paraId="17887FB9" w14:textId="77777777" w:rsidR="002D2178" w:rsidRDefault="003F5A93">
            <w:pPr>
              <w:pStyle w:val="ConsPlusNormal0"/>
              <w:jc w:val="center"/>
            </w:pPr>
            <w:r>
              <w:t>2019-2022</w:t>
            </w:r>
          </w:p>
        </w:tc>
        <w:tc>
          <w:tcPr>
            <w:tcW w:w="1191" w:type="dxa"/>
            <w:tcBorders>
              <w:bottom w:val="nil"/>
            </w:tcBorders>
          </w:tcPr>
          <w:p w14:paraId="6A989DB1" w14:textId="77777777" w:rsidR="002D2178" w:rsidRDefault="003F5A93">
            <w:pPr>
              <w:pStyle w:val="ConsPlusNormal0"/>
              <w:jc w:val="center"/>
            </w:pPr>
            <w:r>
              <w:t>2</w:t>
            </w:r>
          </w:p>
        </w:tc>
      </w:tr>
      <w:tr w:rsidR="002D2178" w14:paraId="256457F0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55B1E9D4" w14:textId="77777777" w:rsidR="002D2178" w:rsidRDefault="003F5A93">
            <w:pPr>
              <w:pStyle w:val="ConsPlusNormal0"/>
              <w:jc w:val="both"/>
            </w:pPr>
            <w:r>
              <w:t xml:space="preserve">(п. 127 в ред. </w:t>
            </w:r>
            <w:hyperlink r:id="rId49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71035AC2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158E5793" w14:textId="77777777" w:rsidR="002D2178" w:rsidRDefault="003F5A93">
            <w:pPr>
              <w:pStyle w:val="ConsPlusNormal0"/>
              <w:jc w:val="center"/>
            </w:pPr>
            <w:r>
              <w:t>128.</w:t>
            </w:r>
          </w:p>
        </w:tc>
        <w:tc>
          <w:tcPr>
            <w:tcW w:w="2835" w:type="dxa"/>
            <w:tcBorders>
              <w:bottom w:val="nil"/>
            </w:tcBorders>
          </w:tcPr>
          <w:p w14:paraId="10C25D86" w14:textId="77777777" w:rsidR="002D2178" w:rsidRDefault="003F5A93">
            <w:pPr>
              <w:pStyle w:val="ConsPlusNormal0"/>
            </w:pPr>
            <w:r>
              <w:t>Строительство сельского Дома культуры в дер. Тукса Олонецкого муниципального района</w:t>
            </w:r>
          </w:p>
        </w:tc>
        <w:tc>
          <w:tcPr>
            <w:tcW w:w="2098" w:type="dxa"/>
            <w:tcBorders>
              <w:bottom w:val="nil"/>
            </w:tcBorders>
          </w:tcPr>
          <w:p w14:paraId="0B8A9D39" w14:textId="77777777" w:rsidR="002D2178" w:rsidRDefault="003F5A93">
            <w:pPr>
              <w:pStyle w:val="ConsPlusNormal0"/>
              <w:jc w:val="center"/>
            </w:pPr>
            <w:r>
              <w:t>администрация Туксинского сельского поселения</w:t>
            </w:r>
          </w:p>
        </w:tc>
        <w:tc>
          <w:tcPr>
            <w:tcW w:w="964" w:type="dxa"/>
            <w:tcBorders>
              <w:bottom w:val="nil"/>
            </w:tcBorders>
          </w:tcPr>
          <w:p w14:paraId="5FBE4861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  <w:tc>
          <w:tcPr>
            <w:tcW w:w="1304" w:type="dxa"/>
            <w:tcBorders>
              <w:bottom w:val="nil"/>
            </w:tcBorders>
          </w:tcPr>
          <w:p w14:paraId="21EBA5AE" w14:textId="77777777" w:rsidR="002D2178" w:rsidRDefault="003F5A93">
            <w:pPr>
              <w:pStyle w:val="ConsPlusNormal0"/>
              <w:jc w:val="center"/>
            </w:pPr>
            <w:r>
              <w:t>2026-2027</w:t>
            </w:r>
          </w:p>
        </w:tc>
        <w:tc>
          <w:tcPr>
            <w:tcW w:w="1191" w:type="dxa"/>
            <w:tcBorders>
              <w:bottom w:val="nil"/>
            </w:tcBorders>
          </w:tcPr>
          <w:p w14:paraId="683FC206" w14:textId="77777777" w:rsidR="002D2178" w:rsidRDefault="003F5A93">
            <w:pPr>
              <w:pStyle w:val="ConsPlusNormal0"/>
              <w:jc w:val="center"/>
            </w:pPr>
            <w:r>
              <w:t>0</w:t>
            </w:r>
          </w:p>
        </w:tc>
      </w:tr>
      <w:tr w:rsidR="002D2178" w14:paraId="14208E19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28BDCAF9" w14:textId="77777777" w:rsidR="002D2178" w:rsidRDefault="003F5A93">
            <w:pPr>
              <w:pStyle w:val="ConsPlusNormal0"/>
              <w:jc w:val="both"/>
            </w:pPr>
            <w:r>
              <w:t xml:space="preserve">(п. 128 в ред. </w:t>
            </w:r>
            <w:hyperlink r:id="rId49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2A44BDEC" w14:textId="77777777">
        <w:tc>
          <w:tcPr>
            <w:tcW w:w="8959" w:type="dxa"/>
            <w:gridSpan w:val="6"/>
          </w:tcPr>
          <w:p w14:paraId="3FF80E2D" w14:textId="77777777" w:rsidR="002D2178" w:rsidRDefault="003F5A93">
            <w:pPr>
              <w:pStyle w:val="ConsPlusNormal0"/>
            </w:pPr>
            <w:r>
              <w:t>Туризм</w:t>
            </w:r>
          </w:p>
        </w:tc>
      </w:tr>
      <w:tr w:rsidR="002D2178" w14:paraId="5E2F2132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2A36DDF4" w14:textId="77777777" w:rsidR="002D2178" w:rsidRDefault="003F5A93">
            <w:pPr>
              <w:pStyle w:val="ConsPlusNormal0"/>
            </w:pPr>
            <w:r>
              <w:t>129.</w:t>
            </w:r>
          </w:p>
        </w:tc>
        <w:tc>
          <w:tcPr>
            <w:tcW w:w="2835" w:type="dxa"/>
            <w:tcBorders>
              <w:bottom w:val="nil"/>
            </w:tcBorders>
          </w:tcPr>
          <w:p w14:paraId="15ED9D9A" w14:textId="77777777" w:rsidR="002D2178" w:rsidRDefault="003F5A93">
            <w:pPr>
              <w:pStyle w:val="ConsPlusNormal0"/>
            </w:pPr>
            <w:r>
              <w:t>Многофункциональный туристский комплекс "Белые мосты" (Питкярантский округ)</w:t>
            </w:r>
          </w:p>
        </w:tc>
        <w:tc>
          <w:tcPr>
            <w:tcW w:w="2098" w:type="dxa"/>
            <w:tcBorders>
              <w:bottom w:val="nil"/>
            </w:tcBorders>
          </w:tcPr>
          <w:p w14:paraId="57C3ED1E" w14:textId="77777777" w:rsidR="002D2178" w:rsidRDefault="003F5A93">
            <w:pPr>
              <w:pStyle w:val="ConsPlusNormal0"/>
            </w:pPr>
            <w:r>
              <w:t>ООО "ПТО "Питкяранта"</w:t>
            </w:r>
          </w:p>
        </w:tc>
        <w:tc>
          <w:tcPr>
            <w:tcW w:w="964" w:type="dxa"/>
            <w:tcBorders>
              <w:bottom w:val="nil"/>
            </w:tcBorders>
          </w:tcPr>
          <w:p w14:paraId="126C7F61" w14:textId="77777777" w:rsidR="002D2178" w:rsidRDefault="003F5A93">
            <w:pPr>
              <w:pStyle w:val="ConsPlusNormal0"/>
              <w:jc w:val="center"/>
            </w:pPr>
            <w:r>
              <w:t>662,6</w:t>
            </w:r>
          </w:p>
        </w:tc>
        <w:tc>
          <w:tcPr>
            <w:tcW w:w="1304" w:type="dxa"/>
            <w:tcBorders>
              <w:bottom w:val="nil"/>
            </w:tcBorders>
          </w:tcPr>
          <w:p w14:paraId="675F59CB" w14:textId="77777777" w:rsidR="002D2178" w:rsidRDefault="003F5A93">
            <w:pPr>
              <w:pStyle w:val="ConsPlusNormal0"/>
              <w:jc w:val="center"/>
            </w:pPr>
            <w:r>
              <w:t>2015-2025</w:t>
            </w:r>
          </w:p>
        </w:tc>
        <w:tc>
          <w:tcPr>
            <w:tcW w:w="1191" w:type="dxa"/>
            <w:tcBorders>
              <w:bottom w:val="nil"/>
            </w:tcBorders>
          </w:tcPr>
          <w:p w14:paraId="5004AB5E" w14:textId="77777777" w:rsidR="002D2178" w:rsidRDefault="003F5A93">
            <w:pPr>
              <w:pStyle w:val="ConsPlusNormal0"/>
              <w:jc w:val="center"/>
            </w:pPr>
            <w:r>
              <w:t>85</w:t>
            </w:r>
          </w:p>
        </w:tc>
      </w:tr>
      <w:tr w:rsidR="002D2178" w14:paraId="53719DF3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51195228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493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2D2178" w14:paraId="5D40F5BC" w14:textId="77777777">
        <w:tc>
          <w:tcPr>
            <w:tcW w:w="567" w:type="dxa"/>
          </w:tcPr>
          <w:p w14:paraId="48C54FD0" w14:textId="77777777" w:rsidR="002D2178" w:rsidRDefault="003F5A93">
            <w:pPr>
              <w:pStyle w:val="ConsPlusNormal0"/>
            </w:pPr>
            <w:r>
              <w:t>130.</w:t>
            </w:r>
          </w:p>
        </w:tc>
        <w:tc>
          <w:tcPr>
            <w:tcW w:w="2835" w:type="dxa"/>
          </w:tcPr>
          <w:p w14:paraId="5493C4EA" w14:textId="77777777" w:rsidR="002D2178" w:rsidRDefault="003F5A93">
            <w:pPr>
              <w:pStyle w:val="ConsPlusNormal0"/>
            </w:pPr>
            <w:r>
              <w:t>Строительство многофункционального гостиничного комплекса "Онего Хол</w:t>
            </w:r>
            <w:r>
              <w:t>идей" (Прионежский район)</w:t>
            </w:r>
          </w:p>
        </w:tc>
        <w:tc>
          <w:tcPr>
            <w:tcW w:w="2098" w:type="dxa"/>
          </w:tcPr>
          <w:p w14:paraId="43F6237E" w14:textId="77777777" w:rsidR="002D2178" w:rsidRDefault="003F5A93">
            <w:pPr>
              <w:pStyle w:val="ConsPlusNormal0"/>
            </w:pPr>
            <w:r>
              <w:t>ООО "Нелукса"</w:t>
            </w:r>
          </w:p>
        </w:tc>
        <w:tc>
          <w:tcPr>
            <w:tcW w:w="964" w:type="dxa"/>
          </w:tcPr>
          <w:p w14:paraId="54BC747C" w14:textId="77777777" w:rsidR="002D2178" w:rsidRDefault="003F5A93">
            <w:pPr>
              <w:pStyle w:val="ConsPlusNormal0"/>
              <w:jc w:val="center"/>
            </w:pPr>
            <w:r>
              <w:t>466,8</w:t>
            </w:r>
          </w:p>
        </w:tc>
        <w:tc>
          <w:tcPr>
            <w:tcW w:w="1304" w:type="dxa"/>
          </w:tcPr>
          <w:p w14:paraId="5CCD9F79" w14:textId="77777777" w:rsidR="002D2178" w:rsidRDefault="003F5A93">
            <w:pPr>
              <w:pStyle w:val="ConsPlusNormal0"/>
              <w:jc w:val="center"/>
            </w:pPr>
            <w:r>
              <w:t>2008-2020</w:t>
            </w:r>
          </w:p>
        </w:tc>
        <w:tc>
          <w:tcPr>
            <w:tcW w:w="1191" w:type="dxa"/>
          </w:tcPr>
          <w:p w14:paraId="576BCA69" w14:textId="77777777" w:rsidR="002D2178" w:rsidRDefault="003F5A93">
            <w:pPr>
              <w:pStyle w:val="ConsPlusNormal0"/>
              <w:jc w:val="center"/>
            </w:pPr>
            <w:r>
              <w:t>88</w:t>
            </w:r>
          </w:p>
        </w:tc>
      </w:tr>
      <w:tr w:rsidR="002D2178" w14:paraId="1AF50576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2020141A" w14:textId="77777777" w:rsidR="002D2178" w:rsidRDefault="003F5A93">
            <w:pPr>
              <w:pStyle w:val="ConsPlusNormal0"/>
            </w:pPr>
            <w:r>
              <w:t>131.</w:t>
            </w:r>
          </w:p>
        </w:tc>
        <w:tc>
          <w:tcPr>
            <w:tcW w:w="2835" w:type="dxa"/>
            <w:tcBorders>
              <w:bottom w:val="nil"/>
            </w:tcBorders>
          </w:tcPr>
          <w:p w14:paraId="09AFE504" w14:textId="77777777" w:rsidR="002D2178" w:rsidRDefault="003F5A93">
            <w:pPr>
              <w:pStyle w:val="ConsPlusNormal0"/>
            </w:pPr>
            <w:r>
              <w:t>Туристский комплекс "Природный парк "Водопады Карелии" (Питкярантский муниципальный округ и Лахденпохский районы)</w:t>
            </w:r>
          </w:p>
        </w:tc>
        <w:tc>
          <w:tcPr>
            <w:tcW w:w="2098" w:type="dxa"/>
            <w:tcBorders>
              <w:bottom w:val="nil"/>
            </w:tcBorders>
          </w:tcPr>
          <w:p w14:paraId="3BF18D71" w14:textId="77777777" w:rsidR="002D2178" w:rsidRDefault="003F5A93">
            <w:pPr>
              <w:pStyle w:val="ConsPlusNormal0"/>
            </w:pPr>
            <w:r>
              <w:t>ООО "Водопады Карелии"</w:t>
            </w:r>
          </w:p>
        </w:tc>
        <w:tc>
          <w:tcPr>
            <w:tcW w:w="964" w:type="dxa"/>
            <w:tcBorders>
              <w:bottom w:val="nil"/>
            </w:tcBorders>
          </w:tcPr>
          <w:p w14:paraId="3CCBEA5D" w14:textId="77777777" w:rsidR="002D2178" w:rsidRDefault="003F5A93">
            <w:pPr>
              <w:pStyle w:val="ConsPlusNormal0"/>
              <w:jc w:val="center"/>
            </w:pPr>
            <w:r>
              <w:t>2730,0</w:t>
            </w:r>
          </w:p>
        </w:tc>
        <w:tc>
          <w:tcPr>
            <w:tcW w:w="1304" w:type="dxa"/>
            <w:tcBorders>
              <w:bottom w:val="nil"/>
            </w:tcBorders>
          </w:tcPr>
          <w:p w14:paraId="75EAC21B" w14:textId="77777777" w:rsidR="002D2178" w:rsidRDefault="003F5A93">
            <w:pPr>
              <w:pStyle w:val="ConsPlusNormal0"/>
              <w:jc w:val="center"/>
            </w:pPr>
            <w:r>
              <w:t>2016-2025</w:t>
            </w:r>
          </w:p>
        </w:tc>
        <w:tc>
          <w:tcPr>
            <w:tcW w:w="1191" w:type="dxa"/>
            <w:tcBorders>
              <w:bottom w:val="nil"/>
            </w:tcBorders>
          </w:tcPr>
          <w:p w14:paraId="4A257B39" w14:textId="77777777" w:rsidR="002D2178" w:rsidRDefault="003F5A93">
            <w:pPr>
              <w:pStyle w:val="ConsPlusNormal0"/>
              <w:jc w:val="center"/>
            </w:pPr>
            <w:r>
              <w:t>150</w:t>
            </w:r>
          </w:p>
        </w:tc>
      </w:tr>
      <w:tr w:rsidR="002D2178" w14:paraId="456D7E5A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44DF4BD8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494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2D2178" w14:paraId="2044408D" w14:textId="77777777">
        <w:tc>
          <w:tcPr>
            <w:tcW w:w="567" w:type="dxa"/>
          </w:tcPr>
          <w:p w14:paraId="14951738" w14:textId="77777777" w:rsidR="002D2178" w:rsidRDefault="003F5A93">
            <w:pPr>
              <w:pStyle w:val="ConsPlusNormal0"/>
            </w:pPr>
            <w:r>
              <w:t>132.</w:t>
            </w:r>
          </w:p>
        </w:tc>
        <w:tc>
          <w:tcPr>
            <w:tcW w:w="2835" w:type="dxa"/>
          </w:tcPr>
          <w:p w14:paraId="36A86EA0" w14:textId="77777777" w:rsidR="002D2178" w:rsidRDefault="003F5A93">
            <w:pPr>
              <w:pStyle w:val="ConsPlusNormal0"/>
            </w:pPr>
            <w:r>
              <w:t>Исторический, культурно-туристский комплекс "Гора Филина" (г. Лахден</w:t>
            </w:r>
            <w:r>
              <w:t>похья)</w:t>
            </w:r>
          </w:p>
        </w:tc>
        <w:tc>
          <w:tcPr>
            <w:tcW w:w="2098" w:type="dxa"/>
          </w:tcPr>
          <w:p w14:paraId="76A8BB33" w14:textId="77777777" w:rsidR="002D2178" w:rsidRDefault="003F5A93">
            <w:pPr>
              <w:pStyle w:val="ConsPlusNormal0"/>
            </w:pPr>
            <w:r>
              <w:t>ООО "Технологии Недвижимости"</w:t>
            </w:r>
          </w:p>
        </w:tc>
        <w:tc>
          <w:tcPr>
            <w:tcW w:w="964" w:type="dxa"/>
          </w:tcPr>
          <w:p w14:paraId="422293E1" w14:textId="77777777" w:rsidR="002D2178" w:rsidRDefault="003F5A93">
            <w:pPr>
              <w:pStyle w:val="ConsPlusNormal0"/>
              <w:jc w:val="center"/>
            </w:pPr>
            <w:r>
              <w:t>33,4</w:t>
            </w:r>
          </w:p>
        </w:tc>
        <w:tc>
          <w:tcPr>
            <w:tcW w:w="1304" w:type="dxa"/>
          </w:tcPr>
          <w:p w14:paraId="438FFE6C" w14:textId="77777777" w:rsidR="002D2178" w:rsidRDefault="003F5A93">
            <w:pPr>
              <w:pStyle w:val="ConsPlusNormal0"/>
              <w:jc w:val="center"/>
            </w:pPr>
            <w:r>
              <w:t>2015-2020</w:t>
            </w:r>
          </w:p>
        </w:tc>
        <w:tc>
          <w:tcPr>
            <w:tcW w:w="1191" w:type="dxa"/>
          </w:tcPr>
          <w:p w14:paraId="06204D5B" w14:textId="77777777" w:rsidR="002D2178" w:rsidRDefault="003F5A93">
            <w:pPr>
              <w:pStyle w:val="ConsPlusNormal0"/>
              <w:jc w:val="center"/>
            </w:pPr>
            <w:r>
              <w:t>35</w:t>
            </w:r>
          </w:p>
        </w:tc>
      </w:tr>
      <w:tr w:rsidR="002D2178" w14:paraId="2F440999" w14:textId="77777777">
        <w:tc>
          <w:tcPr>
            <w:tcW w:w="567" w:type="dxa"/>
          </w:tcPr>
          <w:p w14:paraId="756D264E" w14:textId="77777777" w:rsidR="002D2178" w:rsidRDefault="003F5A93">
            <w:pPr>
              <w:pStyle w:val="ConsPlusNormal0"/>
            </w:pPr>
            <w:r>
              <w:t>133.</w:t>
            </w:r>
          </w:p>
        </w:tc>
        <w:tc>
          <w:tcPr>
            <w:tcW w:w="2835" w:type="dxa"/>
          </w:tcPr>
          <w:p w14:paraId="77636A4E" w14:textId="77777777" w:rsidR="002D2178" w:rsidRDefault="003F5A93">
            <w:pPr>
              <w:pStyle w:val="ConsPlusNormal0"/>
            </w:pPr>
            <w:r>
              <w:t>Туристский комплекс "Вотчина карельского Деда Мороза Талви Укко" (п. Чална Пряжинского района)</w:t>
            </w:r>
          </w:p>
        </w:tc>
        <w:tc>
          <w:tcPr>
            <w:tcW w:w="2098" w:type="dxa"/>
          </w:tcPr>
          <w:p w14:paraId="3BF228CC" w14:textId="77777777" w:rsidR="002D2178" w:rsidRDefault="003F5A93">
            <w:pPr>
              <w:pStyle w:val="ConsPlusNormal0"/>
            </w:pPr>
            <w:r>
              <w:t>ООО "Талви"</w:t>
            </w:r>
          </w:p>
        </w:tc>
        <w:tc>
          <w:tcPr>
            <w:tcW w:w="964" w:type="dxa"/>
          </w:tcPr>
          <w:p w14:paraId="5413FAB1" w14:textId="77777777" w:rsidR="002D2178" w:rsidRDefault="003F5A93">
            <w:pPr>
              <w:pStyle w:val="ConsPlusNormal0"/>
              <w:jc w:val="center"/>
            </w:pPr>
            <w:r>
              <w:t>72,4</w:t>
            </w:r>
          </w:p>
        </w:tc>
        <w:tc>
          <w:tcPr>
            <w:tcW w:w="1304" w:type="dxa"/>
          </w:tcPr>
          <w:p w14:paraId="1D853750" w14:textId="77777777" w:rsidR="002D2178" w:rsidRDefault="003F5A93">
            <w:pPr>
              <w:pStyle w:val="ConsPlusNormal0"/>
              <w:jc w:val="center"/>
            </w:pPr>
            <w:r>
              <w:t>2015-2018</w:t>
            </w:r>
          </w:p>
        </w:tc>
        <w:tc>
          <w:tcPr>
            <w:tcW w:w="1191" w:type="dxa"/>
          </w:tcPr>
          <w:p w14:paraId="1AA7B7D4" w14:textId="77777777" w:rsidR="002D2178" w:rsidRDefault="003F5A93">
            <w:pPr>
              <w:pStyle w:val="ConsPlusNormal0"/>
              <w:jc w:val="center"/>
            </w:pPr>
            <w:r>
              <w:t>20</w:t>
            </w:r>
          </w:p>
        </w:tc>
      </w:tr>
      <w:tr w:rsidR="002D2178" w14:paraId="1EB74D0F" w14:textId="77777777">
        <w:tc>
          <w:tcPr>
            <w:tcW w:w="567" w:type="dxa"/>
          </w:tcPr>
          <w:p w14:paraId="6030F44B" w14:textId="77777777" w:rsidR="002D2178" w:rsidRDefault="003F5A93">
            <w:pPr>
              <w:pStyle w:val="ConsPlusNormal0"/>
            </w:pPr>
            <w:r>
              <w:t>134.</w:t>
            </w:r>
          </w:p>
        </w:tc>
        <w:tc>
          <w:tcPr>
            <w:tcW w:w="2835" w:type="dxa"/>
          </w:tcPr>
          <w:p w14:paraId="5118C68C" w14:textId="77777777" w:rsidR="002D2178" w:rsidRDefault="003F5A93">
            <w:pPr>
              <w:pStyle w:val="ConsPlusNormal0"/>
            </w:pPr>
            <w:r>
              <w:t>Туристский комплекс "Гиперборея" автотуристского кластера "Беломорские петроглифы (г. Беломорск)</w:t>
            </w:r>
          </w:p>
        </w:tc>
        <w:tc>
          <w:tcPr>
            <w:tcW w:w="2098" w:type="dxa"/>
          </w:tcPr>
          <w:p w14:paraId="3E85D8E1" w14:textId="77777777" w:rsidR="002D2178" w:rsidRDefault="003F5A93">
            <w:pPr>
              <w:pStyle w:val="ConsPlusNormal0"/>
            </w:pPr>
            <w:r>
              <w:t>ООО "Поморье Тур"</w:t>
            </w:r>
          </w:p>
        </w:tc>
        <w:tc>
          <w:tcPr>
            <w:tcW w:w="964" w:type="dxa"/>
          </w:tcPr>
          <w:p w14:paraId="2FDDF86C" w14:textId="77777777" w:rsidR="002D2178" w:rsidRDefault="003F5A93">
            <w:pPr>
              <w:pStyle w:val="ConsPlusNormal0"/>
              <w:jc w:val="center"/>
            </w:pPr>
            <w:r>
              <w:t>190,0</w:t>
            </w:r>
          </w:p>
        </w:tc>
        <w:tc>
          <w:tcPr>
            <w:tcW w:w="1304" w:type="dxa"/>
          </w:tcPr>
          <w:p w14:paraId="7190020D" w14:textId="77777777" w:rsidR="002D2178" w:rsidRDefault="003F5A93">
            <w:pPr>
              <w:pStyle w:val="ConsPlusNormal0"/>
              <w:jc w:val="center"/>
            </w:pPr>
            <w:r>
              <w:t>2013-2020</w:t>
            </w:r>
          </w:p>
        </w:tc>
        <w:tc>
          <w:tcPr>
            <w:tcW w:w="1191" w:type="dxa"/>
          </w:tcPr>
          <w:p w14:paraId="3CAB9D1E" w14:textId="77777777" w:rsidR="002D2178" w:rsidRDefault="003F5A93">
            <w:pPr>
              <w:pStyle w:val="ConsPlusNormal0"/>
              <w:jc w:val="center"/>
            </w:pPr>
            <w:r>
              <w:t>41</w:t>
            </w:r>
          </w:p>
        </w:tc>
      </w:tr>
      <w:tr w:rsidR="002D2178" w14:paraId="335EED81" w14:textId="77777777">
        <w:tc>
          <w:tcPr>
            <w:tcW w:w="567" w:type="dxa"/>
          </w:tcPr>
          <w:p w14:paraId="79140506" w14:textId="77777777" w:rsidR="002D2178" w:rsidRDefault="003F5A93">
            <w:pPr>
              <w:pStyle w:val="ConsPlusNormal0"/>
            </w:pPr>
            <w:r>
              <w:t>135.</w:t>
            </w:r>
          </w:p>
        </w:tc>
        <w:tc>
          <w:tcPr>
            <w:tcW w:w="2835" w:type="dxa"/>
          </w:tcPr>
          <w:p w14:paraId="1011A973" w14:textId="77777777" w:rsidR="002D2178" w:rsidRDefault="003F5A93">
            <w:pPr>
              <w:pStyle w:val="ConsPlusNormal0"/>
            </w:pPr>
            <w:r>
              <w:t>Спортивно-туристический комплекс "Карельская деревня" в г. Костомукше</w:t>
            </w:r>
          </w:p>
        </w:tc>
        <w:tc>
          <w:tcPr>
            <w:tcW w:w="2098" w:type="dxa"/>
          </w:tcPr>
          <w:p w14:paraId="109E5468" w14:textId="77777777" w:rsidR="002D2178" w:rsidRDefault="003F5A93">
            <w:pPr>
              <w:pStyle w:val="ConsPlusNormal0"/>
            </w:pPr>
            <w:r>
              <w:t>ООО "Северный берег"</w:t>
            </w:r>
          </w:p>
        </w:tc>
        <w:tc>
          <w:tcPr>
            <w:tcW w:w="964" w:type="dxa"/>
          </w:tcPr>
          <w:p w14:paraId="2518D307" w14:textId="77777777" w:rsidR="002D2178" w:rsidRDefault="003F5A93">
            <w:pPr>
              <w:pStyle w:val="ConsPlusNormal0"/>
              <w:jc w:val="center"/>
            </w:pPr>
            <w:r>
              <w:t>300,0</w:t>
            </w:r>
          </w:p>
        </w:tc>
        <w:tc>
          <w:tcPr>
            <w:tcW w:w="1304" w:type="dxa"/>
          </w:tcPr>
          <w:p w14:paraId="446484B1" w14:textId="77777777" w:rsidR="002D2178" w:rsidRDefault="003F5A93">
            <w:pPr>
              <w:pStyle w:val="ConsPlusNormal0"/>
              <w:jc w:val="center"/>
            </w:pPr>
            <w:r>
              <w:t>2015-2022</w:t>
            </w:r>
          </w:p>
        </w:tc>
        <w:tc>
          <w:tcPr>
            <w:tcW w:w="1191" w:type="dxa"/>
          </w:tcPr>
          <w:p w14:paraId="5F434946" w14:textId="77777777" w:rsidR="002D2178" w:rsidRDefault="003F5A93">
            <w:pPr>
              <w:pStyle w:val="ConsPlusNormal0"/>
              <w:jc w:val="center"/>
            </w:pPr>
            <w:r>
              <w:t>40</w:t>
            </w:r>
          </w:p>
        </w:tc>
      </w:tr>
      <w:tr w:rsidR="002D2178" w14:paraId="7CDF86C8" w14:textId="77777777">
        <w:tc>
          <w:tcPr>
            <w:tcW w:w="567" w:type="dxa"/>
          </w:tcPr>
          <w:p w14:paraId="5BCA36FE" w14:textId="77777777" w:rsidR="002D2178" w:rsidRDefault="003F5A93">
            <w:pPr>
              <w:pStyle w:val="ConsPlusNormal0"/>
            </w:pPr>
            <w:r>
              <w:t>136.</w:t>
            </w:r>
          </w:p>
        </w:tc>
        <w:tc>
          <w:tcPr>
            <w:tcW w:w="2835" w:type="dxa"/>
          </w:tcPr>
          <w:p w14:paraId="77AC92E6" w14:textId="77777777" w:rsidR="002D2178" w:rsidRDefault="003F5A93">
            <w:pPr>
              <w:pStyle w:val="ConsPlusNormal0"/>
            </w:pPr>
            <w:r>
              <w:t>Проект создания экологических отелей (пос. Чална Пряжинского района)</w:t>
            </w:r>
          </w:p>
        </w:tc>
        <w:tc>
          <w:tcPr>
            <w:tcW w:w="2098" w:type="dxa"/>
          </w:tcPr>
          <w:p w14:paraId="328C7F96" w14:textId="77777777" w:rsidR="002D2178" w:rsidRDefault="003F5A93">
            <w:pPr>
              <w:pStyle w:val="ConsPlusNormal0"/>
            </w:pPr>
            <w:r>
              <w:t>ООО "Кедр-Карелия"</w:t>
            </w:r>
          </w:p>
        </w:tc>
        <w:tc>
          <w:tcPr>
            <w:tcW w:w="964" w:type="dxa"/>
          </w:tcPr>
          <w:p w14:paraId="5307650C" w14:textId="77777777" w:rsidR="002D2178" w:rsidRDefault="003F5A93">
            <w:pPr>
              <w:pStyle w:val="ConsPlusNormal0"/>
              <w:jc w:val="center"/>
            </w:pPr>
            <w:r>
              <w:t>130,0</w:t>
            </w:r>
          </w:p>
        </w:tc>
        <w:tc>
          <w:tcPr>
            <w:tcW w:w="1304" w:type="dxa"/>
          </w:tcPr>
          <w:p w14:paraId="5DBC691B" w14:textId="77777777" w:rsidR="002D2178" w:rsidRDefault="003F5A93">
            <w:pPr>
              <w:pStyle w:val="ConsPlusNormal0"/>
              <w:jc w:val="center"/>
            </w:pPr>
            <w:r>
              <w:t>2018-2019</w:t>
            </w:r>
          </w:p>
        </w:tc>
        <w:tc>
          <w:tcPr>
            <w:tcW w:w="1191" w:type="dxa"/>
          </w:tcPr>
          <w:p w14:paraId="2019124B" w14:textId="77777777" w:rsidR="002D2178" w:rsidRDefault="003F5A93">
            <w:pPr>
              <w:pStyle w:val="ConsPlusNormal0"/>
              <w:jc w:val="center"/>
            </w:pPr>
            <w:r>
              <w:t>31</w:t>
            </w:r>
          </w:p>
        </w:tc>
      </w:tr>
      <w:tr w:rsidR="002D2178" w14:paraId="09E6591C" w14:textId="77777777">
        <w:tc>
          <w:tcPr>
            <w:tcW w:w="567" w:type="dxa"/>
          </w:tcPr>
          <w:p w14:paraId="2642A80F" w14:textId="77777777" w:rsidR="002D2178" w:rsidRDefault="003F5A93">
            <w:pPr>
              <w:pStyle w:val="ConsPlusNormal0"/>
            </w:pPr>
            <w:r>
              <w:t>137.</w:t>
            </w:r>
          </w:p>
        </w:tc>
        <w:tc>
          <w:tcPr>
            <w:tcW w:w="2835" w:type="dxa"/>
          </w:tcPr>
          <w:p w14:paraId="66361599" w14:textId="77777777" w:rsidR="002D2178" w:rsidRDefault="003F5A93">
            <w:pPr>
              <w:pStyle w:val="ConsPlusNormal0"/>
            </w:pPr>
            <w:r>
              <w:t>Многофункциональный туристско-оздоровительный комплекс "Сямозеро" (пос. Эссойла Пряжинского района)</w:t>
            </w:r>
          </w:p>
        </w:tc>
        <w:tc>
          <w:tcPr>
            <w:tcW w:w="2098" w:type="dxa"/>
          </w:tcPr>
          <w:p w14:paraId="43E779BB" w14:textId="77777777" w:rsidR="002D2178" w:rsidRDefault="003F5A93">
            <w:pPr>
              <w:pStyle w:val="ConsPlusNormal0"/>
            </w:pPr>
            <w:r>
              <w:t>ООО "Холдинг "Лотос"</w:t>
            </w:r>
          </w:p>
        </w:tc>
        <w:tc>
          <w:tcPr>
            <w:tcW w:w="964" w:type="dxa"/>
          </w:tcPr>
          <w:p w14:paraId="2235CB09" w14:textId="77777777" w:rsidR="002D2178" w:rsidRDefault="003F5A93">
            <w:pPr>
              <w:pStyle w:val="ConsPlusNormal0"/>
              <w:jc w:val="center"/>
            </w:pPr>
            <w:r>
              <w:t>1500,0</w:t>
            </w:r>
          </w:p>
        </w:tc>
        <w:tc>
          <w:tcPr>
            <w:tcW w:w="1304" w:type="dxa"/>
          </w:tcPr>
          <w:p w14:paraId="04BAD26B" w14:textId="77777777" w:rsidR="002D2178" w:rsidRDefault="003F5A93">
            <w:pPr>
              <w:pStyle w:val="ConsPlusNormal0"/>
              <w:jc w:val="center"/>
            </w:pPr>
            <w:r>
              <w:t>2019-2025</w:t>
            </w:r>
          </w:p>
        </w:tc>
        <w:tc>
          <w:tcPr>
            <w:tcW w:w="1191" w:type="dxa"/>
          </w:tcPr>
          <w:p w14:paraId="0E27048D" w14:textId="77777777" w:rsidR="002D2178" w:rsidRDefault="003F5A93">
            <w:pPr>
              <w:pStyle w:val="ConsPlusNormal0"/>
              <w:jc w:val="center"/>
            </w:pPr>
            <w:r>
              <w:t>251</w:t>
            </w:r>
          </w:p>
        </w:tc>
      </w:tr>
      <w:tr w:rsidR="002D2178" w14:paraId="752C4F3F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64F55060" w14:textId="77777777" w:rsidR="002D2178" w:rsidRDefault="003F5A93">
            <w:pPr>
              <w:pStyle w:val="ConsPlusNormal0"/>
            </w:pPr>
            <w:r>
              <w:t>138.</w:t>
            </w:r>
          </w:p>
        </w:tc>
        <w:tc>
          <w:tcPr>
            <w:tcW w:w="2835" w:type="dxa"/>
            <w:tcBorders>
              <w:bottom w:val="nil"/>
            </w:tcBorders>
          </w:tcPr>
          <w:p w14:paraId="32195E79" w14:textId="77777777" w:rsidR="002D2178" w:rsidRDefault="003F5A93">
            <w:pPr>
              <w:pStyle w:val="ConsPlusNormal0"/>
            </w:pPr>
            <w:r>
              <w:t>Туристский комплекс "Дом композиторов" (пос. Кирьявалахти, Сортавальского муниципального округа)</w:t>
            </w:r>
          </w:p>
        </w:tc>
        <w:tc>
          <w:tcPr>
            <w:tcW w:w="2098" w:type="dxa"/>
            <w:tcBorders>
              <w:bottom w:val="nil"/>
            </w:tcBorders>
          </w:tcPr>
          <w:p w14:paraId="124A1B81" w14:textId="77777777" w:rsidR="002D2178" w:rsidRDefault="003F5A93">
            <w:pPr>
              <w:pStyle w:val="ConsPlusNormal0"/>
            </w:pPr>
            <w:r>
              <w:t>ДТК "Сортав</w:t>
            </w:r>
            <w:r>
              <w:t>ала"</w:t>
            </w:r>
          </w:p>
        </w:tc>
        <w:tc>
          <w:tcPr>
            <w:tcW w:w="964" w:type="dxa"/>
            <w:tcBorders>
              <w:bottom w:val="nil"/>
            </w:tcBorders>
          </w:tcPr>
          <w:p w14:paraId="400DEBA5" w14:textId="77777777" w:rsidR="002D2178" w:rsidRDefault="003F5A93">
            <w:pPr>
              <w:pStyle w:val="ConsPlusNormal0"/>
              <w:jc w:val="center"/>
            </w:pPr>
            <w:r>
              <w:t>185,0</w:t>
            </w:r>
          </w:p>
        </w:tc>
        <w:tc>
          <w:tcPr>
            <w:tcW w:w="1304" w:type="dxa"/>
            <w:tcBorders>
              <w:bottom w:val="nil"/>
            </w:tcBorders>
          </w:tcPr>
          <w:p w14:paraId="7115F33A" w14:textId="77777777" w:rsidR="002D2178" w:rsidRDefault="003F5A93">
            <w:pPr>
              <w:pStyle w:val="ConsPlusNormal0"/>
              <w:jc w:val="center"/>
            </w:pPr>
            <w:r>
              <w:t>2017-2025</w:t>
            </w:r>
          </w:p>
        </w:tc>
        <w:tc>
          <w:tcPr>
            <w:tcW w:w="1191" w:type="dxa"/>
            <w:tcBorders>
              <w:bottom w:val="nil"/>
            </w:tcBorders>
          </w:tcPr>
          <w:p w14:paraId="7220F38D" w14:textId="77777777" w:rsidR="002D2178" w:rsidRDefault="003F5A93">
            <w:pPr>
              <w:pStyle w:val="ConsPlusNormal0"/>
              <w:jc w:val="center"/>
            </w:pPr>
            <w:r>
              <w:t>87</w:t>
            </w:r>
          </w:p>
        </w:tc>
      </w:tr>
      <w:tr w:rsidR="002D2178" w14:paraId="6CB5E823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3FE91ACC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495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2D2178" w14:paraId="39F9C2B2" w14:textId="77777777">
        <w:tc>
          <w:tcPr>
            <w:tcW w:w="567" w:type="dxa"/>
          </w:tcPr>
          <w:p w14:paraId="1997735D" w14:textId="77777777" w:rsidR="002D2178" w:rsidRDefault="003F5A93">
            <w:pPr>
              <w:pStyle w:val="ConsPlusNormal0"/>
            </w:pPr>
            <w:r>
              <w:t>139.</w:t>
            </w:r>
          </w:p>
        </w:tc>
        <w:tc>
          <w:tcPr>
            <w:tcW w:w="2835" w:type="dxa"/>
          </w:tcPr>
          <w:p w14:paraId="623178F2" w14:textId="77777777" w:rsidR="002D2178" w:rsidRDefault="003F5A93">
            <w:pPr>
              <w:pStyle w:val="ConsPlusNormal0"/>
            </w:pPr>
            <w:r>
              <w:t>Туристско-оздоровительный комплекс "Спасская губа" (пос. Спасская Гу</w:t>
            </w:r>
            <w:r>
              <w:t>ба Кондопожского района)</w:t>
            </w:r>
          </w:p>
        </w:tc>
        <w:tc>
          <w:tcPr>
            <w:tcW w:w="2098" w:type="dxa"/>
          </w:tcPr>
          <w:p w14:paraId="1EF9C4AB" w14:textId="77777777" w:rsidR="002D2178" w:rsidRDefault="003F5A93">
            <w:pPr>
              <w:pStyle w:val="ConsPlusNormal0"/>
            </w:pPr>
            <w:r>
              <w:t>ООО "Петровская слобода"</w:t>
            </w:r>
          </w:p>
        </w:tc>
        <w:tc>
          <w:tcPr>
            <w:tcW w:w="964" w:type="dxa"/>
          </w:tcPr>
          <w:p w14:paraId="6EFA850C" w14:textId="77777777" w:rsidR="002D2178" w:rsidRDefault="003F5A93">
            <w:pPr>
              <w:pStyle w:val="ConsPlusNormal0"/>
              <w:jc w:val="center"/>
            </w:pPr>
            <w:r>
              <w:t>125,0</w:t>
            </w:r>
          </w:p>
        </w:tc>
        <w:tc>
          <w:tcPr>
            <w:tcW w:w="1304" w:type="dxa"/>
          </w:tcPr>
          <w:p w14:paraId="1BCF0EA7" w14:textId="77777777" w:rsidR="002D2178" w:rsidRDefault="003F5A93">
            <w:pPr>
              <w:pStyle w:val="ConsPlusNormal0"/>
              <w:jc w:val="center"/>
            </w:pPr>
            <w:r>
              <w:t>2019-2025</w:t>
            </w:r>
          </w:p>
        </w:tc>
        <w:tc>
          <w:tcPr>
            <w:tcW w:w="1191" w:type="dxa"/>
          </w:tcPr>
          <w:p w14:paraId="7171E8B8" w14:textId="77777777" w:rsidR="002D2178" w:rsidRDefault="003F5A93">
            <w:pPr>
              <w:pStyle w:val="ConsPlusNormal0"/>
              <w:jc w:val="center"/>
            </w:pPr>
            <w:r>
              <w:t>49</w:t>
            </w:r>
          </w:p>
        </w:tc>
      </w:tr>
      <w:tr w:rsidR="002D2178" w14:paraId="44DD8BC9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3DAEF736" w14:textId="77777777" w:rsidR="002D2178" w:rsidRDefault="003F5A93">
            <w:pPr>
              <w:pStyle w:val="ConsPlusNormal0"/>
            </w:pPr>
            <w:r>
              <w:t>140.</w:t>
            </w:r>
          </w:p>
        </w:tc>
        <w:tc>
          <w:tcPr>
            <w:tcW w:w="2835" w:type="dxa"/>
            <w:tcBorders>
              <w:bottom w:val="nil"/>
            </w:tcBorders>
          </w:tcPr>
          <w:p w14:paraId="7C4EB691" w14:textId="77777777" w:rsidR="002D2178" w:rsidRDefault="003F5A93">
            <w:pPr>
              <w:pStyle w:val="ConsPlusNormal0"/>
            </w:pPr>
            <w:r>
              <w:t>Апарт-отель "Кружево" (пос. Рантуэ Сортавальского муниципального округа)</w:t>
            </w:r>
          </w:p>
        </w:tc>
        <w:tc>
          <w:tcPr>
            <w:tcW w:w="2098" w:type="dxa"/>
            <w:tcBorders>
              <w:bottom w:val="nil"/>
            </w:tcBorders>
          </w:tcPr>
          <w:p w14:paraId="72BEE4B7" w14:textId="77777777" w:rsidR="002D2178" w:rsidRDefault="003F5A93">
            <w:pPr>
              <w:pStyle w:val="ConsPlusNormal0"/>
            </w:pPr>
            <w:r>
              <w:t>ИП Панов Е.В.</w:t>
            </w:r>
          </w:p>
        </w:tc>
        <w:tc>
          <w:tcPr>
            <w:tcW w:w="964" w:type="dxa"/>
            <w:tcBorders>
              <w:bottom w:val="nil"/>
            </w:tcBorders>
          </w:tcPr>
          <w:p w14:paraId="20592D0E" w14:textId="77777777" w:rsidR="002D2178" w:rsidRDefault="003F5A93">
            <w:pPr>
              <w:pStyle w:val="ConsPlusNormal0"/>
              <w:jc w:val="center"/>
            </w:pPr>
            <w:r>
              <w:t>200,0</w:t>
            </w:r>
          </w:p>
        </w:tc>
        <w:tc>
          <w:tcPr>
            <w:tcW w:w="1304" w:type="dxa"/>
            <w:tcBorders>
              <w:bottom w:val="nil"/>
            </w:tcBorders>
          </w:tcPr>
          <w:p w14:paraId="18222D35" w14:textId="77777777" w:rsidR="002D2178" w:rsidRDefault="003F5A93">
            <w:pPr>
              <w:pStyle w:val="ConsPlusNormal0"/>
              <w:jc w:val="center"/>
            </w:pPr>
            <w:r>
              <w:t>2016-2025</w:t>
            </w:r>
          </w:p>
        </w:tc>
        <w:tc>
          <w:tcPr>
            <w:tcW w:w="1191" w:type="dxa"/>
            <w:tcBorders>
              <w:bottom w:val="nil"/>
            </w:tcBorders>
          </w:tcPr>
          <w:p w14:paraId="722D09CA" w14:textId="77777777" w:rsidR="002D2178" w:rsidRDefault="003F5A93">
            <w:pPr>
              <w:pStyle w:val="ConsPlusNormal0"/>
              <w:jc w:val="center"/>
            </w:pPr>
            <w:r>
              <w:t>40</w:t>
            </w:r>
          </w:p>
        </w:tc>
      </w:tr>
      <w:tr w:rsidR="002D2178" w14:paraId="2F6A98C5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02486C2D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496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2D2178" w14:paraId="4C41F999" w14:textId="77777777">
        <w:tc>
          <w:tcPr>
            <w:tcW w:w="567" w:type="dxa"/>
          </w:tcPr>
          <w:p w14:paraId="27738DAB" w14:textId="77777777" w:rsidR="002D2178" w:rsidRDefault="003F5A93">
            <w:pPr>
              <w:pStyle w:val="ConsPlusNormal0"/>
            </w:pPr>
            <w:r>
              <w:t>141.</w:t>
            </w:r>
          </w:p>
        </w:tc>
        <w:tc>
          <w:tcPr>
            <w:tcW w:w="2835" w:type="dxa"/>
          </w:tcPr>
          <w:p w14:paraId="170EAA45" w14:textId="77777777" w:rsidR="002D2178" w:rsidRDefault="003F5A93">
            <w:pPr>
              <w:pStyle w:val="ConsPlusNormal0"/>
            </w:pPr>
            <w:r>
              <w:t>"Регенерация территории памятного места "Петровская слобода"</w:t>
            </w:r>
          </w:p>
        </w:tc>
        <w:tc>
          <w:tcPr>
            <w:tcW w:w="2098" w:type="dxa"/>
          </w:tcPr>
          <w:p w14:paraId="28A6E80B" w14:textId="77777777" w:rsidR="002D2178" w:rsidRDefault="003F5A93">
            <w:pPr>
              <w:pStyle w:val="ConsPlusNormal0"/>
            </w:pPr>
            <w:r>
              <w:t>ЗАО "Им</w:t>
            </w:r>
            <w:r>
              <w:t>хо-Онего"</w:t>
            </w:r>
          </w:p>
        </w:tc>
        <w:tc>
          <w:tcPr>
            <w:tcW w:w="964" w:type="dxa"/>
          </w:tcPr>
          <w:p w14:paraId="2620B2B5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4F7492E2" w14:textId="77777777" w:rsidR="002D2178" w:rsidRDefault="003F5A93">
            <w:pPr>
              <w:pStyle w:val="ConsPlusNormal0"/>
              <w:jc w:val="center"/>
            </w:pPr>
            <w:r>
              <w:t>2017-2020</w:t>
            </w:r>
          </w:p>
        </w:tc>
        <w:tc>
          <w:tcPr>
            <w:tcW w:w="1191" w:type="dxa"/>
          </w:tcPr>
          <w:p w14:paraId="4633CCBB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</w:tr>
      <w:tr w:rsidR="002D2178" w14:paraId="4CB6C096" w14:textId="77777777">
        <w:tc>
          <w:tcPr>
            <w:tcW w:w="7768" w:type="dxa"/>
            <w:gridSpan w:val="5"/>
          </w:tcPr>
          <w:p w14:paraId="1A11505B" w14:textId="77777777" w:rsidR="002D2178" w:rsidRDefault="003F5A93">
            <w:pPr>
              <w:pStyle w:val="ConsPlusNormal0"/>
            </w:pPr>
            <w:r>
              <w:t>Социальная инфраструктура</w:t>
            </w:r>
          </w:p>
        </w:tc>
        <w:tc>
          <w:tcPr>
            <w:tcW w:w="1191" w:type="dxa"/>
            <w:vAlign w:val="center"/>
          </w:tcPr>
          <w:p w14:paraId="25446A82" w14:textId="77777777" w:rsidR="002D2178" w:rsidRDefault="002D2178">
            <w:pPr>
              <w:pStyle w:val="ConsPlusNormal0"/>
            </w:pPr>
          </w:p>
        </w:tc>
      </w:tr>
      <w:tr w:rsidR="002D2178" w14:paraId="5C6F6BDE" w14:textId="77777777">
        <w:tc>
          <w:tcPr>
            <w:tcW w:w="567" w:type="dxa"/>
          </w:tcPr>
          <w:p w14:paraId="1A071FA6" w14:textId="77777777" w:rsidR="002D2178" w:rsidRDefault="003F5A93">
            <w:pPr>
              <w:pStyle w:val="ConsPlusNormal0"/>
            </w:pPr>
            <w:r>
              <w:t>142.</w:t>
            </w:r>
          </w:p>
        </w:tc>
        <w:tc>
          <w:tcPr>
            <w:tcW w:w="2835" w:type="dxa"/>
          </w:tcPr>
          <w:p w14:paraId="1E55DF06" w14:textId="77777777" w:rsidR="002D2178" w:rsidRDefault="003F5A93">
            <w:pPr>
              <w:pStyle w:val="ConsPlusNormal0"/>
            </w:pPr>
            <w:r>
              <w:t>Программа развития опорного университета ФГБОУ ВО "Петрозаводский государственный университет" на период 2017-2021 годов</w:t>
            </w:r>
          </w:p>
        </w:tc>
        <w:tc>
          <w:tcPr>
            <w:tcW w:w="2098" w:type="dxa"/>
          </w:tcPr>
          <w:p w14:paraId="5F59BA1A" w14:textId="77777777" w:rsidR="002D2178" w:rsidRDefault="003F5A93">
            <w:pPr>
              <w:pStyle w:val="ConsPlusNormal0"/>
            </w:pPr>
            <w:r>
              <w:t>ФГБОУ ВО "Петрозаводский государственный университет"</w:t>
            </w:r>
          </w:p>
        </w:tc>
        <w:tc>
          <w:tcPr>
            <w:tcW w:w="964" w:type="dxa"/>
          </w:tcPr>
          <w:p w14:paraId="104557E2" w14:textId="77777777" w:rsidR="002D2178" w:rsidRDefault="003F5A93">
            <w:pPr>
              <w:pStyle w:val="ConsPlusNormal0"/>
              <w:jc w:val="center"/>
            </w:pPr>
            <w:r>
              <w:t>1510,0</w:t>
            </w:r>
          </w:p>
        </w:tc>
        <w:tc>
          <w:tcPr>
            <w:tcW w:w="1304" w:type="dxa"/>
          </w:tcPr>
          <w:p w14:paraId="4F4923CF" w14:textId="77777777" w:rsidR="002D2178" w:rsidRDefault="003F5A93">
            <w:pPr>
              <w:pStyle w:val="ConsPlusNormal0"/>
              <w:jc w:val="center"/>
            </w:pPr>
            <w:r>
              <w:t>2017-2021</w:t>
            </w:r>
          </w:p>
        </w:tc>
        <w:tc>
          <w:tcPr>
            <w:tcW w:w="1191" w:type="dxa"/>
          </w:tcPr>
          <w:p w14:paraId="43EFAA92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294DCE97" w14:textId="77777777">
        <w:tc>
          <w:tcPr>
            <w:tcW w:w="567" w:type="dxa"/>
          </w:tcPr>
          <w:p w14:paraId="398A12C5" w14:textId="77777777" w:rsidR="002D2178" w:rsidRDefault="003F5A93">
            <w:pPr>
              <w:pStyle w:val="ConsPlusNormal0"/>
            </w:pPr>
            <w:r>
              <w:t>143.</w:t>
            </w:r>
          </w:p>
        </w:tc>
        <w:tc>
          <w:tcPr>
            <w:tcW w:w="2835" w:type="dxa"/>
          </w:tcPr>
          <w:p w14:paraId="00FED15C" w14:textId="77777777" w:rsidR="002D2178" w:rsidRDefault="003F5A93">
            <w:pPr>
              <w:pStyle w:val="ConsPlusNormal0"/>
            </w:pPr>
            <w:r>
              <w:t>Программа развития деятельности студенческих объединений</w:t>
            </w:r>
            <w:r>
              <w:t xml:space="preserve"> ФГБОУ ВО "Петрозаводский государственный университет"</w:t>
            </w:r>
          </w:p>
        </w:tc>
        <w:tc>
          <w:tcPr>
            <w:tcW w:w="2098" w:type="dxa"/>
          </w:tcPr>
          <w:p w14:paraId="4AB255F7" w14:textId="77777777" w:rsidR="002D2178" w:rsidRDefault="003F5A93">
            <w:pPr>
              <w:pStyle w:val="ConsPlusNormal0"/>
            </w:pPr>
            <w:r>
              <w:t>ФГБОУ ВО "Петрозаводский государственный университет"</w:t>
            </w:r>
          </w:p>
        </w:tc>
        <w:tc>
          <w:tcPr>
            <w:tcW w:w="964" w:type="dxa"/>
          </w:tcPr>
          <w:p w14:paraId="3698D0A1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1F888502" w14:textId="77777777" w:rsidR="002D2178" w:rsidRDefault="003F5A93">
            <w:pPr>
              <w:pStyle w:val="ConsPlusNormal0"/>
              <w:jc w:val="center"/>
            </w:pPr>
            <w:r>
              <w:t>2018-2020</w:t>
            </w:r>
          </w:p>
        </w:tc>
        <w:tc>
          <w:tcPr>
            <w:tcW w:w="1191" w:type="dxa"/>
          </w:tcPr>
          <w:p w14:paraId="5363735E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189209F1" w14:textId="77777777">
        <w:tc>
          <w:tcPr>
            <w:tcW w:w="567" w:type="dxa"/>
          </w:tcPr>
          <w:p w14:paraId="28FB50D9" w14:textId="77777777" w:rsidR="002D2178" w:rsidRDefault="003F5A93">
            <w:pPr>
              <w:pStyle w:val="ConsPlusNormal0"/>
            </w:pPr>
            <w:r>
              <w:t>144.</w:t>
            </w:r>
          </w:p>
        </w:tc>
        <w:tc>
          <w:tcPr>
            <w:tcW w:w="2835" w:type="dxa"/>
          </w:tcPr>
          <w:p w14:paraId="4C594E14" w14:textId="77777777" w:rsidR="002D2178" w:rsidRDefault="003F5A93">
            <w:pPr>
              <w:pStyle w:val="ConsPlusNormal0"/>
            </w:pPr>
            <w:r>
              <w:t>Разработка и реализация программы развития дошкольных образовательных учреждений</w:t>
            </w:r>
          </w:p>
        </w:tc>
        <w:tc>
          <w:tcPr>
            <w:tcW w:w="2098" w:type="dxa"/>
          </w:tcPr>
          <w:p w14:paraId="1915266A" w14:textId="77777777" w:rsidR="002D2178" w:rsidRDefault="003F5A93">
            <w:pPr>
              <w:pStyle w:val="ConsPlusNormal0"/>
            </w:pPr>
            <w:r>
              <w:t>Правительство Республики Карелия, Администрация города Петрозаводска</w:t>
            </w:r>
          </w:p>
        </w:tc>
        <w:tc>
          <w:tcPr>
            <w:tcW w:w="964" w:type="dxa"/>
          </w:tcPr>
          <w:p w14:paraId="5B6F7F7B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</w:tcPr>
          <w:p w14:paraId="5F7A7CC1" w14:textId="77777777" w:rsidR="002D2178" w:rsidRDefault="003F5A93">
            <w:pPr>
              <w:pStyle w:val="ConsPlusNormal0"/>
              <w:jc w:val="center"/>
            </w:pPr>
            <w:r>
              <w:t>2017-2020</w:t>
            </w:r>
          </w:p>
        </w:tc>
        <w:tc>
          <w:tcPr>
            <w:tcW w:w="1191" w:type="dxa"/>
          </w:tcPr>
          <w:p w14:paraId="7910E79A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488CDA9B" w14:textId="77777777">
        <w:tc>
          <w:tcPr>
            <w:tcW w:w="567" w:type="dxa"/>
          </w:tcPr>
          <w:p w14:paraId="359413EE" w14:textId="77777777" w:rsidR="002D2178" w:rsidRDefault="003F5A93">
            <w:pPr>
              <w:pStyle w:val="ConsPlusNormal0"/>
            </w:pPr>
            <w:r>
              <w:t>145.</w:t>
            </w:r>
          </w:p>
        </w:tc>
        <w:tc>
          <w:tcPr>
            <w:tcW w:w="2835" w:type="dxa"/>
          </w:tcPr>
          <w:p w14:paraId="0CCD5FD7" w14:textId="77777777" w:rsidR="002D2178" w:rsidRDefault="003F5A93">
            <w:pPr>
              <w:pStyle w:val="ConsPlusNormal0"/>
            </w:pPr>
            <w:r>
              <w:t>Реализация программы модернизации инфраструктуры образовательных организаций (строител</w:t>
            </w:r>
            <w:r>
              <w:t>ьство зданий школ в г. Кеми, г. Петрозаводске; строительство зданий дошкольной образовательной организации в пос. Ляскеля, пос. Ильинский, г. Петрозаводске (по Ключевскому шоссе в районе пересечения с ул. Репникова); открытие детского технопарка Кванториум</w:t>
            </w:r>
            <w:r>
              <w:t>а "Сампо"; открытие 6 специализированных центров компетенций, аккредитованных по стандартам "Ворлдскиллс Россия"</w:t>
            </w:r>
          </w:p>
        </w:tc>
        <w:tc>
          <w:tcPr>
            <w:tcW w:w="2098" w:type="dxa"/>
          </w:tcPr>
          <w:p w14:paraId="3DE26E6F" w14:textId="77777777" w:rsidR="002D2178" w:rsidRDefault="003F5A93">
            <w:pPr>
              <w:pStyle w:val="ConsPlusNormal0"/>
            </w:pPr>
            <w:r>
              <w:t>Правительство Республики Карелия</w:t>
            </w:r>
          </w:p>
        </w:tc>
        <w:tc>
          <w:tcPr>
            <w:tcW w:w="964" w:type="dxa"/>
          </w:tcPr>
          <w:p w14:paraId="32B35C0F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</w:tcPr>
          <w:p w14:paraId="25DF8D15" w14:textId="77777777" w:rsidR="002D2178" w:rsidRDefault="003F5A93">
            <w:pPr>
              <w:pStyle w:val="ConsPlusNormal0"/>
              <w:jc w:val="center"/>
            </w:pPr>
            <w:r>
              <w:t>2017-2025</w:t>
            </w:r>
          </w:p>
        </w:tc>
        <w:tc>
          <w:tcPr>
            <w:tcW w:w="1191" w:type="dxa"/>
          </w:tcPr>
          <w:p w14:paraId="0C342C1C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205F6B54" w14:textId="77777777">
        <w:tc>
          <w:tcPr>
            <w:tcW w:w="567" w:type="dxa"/>
          </w:tcPr>
          <w:p w14:paraId="5EAB3B22" w14:textId="77777777" w:rsidR="002D2178" w:rsidRDefault="003F5A93">
            <w:pPr>
              <w:pStyle w:val="ConsPlusNormal0"/>
            </w:pPr>
            <w:r>
              <w:t>146.</w:t>
            </w:r>
          </w:p>
        </w:tc>
        <w:tc>
          <w:tcPr>
            <w:tcW w:w="2835" w:type="dxa"/>
          </w:tcPr>
          <w:p w14:paraId="6A08647C" w14:textId="77777777" w:rsidR="002D2178" w:rsidRDefault="003F5A93">
            <w:pPr>
              <w:pStyle w:val="ConsPlusNormal0"/>
            </w:pPr>
            <w:r>
              <w:t>Разработка и реализация программы "Умный город" по переходу Петрозаводска к новому техноло</w:t>
            </w:r>
            <w:r>
              <w:t>гическому укладу с учетом разработок ФГБОУ ВО "Петрозаводский государственный университет"</w:t>
            </w:r>
          </w:p>
        </w:tc>
        <w:tc>
          <w:tcPr>
            <w:tcW w:w="2098" w:type="dxa"/>
          </w:tcPr>
          <w:p w14:paraId="5F03E0C8" w14:textId="77777777" w:rsidR="002D2178" w:rsidRDefault="003F5A93">
            <w:pPr>
              <w:pStyle w:val="ConsPlusNormal0"/>
            </w:pPr>
            <w:r>
              <w:t>Администрация города Петрозаводска, ФГБОУ ВО "Петрозаводский государственный университет"</w:t>
            </w:r>
          </w:p>
        </w:tc>
        <w:tc>
          <w:tcPr>
            <w:tcW w:w="964" w:type="dxa"/>
          </w:tcPr>
          <w:p w14:paraId="32D33C89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</w:tcPr>
          <w:p w14:paraId="6CC6327A" w14:textId="77777777" w:rsidR="002D2178" w:rsidRDefault="003F5A93">
            <w:pPr>
              <w:pStyle w:val="ConsPlusNormal0"/>
              <w:jc w:val="center"/>
            </w:pPr>
            <w:r>
              <w:t>2017-2021</w:t>
            </w:r>
          </w:p>
        </w:tc>
        <w:tc>
          <w:tcPr>
            <w:tcW w:w="1191" w:type="dxa"/>
          </w:tcPr>
          <w:p w14:paraId="0A8B62F1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4289D1AC" w14:textId="77777777">
        <w:tc>
          <w:tcPr>
            <w:tcW w:w="567" w:type="dxa"/>
          </w:tcPr>
          <w:p w14:paraId="07A53CB4" w14:textId="77777777" w:rsidR="002D2178" w:rsidRDefault="003F5A93">
            <w:pPr>
              <w:pStyle w:val="ConsPlusNormal0"/>
            </w:pPr>
            <w:r>
              <w:t>147.</w:t>
            </w:r>
          </w:p>
        </w:tc>
        <w:tc>
          <w:tcPr>
            <w:tcW w:w="2835" w:type="dxa"/>
          </w:tcPr>
          <w:p w14:paraId="691667EE" w14:textId="77777777" w:rsidR="002D2178" w:rsidRDefault="003F5A93">
            <w:pPr>
              <w:pStyle w:val="ConsPlusNormal0"/>
            </w:pPr>
            <w:r>
              <w:t>Программа переобучения госслужащих применению технологий "бережливое производство"</w:t>
            </w:r>
          </w:p>
        </w:tc>
        <w:tc>
          <w:tcPr>
            <w:tcW w:w="2098" w:type="dxa"/>
          </w:tcPr>
          <w:p w14:paraId="1B9E0B8D" w14:textId="77777777" w:rsidR="002D2178" w:rsidRDefault="003F5A93">
            <w:pPr>
              <w:pStyle w:val="ConsPlusNormal0"/>
            </w:pPr>
            <w:r>
              <w:t>Правительство Республики Карелия</w:t>
            </w:r>
          </w:p>
        </w:tc>
        <w:tc>
          <w:tcPr>
            <w:tcW w:w="964" w:type="dxa"/>
          </w:tcPr>
          <w:p w14:paraId="192DDDE4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</w:tcPr>
          <w:p w14:paraId="0FA63A1D" w14:textId="77777777" w:rsidR="002D2178" w:rsidRDefault="003F5A93">
            <w:pPr>
              <w:pStyle w:val="ConsPlusNormal0"/>
              <w:jc w:val="center"/>
            </w:pPr>
            <w:r>
              <w:t>2017-2020</w:t>
            </w:r>
          </w:p>
        </w:tc>
        <w:tc>
          <w:tcPr>
            <w:tcW w:w="1191" w:type="dxa"/>
          </w:tcPr>
          <w:p w14:paraId="77102C8B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2AF430F6" w14:textId="77777777">
        <w:tc>
          <w:tcPr>
            <w:tcW w:w="567" w:type="dxa"/>
          </w:tcPr>
          <w:p w14:paraId="3C3D9305" w14:textId="77777777" w:rsidR="002D2178" w:rsidRDefault="003F5A93">
            <w:pPr>
              <w:pStyle w:val="ConsPlusNormal0"/>
            </w:pPr>
            <w:r>
              <w:t>148.</w:t>
            </w:r>
          </w:p>
        </w:tc>
        <w:tc>
          <w:tcPr>
            <w:tcW w:w="2835" w:type="dxa"/>
          </w:tcPr>
          <w:p w14:paraId="213DF0FF" w14:textId="77777777" w:rsidR="002D2178" w:rsidRDefault="003F5A93">
            <w:pPr>
              <w:pStyle w:val="ConsPlusNormal0"/>
            </w:pPr>
            <w:r>
              <w:t>Создание и развитие портала "Активный гражданин Карелии"</w:t>
            </w:r>
          </w:p>
        </w:tc>
        <w:tc>
          <w:tcPr>
            <w:tcW w:w="2098" w:type="dxa"/>
          </w:tcPr>
          <w:p w14:paraId="605339BB" w14:textId="77777777" w:rsidR="002D2178" w:rsidRDefault="003F5A93">
            <w:pPr>
              <w:pStyle w:val="ConsPlusNormal0"/>
            </w:pPr>
            <w:r>
              <w:t>Правительство Республики Карелия</w:t>
            </w:r>
          </w:p>
        </w:tc>
        <w:tc>
          <w:tcPr>
            <w:tcW w:w="964" w:type="dxa"/>
          </w:tcPr>
          <w:p w14:paraId="73DAA5A1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</w:tcPr>
          <w:p w14:paraId="26110481" w14:textId="77777777" w:rsidR="002D2178" w:rsidRDefault="003F5A93">
            <w:pPr>
              <w:pStyle w:val="ConsPlusNormal0"/>
              <w:jc w:val="center"/>
            </w:pPr>
            <w:r>
              <w:t>2017-2021</w:t>
            </w:r>
          </w:p>
        </w:tc>
        <w:tc>
          <w:tcPr>
            <w:tcW w:w="1191" w:type="dxa"/>
          </w:tcPr>
          <w:p w14:paraId="75E69BCE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0D010A91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75072268" w14:textId="77777777" w:rsidR="002D2178" w:rsidRDefault="003F5A93">
            <w:pPr>
              <w:pStyle w:val="ConsPlusNormal0"/>
              <w:jc w:val="center"/>
            </w:pPr>
            <w:r>
              <w:t>149.</w:t>
            </w:r>
          </w:p>
        </w:tc>
        <w:tc>
          <w:tcPr>
            <w:tcW w:w="2835" w:type="dxa"/>
            <w:tcBorders>
              <w:bottom w:val="nil"/>
            </w:tcBorders>
          </w:tcPr>
          <w:p w14:paraId="2DBFF634" w14:textId="77777777" w:rsidR="002D2178" w:rsidRDefault="003F5A93">
            <w:pPr>
              <w:pStyle w:val="ConsPlusNormal0"/>
            </w:pPr>
            <w:r>
              <w:t>Реализация региональной программы в области обращения с отходами, в том числе с твердыми коммунальными отходами, в Республике Карелия</w:t>
            </w:r>
          </w:p>
        </w:tc>
        <w:tc>
          <w:tcPr>
            <w:tcW w:w="2098" w:type="dxa"/>
            <w:tcBorders>
              <w:bottom w:val="nil"/>
            </w:tcBorders>
          </w:tcPr>
          <w:p w14:paraId="3854FDA3" w14:textId="77777777" w:rsidR="002D2178" w:rsidRDefault="003F5A93">
            <w:pPr>
              <w:pStyle w:val="ConsPlusNormal0"/>
              <w:jc w:val="center"/>
            </w:pPr>
            <w:r>
              <w:t>исполнительные органы Республики Карелия, органы</w:t>
            </w:r>
          </w:p>
          <w:p w14:paraId="2F931A67" w14:textId="77777777" w:rsidR="002D2178" w:rsidRDefault="003F5A93">
            <w:pPr>
              <w:pStyle w:val="ConsPlusNormal0"/>
              <w:jc w:val="center"/>
            </w:pPr>
            <w:r>
              <w:t>местного самоуправления муниципальных образований в Республике Карелия</w:t>
            </w:r>
          </w:p>
        </w:tc>
        <w:tc>
          <w:tcPr>
            <w:tcW w:w="964" w:type="dxa"/>
            <w:tcBorders>
              <w:bottom w:val="nil"/>
            </w:tcBorders>
          </w:tcPr>
          <w:p w14:paraId="3968A022" w14:textId="77777777" w:rsidR="002D2178" w:rsidRDefault="002D2178">
            <w:pPr>
              <w:pStyle w:val="ConsPlusNormal0"/>
            </w:pPr>
          </w:p>
        </w:tc>
        <w:tc>
          <w:tcPr>
            <w:tcW w:w="1304" w:type="dxa"/>
            <w:tcBorders>
              <w:bottom w:val="nil"/>
            </w:tcBorders>
          </w:tcPr>
          <w:p w14:paraId="7DD41376" w14:textId="77777777" w:rsidR="002D2178" w:rsidRDefault="003F5A93">
            <w:pPr>
              <w:pStyle w:val="ConsPlusNormal0"/>
              <w:jc w:val="center"/>
            </w:pPr>
            <w:r>
              <w:t>2</w:t>
            </w:r>
            <w:r>
              <w:t>018-2027</w:t>
            </w:r>
          </w:p>
        </w:tc>
        <w:tc>
          <w:tcPr>
            <w:tcW w:w="1191" w:type="dxa"/>
            <w:tcBorders>
              <w:bottom w:val="nil"/>
            </w:tcBorders>
          </w:tcPr>
          <w:p w14:paraId="4BFB9146" w14:textId="77777777" w:rsidR="002D2178" w:rsidRDefault="002D2178">
            <w:pPr>
              <w:pStyle w:val="ConsPlusNormal0"/>
            </w:pPr>
          </w:p>
        </w:tc>
      </w:tr>
      <w:tr w:rsidR="002D2178" w14:paraId="035D96DF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7BFF11DF" w14:textId="77777777" w:rsidR="002D2178" w:rsidRDefault="003F5A93">
            <w:pPr>
              <w:pStyle w:val="ConsPlusNormal0"/>
              <w:jc w:val="both"/>
            </w:pPr>
            <w:r>
              <w:t xml:space="preserve">(п. 149 в ред. </w:t>
            </w:r>
            <w:hyperlink r:id="rId49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245D8AA9" w14:textId="77777777">
        <w:tc>
          <w:tcPr>
            <w:tcW w:w="567" w:type="dxa"/>
          </w:tcPr>
          <w:p w14:paraId="38718A0E" w14:textId="77777777" w:rsidR="002D2178" w:rsidRDefault="003F5A93">
            <w:pPr>
              <w:pStyle w:val="ConsPlusNormal0"/>
            </w:pPr>
            <w:r>
              <w:t>150.</w:t>
            </w:r>
          </w:p>
        </w:tc>
        <w:tc>
          <w:tcPr>
            <w:tcW w:w="2835" w:type="dxa"/>
          </w:tcPr>
          <w:p w14:paraId="76CA18E5" w14:textId="77777777" w:rsidR="002D2178" w:rsidRDefault="003F5A93">
            <w:pPr>
              <w:pStyle w:val="ConsPlusNormal0"/>
            </w:pPr>
            <w:r>
              <w:t>Программа "Новая среда обитания", включающая проекты создания велодо</w:t>
            </w:r>
            <w:r>
              <w:t>рожек, озеленения территории</w:t>
            </w:r>
          </w:p>
        </w:tc>
        <w:tc>
          <w:tcPr>
            <w:tcW w:w="2098" w:type="dxa"/>
          </w:tcPr>
          <w:p w14:paraId="4229F2EA" w14:textId="77777777" w:rsidR="002D2178" w:rsidRDefault="003F5A93">
            <w:pPr>
              <w:pStyle w:val="ConsPlusNormal0"/>
            </w:pPr>
            <w:r>
              <w:t>Администрация Петрозаводского городского округа</w:t>
            </w:r>
          </w:p>
        </w:tc>
        <w:tc>
          <w:tcPr>
            <w:tcW w:w="964" w:type="dxa"/>
          </w:tcPr>
          <w:p w14:paraId="5E58E03C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  <w:tc>
          <w:tcPr>
            <w:tcW w:w="1304" w:type="dxa"/>
          </w:tcPr>
          <w:p w14:paraId="129F46D9" w14:textId="77777777" w:rsidR="002D2178" w:rsidRDefault="003F5A93">
            <w:pPr>
              <w:pStyle w:val="ConsPlusNormal0"/>
              <w:jc w:val="center"/>
            </w:pPr>
            <w:r>
              <w:t>2017-2021</w:t>
            </w:r>
          </w:p>
        </w:tc>
        <w:tc>
          <w:tcPr>
            <w:tcW w:w="1191" w:type="dxa"/>
          </w:tcPr>
          <w:p w14:paraId="036DBFA3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247F38EB" w14:textId="77777777">
        <w:tc>
          <w:tcPr>
            <w:tcW w:w="7768" w:type="dxa"/>
            <w:gridSpan w:val="5"/>
          </w:tcPr>
          <w:p w14:paraId="339D42F2" w14:textId="77777777" w:rsidR="002D2178" w:rsidRDefault="003F5A93">
            <w:pPr>
              <w:pStyle w:val="ConsPlusNormal0"/>
            </w:pPr>
            <w:r>
              <w:t>Физическая культура и спорт</w:t>
            </w:r>
          </w:p>
        </w:tc>
        <w:tc>
          <w:tcPr>
            <w:tcW w:w="1191" w:type="dxa"/>
          </w:tcPr>
          <w:p w14:paraId="331E17AE" w14:textId="77777777" w:rsidR="002D2178" w:rsidRDefault="002D2178">
            <w:pPr>
              <w:pStyle w:val="ConsPlusNormal0"/>
            </w:pPr>
          </w:p>
        </w:tc>
      </w:tr>
      <w:tr w:rsidR="002D2178" w14:paraId="0757476A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3FB74685" w14:textId="77777777" w:rsidR="002D2178" w:rsidRDefault="003F5A93">
            <w:pPr>
              <w:pStyle w:val="ConsPlusNormal0"/>
            </w:pPr>
            <w:r>
              <w:t>151.</w:t>
            </w:r>
          </w:p>
        </w:tc>
        <w:tc>
          <w:tcPr>
            <w:tcW w:w="2835" w:type="dxa"/>
            <w:tcBorders>
              <w:bottom w:val="nil"/>
            </w:tcBorders>
          </w:tcPr>
          <w:p w14:paraId="75192A2A" w14:textId="77777777" w:rsidR="002D2178" w:rsidRDefault="003F5A93">
            <w:pPr>
              <w:pStyle w:val="ConsPlusNormal0"/>
            </w:pPr>
            <w:r>
              <w:t>Строительство спортивно-концертного комплекса "Карелия-Арена" по Комсомольскому проспекту (Петрозаводский городской округ)</w:t>
            </w:r>
          </w:p>
        </w:tc>
        <w:tc>
          <w:tcPr>
            <w:tcW w:w="2098" w:type="dxa"/>
            <w:tcBorders>
              <w:bottom w:val="nil"/>
            </w:tcBorders>
          </w:tcPr>
          <w:p w14:paraId="617382E5" w14:textId="77777777" w:rsidR="002D2178" w:rsidRDefault="003F5A93">
            <w:pPr>
              <w:pStyle w:val="ConsPlusNormal0"/>
            </w:pPr>
            <w:r>
              <w:t>ООО "Карелия-Арена"</w:t>
            </w:r>
          </w:p>
        </w:tc>
        <w:tc>
          <w:tcPr>
            <w:tcW w:w="964" w:type="dxa"/>
            <w:tcBorders>
              <w:bottom w:val="nil"/>
            </w:tcBorders>
          </w:tcPr>
          <w:p w14:paraId="27716BED" w14:textId="77777777" w:rsidR="002D2178" w:rsidRDefault="003F5A93">
            <w:pPr>
              <w:pStyle w:val="ConsPlusNormal0"/>
              <w:jc w:val="center"/>
            </w:pPr>
            <w:r>
              <w:t>4600,0</w:t>
            </w:r>
          </w:p>
        </w:tc>
        <w:tc>
          <w:tcPr>
            <w:tcW w:w="1304" w:type="dxa"/>
            <w:tcBorders>
              <w:bottom w:val="nil"/>
            </w:tcBorders>
          </w:tcPr>
          <w:p w14:paraId="454629AE" w14:textId="77777777" w:rsidR="002D2178" w:rsidRDefault="003F5A93">
            <w:pPr>
              <w:pStyle w:val="ConsPlusNormal0"/>
              <w:jc w:val="center"/>
            </w:pPr>
            <w:r>
              <w:t>2019-2024</w:t>
            </w:r>
          </w:p>
        </w:tc>
        <w:tc>
          <w:tcPr>
            <w:tcW w:w="1191" w:type="dxa"/>
            <w:tcBorders>
              <w:bottom w:val="nil"/>
            </w:tcBorders>
          </w:tcPr>
          <w:p w14:paraId="2FB9D619" w14:textId="77777777" w:rsidR="002D2178" w:rsidRDefault="003F5A93">
            <w:pPr>
              <w:pStyle w:val="ConsPlusNormal0"/>
              <w:jc w:val="center"/>
            </w:pPr>
            <w:r>
              <w:t>223</w:t>
            </w:r>
          </w:p>
        </w:tc>
      </w:tr>
      <w:tr w:rsidR="002D2178" w14:paraId="5FB868CD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3A5B682D" w14:textId="77777777" w:rsidR="002D2178" w:rsidRDefault="003F5A93">
            <w:pPr>
              <w:pStyle w:val="ConsPlusNormal0"/>
              <w:jc w:val="both"/>
            </w:pPr>
            <w:r>
              <w:t xml:space="preserve">(п. 151 в ред. </w:t>
            </w:r>
            <w:hyperlink r:id="rId49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</w:t>
            </w:r>
            <w:r>
              <w:t>а РК от 13.04.2021 N 287р-П)</w:t>
            </w:r>
          </w:p>
        </w:tc>
      </w:tr>
      <w:tr w:rsidR="002D2178" w14:paraId="19C98F81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4099743D" w14:textId="77777777" w:rsidR="002D2178" w:rsidRDefault="003F5A93">
            <w:pPr>
              <w:pStyle w:val="ConsPlusNormal0"/>
            </w:pPr>
            <w:r>
              <w:t>152.</w:t>
            </w:r>
          </w:p>
        </w:tc>
        <w:tc>
          <w:tcPr>
            <w:tcW w:w="2835" w:type="dxa"/>
            <w:tcBorders>
              <w:bottom w:val="nil"/>
            </w:tcBorders>
          </w:tcPr>
          <w:p w14:paraId="5A0D13FC" w14:textId="77777777" w:rsidR="002D2178" w:rsidRDefault="003F5A93">
            <w:pPr>
              <w:pStyle w:val="ConsPlusNormal0"/>
            </w:pPr>
            <w:r>
              <w:t>Реконструкция универсальной загородной учебно-тренировочной базы ГБУ РК ЦСП "ШВСМ", Прионежский муниципальный район, местечко Ялгуба (I и II этапы)</w:t>
            </w:r>
          </w:p>
        </w:tc>
        <w:tc>
          <w:tcPr>
            <w:tcW w:w="2098" w:type="dxa"/>
            <w:tcBorders>
              <w:bottom w:val="nil"/>
            </w:tcBorders>
          </w:tcPr>
          <w:p w14:paraId="42C4A3DB" w14:textId="77777777" w:rsidR="002D2178" w:rsidRDefault="003F5A93">
            <w:pPr>
              <w:pStyle w:val="ConsPlusNormal0"/>
            </w:pPr>
            <w:r>
              <w:t>Министерство образования и спорта Республики Карелия</w:t>
            </w:r>
          </w:p>
        </w:tc>
        <w:tc>
          <w:tcPr>
            <w:tcW w:w="964" w:type="dxa"/>
            <w:tcBorders>
              <w:bottom w:val="nil"/>
            </w:tcBorders>
          </w:tcPr>
          <w:p w14:paraId="0CCEE553" w14:textId="77777777" w:rsidR="002D2178" w:rsidRDefault="003F5A93">
            <w:pPr>
              <w:pStyle w:val="ConsPlusNormal0"/>
              <w:jc w:val="center"/>
            </w:pPr>
            <w:r>
              <w:t>224,0</w:t>
            </w:r>
          </w:p>
        </w:tc>
        <w:tc>
          <w:tcPr>
            <w:tcW w:w="1304" w:type="dxa"/>
            <w:tcBorders>
              <w:bottom w:val="nil"/>
            </w:tcBorders>
          </w:tcPr>
          <w:p w14:paraId="78404FAE" w14:textId="77777777" w:rsidR="002D2178" w:rsidRDefault="003F5A93">
            <w:pPr>
              <w:pStyle w:val="ConsPlusNormal0"/>
              <w:jc w:val="center"/>
            </w:pPr>
            <w:r>
              <w:t>2017-2030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563DBEB2" w14:textId="77777777" w:rsidR="002D2178" w:rsidRDefault="003F5A93">
            <w:pPr>
              <w:pStyle w:val="ConsPlusNormal0"/>
              <w:jc w:val="center"/>
            </w:pPr>
            <w:r>
              <w:t>19</w:t>
            </w:r>
          </w:p>
        </w:tc>
      </w:tr>
      <w:tr w:rsidR="002D2178" w14:paraId="760EA6C8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6492FD5C" w14:textId="77777777" w:rsidR="002D2178" w:rsidRDefault="003F5A93">
            <w:pPr>
              <w:pStyle w:val="ConsPlusNormal0"/>
              <w:jc w:val="both"/>
            </w:pPr>
            <w:r>
              <w:t xml:space="preserve">(п. 152 в ред. </w:t>
            </w:r>
            <w:hyperlink r:id="rId499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2E977AAF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2B214A3B" w14:textId="77777777" w:rsidR="002D2178" w:rsidRDefault="003F5A93">
            <w:pPr>
              <w:pStyle w:val="ConsPlusNormal0"/>
            </w:pPr>
            <w:r>
              <w:t>153.</w:t>
            </w:r>
          </w:p>
        </w:tc>
        <w:tc>
          <w:tcPr>
            <w:tcW w:w="2835" w:type="dxa"/>
            <w:tcBorders>
              <w:bottom w:val="nil"/>
            </w:tcBorders>
          </w:tcPr>
          <w:p w14:paraId="372991C6" w14:textId="77777777" w:rsidR="002D2178" w:rsidRDefault="003F5A93">
            <w:pPr>
              <w:pStyle w:val="ConsPlusNormal0"/>
            </w:pPr>
            <w:r>
              <w:t>Строительство физкультурно-оздоровительного комплекса в г. Медвежьегорске</w:t>
            </w:r>
          </w:p>
        </w:tc>
        <w:tc>
          <w:tcPr>
            <w:tcW w:w="2098" w:type="dxa"/>
            <w:tcBorders>
              <w:bottom w:val="nil"/>
            </w:tcBorders>
          </w:tcPr>
          <w:p w14:paraId="50CA38B0" w14:textId="77777777" w:rsidR="002D2178" w:rsidRDefault="003F5A93">
            <w:pPr>
              <w:pStyle w:val="ConsPlusNormal0"/>
            </w:pPr>
            <w:r>
              <w:t>администрация Медвежьегорского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78ED9705" w14:textId="77777777" w:rsidR="002D2178" w:rsidRDefault="003F5A93">
            <w:pPr>
              <w:pStyle w:val="ConsPlusNormal0"/>
              <w:jc w:val="center"/>
            </w:pPr>
            <w:r>
              <w:t>68,92</w:t>
            </w:r>
          </w:p>
        </w:tc>
        <w:tc>
          <w:tcPr>
            <w:tcW w:w="1304" w:type="dxa"/>
            <w:tcBorders>
              <w:bottom w:val="nil"/>
            </w:tcBorders>
          </w:tcPr>
          <w:p w14:paraId="4DC787E9" w14:textId="77777777" w:rsidR="002D2178" w:rsidRDefault="003F5A93">
            <w:pPr>
              <w:pStyle w:val="ConsPlusNormal0"/>
              <w:jc w:val="center"/>
            </w:pPr>
            <w:r>
              <w:t>2018-2021</w:t>
            </w:r>
          </w:p>
        </w:tc>
        <w:tc>
          <w:tcPr>
            <w:tcW w:w="1191" w:type="dxa"/>
            <w:tcBorders>
              <w:bottom w:val="nil"/>
            </w:tcBorders>
          </w:tcPr>
          <w:p w14:paraId="7AB5E177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3098196E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044A4725" w14:textId="77777777" w:rsidR="002D2178" w:rsidRDefault="003F5A93">
            <w:pPr>
              <w:pStyle w:val="ConsPlusNormal0"/>
              <w:jc w:val="both"/>
            </w:pPr>
            <w:r>
              <w:t xml:space="preserve">(п. 153 в ред. </w:t>
            </w:r>
            <w:hyperlink r:id="rId50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683229B2" w14:textId="77777777">
        <w:tc>
          <w:tcPr>
            <w:tcW w:w="567" w:type="dxa"/>
          </w:tcPr>
          <w:p w14:paraId="56145345" w14:textId="77777777" w:rsidR="002D2178" w:rsidRDefault="003F5A93">
            <w:pPr>
              <w:pStyle w:val="ConsPlusNormal0"/>
            </w:pPr>
            <w:r>
              <w:t>154.</w:t>
            </w:r>
          </w:p>
        </w:tc>
        <w:tc>
          <w:tcPr>
            <w:tcW w:w="2835" w:type="dxa"/>
            <w:vAlign w:val="center"/>
          </w:tcPr>
          <w:p w14:paraId="64CB74C0" w14:textId="77777777" w:rsidR="002D2178" w:rsidRDefault="003F5A93">
            <w:pPr>
              <w:pStyle w:val="ConsPlusNormal0"/>
            </w:pPr>
            <w:r>
              <w:t>Реконструкция здания спортивного комплекса по ул. Советской, 15 в пос. Боровой Калевальского района Республики Карелия</w:t>
            </w:r>
          </w:p>
        </w:tc>
        <w:tc>
          <w:tcPr>
            <w:tcW w:w="2098" w:type="dxa"/>
          </w:tcPr>
          <w:p w14:paraId="6C4ADF29" w14:textId="77777777" w:rsidR="002D2178" w:rsidRDefault="003F5A93">
            <w:pPr>
              <w:pStyle w:val="ConsPlusNormal0"/>
            </w:pPr>
            <w:r>
              <w:t>администрация Калевальского муниципального района</w:t>
            </w:r>
          </w:p>
        </w:tc>
        <w:tc>
          <w:tcPr>
            <w:tcW w:w="964" w:type="dxa"/>
          </w:tcPr>
          <w:p w14:paraId="0F6019F0" w14:textId="77777777" w:rsidR="002D2178" w:rsidRDefault="003F5A93">
            <w:pPr>
              <w:pStyle w:val="ConsPlusNormal0"/>
              <w:jc w:val="center"/>
            </w:pPr>
            <w:r>
              <w:t>22,8</w:t>
            </w:r>
          </w:p>
        </w:tc>
        <w:tc>
          <w:tcPr>
            <w:tcW w:w="1304" w:type="dxa"/>
          </w:tcPr>
          <w:p w14:paraId="74CFD158" w14:textId="77777777" w:rsidR="002D2178" w:rsidRDefault="003F5A93">
            <w:pPr>
              <w:pStyle w:val="ConsPlusNormal0"/>
              <w:jc w:val="center"/>
            </w:pPr>
            <w:r>
              <w:t>2018-2019</w:t>
            </w:r>
          </w:p>
        </w:tc>
        <w:tc>
          <w:tcPr>
            <w:tcW w:w="1191" w:type="dxa"/>
          </w:tcPr>
          <w:p w14:paraId="639F0FE8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0BEF7479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67767983" w14:textId="77777777" w:rsidR="002D2178" w:rsidRDefault="003F5A93">
            <w:pPr>
              <w:pStyle w:val="ConsPlusNormal0"/>
            </w:pPr>
            <w:r>
              <w:t>155.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14:paraId="47208D5A" w14:textId="77777777" w:rsidR="002D2178" w:rsidRDefault="003F5A93">
            <w:pPr>
              <w:pStyle w:val="ConsPlusNormal0"/>
            </w:pPr>
            <w:r>
              <w:t>Реконструкция стадиона муниципального казенного общеобразователь</w:t>
            </w:r>
            <w:r>
              <w:t>ного учреждения Сортавальского муниципального округа Республики Карелия Средняя общеобразовательная школа N 3, г. Сортавала, Выборгское шоссе, д. 3</w:t>
            </w:r>
          </w:p>
        </w:tc>
        <w:tc>
          <w:tcPr>
            <w:tcW w:w="2098" w:type="dxa"/>
            <w:tcBorders>
              <w:bottom w:val="nil"/>
            </w:tcBorders>
          </w:tcPr>
          <w:p w14:paraId="46DB8BB7" w14:textId="77777777" w:rsidR="002D2178" w:rsidRDefault="003F5A93">
            <w:pPr>
              <w:pStyle w:val="ConsPlusNormal0"/>
            </w:pPr>
            <w:r>
              <w:t>администрация Сортавальского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6F8BB309" w14:textId="77777777" w:rsidR="002D2178" w:rsidRDefault="003F5A93">
            <w:pPr>
              <w:pStyle w:val="ConsPlusNormal0"/>
              <w:jc w:val="center"/>
            </w:pPr>
            <w:r>
              <w:t>8,9</w:t>
            </w:r>
          </w:p>
        </w:tc>
        <w:tc>
          <w:tcPr>
            <w:tcW w:w="1304" w:type="dxa"/>
            <w:tcBorders>
              <w:bottom w:val="nil"/>
            </w:tcBorders>
          </w:tcPr>
          <w:p w14:paraId="5D604C04" w14:textId="77777777" w:rsidR="002D2178" w:rsidRDefault="003F5A93">
            <w:pPr>
              <w:pStyle w:val="ConsPlusNormal0"/>
              <w:jc w:val="center"/>
            </w:pPr>
            <w:r>
              <w:t>2018-2019</w:t>
            </w:r>
          </w:p>
        </w:tc>
        <w:tc>
          <w:tcPr>
            <w:tcW w:w="1191" w:type="dxa"/>
            <w:tcBorders>
              <w:bottom w:val="nil"/>
            </w:tcBorders>
          </w:tcPr>
          <w:p w14:paraId="52511715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3B86B527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7C53F263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501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2D2178" w14:paraId="33173A71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39E0764E" w14:textId="77777777" w:rsidR="002D2178" w:rsidRDefault="003F5A93">
            <w:pPr>
              <w:pStyle w:val="ConsPlusNormal0"/>
            </w:pPr>
            <w:r>
              <w:t>156.</w:t>
            </w:r>
          </w:p>
        </w:tc>
        <w:tc>
          <w:tcPr>
            <w:tcW w:w="2835" w:type="dxa"/>
            <w:tcBorders>
              <w:bottom w:val="nil"/>
            </w:tcBorders>
          </w:tcPr>
          <w:p w14:paraId="73275FB5" w14:textId="77777777" w:rsidR="002D2178" w:rsidRDefault="003F5A93">
            <w:pPr>
              <w:pStyle w:val="ConsPlusNormal0"/>
            </w:pPr>
            <w:r>
              <w:t>Реконструкция стадиона муниципального бюджетного образовательного уч</w:t>
            </w:r>
            <w:r>
              <w:t>реждения "Гимназия", г. Костомукша</w:t>
            </w:r>
          </w:p>
        </w:tc>
        <w:tc>
          <w:tcPr>
            <w:tcW w:w="2098" w:type="dxa"/>
            <w:tcBorders>
              <w:bottom w:val="nil"/>
            </w:tcBorders>
          </w:tcPr>
          <w:p w14:paraId="488F86A2" w14:textId="77777777" w:rsidR="002D2178" w:rsidRDefault="003F5A93">
            <w:pPr>
              <w:pStyle w:val="ConsPlusNormal0"/>
            </w:pPr>
            <w:r>
              <w:t>администрация Костомукшского городского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452CD3A3" w14:textId="77777777" w:rsidR="002D2178" w:rsidRDefault="003F5A93">
            <w:pPr>
              <w:pStyle w:val="ConsPlusNormal0"/>
              <w:jc w:val="center"/>
            </w:pPr>
            <w:r>
              <w:t>14,3</w:t>
            </w:r>
          </w:p>
        </w:tc>
        <w:tc>
          <w:tcPr>
            <w:tcW w:w="1304" w:type="dxa"/>
            <w:tcBorders>
              <w:bottom w:val="nil"/>
            </w:tcBorders>
          </w:tcPr>
          <w:p w14:paraId="63BFE56F" w14:textId="77777777" w:rsidR="002D2178" w:rsidRDefault="003F5A93">
            <w:pPr>
              <w:pStyle w:val="ConsPlusNormal0"/>
              <w:jc w:val="center"/>
            </w:pPr>
            <w:r>
              <w:t>2018-2020</w:t>
            </w:r>
          </w:p>
        </w:tc>
        <w:tc>
          <w:tcPr>
            <w:tcW w:w="1191" w:type="dxa"/>
            <w:tcBorders>
              <w:bottom w:val="nil"/>
            </w:tcBorders>
          </w:tcPr>
          <w:p w14:paraId="53D1CFA1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674C8AB1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1D29CA8F" w14:textId="77777777" w:rsidR="002D2178" w:rsidRDefault="003F5A93">
            <w:pPr>
              <w:pStyle w:val="ConsPlusNormal0"/>
              <w:jc w:val="both"/>
            </w:pPr>
            <w:r>
              <w:t xml:space="preserve">(п. 156 в ред. </w:t>
            </w:r>
            <w:hyperlink r:id="rId502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1977CCA1" w14:textId="77777777">
        <w:tc>
          <w:tcPr>
            <w:tcW w:w="567" w:type="dxa"/>
          </w:tcPr>
          <w:p w14:paraId="7E7191B9" w14:textId="77777777" w:rsidR="002D2178" w:rsidRDefault="003F5A93">
            <w:pPr>
              <w:pStyle w:val="ConsPlusNormal0"/>
            </w:pPr>
            <w:r>
              <w:t>157.</w:t>
            </w:r>
          </w:p>
        </w:tc>
        <w:tc>
          <w:tcPr>
            <w:tcW w:w="2835" w:type="dxa"/>
          </w:tcPr>
          <w:p w14:paraId="65F055D9" w14:textId="77777777" w:rsidR="002D2178" w:rsidRDefault="003F5A93">
            <w:pPr>
              <w:pStyle w:val="ConsPlusNormal0"/>
            </w:pPr>
            <w:r>
              <w:t>Реконструкция легкоатлетического ядра стадиона в г. Олонце Республики Карелия (1 этап)</w:t>
            </w:r>
          </w:p>
        </w:tc>
        <w:tc>
          <w:tcPr>
            <w:tcW w:w="2098" w:type="dxa"/>
          </w:tcPr>
          <w:p w14:paraId="501A588C" w14:textId="77777777" w:rsidR="002D2178" w:rsidRDefault="003F5A93">
            <w:pPr>
              <w:pStyle w:val="ConsPlusNormal0"/>
            </w:pPr>
            <w:r>
              <w:t>администрация Олонецкого национального муниципального района</w:t>
            </w:r>
          </w:p>
        </w:tc>
        <w:tc>
          <w:tcPr>
            <w:tcW w:w="964" w:type="dxa"/>
          </w:tcPr>
          <w:p w14:paraId="1DC3D039" w14:textId="77777777" w:rsidR="002D2178" w:rsidRDefault="003F5A93">
            <w:pPr>
              <w:pStyle w:val="ConsPlusNormal0"/>
              <w:jc w:val="center"/>
            </w:pPr>
            <w:r>
              <w:t>13,7</w:t>
            </w:r>
          </w:p>
        </w:tc>
        <w:tc>
          <w:tcPr>
            <w:tcW w:w="1304" w:type="dxa"/>
          </w:tcPr>
          <w:p w14:paraId="7C17DA9E" w14:textId="77777777" w:rsidR="002D2178" w:rsidRDefault="003F5A93">
            <w:pPr>
              <w:pStyle w:val="ConsPlusNormal0"/>
              <w:jc w:val="center"/>
            </w:pPr>
            <w:r>
              <w:t>2018-2019</w:t>
            </w:r>
          </w:p>
        </w:tc>
        <w:tc>
          <w:tcPr>
            <w:tcW w:w="1191" w:type="dxa"/>
          </w:tcPr>
          <w:p w14:paraId="3A2ADD47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1EF5808C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23F1FC2E" w14:textId="77777777" w:rsidR="002D2178" w:rsidRDefault="003F5A93">
            <w:pPr>
              <w:pStyle w:val="ConsPlusNormal0"/>
            </w:pPr>
            <w:r>
              <w:t>158.</w:t>
            </w:r>
          </w:p>
        </w:tc>
        <w:tc>
          <w:tcPr>
            <w:tcW w:w="2835" w:type="dxa"/>
            <w:tcBorders>
              <w:bottom w:val="nil"/>
            </w:tcBorders>
          </w:tcPr>
          <w:p w14:paraId="15643353" w14:textId="77777777" w:rsidR="002D2178" w:rsidRDefault="003F5A93">
            <w:pPr>
              <w:pStyle w:val="ConsPlusNormal0"/>
            </w:pPr>
            <w:r>
              <w:t>Реконструкция легкоатлетического ядра стадиона в г. Олонце Республики Карелия (2 этап</w:t>
            </w:r>
            <w:r>
              <w:t>)</w:t>
            </w:r>
          </w:p>
        </w:tc>
        <w:tc>
          <w:tcPr>
            <w:tcW w:w="2098" w:type="dxa"/>
            <w:tcBorders>
              <w:bottom w:val="nil"/>
            </w:tcBorders>
          </w:tcPr>
          <w:p w14:paraId="4011BCFC" w14:textId="77777777" w:rsidR="002D2178" w:rsidRDefault="003F5A93">
            <w:pPr>
              <w:pStyle w:val="ConsPlusNormal0"/>
            </w:pPr>
            <w:r>
              <w:t>администрация Олонецкого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038BF47B" w14:textId="77777777" w:rsidR="002D2178" w:rsidRDefault="003F5A93">
            <w:pPr>
              <w:pStyle w:val="ConsPlusNormal0"/>
              <w:jc w:val="center"/>
            </w:pPr>
            <w:r>
              <w:t>57,0</w:t>
            </w:r>
          </w:p>
        </w:tc>
        <w:tc>
          <w:tcPr>
            <w:tcW w:w="1304" w:type="dxa"/>
            <w:tcBorders>
              <w:bottom w:val="nil"/>
            </w:tcBorders>
          </w:tcPr>
          <w:p w14:paraId="2B2EB980" w14:textId="77777777" w:rsidR="002D2178" w:rsidRDefault="003F5A93">
            <w:pPr>
              <w:pStyle w:val="ConsPlusNormal0"/>
              <w:jc w:val="center"/>
            </w:pPr>
            <w:r>
              <w:t>2024-2030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3A8F1A6C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04B067D0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4B513022" w14:textId="77777777" w:rsidR="002D2178" w:rsidRDefault="003F5A93">
            <w:pPr>
              <w:pStyle w:val="ConsPlusNormal0"/>
              <w:jc w:val="both"/>
            </w:pPr>
            <w:r>
              <w:t xml:space="preserve">(п. 158 в ред. </w:t>
            </w:r>
            <w:hyperlink r:id="rId50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6C13EDC3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7E8B59C5" w14:textId="77777777" w:rsidR="002D2178" w:rsidRDefault="003F5A93">
            <w:pPr>
              <w:pStyle w:val="ConsPlusNormal0"/>
            </w:pPr>
            <w:r>
              <w:t>159.</w:t>
            </w:r>
          </w:p>
        </w:tc>
        <w:tc>
          <w:tcPr>
            <w:tcW w:w="8392" w:type="dxa"/>
            <w:gridSpan w:val="5"/>
            <w:tcBorders>
              <w:bottom w:val="nil"/>
            </w:tcBorders>
          </w:tcPr>
          <w:p w14:paraId="42FFD825" w14:textId="77777777" w:rsidR="002D2178" w:rsidRDefault="003F5A93">
            <w:pPr>
              <w:pStyle w:val="ConsPlusNormal0"/>
              <w:jc w:val="both"/>
            </w:pPr>
            <w:r>
              <w:t xml:space="preserve">Утратил силу. - </w:t>
            </w:r>
            <w:hyperlink r:id="rId50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13.04.2021 N 287р-П.</w:t>
            </w:r>
          </w:p>
        </w:tc>
      </w:tr>
      <w:tr w:rsidR="002D2178" w14:paraId="171FAD49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53954860" w14:textId="77777777" w:rsidR="002D2178" w:rsidRDefault="003F5A93">
            <w:pPr>
              <w:pStyle w:val="ConsPlusNormal0"/>
            </w:pPr>
            <w:r>
              <w:t>160.</w:t>
            </w:r>
          </w:p>
        </w:tc>
        <w:tc>
          <w:tcPr>
            <w:tcW w:w="2835" w:type="dxa"/>
            <w:tcBorders>
              <w:bottom w:val="nil"/>
            </w:tcBorders>
          </w:tcPr>
          <w:p w14:paraId="21067281" w14:textId="77777777" w:rsidR="002D2178" w:rsidRDefault="003F5A93">
            <w:pPr>
              <w:pStyle w:val="ConsPlusNormal0"/>
            </w:pPr>
            <w:r>
              <w:t>Реконструкция легкоатлетического ядра стадиона, расположенного по ул. Лесокультурной в г. Сегеже Республики Карелия</w:t>
            </w:r>
          </w:p>
        </w:tc>
        <w:tc>
          <w:tcPr>
            <w:tcW w:w="2098" w:type="dxa"/>
            <w:tcBorders>
              <w:bottom w:val="nil"/>
            </w:tcBorders>
          </w:tcPr>
          <w:p w14:paraId="0F637A5C" w14:textId="77777777" w:rsidR="002D2178" w:rsidRDefault="003F5A93">
            <w:pPr>
              <w:pStyle w:val="ConsPlusNormal0"/>
            </w:pPr>
            <w:r>
              <w:t>администрация Сегежского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7659D770" w14:textId="77777777" w:rsidR="002D2178" w:rsidRDefault="003F5A93">
            <w:pPr>
              <w:pStyle w:val="ConsPlusNormal0"/>
              <w:jc w:val="center"/>
            </w:pPr>
            <w:r>
              <w:t>32,1</w:t>
            </w:r>
          </w:p>
        </w:tc>
        <w:tc>
          <w:tcPr>
            <w:tcW w:w="1304" w:type="dxa"/>
            <w:tcBorders>
              <w:bottom w:val="nil"/>
            </w:tcBorders>
          </w:tcPr>
          <w:p w14:paraId="6FAAD07B" w14:textId="77777777" w:rsidR="002D2178" w:rsidRDefault="003F5A93">
            <w:pPr>
              <w:pStyle w:val="ConsPlusNormal0"/>
              <w:jc w:val="center"/>
            </w:pPr>
            <w:r>
              <w:t>2018-2020</w:t>
            </w:r>
          </w:p>
        </w:tc>
        <w:tc>
          <w:tcPr>
            <w:tcW w:w="1191" w:type="dxa"/>
            <w:tcBorders>
              <w:bottom w:val="nil"/>
            </w:tcBorders>
          </w:tcPr>
          <w:p w14:paraId="070CF500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14959D2A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35478A69" w14:textId="77777777" w:rsidR="002D2178" w:rsidRDefault="003F5A93">
            <w:pPr>
              <w:pStyle w:val="ConsPlusNormal0"/>
              <w:jc w:val="both"/>
            </w:pPr>
            <w:r>
              <w:t xml:space="preserve">(в ред. Распоряжений Правительства РК от 13.04.2021 </w:t>
            </w:r>
            <w:hyperlink r:id="rId50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t xml:space="preserve">, от 17.02.2025 </w:t>
            </w:r>
            <w:hyperlink r:id="rId506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t>)</w:t>
            </w:r>
          </w:p>
        </w:tc>
      </w:tr>
      <w:tr w:rsidR="002D2178" w14:paraId="50BB65D0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4ABAFE84" w14:textId="77777777" w:rsidR="002D2178" w:rsidRDefault="003F5A93">
            <w:pPr>
              <w:pStyle w:val="ConsPlusNormal0"/>
            </w:pPr>
            <w:r>
              <w:t>161.</w:t>
            </w:r>
          </w:p>
        </w:tc>
        <w:tc>
          <w:tcPr>
            <w:tcW w:w="2835" w:type="dxa"/>
            <w:tcBorders>
              <w:bottom w:val="nil"/>
            </w:tcBorders>
          </w:tcPr>
          <w:p w14:paraId="02C2F8E1" w14:textId="77777777" w:rsidR="002D2178" w:rsidRDefault="003F5A93">
            <w:pPr>
              <w:pStyle w:val="ConsPlusNormal0"/>
            </w:pPr>
            <w:r>
              <w:t>Строительство конькобежной дорожки в г. Сортавале</w:t>
            </w:r>
          </w:p>
        </w:tc>
        <w:tc>
          <w:tcPr>
            <w:tcW w:w="2098" w:type="dxa"/>
            <w:tcBorders>
              <w:bottom w:val="nil"/>
            </w:tcBorders>
          </w:tcPr>
          <w:p w14:paraId="0CD28AEF" w14:textId="77777777" w:rsidR="002D2178" w:rsidRDefault="003F5A93">
            <w:pPr>
              <w:pStyle w:val="ConsPlusNormal0"/>
            </w:pPr>
            <w:r>
              <w:t>администрация Сортавальского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0428B957" w14:textId="77777777" w:rsidR="002D2178" w:rsidRDefault="003F5A93">
            <w:pPr>
              <w:pStyle w:val="ConsPlusNormal0"/>
              <w:jc w:val="center"/>
            </w:pPr>
            <w:r>
              <w:t>337,0</w:t>
            </w:r>
          </w:p>
        </w:tc>
        <w:tc>
          <w:tcPr>
            <w:tcW w:w="1304" w:type="dxa"/>
            <w:tcBorders>
              <w:bottom w:val="nil"/>
            </w:tcBorders>
          </w:tcPr>
          <w:p w14:paraId="295ADFCB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1E4824E0" w14:textId="77777777" w:rsidR="002D2178" w:rsidRDefault="003F5A93">
            <w:pPr>
              <w:pStyle w:val="ConsPlusNormal0"/>
              <w:jc w:val="center"/>
            </w:pPr>
            <w:r>
              <w:t>10</w:t>
            </w:r>
          </w:p>
        </w:tc>
      </w:tr>
      <w:tr w:rsidR="002D2178" w14:paraId="1BC1D120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403DBE7E" w14:textId="77777777" w:rsidR="002D2178" w:rsidRDefault="003F5A93">
            <w:pPr>
              <w:pStyle w:val="ConsPlusNormal0"/>
              <w:jc w:val="both"/>
            </w:pPr>
            <w:r>
              <w:t xml:space="preserve">(в ред. Распоряжений Правительства РК от 13.04.2021 </w:t>
            </w:r>
            <w:hyperlink r:id="rId50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t xml:space="preserve">, от 17.02.2025 </w:t>
            </w:r>
            <w:hyperlink r:id="rId508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t>)</w:t>
            </w:r>
          </w:p>
        </w:tc>
      </w:tr>
      <w:tr w:rsidR="002D2178" w14:paraId="10C1555F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75807AEF" w14:textId="77777777" w:rsidR="002D2178" w:rsidRDefault="003F5A93">
            <w:pPr>
              <w:pStyle w:val="ConsPlusNormal0"/>
            </w:pPr>
            <w:r>
              <w:t>162.</w:t>
            </w:r>
          </w:p>
        </w:tc>
        <w:tc>
          <w:tcPr>
            <w:tcW w:w="2835" w:type="dxa"/>
            <w:tcBorders>
              <w:bottom w:val="nil"/>
            </w:tcBorders>
          </w:tcPr>
          <w:p w14:paraId="5CF91982" w14:textId="77777777" w:rsidR="002D2178" w:rsidRDefault="003F5A93">
            <w:pPr>
              <w:pStyle w:val="ConsPlusNormal0"/>
            </w:pPr>
            <w:r>
              <w:t>Строительство конькобежной дорожки в г. Петрозаводске</w:t>
            </w:r>
          </w:p>
        </w:tc>
        <w:tc>
          <w:tcPr>
            <w:tcW w:w="2098" w:type="dxa"/>
            <w:tcBorders>
              <w:bottom w:val="nil"/>
            </w:tcBorders>
          </w:tcPr>
          <w:p w14:paraId="5B5485A3" w14:textId="77777777" w:rsidR="002D2178" w:rsidRDefault="003F5A93">
            <w:pPr>
              <w:pStyle w:val="ConsPlusNormal0"/>
            </w:pPr>
            <w:r>
              <w:t>Администрация Петрозаводского городского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5497B041" w14:textId="77777777" w:rsidR="002D2178" w:rsidRDefault="003F5A93">
            <w:pPr>
              <w:pStyle w:val="ConsPlusNormal0"/>
              <w:jc w:val="center"/>
            </w:pPr>
            <w:r>
              <w:t>407,4</w:t>
            </w:r>
          </w:p>
        </w:tc>
        <w:tc>
          <w:tcPr>
            <w:tcW w:w="1304" w:type="dxa"/>
            <w:tcBorders>
              <w:bottom w:val="nil"/>
            </w:tcBorders>
          </w:tcPr>
          <w:p w14:paraId="5A5198FC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0766E08E" w14:textId="77777777" w:rsidR="002D2178" w:rsidRDefault="003F5A93">
            <w:pPr>
              <w:pStyle w:val="ConsPlusNormal0"/>
              <w:jc w:val="center"/>
            </w:pPr>
            <w:r>
              <w:t>10</w:t>
            </w:r>
          </w:p>
        </w:tc>
      </w:tr>
      <w:tr w:rsidR="002D2178" w14:paraId="41E86CBF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63F4D050" w14:textId="77777777" w:rsidR="002D2178" w:rsidRDefault="003F5A93">
            <w:pPr>
              <w:pStyle w:val="ConsPlusNormal0"/>
              <w:jc w:val="both"/>
            </w:pPr>
            <w:r>
              <w:t xml:space="preserve">(п. 162 в ред. </w:t>
            </w:r>
            <w:hyperlink r:id="rId509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4B08975B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0CA0B381" w14:textId="77777777" w:rsidR="002D2178" w:rsidRDefault="003F5A93">
            <w:pPr>
              <w:pStyle w:val="ConsPlusNormal0"/>
            </w:pPr>
            <w:r>
              <w:t>163.</w:t>
            </w:r>
          </w:p>
        </w:tc>
        <w:tc>
          <w:tcPr>
            <w:tcW w:w="2835" w:type="dxa"/>
            <w:tcBorders>
              <w:bottom w:val="nil"/>
            </w:tcBorders>
          </w:tcPr>
          <w:p w14:paraId="0C1326B8" w14:textId="77777777" w:rsidR="002D2178" w:rsidRDefault="003F5A93">
            <w:pPr>
              <w:pStyle w:val="ConsPlusNormal0"/>
            </w:pPr>
            <w:r>
              <w:t>Строительство административно-бытового корпуса (Региональный центр по спортивной гимнастике в г. Петрозаводске - 2 этап)</w:t>
            </w:r>
          </w:p>
        </w:tc>
        <w:tc>
          <w:tcPr>
            <w:tcW w:w="2098" w:type="dxa"/>
            <w:tcBorders>
              <w:bottom w:val="nil"/>
            </w:tcBorders>
          </w:tcPr>
          <w:p w14:paraId="55C125ED" w14:textId="77777777" w:rsidR="002D2178" w:rsidRDefault="003F5A93">
            <w:pPr>
              <w:pStyle w:val="ConsPlusNormal0"/>
            </w:pPr>
            <w:r>
              <w:t>Министерство образования и спорта Республики Карелия</w:t>
            </w:r>
          </w:p>
        </w:tc>
        <w:tc>
          <w:tcPr>
            <w:tcW w:w="964" w:type="dxa"/>
            <w:tcBorders>
              <w:bottom w:val="nil"/>
            </w:tcBorders>
          </w:tcPr>
          <w:p w14:paraId="6DD8E111" w14:textId="77777777" w:rsidR="002D2178" w:rsidRDefault="003F5A93">
            <w:pPr>
              <w:pStyle w:val="ConsPlusNormal0"/>
              <w:jc w:val="center"/>
            </w:pPr>
            <w:r>
              <w:t>200,8</w:t>
            </w:r>
          </w:p>
        </w:tc>
        <w:tc>
          <w:tcPr>
            <w:tcW w:w="1304" w:type="dxa"/>
            <w:tcBorders>
              <w:bottom w:val="nil"/>
            </w:tcBorders>
          </w:tcPr>
          <w:p w14:paraId="343F3F90" w14:textId="77777777" w:rsidR="002D2178" w:rsidRDefault="003F5A93">
            <w:pPr>
              <w:pStyle w:val="ConsPlusNormal0"/>
              <w:jc w:val="center"/>
            </w:pPr>
            <w:r>
              <w:t>2021</w:t>
            </w:r>
          </w:p>
        </w:tc>
        <w:tc>
          <w:tcPr>
            <w:tcW w:w="1191" w:type="dxa"/>
            <w:tcBorders>
              <w:bottom w:val="nil"/>
            </w:tcBorders>
          </w:tcPr>
          <w:p w14:paraId="797650D9" w14:textId="77777777" w:rsidR="002D2178" w:rsidRDefault="003F5A93">
            <w:pPr>
              <w:pStyle w:val="ConsPlusNormal0"/>
              <w:jc w:val="center"/>
            </w:pPr>
            <w:r>
              <w:t>27</w:t>
            </w:r>
          </w:p>
        </w:tc>
      </w:tr>
      <w:tr w:rsidR="002D2178" w14:paraId="4EDCC84B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23A36816" w14:textId="77777777" w:rsidR="002D2178" w:rsidRDefault="003F5A93">
            <w:pPr>
              <w:pStyle w:val="ConsPlusNormal0"/>
              <w:jc w:val="both"/>
            </w:pPr>
            <w:r>
              <w:t xml:space="preserve">(п. 163 в ред. </w:t>
            </w:r>
            <w:hyperlink r:id="rId51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21470068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06FCB6D9" w14:textId="77777777" w:rsidR="002D2178" w:rsidRDefault="003F5A93">
            <w:pPr>
              <w:pStyle w:val="ConsPlusNormal0"/>
            </w:pPr>
            <w:r>
              <w:t>164.</w:t>
            </w:r>
          </w:p>
        </w:tc>
        <w:tc>
          <w:tcPr>
            <w:tcW w:w="2835" w:type="dxa"/>
            <w:tcBorders>
              <w:bottom w:val="nil"/>
            </w:tcBorders>
          </w:tcPr>
          <w:p w14:paraId="27FF4EE4" w14:textId="77777777" w:rsidR="002D2178" w:rsidRDefault="003F5A93">
            <w:pPr>
              <w:pStyle w:val="ConsPlusNormal0"/>
            </w:pPr>
            <w:r>
              <w:t>Реконструкция центрального республиканского стадиона "Спартак" и строительство легкоатлетического манежа в г. Петрозаводске</w:t>
            </w:r>
          </w:p>
        </w:tc>
        <w:tc>
          <w:tcPr>
            <w:tcW w:w="2098" w:type="dxa"/>
            <w:tcBorders>
              <w:bottom w:val="nil"/>
            </w:tcBorders>
          </w:tcPr>
          <w:p w14:paraId="0882532E" w14:textId="77777777" w:rsidR="002D2178" w:rsidRDefault="003F5A93">
            <w:pPr>
              <w:pStyle w:val="ConsPlusNormal0"/>
            </w:pPr>
            <w:r>
              <w:t>Министерство образовани</w:t>
            </w:r>
            <w:r>
              <w:t>я и спорта Республики Карелия</w:t>
            </w:r>
          </w:p>
        </w:tc>
        <w:tc>
          <w:tcPr>
            <w:tcW w:w="964" w:type="dxa"/>
            <w:tcBorders>
              <w:bottom w:val="nil"/>
            </w:tcBorders>
          </w:tcPr>
          <w:p w14:paraId="0ABDB0BB" w14:textId="77777777" w:rsidR="002D2178" w:rsidRDefault="003F5A93">
            <w:pPr>
              <w:pStyle w:val="ConsPlusNormal0"/>
              <w:jc w:val="center"/>
            </w:pPr>
            <w:r>
              <w:t>1500,0</w:t>
            </w:r>
          </w:p>
        </w:tc>
        <w:tc>
          <w:tcPr>
            <w:tcW w:w="1304" w:type="dxa"/>
            <w:tcBorders>
              <w:bottom w:val="nil"/>
            </w:tcBorders>
          </w:tcPr>
          <w:p w14:paraId="2A319F12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4CB044AA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34F4C380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3BE756AB" w14:textId="77777777" w:rsidR="002D2178" w:rsidRDefault="003F5A93">
            <w:pPr>
              <w:pStyle w:val="ConsPlusNormal0"/>
              <w:jc w:val="both"/>
            </w:pPr>
            <w:r>
              <w:t xml:space="preserve">(п. 164 в ред. </w:t>
            </w:r>
            <w:hyperlink r:id="rId511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45CED526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2CFCD620" w14:textId="77777777" w:rsidR="002D2178" w:rsidRDefault="003F5A93">
            <w:pPr>
              <w:pStyle w:val="ConsPlusNormal0"/>
            </w:pPr>
            <w:r>
              <w:t>165.</w:t>
            </w:r>
          </w:p>
        </w:tc>
        <w:tc>
          <w:tcPr>
            <w:tcW w:w="2835" w:type="dxa"/>
            <w:tcBorders>
              <w:bottom w:val="nil"/>
            </w:tcBorders>
          </w:tcPr>
          <w:p w14:paraId="7AAF4E2E" w14:textId="77777777" w:rsidR="002D2178" w:rsidRDefault="003F5A93">
            <w:pPr>
              <w:pStyle w:val="ConsPlusNormal0"/>
            </w:pPr>
            <w:r>
              <w:t>Строительство "Физкультурно-оздоровительного комплекса г. Костомукши - лыжный комплекс "Костомукша", 1 этап строительства (корректировка)"</w:t>
            </w:r>
          </w:p>
        </w:tc>
        <w:tc>
          <w:tcPr>
            <w:tcW w:w="2098" w:type="dxa"/>
            <w:tcBorders>
              <w:bottom w:val="nil"/>
            </w:tcBorders>
          </w:tcPr>
          <w:p w14:paraId="325742A2" w14:textId="77777777" w:rsidR="002D2178" w:rsidRDefault="003F5A93">
            <w:pPr>
              <w:pStyle w:val="ConsPlusNormal0"/>
            </w:pPr>
            <w:r>
              <w:t>администрация Костомукшского городского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58A40782" w14:textId="77777777" w:rsidR="002D2178" w:rsidRDefault="003F5A93">
            <w:pPr>
              <w:pStyle w:val="ConsPlusNormal0"/>
              <w:jc w:val="center"/>
            </w:pPr>
            <w:r>
              <w:t>149,1</w:t>
            </w:r>
          </w:p>
        </w:tc>
        <w:tc>
          <w:tcPr>
            <w:tcW w:w="1304" w:type="dxa"/>
            <w:tcBorders>
              <w:bottom w:val="nil"/>
            </w:tcBorders>
          </w:tcPr>
          <w:p w14:paraId="27C0EB15" w14:textId="77777777" w:rsidR="002D2178" w:rsidRDefault="003F5A93">
            <w:pPr>
              <w:pStyle w:val="ConsPlusNormal0"/>
              <w:jc w:val="center"/>
            </w:pPr>
            <w:r>
              <w:t>2021-2022</w:t>
            </w:r>
          </w:p>
        </w:tc>
        <w:tc>
          <w:tcPr>
            <w:tcW w:w="1191" w:type="dxa"/>
            <w:tcBorders>
              <w:bottom w:val="nil"/>
            </w:tcBorders>
          </w:tcPr>
          <w:p w14:paraId="2F074AD7" w14:textId="77777777" w:rsidR="002D2178" w:rsidRDefault="003F5A93">
            <w:pPr>
              <w:pStyle w:val="ConsPlusNormal0"/>
              <w:jc w:val="center"/>
            </w:pPr>
            <w:r>
              <w:t>19</w:t>
            </w:r>
          </w:p>
        </w:tc>
      </w:tr>
      <w:tr w:rsidR="002D2178" w14:paraId="1FEDBED2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2AD3F1BE" w14:textId="77777777" w:rsidR="002D2178" w:rsidRDefault="003F5A93">
            <w:pPr>
              <w:pStyle w:val="ConsPlusNormal0"/>
              <w:jc w:val="both"/>
            </w:pPr>
            <w:r>
              <w:t xml:space="preserve">(п. 165 в ред. </w:t>
            </w:r>
            <w:hyperlink r:id="rId512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4294AE3A" w14:textId="77777777">
        <w:tc>
          <w:tcPr>
            <w:tcW w:w="567" w:type="dxa"/>
          </w:tcPr>
          <w:p w14:paraId="7EBE4BFC" w14:textId="77777777" w:rsidR="002D2178" w:rsidRDefault="003F5A93">
            <w:pPr>
              <w:pStyle w:val="ConsPlusNormal0"/>
            </w:pPr>
            <w:r>
              <w:t>166.</w:t>
            </w:r>
          </w:p>
        </w:tc>
        <w:tc>
          <w:tcPr>
            <w:tcW w:w="2835" w:type="dxa"/>
          </w:tcPr>
          <w:p w14:paraId="6576109C" w14:textId="77777777" w:rsidR="002D2178" w:rsidRDefault="003F5A93">
            <w:pPr>
              <w:pStyle w:val="ConsPlusNormal0"/>
            </w:pPr>
            <w:r>
              <w:t>Строительство физкультурно-оздоровительного комплекса, Лахденпохский муниципальный район, пос. Куркиеки</w:t>
            </w:r>
          </w:p>
        </w:tc>
        <w:tc>
          <w:tcPr>
            <w:tcW w:w="2098" w:type="dxa"/>
          </w:tcPr>
          <w:p w14:paraId="7D68197E" w14:textId="77777777" w:rsidR="002D2178" w:rsidRDefault="003F5A93">
            <w:pPr>
              <w:pStyle w:val="ConsPlusNormal0"/>
            </w:pPr>
            <w:r>
              <w:t>администрация Лахденпохского муниципального района</w:t>
            </w:r>
          </w:p>
        </w:tc>
        <w:tc>
          <w:tcPr>
            <w:tcW w:w="964" w:type="dxa"/>
          </w:tcPr>
          <w:p w14:paraId="1DA6FB66" w14:textId="77777777" w:rsidR="002D2178" w:rsidRDefault="003F5A93">
            <w:pPr>
              <w:pStyle w:val="ConsPlusNormal0"/>
              <w:jc w:val="center"/>
            </w:pPr>
            <w:r>
              <w:t>130,0</w:t>
            </w:r>
          </w:p>
        </w:tc>
        <w:tc>
          <w:tcPr>
            <w:tcW w:w="1304" w:type="dxa"/>
          </w:tcPr>
          <w:p w14:paraId="2A073F03" w14:textId="77777777" w:rsidR="002D2178" w:rsidRDefault="003F5A93">
            <w:pPr>
              <w:pStyle w:val="ConsPlusNormal0"/>
              <w:jc w:val="center"/>
            </w:pPr>
            <w:r>
              <w:t>2020</w:t>
            </w:r>
          </w:p>
        </w:tc>
        <w:tc>
          <w:tcPr>
            <w:tcW w:w="1191" w:type="dxa"/>
          </w:tcPr>
          <w:p w14:paraId="73093073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6710BE46" w14:textId="77777777">
        <w:tc>
          <w:tcPr>
            <w:tcW w:w="567" w:type="dxa"/>
          </w:tcPr>
          <w:p w14:paraId="5CECCA0D" w14:textId="77777777" w:rsidR="002D2178" w:rsidRDefault="003F5A93">
            <w:pPr>
              <w:pStyle w:val="ConsPlusNormal0"/>
            </w:pPr>
            <w:r>
              <w:t>167.</w:t>
            </w:r>
          </w:p>
        </w:tc>
        <w:tc>
          <w:tcPr>
            <w:tcW w:w="2835" w:type="dxa"/>
            <w:vAlign w:val="center"/>
          </w:tcPr>
          <w:p w14:paraId="03102C8B" w14:textId="77777777" w:rsidR="002D2178" w:rsidRDefault="003F5A93">
            <w:pPr>
              <w:pStyle w:val="ConsPlusNormal0"/>
            </w:pPr>
            <w:r>
              <w:t>Строительство физкультурно-оздоровительного комплекса для единоборств, г. Петрозаводск</w:t>
            </w:r>
          </w:p>
        </w:tc>
        <w:tc>
          <w:tcPr>
            <w:tcW w:w="2098" w:type="dxa"/>
          </w:tcPr>
          <w:p w14:paraId="1E897F7A" w14:textId="77777777" w:rsidR="002D2178" w:rsidRDefault="003F5A93">
            <w:pPr>
              <w:pStyle w:val="ConsPlusNormal0"/>
            </w:pPr>
            <w:r>
              <w:t>Администрация Петрозаводского городского округа</w:t>
            </w:r>
          </w:p>
        </w:tc>
        <w:tc>
          <w:tcPr>
            <w:tcW w:w="964" w:type="dxa"/>
          </w:tcPr>
          <w:p w14:paraId="1BEC40E5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304" w:type="dxa"/>
          </w:tcPr>
          <w:p w14:paraId="518245F1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0DC20399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3EFD4888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08607E64" w14:textId="77777777" w:rsidR="002D2178" w:rsidRDefault="003F5A93">
            <w:pPr>
              <w:pStyle w:val="ConsPlusNormal0"/>
            </w:pPr>
            <w:r>
              <w:t>168.</w:t>
            </w:r>
          </w:p>
        </w:tc>
        <w:tc>
          <w:tcPr>
            <w:tcW w:w="2835" w:type="dxa"/>
            <w:tcBorders>
              <w:bottom w:val="nil"/>
            </w:tcBorders>
          </w:tcPr>
          <w:p w14:paraId="78DD7893" w14:textId="77777777" w:rsidR="002D2178" w:rsidRDefault="003F5A93">
            <w:pPr>
              <w:pStyle w:val="ConsPlusNormal0"/>
            </w:pPr>
            <w:r>
              <w:t>Строительство физкультурно-оздоровительного комплекса для детско-юношеской спортивной школы, г. Беломорск</w:t>
            </w:r>
          </w:p>
        </w:tc>
        <w:tc>
          <w:tcPr>
            <w:tcW w:w="2098" w:type="dxa"/>
            <w:tcBorders>
              <w:bottom w:val="nil"/>
            </w:tcBorders>
          </w:tcPr>
          <w:p w14:paraId="63678CB9" w14:textId="77777777" w:rsidR="002D2178" w:rsidRDefault="003F5A93">
            <w:pPr>
              <w:pStyle w:val="ConsPlusNormal0"/>
            </w:pPr>
            <w:r>
              <w:t>администрация Беломорского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168E6FA6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304" w:type="dxa"/>
            <w:tcBorders>
              <w:bottom w:val="nil"/>
            </w:tcBorders>
          </w:tcPr>
          <w:p w14:paraId="715DEFFE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3BCCE86C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10661442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15D46652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513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2D2178" w14:paraId="652224C1" w14:textId="77777777">
        <w:tc>
          <w:tcPr>
            <w:tcW w:w="567" w:type="dxa"/>
          </w:tcPr>
          <w:p w14:paraId="3723F1DB" w14:textId="77777777" w:rsidR="002D2178" w:rsidRDefault="003F5A93">
            <w:pPr>
              <w:pStyle w:val="ConsPlusNormal0"/>
            </w:pPr>
            <w:r>
              <w:t>169.</w:t>
            </w:r>
          </w:p>
        </w:tc>
        <w:tc>
          <w:tcPr>
            <w:tcW w:w="2835" w:type="dxa"/>
          </w:tcPr>
          <w:p w14:paraId="79023C24" w14:textId="77777777" w:rsidR="002D2178" w:rsidRDefault="003F5A93">
            <w:pPr>
              <w:pStyle w:val="ConsPlusNormal0"/>
            </w:pPr>
            <w:r>
              <w:t>Строительство физкультурно-оздоровительного комплекса для детско-юно</w:t>
            </w:r>
            <w:r>
              <w:t>шеской спортивной школы, г. Кемь</w:t>
            </w:r>
          </w:p>
        </w:tc>
        <w:tc>
          <w:tcPr>
            <w:tcW w:w="2098" w:type="dxa"/>
          </w:tcPr>
          <w:p w14:paraId="65CA2C42" w14:textId="77777777" w:rsidR="002D2178" w:rsidRDefault="003F5A93">
            <w:pPr>
              <w:pStyle w:val="ConsPlusNormal0"/>
            </w:pPr>
            <w:r>
              <w:t>администрация Кемского муниципального района</w:t>
            </w:r>
          </w:p>
        </w:tc>
        <w:tc>
          <w:tcPr>
            <w:tcW w:w="964" w:type="dxa"/>
          </w:tcPr>
          <w:p w14:paraId="1810D17F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304" w:type="dxa"/>
          </w:tcPr>
          <w:p w14:paraId="5841AFBB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6AFF746B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3A5AC280" w14:textId="77777777">
        <w:tc>
          <w:tcPr>
            <w:tcW w:w="567" w:type="dxa"/>
          </w:tcPr>
          <w:p w14:paraId="69E8F1ED" w14:textId="77777777" w:rsidR="002D2178" w:rsidRDefault="003F5A93">
            <w:pPr>
              <w:pStyle w:val="ConsPlusNormal0"/>
            </w:pPr>
            <w:r>
              <w:t>170.</w:t>
            </w:r>
          </w:p>
        </w:tc>
        <w:tc>
          <w:tcPr>
            <w:tcW w:w="2835" w:type="dxa"/>
          </w:tcPr>
          <w:p w14:paraId="28960DEE" w14:textId="77777777" w:rsidR="002D2178" w:rsidRDefault="003F5A93">
            <w:pPr>
              <w:pStyle w:val="ConsPlusNormal0"/>
            </w:pPr>
            <w:r>
              <w:t>Строительство физкультурно-оздоровительного комплекса для детско-юношеской спортивной школы, пгт Лоухи</w:t>
            </w:r>
          </w:p>
        </w:tc>
        <w:tc>
          <w:tcPr>
            <w:tcW w:w="2098" w:type="dxa"/>
          </w:tcPr>
          <w:p w14:paraId="1FA12E77" w14:textId="77777777" w:rsidR="002D2178" w:rsidRDefault="003F5A93">
            <w:pPr>
              <w:pStyle w:val="ConsPlusNormal0"/>
            </w:pPr>
            <w:r>
              <w:t>администрация Лоухского муниципального района</w:t>
            </w:r>
          </w:p>
        </w:tc>
        <w:tc>
          <w:tcPr>
            <w:tcW w:w="964" w:type="dxa"/>
          </w:tcPr>
          <w:p w14:paraId="05805E41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304" w:type="dxa"/>
          </w:tcPr>
          <w:p w14:paraId="28ACA0FB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01A88DF6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34CA2E59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46E481D1" w14:textId="77777777" w:rsidR="002D2178" w:rsidRDefault="003F5A93">
            <w:pPr>
              <w:pStyle w:val="ConsPlusNormal0"/>
            </w:pPr>
            <w:r>
              <w:t>171.</w:t>
            </w:r>
          </w:p>
        </w:tc>
        <w:tc>
          <w:tcPr>
            <w:tcW w:w="2835" w:type="dxa"/>
            <w:tcBorders>
              <w:bottom w:val="nil"/>
            </w:tcBorders>
          </w:tcPr>
          <w:p w14:paraId="475501A6" w14:textId="77777777" w:rsidR="002D2178" w:rsidRDefault="003F5A93">
            <w:pPr>
              <w:pStyle w:val="ConsPlusNormal0"/>
            </w:pPr>
            <w:r>
              <w:t>Строительство физкультурно-оздоровительного комплекса для детско-юношеской спортивной школы, пгт Пряжа</w:t>
            </w:r>
          </w:p>
        </w:tc>
        <w:tc>
          <w:tcPr>
            <w:tcW w:w="2098" w:type="dxa"/>
            <w:tcBorders>
              <w:bottom w:val="nil"/>
            </w:tcBorders>
          </w:tcPr>
          <w:p w14:paraId="232D052A" w14:textId="77777777" w:rsidR="002D2178" w:rsidRDefault="003F5A93">
            <w:pPr>
              <w:pStyle w:val="ConsPlusNormal0"/>
            </w:pPr>
            <w:r>
              <w:t>администрация Пряжинского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112BD728" w14:textId="77777777" w:rsidR="002D2178" w:rsidRDefault="003F5A93">
            <w:pPr>
              <w:pStyle w:val="ConsPlusNormal0"/>
              <w:jc w:val="center"/>
            </w:pPr>
            <w:r>
              <w:t>250,0</w:t>
            </w:r>
          </w:p>
        </w:tc>
        <w:tc>
          <w:tcPr>
            <w:tcW w:w="1304" w:type="dxa"/>
            <w:tcBorders>
              <w:bottom w:val="nil"/>
            </w:tcBorders>
          </w:tcPr>
          <w:p w14:paraId="59E9C42A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781766A8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</w:tr>
      <w:tr w:rsidR="002D2178" w14:paraId="5CD015A9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4B60D4CA" w14:textId="77777777" w:rsidR="002D2178" w:rsidRDefault="003F5A93">
            <w:pPr>
              <w:pStyle w:val="ConsPlusNormal0"/>
              <w:jc w:val="both"/>
            </w:pPr>
            <w:r>
              <w:t xml:space="preserve">(п. 171 в ред. </w:t>
            </w:r>
            <w:hyperlink r:id="rId51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5D4C6500" w14:textId="77777777">
        <w:tc>
          <w:tcPr>
            <w:tcW w:w="567" w:type="dxa"/>
          </w:tcPr>
          <w:p w14:paraId="35DBCACA" w14:textId="77777777" w:rsidR="002D2178" w:rsidRDefault="003F5A93">
            <w:pPr>
              <w:pStyle w:val="ConsPlusNormal0"/>
            </w:pPr>
            <w:r>
              <w:t>172.</w:t>
            </w:r>
          </w:p>
        </w:tc>
        <w:tc>
          <w:tcPr>
            <w:tcW w:w="2835" w:type="dxa"/>
          </w:tcPr>
          <w:p w14:paraId="4BFF6B6B" w14:textId="77777777" w:rsidR="002D2178" w:rsidRDefault="003F5A93">
            <w:pPr>
              <w:pStyle w:val="ConsPlusNormal0"/>
            </w:pPr>
            <w:r>
              <w:t>Строительство физкультурно-оздоровительного комплекса для детско-юношеской спортивной школы, г. Пудож</w:t>
            </w:r>
          </w:p>
        </w:tc>
        <w:tc>
          <w:tcPr>
            <w:tcW w:w="2098" w:type="dxa"/>
          </w:tcPr>
          <w:p w14:paraId="20C8BF04" w14:textId="77777777" w:rsidR="002D2178" w:rsidRDefault="003F5A93">
            <w:pPr>
              <w:pStyle w:val="ConsPlusNormal0"/>
            </w:pPr>
            <w:r>
              <w:t>администрация Пудожского муниципального района</w:t>
            </w:r>
          </w:p>
        </w:tc>
        <w:tc>
          <w:tcPr>
            <w:tcW w:w="964" w:type="dxa"/>
          </w:tcPr>
          <w:p w14:paraId="5054B972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304" w:type="dxa"/>
          </w:tcPr>
          <w:p w14:paraId="5D5B1EB5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0BB5ECDC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2A6DEF47" w14:textId="77777777">
        <w:tc>
          <w:tcPr>
            <w:tcW w:w="567" w:type="dxa"/>
          </w:tcPr>
          <w:p w14:paraId="56CB89DD" w14:textId="77777777" w:rsidR="002D2178" w:rsidRDefault="003F5A93">
            <w:pPr>
              <w:pStyle w:val="ConsPlusNormal0"/>
            </w:pPr>
            <w:r>
              <w:t>173.</w:t>
            </w:r>
          </w:p>
        </w:tc>
        <w:tc>
          <w:tcPr>
            <w:tcW w:w="2835" w:type="dxa"/>
          </w:tcPr>
          <w:p w14:paraId="5974CD75" w14:textId="77777777" w:rsidR="002D2178" w:rsidRDefault="003F5A93">
            <w:pPr>
              <w:pStyle w:val="ConsPlusNormal0"/>
            </w:pPr>
            <w:r>
              <w:t>Строительство спортивного комплекса "Динамо", г. Петрозаводск, ул. Халтурина</w:t>
            </w:r>
          </w:p>
        </w:tc>
        <w:tc>
          <w:tcPr>
            <w:tcW w:w="2098" w:type="dxa"/>
          </w:tcPr>
          <w:p w14:paraId="70FAEA1A" w14:textId="77777777" w:rsidR="002D2178" w:rsidRDefault="003F5A93">
            <w:pPr>
              <w:pStyle w:val="ConsPlusNormal0"/>
            </w:pPr>
            <w:r>
              <w:t>Карель</w:t>
            </w:r>
            <w:r>
              <w:t>ское региональное ОГО ФСО "Динамо"</w:t>
            </w:r>
          </w:p>
        </w:tc>
        <w:tc>
          <w:tcPr>
            <w:tcW w:w="964" w:type="dxa"/>
          </w:tcPr>
          <w:p w14:paraId="64F3D729" w14:textId="77777777" w:rsidR="002D2178" w:rsidRDefault="003F5A93">
            <w:pPr>
              <w:pStyle w:val="ConsPlusNormal0"/>
              <w:jc w:val="center"/>
            </w:pPr>
            <w:r>
              <w:t>100,0</w:t>
            </w:r>
          </w:p>
        </w:tc>
        <w:tc>
          <w:tcPr>
            <w:tcW w:w="1304" w:type="dxa"/>
          </w:tcPr>
          <w:p w14:paraId="79923980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79B4DC22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030F490D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5681320F" w14:textId="77777777" w:rsidR="002D2178" w:rsidRDefault="003F5A93">
            <w:pPr>
              <w:pStyle w:val="ConsPlusNormal0"/>
            </w:pPr>
            <w:r>
              <w:t>174.</w:t>
            </w:r>
          </w:p>
        </w:tc>
        <w:tc>
          <w:tcPr>
            <w:tcW w:w="2835" w:type="dxa"/>
            <w:tcBorders>
              <w:bottom w:val="nil"/>
            </w:tcBorders>
          </w:tcPr>
          <w:p w14:paraId="356A5D4A" w14:textId="77777777" w:rsidR="002D2178" w:rsidRDefault="003F5A93">
            <w:pPr>
              <w:pStyle w:val="ConsPlusNormal0"/>
            </w:pPr>
            <w:r>
              <w:t>Реконструкция стадиона (реконструкция легкоатлетического ядра стадиона, 1-й пусковой комплекс), г. Беломорск, ул. Строительная</w:t>
            </w:r>
          </w:p>
        </w:tc>
        <w:tc>
          <w:tcPr>
            <w:tcW w:w="2098" w:type="dxa"/>
            <w:tcBorders>
              <w:bottom w:val="nil"/>
            </w:tcBorders>
          </w:tcPr>
          <w:p w14:paraId="4C89B2AE" w14:textId="77777777" w:rsidR="002D2178" w:rsidRDefault="003F5A93">
            <w:pPr>
              <w:pStyle w:val="ConsPlusNormal0"/>
            </w:pPr>
            <w:r>
              <w:t>администрация Беломорского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59988C09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  <w:tcBorders>
              <w:bottom w:val="nil"/>
            </w:tcBorders>
          </w:tcPr>
          <w:p w14:paraId="4C411268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776BF126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43ADCCAB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7C723024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515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2D2178" w14:paraId="22321478" w14:textId="77777777">
        <w:tc>
          <w:tcPr>
            <w:tcW w:w="567" w:type="dxa"/>
          </w:tcPr>
          <w:p w14:paraId="7D9182C6" w14:textId="77777777" w:rsidR="002D2178" w:rsidRDefault="003F5A93">
            <w:pPr>
              <w:pStyle w:val="ConsPlusNormal0"/>
            </w:pPr>
            <w:r>
              <w:t>175.</w:t>
            </w:r>
          </w:p>
        </w:tc>
        <w:tc>
          <w:tcPr>
            <w:tcW w:w="2835" w:type="dxa"/>
          </w:tcPr>
          <w:p w14:paraId="5252F125" w14:textId="77777777" w:rsidR="002D2178" w:rsidRDefault="003F5A93">
            <w:pPr>
              <w:pStyle w:val="ConsPlusNormal0"/>
            </w:pPr>
            <w:r>
              <w:t>Реконструкция стадиона, пгт Калевала</w:t>
            </w:r>
          </w:p>
        </w:tc>
        <w:tc>
          <w:tcPr>
            <w:tcW w:w="2098" w:type="dxa"/>
          </w:tcPr>
          <w:p w14:paraId="52FA0529" w14:textId="77777777" w:rsidR="002D2178" w:rsidRDefault="003F5A93">
            <w:pPr>
              <w:pStyle w:val="ConsPlusNormal0"/>
            </w:pPr>
            <w:r>
              <w:t>администрация Калевальского национального муниципального района</w:t>
            </w:r>
          </w:p>
        </w:tc>
        <w:tc>
          <w:tcPr>
            <w:tcW w:w="964" w:type="dxa"/>
          </w:tcPr>
          <w:p w14:paraId="5CA4E53D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3CFB2BDA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0ACE2A1B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02407307" w14:textId="77777777">
        <w:tc>
          <w:tcPr>
            <w:tcW w:w="567" w:type="dxa"/>
          </w:tcPr>
          <w:p w14:paraId="7647FE15" w14:textId="77777777" w:rsidR="002D2178" w:rsidRDefault="003F5A93">
            <w:pPr>
              <w:pStyle w:val="ConsPlusNormal0"/>
            </w:pPr>
            <w:r>
              <w:t>176.</w:t>
            </w:r>
          </w:p>
        </w:tc>
        <w:tc>
          <w:tcPr>
            <w:tcW w:w="2835" w:type="dxa"/>
          </w:tcPr>
          <w:p w14:paraId="42EB5833" w14:textId="77777777" w:rsidR="002D2178" w:rsidRDefault="003F5A93">
            <w:pPr>
              <w:pStyle w:val="ConsPlusNormal0"/>
            </w:pPr>
            <w:r>
              <w:t>Реконструкция стадиона, г. Кемь</w:t>
            </w:r>
          </w:p>
        </w:tc>
        <w:tc>
          <w:tcPr>
            <w:tcW w:w="2098" w:type="dxa"/>
          </w:tcPr>
          <w:p w14:paraId="59A37E02" w14:textId="77777777" w:rsidR="002D2178" w:rsidRDefault="003F5A93">
            <w:pPr>
              <w:pStyle w:val="ConsPlusNormal0"/>
            </w:pPr>
            <w:r>
              <w:t>администрация Кемского муниципального района</w:t>
            </w:r>
          </w:p>
        </w:tc>
        <w:tc>
          <w:tcPr>
            <w:tcW w:w="964" w:type="dxa"/>
          </w:tcPr>
          <w:p w14:paraId="7025F8A0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7BC01386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12B9F032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7670C84C" w14:textId="77777777">
        <w:tc>
          <w:tcPr>
            <w:tcW w:w="567" w:type="dxa"/>
          </w:tcPr>
          <w:p w14:paraId="7D89843E" w14:textId="77777777" w:rsidR="002D2178" w:rsidRDefault="003F5A93">
            <w:pPr>
              <w:pStyle w:val="ConsPlusNormal0"/>
            </w:pPr>
            <w:r>
              <w:t>177.</w:t>
            </w:r>
          </w:p>
        </w:tc>
        <w:tc>
          <w:tcPr>
            <w:tcW w:w="2835" w:type="dxa"/>
          </w:tcPr>
          <w:p w14:paraId="1FA34147" w14:textId="77777777" w:rsidR="002D2178" w:rsidRDefault="003F5A93">
            <w:pPr>
              <w:pStyle w:val="ConsPlusNormal0"/>
            </w:pPr>
            <w:r>
              <w:t>Реконструкция стадиона, пгт Лоухи</w:t>
            </w:r>
          </w:p>
        </w:tc>
        <w:tc>
          <w:tcPr>
            <w:tcW w:w="2098" w:type="dxa"/>
          </w:tcPr>
          <w:p w14:paraId="550C09D9" w14:textId="77777777" w:rsidR="002D2178" w:rsidRDefault="003F5A93">
            <w:pPr>
              <w:pStyle w:val="ConsPlusNormal0"/>
            </w:pPr>
            <w:r>
              <w:t>администрация Лоухского муниципального района</w:t>
            </w:r>
          </w:p>
        </w:tc>
        <w:tc>
          <w:tcPr>
            <w:tcW w:w="964" w:type="dxa"/>
          </w:tcPr>
          <w:p w14:paraId="49E2A77E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17406890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1CF82359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4E1BF182" w14:textId="77777777">
        <w:tc>
          <w:tcPr>
            <w:tcW w:w="567" w:type="dxa"/>
          </w:tcPr>
          <w:p w14:paraId="5FC109F0" w14:textId="77777777" w:rsidR="002D2178" w:rsidRDefault="003F5A93">
            <w:pPr>
              <w:pStyle w:val="ConsPlusNormal0"/>
            </w:pPr>
            <w:r>
              <w:t>178.</w:t>
            </w:r>
          </w:p>
        </w:tc>
        <w:tc>
          <w:tcPr>
            <w:tcW w:w="2835" w:type="dxa"/>
          </w:tcPr>
          <w:p w14:paraId="0BA71F9F" w14:textId="77777777" w:rsidR="002D2178" w:rsidRDefault="003F5A93">
            <w:pPr>
              <w:pStyle w:val="ConsPlusNormal0"/>
            </w:pPr>
            <w:r>
              <w:t>Реконструкция стадиона, пгт Муезерский</w:t>
            </w:r>
          </w:p>
        </w:tc>
        <w:tc>
          <w:tcPr>
            <w:tcW w:w="2098" w:type="dxa"/>
          </w:tcPr>
          <w:p w14:paraId="2574CBAA" w14:textId="77777777" w:rsidR="002D2178" w:rsidRDefault="003F5A93">
            <w:pPr>
              <w:pStyle w:val="ConsPlusNormal0"/>
            </w:pPr>
            <w:r>
              <w:t>администрация Муезерского муниципального района</w:t>
            </w:r>
          </w:p>
        </w:tc>
        <w:tc>
          <w:tcPr>
            <w:tcW w:w="964" w:type="dxa"/>
          </w:tcPr>
          <w:p w14:paraId="0CB5F561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3B933BB1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1A65CAA6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75236220" w14:textId="77777777">
        <w:tc>
          <w:tcPr>
            <w:tcW w:w="567" w:type="dxa"/>
          </w:tcPr>
          <w:p w14:paraId="210CF2B4" w14:textId="77777777" w:rsidR="002D2178" w:rsidRDefault="003F5A93">
            <w:pPr>
              <w:pStyle w:val="ConsPlusNormal0"/>
            </w:pPr>
            <w:r>
              <w:t>179.</w:t>
            </w:r>
          </w:p>
        </w:tc>
        <w:tc>
          <w:tcPr>
            <w:tcW w:w="2835" w:type="dxa"/>
          </w:tcPr>
          <w:p w14:paraId="08C79B24" w14:textId="77777777" w:rsidR="002D2178" w:rsidRDefault="003F5A93">
            <w:pPr>
              <w:pStyle w:val="ConsPlusNormal0"/>
            </w:pPr>
            <w:r>
              <w:t>Реконструкция стадиона, г. Пудож</w:t>
            </w:r>
          </w:p>
        </w:tc>
        <w:tc>
          <w:tcPr>
            <w:tcW w:w="2098" w:type="dxa"/>
          </w:tcPr>
          <w:p w14:paraId="6C976CF2" w14:textId="77777777" w:rsidR="002D2178" w:rsidRDefault="003F5A93">
            <w:pPr>
              <w:pStyle w:val="ConsPlusNormal0"/>
            </w:pPr>
            <w:r>
              <w:t>администрация Пудожского муниципального района</w:t>
            </w:r>
          </w:p>
        </w:tc>
        <w:tc>
          <w:tcPr>
            <w:tcW w:w="964" w:type="dxa"/>
          </w:tcPr>
          <w:p w14:paraId="083B7AF3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6CE879A4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2D8F7FB7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1943CC54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69784CE0" w14:textId="77777777" w:rsidR="002D2178" w:rsidRDefault="003F5A93">
            <w:pPr>
              <w:pStyle w:val="ConsPlusNormal0"/>
            </w:pPr>
            <w:r>
              <w:t>180.</w:t>
            </w:r>
          </w:p>
        </w:tc>
        <w:tc>
          <w:tcPr>
            <w:tcW w:w="2835" w:type="dxa"/>
            <w:tcBorders>
              <w:bottom w:val="nil"/>
            </w:tcBorders>
          </w:tcPr>
          <w:p w14:paraId="472A12E7" w14:textId="77777777" w:rsidR="002D2178" w:rsidRDefault="003F5A93">
            <w:pPr>
              <w:pStyle w:val="ConsPlusNormal0"/>
            </w:pPr>
            <w:r>
              <w:t>Реконструкция стадиона, г. Суоярви</w:t>
            </w:r>
          </w:p>
        </w:tc>
        <w:tc>
          <w:tcPr>
            <w:tcW w:w="2098" w:type="dxa"/>
            <w:tcBorders>
              <w:bottom w:val="nil"/>
            </w:tcBorders>
          </w:tcPr>
          <w:p w14:paraId="3424067B" w14:textId="77777777" w:rsidR="002D2178" w:rsidRDefault="003F5A93">
            <w:pPr>
              <w:pStyle w:val="ConsPlusNormal0"/>
            </w:pPr>
            <w:r>
              <w:t>администрация Суоярвского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65195900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  <w:tcBorders>
              <w:bottom w:val="nil"/>
            </w:tcBorders>
          </w:tcPr>
          <w:p w14:paraId="1878374F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56EE912A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50AA1DEC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590284B6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516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2D2178" w14:paraId="2AB14247" w14:textId="77777777">
        <w:tc>
          <w:tcPr>
            <w:tcW w:w="567" w:type="dxa"/>
          </w:tcPr>
          <w:p w14:paraId="294ABE7A" w14:textId="77777777" w:rsidR="002D2178" w:rsidRDefault="003F5A93">
            <w:pPr>
              <w:pStyle w:val="ConsPlusNormal0"/>
            </w:pPr>
            <w:r>
              <w:t>181.</w:t>
            </w:r>
          </w:p>
        </w:tc>
        <w:tc>
          <w:tcPr>
            <w:tcW w:w="2835" w:type="dxa"/>
          </w:tcPr>
          <w:p w14:paraId="337A1CB2" w14:textId="77777777" w:rsidR="002D2178" w:rsidRDefault="003F5A93">
            <w:pPr>
              <w:pStyle w:val="ConsPlusNormal0"/>
            </w:pPr>
            <w:r>
              <w:t>Реконструкция стадиона, г. Лахденпохья</w:t>
            </w:r>
          </w:p>
        </w:tc>
        <w:tc>
          <w:tcPr>
            <w:tcW w:w="2098" w:type="dxa"/>
          </w:tcPr>
          <w:p w14:paraId="6EABB25A" w14:textId="77777777" w:rsidR="002D2178" w:rsidRDefault="003F5A93">
            <w:pPr>
              <w:pStyle w:val="ConsPlusNormal0"/>
            </w:pPr>
            <w:r>
              <w:t>администрация Лахденпохского муниципального района</w:t>
            </w:r>
          </w:p>
        </w:tc>
        <w:tc>
          <w:tcPr>
            <w:tcW w:w="964" w:type="dxa"/>
          </w:tcPr>
          <w:p w14:paraId="4BE610CB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541F1D60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48B6DFB7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51FAD7BB" w14:textId="77777777">
        <w:tc>
          <w:tcPr>
            <w:tcW w:w="567" w:type="dxa"/>
          </w:tcPr>
          <w:p w14:paraId="6D486C9D" w14:textId="77777777" w:rsidR="002D2178" w:rsidRDefault="003F5A93">
            <w:pPr>
              <w:pStyle w:val="ConsPlusNormal0"/>
            </w:pPr>
            <w:r>
              <w:t>182.</w:t>
            </w:r>
          </w:p>
        </w:tc>
        <w:tc>
          <w:tcPr>
            <w:tcW w:w="2835" w:type="dxa"/>
          </w:tcPr>
          <w:p w14:paraId="0E7BC68A" w14:textId="77777777" w:rsidR="002D2178" w:rsidRDefault="003F5A93">
            <w:pPr>
              <w:pStyle w:val="ConsPlusNormal0"/>
            </w:pPr>
            <w:r>
              <w:t>Реконструкция стадиона, г. Медвежьегорск</w:t>
            </w:r>
          </w:p>
        </w:tc>
        <w:tc>
          <w:tcPr>
            <w:tcW w:w="2098" w:type="dxa"/>
          </w:tcPr>
          <w:p w14:paraId="3D7C4738" w14:textId="77777777" w:rsidR="002D2178" w:rsidRDefault="003F5A93">
            <w:pPr>
              <w:pStyle w:val="ConsPlusNormal0"/>
            </w:pPr>
            <w:r>
              <w:t>администрация Медвежьегорского муниципального района</w:t>
            </w:r>
          </w:p>
        </w:tc>
        <w:tc>
          <w:tcPr>
            <w:tcW w:w="964" w:type="dxa"/>
          </w:tcPr>
          <w:p w14:paraId="63C4F3D4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15CAE69B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23FD92F0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5820A3A5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1F32F2E8" w14:textId="77777777" w:rsidR="002D2178" w:rsidRDefault="003F5A93">
            <w:pPr>
              <w:pStyle w:val="ConsPlusNormal0"/>
            </w:pPr>
            <w:r>
              <w:t>183.</w:t>
            </w:r>
          </w:p>
        </w:tc>
        <w:tc>
          <w:tcPr>
            <w:tcW w:w="2835" w:type="dxa"/>
            <w:tcBorders>
              <w:bottom w:val="nil"/>
            </w:tcBorders>
          </w:tcPr>
          <w:p w14:paraId="009D7D2F" w14:textId="77777777" w:rsidR="002D2178" w:rsidRDefault="003F5A93">
            <w:pPr>
              <w:pStyle w:val="ConsPlusNormal0"/>
            </w:pPr>
            <w:r>
              <w:t>Реконструкция стадиона, г. Питкяранта</w:t>
            </w:r>
          </w:p>
        </w:tc>
        <w:tc>
          <w:tcPr>
            <w:tcW w:w="2098" w:type="dxa"/>
            <w:tcBorders>
              <w:bottom w:val="nil"/>
            </w:tcBorders>
          </w:tcPr>
          <w:p w14:paraId="34D831D1" w14:textId="77777777" w:rsidR="002D2178" w:rsidRDefault="003F5A93">
            <w:pPr>
              <w:pStyle w:val="ConsPlusNormal0"/>
            </w:pPr>
            <w:r>
              <w:t>администрация Питкярантского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64FBEC2D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  <w:tcBorders>
              <w:bottom w:val="nil"/>
            </w:tcBorders>
          </w:tcPr>
          <w:p w14:paraId="2FA06A1B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3813513F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73384536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7732CEE6" w14:textId="77777777" w:rsidR="002D2178" w:rsidRDefault="003F5A93">
            <w:pPr>
              <w:pStyle w:val="ConsPlusNormal0"/>
              <w:jc w:val="both"/>
            </w:pPr>
            <w:r>
              <w:t xml:space="preserve">(в ред. </w:t>
            </w:r>
            <w:hyperlink r:id="rId517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2D2178" w14:paraId="770D6E25" w14:textId="77777777">
        <w:tc>
          <w:tcPr>
            <w:tcW w:w="567" w:type="dxa"/>
          </w:tcPr>
          <w:p w14:paraId="50C42BF7" w14:textId="77777777" w:rsidR="002D2178" w:rsidRDefault="003F5A93">
            <w:pPr>
              <w:pStyle w:val="ConsPlusNormal0"/>
            </w:pPr>
            <w:r>
              <w:t>184.</w:t>
            </w:r>
          </w:p>
        </w:tc>
        <w:tc>
          <w:tcPr>
            <w:tcW w:w="2835" w:type="dxa"/>
          </w:tcPr>
          <w:p w14:paraId="10D78C9B" w14:textId="77777777" w:rsidR="002D2178" w:rsidRDefault="003F5A93">
            <w:pPr>
              <w:pStyle w:val="ConsPlusNormal0"/>
            </w:pPr>
            <w:r>
              <w:t>Реконструкция стадиона, г. Петрозаводск, стадион "Машиностроитель"</w:t>
            </w:r>
          </w:p>
        </w:tc>
        <w:tc>
          <w:tcPr>
            <w:tcW w:w="2098" w:type="dxa"/>
          </w:tcPr>
          <w:p w14:paraId="3839E309" w14:textId="77777777" w:rsidR="002D2178" w:rsidRDefault="003F5A93">
            <w:pPr>
              <w:pStyle w:val="ConsPlusNormal0"/>
            </w:pPr>
            <w:r>
              <w:t>Администрация Петрозаводского городского округа</w:t>
            </w:r>
          </w:p>
        </w:tc>
        <w:tc>
          <w:tcPr>
            <w:tcW w:w="964" w:type="dxa"/>
          </w:tcPr>
          <w:p w14:paraId="1FC7AA1C" w14:textId="77777777" w:rsidR="002D2178" w:rsidRDefault="003F5A93">
            <w:pPr>
              <w:pStyle w:val="ConsPlusNormal0"/>
              <w:jc w:val="center"/>
            </w:pPr>
            <w:r>
              <w:t>20,0</w:t>
            </w:r>
          </w:p>
        </w:tc>
        <w:tc>
          <w:tcPr>
            <w:tcW w:w="1304" w:type="dxa"/>
          </w:tcPr>
          <w:p w14:paraId="49D5C5D8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2913C8DC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3906E74E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5947738E" w14:textId="77777777" w:rsidR="002D2178" w:rsidRDefault="003F5A93">
            <w:pPr>
              <w:pStyle w:val="ConsPlusNormal0"/>
            </w:pPr>
            <w:r>
              <w:t>185.</w:t>
            </w:r>
          </w:p>
        </w:tc>
        <w:tc>
          <w:tcPr>
            <w:tcW w:w="2835" w:type="dxa"/>
            <w:tcBorders>
              <w:bottom w:val="nil"/>
            </w:tcBorders>
          </w:tcPr>
          <w:p w14:paraId="25290101" w14:textId="77777777" w:rsidR="002D2178" w:rsidRDefault="003F5A93">
            <w:pPr>
              <w:pStyle w:val="ConsPlusNormal0"/>
            </w:pPr>
            <w:r>
              <w:t>Строительство крытой хоккейной площадки, г. Сегежа</w:t>
            </w:r>
          </w:p>
        </w:tc>
        <w:tc>
          <w:tcPr>
            <w:tcW w:w="2098" w:type="dxa"/>
            <w:tcBorders>
              <w:bottom w:val="nil"/>
            </w:tcBorders>
          </w:tcPr>
          <w:p w14:paraId="311844DA" w14:textId="77777777" w:rsidR="002D2178" w:rsidRDefault="003F5A93">
            <w:pPr>
              <w:pStyle w:val="ConsPlusNormal0"/>
            </w:pPr>
            <w:r>
              <w:t>администрация Сегежского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0B162F99" w14:textId="77777777" w:rsidR="002D2178" w:rsidRDefault="003F5A93">
            <w:pPr>
              <w:pStyle w:val="ConsPlusNormal0"/>
              <w:jc w:val="center"/>
            </w:pPr>
            <w:r>
              <w:t>30,0</w:t>
            </w:r>
          </w:p>
        </w:tc>
        <w:tc>
          <w:tcPr>
            <w:tcW w:w="1304" w:type="dxa"/>
            <w:tcBorders>
              <w:bottom w:val="nil"/>
            </w:tcBorders>
          </w:tcPr>
          <w:p w14:paraId="6D2CB03C" w14:textId="77777777" w:rsidR="002D2178" w:rsidRDefault="003F5A93">
            <w:pPr>
              <w:pStyle w:val="ConsPlusNormal0"/>
              <w:jc w:val="center"/>
            </w:pPr>
            <w:r>
              <w:t>2020</w:t>
            </w:r>
          </w:p>
        </w:tc>
        <w:tc>
          <w:tcPr>
            <w:tcW w:w="1191" w:type="dxa"/>
            <w:tcBorders>
              <w:bottom w:val="nil"/>
            </w:tcBorders>
          </w:tcPr>
          <w:p w14:paraId="6671DBB7" w14:textId="77777777" w:rsidR="002D2178" w:rsidRDefault="003F5A93">
            <w:pPr>
              <w:pStyle w:val="ConsPlusNormal0"/>
              <w:jc w:val="center"/>
            </w:pPr>
            <w:r>
              <w:t>3</w:t>
            </w:r>
          </w:p>
        </w:tc>
      </w:tr>
      <w:tr w:rsidR="002D2178" w14:paraId="4BE0DA04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58E45D6C" w14:textId="77777777" w:rsidR="002D2178" w:rsidRDefault="003F5A93">
            <w:pPr>
              <w:pStyle w:val="ConsPlusNormal0"/>
              <w:jc w:val="both"/>
            </w:pPr>
            <w:r>
              <w:t xml:space="preserve">(в ред. Распоряжений Правительства РК от 13.04.2021 </w:t>
            </w:r>
            <w:hyperlink r:id="rId51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t xml:space="preserve">, от 17.02.2025 </w:t>
            </w:r>
            <w:hyperlink r:id="rId519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t>)</w:t>
            </w:r>
          </w:p>
        </w:tc>
      </w:tr>
      <w:tr w:rsidR="002D2178" w14:paraId="1D32DFD1" w14:textId="77777777">
        <w:tc>
          <w:tcPr>
            <w:tcW w:w="567" w:type="dxa"/>
          </w:tcPr>
          <w:p w14:paraId="0C18A6DE" w14:textId="77777777" w:rsidR="002D2178" w:rsidRDefault="003F5A93">
            <w:pPr>
              <w:pStyle w:val="ConsPlusNormal0"/>
            </w:pPr>
            <w:r>
              <w:t>186.</w:t>
            </w:r>
          </w:p>
        </w:tc>
        <w:tc>
          <w:tcPr>
            <w:tcW w:w="2835" w:type="dxa"/>
          </w:tcPr>
          <w:p w14:paraId="28C65D34" w14:textId="77777777" w:rsidR="002D2178" w:rsidRDefault="003F5A93">
            <w:pPr>
              <w:pStyle w:val="ConsPlusNormal0"/>
            </w:pPr>
            <w:r>
              <w:t>Реконструкция хоккейной коробки, г. К</w:t>
            </w:r>
            <w:r>
              <w:t>остомукша</w:t>
            </w:r>
          </w:p>
        </w:tc>
        <w:tc>
          <w:tcPr>
            <w:tcW w:w="2098" w:type="dxa"/>
          </w:tcPr>
          <w:p w14:paraId="5CF26377" w14:textId="77777777" w:rsidR="002D2178" w:rsidRDefault="003F5A93">
            <w:pPr>
              <w:pStyle w:val="ConsPlusNormal0"/>
            </w:pPr>
            <w:r>
              <w:t>администрация Костомукшского городского округа</w:t>
            </w:r>
          </w:p>
        </w:tc>
        <w:tc>
          <w:tcPr>
            <w:tcW w:w="964" w:type="dxa"/>
          </w:tcPr>
          <w:p w14:paraId="59DEA252" w14:textId="77777777" w:rsidR="002D2178" w:rsidRDefault="003F5A93">
            <w:pPr>
              <w:pStyle w:val="ConsPlusNormal0"/>
              <w:jc w:val="center"/>
            </w:pPr>
            <w:r>
              <w:t>50,0</w:t>
            </w:r>
          </w:p>
        </w:tc>
        <w:tc>
          <w:tcPr>
            <w:tcW w:w="1304" w:type="dxa"/>
          </w:tcPr>
          <w:p w14:paraId="4D0618AD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7DED8C78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576A9C38" w14:textId="77777777">
        <w:tc>
          <w:tcPr>
            <w:tcW w:w="567" w:type="dxa"/>
          </w:tcPr>
          <w:p w14:paraId="43C11118" w14:textId="77777777" w:rsidR="002D2178" w:rsidRDefault="003F5A93">
            <w:pPr>
              <w:pStyle w:val="ConsPlusNormal0"/>
            </w:pPr>
            <w:r>
              <w:t>187.</w:t>
            </w:r>
          </w:p>
        </w:tc>
        <w:tc>
          <w:tcPr>
            <w:tcW w:w="2835" w:type="dxa"/>
          </w:tcPr>
          <w:p w14:paraId="60B99A16" w14:textId="77777777" w:rsidR="002D2178" w:rsidRDefault="003F5A93">
            <w:pPr>
              <w:pStyle w:val="ConsPlusNormal0"/>
            </w:pPr>
            <w:r>
              <w:t>Реконструкция хоккейной коробки, г. Пудож</w:t>
            </w:r>
          </w:p>
        </w:tc>
        <w:tc>
          <w:tcPr>
            <w:tcW w:w="2098" w:type="dxa"/>
          </w:tcPr>
          <w:p w14:paraId="4B592C10" w14:textId="77777777" w:rsidR="002D2178" w:rsidRDefault="003F5A93">
            <w:pPr>
              <w:pStyle w:val="ConsPlusNormal0"/>
            </w:pPr>
            <w:r>
              <w:t>администрация Пудожского муниципального района</w:t>
            </w:r>
          </w:p>
        </w:tc>
        <w:tc>
          <w:tcPr>
            <w:tcW w:w="964" w:type="dxa"/>
          </w:tcPr>
          <w:p w14:paraId="36FC3522" w14:textId="77777777" w:rsidR="002D2178" w:rsidRDefault="003F5A93">
            <w:pPr>
              <w:pStyle w:val="ConsPlusNormal0"/>
              <w:jc w:val="center"/>
            </w:pPr>
            <w:r>
              <w:t>50,0</w:t>
            </w:r>
          </w:p>
        </w:tc>
        <w:tc>
          <w:tcPr>
            <w:tcW w:w="1304" w:type="dxa"/>
          </w:tcPr>
          <w:p w14:paraId="048F3298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0494B183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506C07CC" w14:textId="77777777">
        <w:tc>
          <w:tcPr>
            <w:tcW w:w="567" w:type="dxa"/>
          </w:tcPr>
          <w:p w14:paraId="2FF801F0" w14:textId="77777777" w:rsidR="002D2178" w:rsidRDefault="003F5A93">
            <w:pPr>
              <w:pStyle w:val="ConsPlusNormal0"/>
            </w:pPr>
            <w:r>
              <w:t>188.</w:t>
            </w:r>
          </w:p>
        </w:tc>
        <w:tc>
          <w:tcPr>
            <w:tcW w:w="2835" w:type="dxa"/>
          </w:tcPr>
          <w:p w14:paraId="586F15C0" w14:textId="77777777" w:rsidR="002D2178" w:rsidRDefault="003F5A93">
            <w:pPr>
              <w:pStyle w:val="ConsPlusNormal0"/>
            </w:pPr>
            <w:r>
              <w:t>Реконструкция хоккейной коробки, пос. Шуя, Прионежский муниципальный район</w:t>
            </w:r>
          </w:p>
        </w:tc>
        <w:tc>
          <w:tcPr>
            <w:tcW w:w="2098" w:type="dxa"/>
          </w:tcPr>
          <w:p w14:paraId="38A23E1E" w14:textId="77777777" w:rsidR="002D2178" w:rsidRDefault="003F5A93">
            <w:pPr>
              <w:pStyle w:val="ConsPlusNormal0"/>
            </w:pPr>
            <w:r>
              <w:t>Администрация Прионежского муниципального района</w:t>
            </w:r>
          </w:p>
        </w:tc>
        <w:tc>
          <w:tcPr>
            <w:tcW w:w="964" w:type="dxa"/>
          </w:tcPr>
          <w:p w14:paraId="4335D6CC" w14:textId="77777777" w:rsidR="002D2178" w:rsidRDefault="003F5A93">
            <w:pPr>
              <w:pStyle w:val="ConsPlusNormal0"/>
              <w:jc w:val="center"/>
            </w:pPr>
            <w:r>
              <w:t>50,0</w:t>
            </w:r>
          </w:p>
        </w:tc>
        <w:tc>
          <w:tcPr>
            <w:tcW w:w="1304" w:type="dxa"/>
          </w:tcPr>
          <w:p w14:paraId="037E180B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</w:tcPr>
          <w:p w14:paraId="176D1FDC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301E32B5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5B7404E2" w14:textId="77777777" w:rsidR="002D2178" w:rsidRDefault="003F5A93">
            <w:pPr>
              <w:pStyle w:val="ConsPlusNormal0"/>
            </w:pPr>
            <w:r>
              <w:t>189.</w:t>
            </w:r>
          </w:p>
        </w:tc>
        <w:tc>
          <w:tcPr>
            <w:tcW w:w="2835" w:type="dxa"/>
            <w:tcBorders>
              <w:bottom w:val="nil"/>
            </w:tcBorders>
          </w:tcPr>
          <w:p w14:paraId="0CEC41E6" w14:textId="77777777" w:rsidR="002D2178" w:rsidRDefault="003F5A93">
            <w:pPr>
              <w:pStyle w:val="ConsPlusNormal0"/>
            </w:pPr>
            <w:r>
              <w:t>Строительство спортивной площадки, Сумпосадское сельское поселение</w:t>
            </w:r>
          </w:p>
        </w:tc>
        <w:tc>
          <w:tcPr>
            <w:tcW w:w="2098" w:type="dxa"/>
            <w:tcBorders>
              <w:bottom w:val="nil"/>
            </w:tcBorders>
          </w:tcPr>
          <w:p w14:paraId="5EA8C854" w14:textId="77777777" w:rsidR="002D2178" w:rsidRDefault="003F5A93">
            <w:pPr>
              <w:pStyle w:val="ConsPlusNormal0"/>
            </w:pPr>
            <w:r>
              <w:t>администрация Беломорского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0C1A2C10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63192AB7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5788A491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455011A5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118C100A" w14:textId="77777777" w:rsidR="002D2178" w:rsidRDefault="003F5A93">
            <w:pPr>
              <w:pStyle w:val="ConsPlusNormal0"/>
              <w:jc w:val="both"/>
            </w:pPr>
            <w:r>
              <w:t xml:space="preserve">(в ред. Распоряжений Правительства РК от 13.04.2021 </w:t>
            </w:r>
            <w:hyperlink r:id="rId52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t xml:space="preserve">, от 17.02.2025 </w:t>
            </w:r>
            <w:hyperlink r:id="rId521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t>)</w:t>
            </w:r>
          </w:p>
        </w:tc>
      </w:tr>
      <w:tr w:rsidR="002D2178" w14:paraId="26571DC9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2BC1C1C2" w14:textId="77777777" w:rsidR="002D2178" w:rsidRDefault="003F5A93">
            <w:pPr>
              <w:pStyle w:val="ConsPlusNormal0"/>
            </w:pPr>
            <w:r>
              <w:t>190.</w:t>
            </w:r>
          </w:p>
        </w:tc>
        <w:tc>
          <w:tcPr>
            <w:tcW w:w="2835" w:type="dxa"/>
            <w:tcBorders>
              <w:bottom w:val="nil"/>
            </w:tcBorders>
          </w:tcPr>
          <w:p w14:paraId="4332E8A6" w14:textId="77777777" w:rsidR="002D2178" w:rsidRDefault="003F5A93">
            <w:pPr>
              <w:pStyle w:val="ConsPlusNormal0"/>
            </w:pPr>
            <w:r>
              <w:t>Строительство спортивной площадки, пос. Летнереченский</w:t>
            </w:r>
          </w:p>
        </w:tc>
        <w:tc>
          <w:tcPr>
            <w:tcW w:w="2098" w:type="dxa"/>
            <w:tcBorders>
              <w:bottom w:val="nil"/>
            </w:tcBorders>
          </w:tcPr>
          <w:p w14:paraId="1313F27D" w14:textId="77777777" w:rsidR="002D2178" w:rsidRDefault="003F5A93">
            <w:pPr>
              <w:pStyle w:val="ConsPlusNormal0"/>
            </w:pPr>
            <w:r>
              <w:t>администрация Беломорского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7F4A5224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613E19C6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266FB3F2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67CD6D93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771E7DCF" w14:textId="77777777" w:rsidR="002D2178" w:rsidRDefault="003F5A93">
            <w:pPr>
              <w:pStyle w:val="ConsPlusNormal0"/>
              <w:jc w:val="both"/>
            </w:pPr>
            <w:r>
              <w:t xml:space="preserve">(в ред. Распоряжений Правительства РК от 13.04.2021 </w:t>
            </w:r>
            <w:hyperlink r:id="rId522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t xml:space="preserve">, от 17.02.2025 </w:t>
            </w:r>
            <w:hyperlink r:id="rId523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t>)</w:t>
            </w:r>
          </w:p>
        </w:tc>
      </w:tr>
      <w:tr w:rsidR="002D2178" w14:paraId="3BAF96B4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4EF19883" w14:textId="77777777" w:rsidR="002D2178" w:rsidRDefault="003F5A93">
            <w:pPr>
              <w:pStyle w:val="ConsPlusNormal0"/>
            </w:pPr>
            <w:r>
              <w:t>191.</w:t>
            </w:r>
          </w:p>
        </w:tc>
        <w:tc>
          <w:tcPr>
            <w:tcW w:w="2835" w:type="dxa"/>
            <w:tcBorders>
              <w:bottom w:val="nil"/>
            </w:tcBorders>
          </w:tcPr>
          <w:p w14:paraId="2574B9F3" w14:textId="77777777" w:rsidR="002D2178" w:rsidRDefault="003F5A93">
            <w:pPr>
              <w:pStyle w:val="ConsPlusNormal0"/>
            </w:pPr>
            <w:r>
              <w:t>Строительство спортивной площадки, пос. Сосновец</w:t>
            </w:r>
          </w:p>
        </w:tc>
        <w:tc>
          <w:tcPr>
            <w:tcW w:w="2098" w:type="dxa"/>
            <w:tcBorders>
              <w:bottom w:val="nil"/>
            </w:tcBorders>
          </w:tcPr>
          <w:p w14:paraId="0A0E6963" w14:textId="77777777" w:rsidR="002D2178" w:rsidRDefault="003F5A93">
            <w:pPr>
              <w:pStyle w:val="ConsPlusNormal0"/>
            </w:pPr>
            <w:r>
              <w:t>администрация Беломорского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65EDA0BA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683BEE63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5E353E9B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47359BBD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5A353B6D" w14:textId="77777777" w:rsidR="002D2178" w:rsidRDefault="003F5A93">
            <w:pPr>
              <w:pStyle w:val="ConsPlusNormal0"/>
              <w:jc w:val="both"/>
            </w:pPr>
            <w:r>
              <w:t xml:space="preserve">(в ред. Распоряжений Правительства РК от 13.04.2021 </w:t>
            </w:r>
            <w:hyperlink r:id="rId52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t xml:space="preserve">, от 17.02.2025 </w:t>
            </w:r>
            <w:hyperlink r:id="rId525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t>)</w:t>
            </w:r>
          </w:p>
        </w:tc>
      </w:tr>
      <w:tr w:rsidR="002D2178" w14:paraId="5DAA229A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6EA48503" w14:textId="77777777" w:rsidR="002D2178" w:rsidRDefault="003F5A93">
            <w:pPr>
              <w:pStyle w:val="ConsPlusNormal0"/>
            </w:pPr>
            <w:r>
              <w:t>192.</w:t>
            </w:r>
          </w:p>
        </w:tc>
        <w:tc>
          <w:tcPr>
            <w:tcW w:w="2835" w:type="dxa"/>
            <w:tcBorders>
              <w:bottom w:val="nil"/>
            </w:tcBorders>
          </w:tcPr>
          <w:p w14:paraId="388FBEC0" w14:textId="77777777" w:rsidR="002D2178" w:rsidRDefault="003F5A93">
            <w:pPr>
              <w:pStyle w:val="ConsPlusNormal0"/>
            </w:pPr>
            <w:r>
              <w:t>Строительство спортивной площадки, дер. Юшкозеро</w:t>
            </w:r>
          </w:p>
        </w:tc>
        <w:tc>
          <w:tcPr>
            <w:tcW w:w="2098" w:type="dxa"/>
            <w:tcBorders>
              <w:bottom w:val="nil"/>
            </w:tcBorders>
          </w:tcPr>
          <w:p w14:paraId="7D958C8F" w14:textId="77777777" w:rsidR="002D2178" w:rsidRDefault="003F5A93">
            <w:pPr>
              <w:pStyle w:val="ConsPlusNormal0"/>
            </w:pPr>
            <w:r>
              <w:t>администрация Калевальского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6D3E4EB8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0A5EE3F4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755BCBE6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4FAD4059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62FE4516" w14:textId="77777777" w:rsidR="002D2178" w:rsidRDefault="003F5A93">
            <w:pPr>
              <w:pStyle w:val="ConsPlusNormal0"/>
              <w:jc w:val="both"/>
            </w:pPr>
            <w:r>
              <w:t xml:space="preserve">(п. 192 в ред. </w:t>
            </w:r>
            <w:hyperlink r:id="rId526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1B58311D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448A6AA0" w14:textId="77777777" w:rsidR="002D2178" w:rsidRDefault="003F5A93">
            <w:pPr>
              <w:pStyle w:val="ConsPlusNormal0"/>
            </w:pPr>
            <w:r>
              <w:t>193.</w:t>
            </w:r>
          </w:p>
        </w:tc>
        <w:tc>
          <w:tcPr>
            <w:tcW w:w="2835" w:type="dxa"/>
            <w:tcBorders>
              <w:bottom w:val="nil"/>
            </w:tcBorders>
          </w:tcPr>
          <w:p w14:paraId="0D29633B" w14:textId="77777777" w:rsidR="002D2178" w:rsidRDefault="003F5A93">
            <w:pPr>
              <w:pStyle w:val="ConsPlusNormal0"/>
            </w:pPr>
            <w:r>
              <w:t>Строительство спортивной площадки, Луусалмское сельское поселение</w:t>
            </w:r>
          </w:p>
        </w:tc>
        <w:tc>
          <w:tcPr>
            <w:tcW w:w="2098" w:type="dxa"/>
            <w:tcBorders>
              <w:bottom w:val="nil"/>
            </w:tcBorders>
          </w:tcPr>
          <w:p w14:paraId="07D07F84" w14:textId="77777777" w:rsidR="002D2178" w:rsidRDefault="003F5A93">
            <w:pPr>
              <w:pStyle w:val="ConsPlusNormal0"/>
            </w:pPr>
            <w:r>
              <w:t>администрация Калевальского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64B89D74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197D5551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783EC6A9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2034E2EE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2160F8C8" w14:textId="77777777" w:rsidR="002D2178" w:rsidRDefault="003F5A93">
            <w:pPr>
              <w:pStyle w:val="ConsPlusNormal0"/>
              <w:jc w:val="both"/>
            </w:pPr>
            <w:r>
              <w:t xml:space="preserve">(п. 193 в ред. </w:t>
            </w:r>
            <w:hyperlink r:id="rId52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4BF56197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27F288DF" w14:textId="77777777" w:rsidR="002D2178" w:rsidRDefault="003F5A93">
            <w:pPr>
              <w:pStyle w:val="ConsPlusNormal0"/>
            </w:pPr>
            <w:r>
              <w:t>194.</w:t>
            </w:r>
          </w:p>
        </w:tc>
        <w:tc>
          <w:tcPr>
            <w:tcW w:w="2835" w:type="dxa"/>
            <w:tcBorders>
              <w:bottom w:val="nil"/>
            </w:tcBorders>
          </w:tcPr>
          <w:p w14:paraId="1E79A6A2" w14:textId="77777777" w:rsidR="002D2178" w:rsidRDefault="003F5A93">
            <w:pPr>
              <w:pStyle w:val="ConsPlusNormal0"/>
            </w:pPr>
            <w:r>
              <w:t>Строительство спортивной площадки, Боровское сельское поселение</w:t>
            </w:r>
          </w:p>
        </w:tc>
        <w:tc>
          <w:tcPr>
            <w:tcW w:w="2098" w:type="dxa"/>
            <w:tcBorders>
              <w:bottom w:val="nil"/>
            </w:tcBorders>
          </w:tcPr>
          <w:p w14:paraId="3BFA639A" w14:textId="77777777" w:rsidR="002D2178" w:rsidRDefault="003F5A93">
            <w:pPr>
              <w:pStyle w:val="ConsPlusNormal0"/>
            </w:pPr>
            <w:r>
              <w:t>администрация Калевальского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0FCBE11E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1B87EB08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48504F0C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672D90AB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1FADBCB8" w14:textId="77777777" w:rsidR="002D2178" w:rsidRDefault="003F5A93">
            <w:pPr>
              <w:pStyle w:val="ConsPlusNormal0"/>
              <w:jc w:val="both"/>
            </w:pPr>
            <w:r>
              <w:t xml:space="preserve">(п. 194 в ред. </w:t>
            </w:r>
            <w:hyperlink r:id="rId52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387B9FD3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5A13E84E" w14:textId="77777777" w:rsidR="002D2178" w:rsidRDefault="003F5A93">
            <w:pPr>
              <w:pStyle w:val="ConsPlusNormal0"/>
            </w:pPr>
            <w:r>
              <w:t>195.</w:t>
            </w:r>
          </w:p>
        </w:tc>
        <w:tc>
          <w:tcPr>
            <w:tcW w:w="2835" w:type="dxa"/>
            <w:tcBorders>
              <w:bottom w:val="nil"/>
            </w:tcBorders>
          </w:tcPr>
          <w:p w14:paraId="48C3DFA9" w14:textId="77777777" w:rsidR="002D2178" w:rsidRDefault="003F5A93">
            <w:pPr>
              <w:pStyle w:val="ConsPlusNormal0"/>
            </w:pPr>
            <w:r>
              <w:t>Строительство спортивной площадки, пос. Рабочеостровск</w:t>
            </w:r>
          </w:p>
        </w:tc>
        <w:tc>
          <w:tcPr>
            <w:tcW w:w="2098" w:type="dxa"/>
            <w:tcBorders>
              <w:bottom w:val="nil"/>
            </w:tcBorders>
          </w:tcPr>
          <w:p w14:paraId="1D6842BE" w14:textId="77777777" w:rsidR="002D2178" w:rsidRDefault="003F5A93">
            <w:pPr>
              <w:pStyle w:val="ConsPlusNormal0"/>
            </w:pPr>
            <w:r>
              <w:t>администрация Кемского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43D53F86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66F2E2FA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0EFA6EDC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5261E441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79AF3A70" w14:textId="77777777" w:rsidR="002D2178" w:rsidRDefault="003F5A93">
            <w:pPr>
              <w:pStyle w:val="ConsPlusNormal0"/>
              <w:jc w:val="both"/>
            </w:pPr>
            <w:r>
              <w:t xml:space="preserve">(п. 195 в ред. </w:t>
            </w:r>
            <w:hyperlink r:id="rId529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6B2AED7F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107E7E56" w14:textId="77777777" w:rsidR="002D2178" w:rsidRDefault="003F5A93">
            <w:pPr>
              <w:pStyle w:val="ConsPlusNormal0"/>
            </w:pPr>
            <w:r>
              <w:t>196.</w:t>
            </w:r>
          </w:p>
        </w:tc>
        <w:tc>
          <w:tcPr>
            <w:tcW w:w="2835" w:type="dxa"/>
            <w:tcBorders>
              <w:bottom w:val="nil"/>
            </w:tcBorders>
          </w:tcPr>
          <w:p w14:paraId="5FC17239" w14:textId="77777777" w:rsidR="002D2178" w:rsidRDefault="003F5A93">
            <w:pPr>
              <w:pStyle w:val="ConsPlusNormal0"/>
            </w:pPr>
            <w:r>
              <w:t>Строительство спортивной площадки, пос. Кривой Порог</w:t>
            </w:r>
          </w:p>
        </w:tc>
        <w:tc>
          <w:tcPr>
            <w:tcW w:w="2098" w:type="dxa"/>
            <w:tcBorders>
              <w:bottom w:val="nil"/>
            </w:tcBorders>
          </w:tcPr>
          <w:p w14:paraId="1B47CB67" w14:textId="77777777" w:rsidR="002D2178" w:rsidRDefault="003F5A93">
            <w:pPr>
              <w:pStyle w:val="ConsPlusNormal0"/>
            </w:pPr>
            <w:r>
              <w:t>администрация Кемского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2C52E7F7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0399B564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3AD07BD2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5AFC6D6E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68E6028B" w14:textId="77777777" w:rsidR="002D2178" w:rsidRDefault="003F5A93">
            <w:pPr>
              <w:pStyle w:val="ConsPlusNormal0"/>
              <w:jc w:val="both"/>
            </w:pPr>
            <w:r>
              <w:t xml:space="preserve">(п. 196 в ред. </w:t>
            </w:r>
            <w:hyperlink r:id="rId53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1606F50D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20FEF41F" w14:textId="77777777" w:rsidR="002D2178" w:rsidRDefault="003F5A93">
            <w:pPr>
              <w:pStyle w:val="ConsPlusNormal0"/>
            </w:pPr>
            <w:r>
              <w:t>197.</w:t>
            </w:r>
          </w:p>
        </w:tc>
        <w:tc>
          <w:tcPr>
            <w:tcW w:w="2835" w:type="dxa"/>
            <w:tcBorders>
              <w:bottom w:val="nil"/>
            </w:tcBorders>
          </w:tcPr>
          <w:p w14:paraId="6FE816F6" w14:textId="77777777" w:rsidR="002D2178" w:rsidRDefault="003F5A93">
            <w:pPr>
              <w:pStyle w:val="ConsPlusNormal0"/>
            </w:pPr>
            <w:r>
              <w:t>Строительство спортивной площадки, Куземское сельское поселение</w:t>
            </w:r>
          </w:p>
        </w:tc>
        <w:tc>
          <w:tcPr>
            <w:tcW w:w="2098" w:type="dxa"/>
            <w:tcBorders>
              <w:bottom w:val="nil"/>
            </w:tcBorders>
          </w:tcPr>
          <w:p w14:paraId="35C5C312" w14:textId="77777777" w:rsidR="002D2178" w:rsidRDefault="003F5A93">
            <w:pPr>
              <w:pStyle w:val="ConsPlusNormal0"/>
            </w:pPr>
            <w:r>
              <w:t>администрация Кемского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7ED94BFF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71457A42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1170234D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56C3B14B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23F3B06B" w14:textId="77777777" w:rsidR="002D2178" w:rsidRDefault="003F5A93">
            <w:pPr>
              <w:pStyle w:val="ConsPlusNormal0"/>
              <w:jc w:val="both"/>
            </w:pPr>
            <w:r>
              <w:t xml:space="preserve">(п. 197 в ред. </w:t>
            </w:r>
            <w:hyperlink r:id="rId531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1000A665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2C755B78" w14:textId="77777777" w:rsidR="002D2178" w:rsidRDefault="003F5A93">
            <w:pPr>
              <w:pStyle w:val="ConsPlusNormal0"/>
            </w:pPr>
            <w:r>
              <w:t>198.</w:t>
            </w:r>
          </w:p>
        </w:tc>
        <w:tc>
          <w:tcPr>
            <w:tcW w:w="2835" w:type="dxa"/>
            <w:tcBorders>
              <w:bottom w:val="nil"/>
            </w:tcBorders>
          </w:tcPr>
          <w:p w14:paraId="2D42E08A" w14:textId="77777777" w:rsidR="002D2178" w:rsidRDefault="003F5A93">
            <w:pPr>
              <w:pStyle w:val="ConsPlusNormal0"/>
            </w:pPr>
            <w:r>
              <w:t>Строительство спортивной площадки, Янишпольское сельское поселение</w:t>
            </w:r>
          </w:p>
        </w:tc>
        <w:tc>
          <w:tcPr>
            <w:tcW w:w="2098" w:type="dxa"/>
            <w:tcBorders>
              <w:bottom w:val="nil"/>
            </w:tcBorders>
          </w:tcPr>
          <w:p w14:paraId="79ACCEB8" w14:textId="77777777" w:rsidR="002D2178" w:rsidRDefault="003F5A93">
            <w:pPr>
              <w:pStyle w:val="ConsPlusNormal0"/>
            </w:pPr>
            <w:r>
              <w:t>администрация Кондопожского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758358B5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4AEF1F4D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52909713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7E293314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03FC3927" w14:textId="77777777" w:rsidR="002D2178" w:rsidRDefault="003F5A93">
            <w:pPr>
              <w:pStyle w:val="ConsPlusNormal0"/>
              <w:jc w:val="both"/>
            </w:pPr>
            <w:r>
              <w:t xml:space="preserve">(п. 198 в ред. </w:t>
            </w:r>
            <w:hyperlink r:id="rId532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641665C4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0D998306" w14:textId="77777777" w:rsidR="002D2178" w:rsidRDefault="003F5A93">
            <w:pPr>
              <w:pStyle w:val="ConsPlusNormal0"/>
            </w:pPr>
            <w:r>
              <w:t>199.</w:t>
            </w:r>
          </w:p>
        </w:tc>
        <w:tc>
          <w:tcPr>
            <w:tcW w:w="2835" w:type="dxa"/>
            <w:tcBorders>
              <w:bottom w:val="nil"/>
            </w:tcBorders>
          </w:tcPr>
          <w:p w14:paraId="5544414A" w14:textId="77777777" w:rsidR="002D2178" w:rsidRDefault="003F5A93">
            <w:pPr>
              <w:pStyle w:val="ConsPlusNormal0"/>
            </w:pPr>
            <w:r>
              <w:t>Строительство спортивной площадки, Кончезерское сельское поселение</w:t>
            </w:r>
          </w:p>
        </w:tc>
        <w:tc>
          <w:tcPr>
            <w:tcW w:w="2098" w:type="dxa"/>
            <w:tcBorders>
              <w:bottom w:val="nil"/>
            </w:tcBorders>
          </w:tcPr>
          <w:p w14:paraId="368991FE" w14:textId="77777777" w:rsidR="002D2178" w:rsidRDefault="003F5A93">
            <w:pPr>
              <w:pStyle w:val="ConsPlusNormal0"/>
            </w:pPr>
            <w:r>
              <w:t>администрация Кондопожского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56B29C82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1D2AFBE6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150E63C6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3723F81E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4A4AEAF1" w14:textId="77777777" w:rsidR="002D2178" w:rsidRDefault="003F5A93">
            <w:pPr>
              <w:pStyle w:val="ConsPlusNormal0"/>
              <w:jc w:val="both"/>
            </w:pPr>
            <w:r>
              <w:t xml:space="preserve">(п. 199 в ред. </w:t>
            </w:r>
            <w:hyperlink r:id="rId53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33D1E2DD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79F26532" w14:textId="77777777" w:rsidR="002D2178" w:rsidRDefault="003F5A93">
            <w:pPr>
              <w:pStyle w:val="ConsPlusNormal0"/>
            </w:pPr>
            <w:r>
              <w:t>200.</w:t>
            </w:r>
          </w:p>
        </w:tc>
        <w:tc>
          <w:tcPr>
            <w:tcW w:w="2835" w:type="dxa"/>
            <w:tcBorders>
              <w:bottom w:val="nil"/>
            </w:tcBorders>
          </w:tcPr>
          <w:p w14:paraId="6321283F" w14:textId="77777777" w:rsidR="002D2178" w:rsidRDefault="003F5A93">
            <w:pPr>
              <w:pStyle w:val="ConsPlusNormal0"/>
            </w:pPr>
            <w:r>
              <w:t>Строительство спортивной площадки, пос. Гирвас</w:t>
            </w:r>
          </w:p>
        </w:tc>
        <w:tc>
          <w:tcPr>
            <w:tcW w:w="2098" w:type="dxa"/>
            <w:tcBorders>
              <w:bottom w:val="nil"/>
            </w:tcBorders>
          </w:tcPr>
          <w:p w14:paraId="0A11E71C" w14:textId="77777777" w:rsidR="002D2178" w:rsidRDefault="003F5A93">
            <w:pPr>
              <w:pStyle w:val="ConsPlusNormal0"/>
            </w:pPr>
            <w:r>
              <w:t>администрация Кондопожского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6BDBD810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6BFCD52C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5D8AE075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0D08A085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15F90384" w14:textId="77777777" w:rsidR="002D2178" w:rsidRDefault="003F5A93">
            <w:pPr>
              <w:pStyle w:val="ConsPlusNormal0"/>
              <w:jc w:val="both"/>
            </w:pPr>
            <w:r>
              <w:t xml:space="preserve">(п. 200 в ред. </w:t>
            </w:r>
            <w:hyperlink r:id="rId53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05571FFA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1F02BF52" w14:textId="77777777" w:rsidR="002D2178" w:rsidRDefault="003F5A93">
            <w:pPr>
              <w:pStyle w:val="ConsPlusNormal0"/>
            </w:pPr>
            <w:r>
              <w:t>201.</w:t>
            </w:r>
          </w:p>
        </w:tc>
        <w:tc>
          <w:tcPr>
            <w:tcW w:w="2835" w:type="dxa"/>
            <w:tcBorders>
              <w:bottom w:val="nil"/>
            </w:tcBorders>
          </w:tcPr>
          <w:p w14:paraId="47727EB0" w14:textId="77777777" w:rsidR="002D2178" w:rsidRDefault="003F5A93">
            <w:pPr>
              <w:pStyle w:val="ConsPlusNormal0"/>
            </w:pPr>
            <w:r>
              <w:t>Строительство спортивной площадки, пос. Вокнаволок</w:t>
            </w:r>
          </w:p>
        </w:tc>
        <w:tc>
          <w:tcPr>
            <w:tcW w:w="2098" w:type="dxa"/>
            <w:tcBorders>
              <w:bottom w:val="nil"/>
            </w:tcBorders>
          </w:tcPr>
          <w:p w14:paraId="0E72EDDF" w14:textId="77777777" w:rsidR="002D2178" w:rsidRDefault="003F5A93">
            <w:pPr>
              <w:pStyle w:val="ConsPlusNormal0"/>
            </w:pPr>
            <w:r>
              <w:t>администрация Костомукшского городского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6A1C45DF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59B16F40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0705D208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12E34DC4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7A726D98" w14:textId="77777777" w:rsidR="002D2178" w:rsidRDefault="003F5A93">
            <w:pPr>
              <w:pStyle w:val="ConsPlusNormal0"/>
              <w:jc w:val="both"/>
            </w:pPr>
            <w:r>
              <w:t xml:space="preserve">(п. 201 в ред. </w:t>
            </w:r>
            <w:hyperlink r:id="rId53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074598AC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352B2142" w14:textId="77777777" w:rsidR="002D2178" w:rsidRDefault="003F5A93">
            <w:pPr>
              <w:pStyle w:val="ConsPlusNormal0"/>
            </w:pPr>
            <w:r>
              <w:t>202.</w:t>
            </w:r>
          </w:p>
        </w:tc>
        <w:tc>
          <w:tcPr>
            <w:tcW w:w="2835" w:type="dxa"/>
            <w:tcBorders>
              <w:bottom w:val="nil"/>
            </w:tcBorders>
          </w:tcPr>
          <w:p w14:paraId="52A7BEA3" w14:textId="77777777" w:rsidR="002D2178" w:rsidRDefault="003F5A93">
            <w:pPr>
              <w:pStyle w:val="ConsPlusNormal0"/>
            </w:pPr>
            <w:r>
              <w:t>Строительство спортивной площадки, пос. Элисенваара</w:t>
            </w:r>
          </w:p>
        </w:tc>
        <w:tc>
          <w:tcPr>
            <w:tcW w:w="2098" w:type="dxa"/>
            <w:tcBorders>
              <w:bottom w:val="nil"/>
            </w:tcBorders>
          </w:tcPr>
          <w:p w14:paraId="08494F01" w14:textId="77777777" w:rsidR="002D2178" w:rsidRDefault="003F5A93">
            <w:pPr>
              <w:pStyle w:val="ConsPlusNormal0"/>
            </w:pPr>
            <w:r>
              <w:t>администрация Лахденпохского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7F68A064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6BDE2405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4418D238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2B8B2CB9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13FEA84C" w14:textId="77777777" w:rsidR="002D2178" w:rsidRDefault="003F5A93">
            <w:pPr>
              <w:pStyle w:val="ConsPlusNormal0"/>
              <w:jc w:val="both"/>
            </w:pPr>
            <w:r>
              <w:t xml:space="preserve">(п. 202 в ред. </w:t>
            </w:r>
            <w:hyperlink r:id="rId536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49167437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153F8921" w14:textId="77777777" w:rsidR="002D2178" w:rsidRDefault="003F5A93">
            <w:pPr>
              <w:pStyle w:val="ConsPlusNormal0"/>
            </w:pPr>
            <w:r>
              <w:t>203.</w:t>
            </w:r>
          </w:p>
        </w:tc>
        <w:tc>
          <w:tcPr>
            <w:tcW w:w="2835" w:type="dxa"/>
            <w:tcBorders>
              <w:bottom w:val="nil"/>
            </w:tcBorders>
          </w:tcPr>
          <w:p w14:paraId="417C7B40" w14:textId="77777777" w:rsidR="002D2178" w:rsidRDefault="003F5A93">
            <w:pPr>
              <w:pStyle w:val="ConsPlusNormal0"/>
            </w:pPr>
            <w:r>
              <w:t>Строительство спортивной площадки, Хийтольское сельское поселение</w:t>
            </w:r>
          </w:p>
        </w:tc>
        <w:tc>
          <w:tcPr>
            <w:tcW w:w="2098" w:type="dxa"/>
            <w:tcBorders>
              <w:bottom w:val="nil"/>
            </w:tcBorders>
          </w:tcPr>
          <w:p w14:paraId="5F910BEF" w14:textId="77777777" w:rsidR="002D2178" w:rsidRDefault="003F5A93">
            <w:pPr>
              <w:pStyle w:val="ConsPlusNormal0"/>
            </w:pPr>
            <w:r>
              <w:t>администрация Лахденпохского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5A83A6D1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07A37559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24D98D82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1636F0F2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7D754076" w14:textId="77777777" w:rsidR="002D2178" w:rsidRDefault="003F5A93">
            <w:pPr>
              <w:pStyle w:val="ConsPlusNormal0"/>
              <w:jc w:val="both"/>
            </w:pPr>
            <w:r>
              <w:t xml:space="preserve">(п. 203 в ред. </w:t>
            </w:r>
            <w:hyperlink r:id="rId53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5FC03AF5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54C633FA" w14:textId="77777777" w:rsidR="002D2178" w:rsidRDefault="003F5A93">
            <w:pPr>
              <w:pStyle w:val="ConsPlusNormal0"/>
            </w:pPr>
            <w:r>
              <w:t>204.</w:t>
            </w:r>
          </w:p>
        </w:tc>
        <w:tc>
          <w:tcPr>
            <w:tcW w:w="2835" w:type="dxa"/>
            <w:tcBorders>
              <w:bottom w:val="nil"/>
            </w:tcBorders>
          </w:tcPr>
          <w:p w14:paraId="52C4E346" w14:textId="77777777" w:rsidR="002D2178" w:rsidRDefault="003F5A93">
            <w:pPr>
              <w:pStyle w:val="ConsPlusNormal0"/>
            </w:pPr>
            <w:r>
              <w:t>Строительство спортивной площадки, пос. Кестеньга (поселок Софпорог Кестеньгского сельского поселения)</w:t>
            </w:r>
          </w:p>
        </w:tc>
        <w:tc>
          <w:tcPr>
            <w:tcW w:w="2098" w:type="dxa"/>
            <w:tcBorders>
              <w:bottom w:val="nil"/>
            </w:tcBorders>
          </w:tcPr>
          <w:p w14:paraId="664FCC05" w14:textId="77777777" w:rsidR="002D2178" w:rsidRDefault="003F5A93">
            <w:pPr>
              <w:pStyle w:val="ConsPlusNormal0"/>
            </w:pPr>
            <w:r>
              <w:t>администрация Лоухского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1E52C29F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68010954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0ACFC4DE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3AA0B85A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6CA2BFB0" w14:textId="77777777" w:rsidR="002D2178" w:rsidRDefault="003F5A93">
            <w:pPr>
              <w:pStyle w:val="ConsPlusNormal0"/>
              <w:jc w:val="both"/>
            </w:pPr>
            <w:r>
              <w:t xml:space="preserve">(п. 204 в ред. </w:t>
            </w:r>
            <w:hyperlink r:id="rId53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5D9BC696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42CD2073" w14:textId="77777777" w:rsidR="002D2178" w:rsidRDefault="003F5A93">
            <w:pPr>
              <w:pStyle w:val="ConsPlusNormal0"/>
            </w:pPr>
            <w:r>
              <w:t>205.</w:t>
            </w:r>
          </w:p>
        </w:tc>
        <w:tc>
          <w:tcPr>
            <w:tcW w:w="2835" w:type="dxa"/>
            <w:tcBorders>
              <w:bottom w:val="nil"/>
            </w:tcBorders>
          </w:tcPr>
          <w:p w14:paraId="5262A7C1" w14:textId="77777777" w:rsidR="002D2178" w:rsidRDefault="003F5A93">
            <w:pPr>
              <w:pStyle w:val="ConsPlusNormal0"/>
            </w:pPr>
            <w:r>
              <w:t>Строительство спортивной площадки, пгт Пяозерский</w:t>
            </w:r>
          </w:p>
        </w:tc>
        <w:tc>
          <w:tcPr>
            <w:tcW w:w="2098" w:type="dxa"/>
            <w:tcBorders>
              <w:bottom w:val="nil"/>
            </w:tcBorders>
          </w:tcPr>
          <w:p w14:paraId="2DCA77FF" w14:textId="77777777" w:rsidR="002D2178" w:rsidRDefault="003F5A93">
            <w:pPr>
              <w:pStyle w:val="ConsPlusNormal0"/>
            </w:pPr>
            <w:r>
              <w:t>администрация Лоухского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4B6A4628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4712422D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2281836E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70C0DE97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3C1E481A" w14:textId="77777777" w:rsidR="002D2178" w:rsidRDefault="003F5A93">
            <w:pPr>
              <w:pStyle w:val="ConsPlusNormal0"/>
              <w:jc w:val="both"/>
            </w:pPr>
            <w:r>
              <w:t xml:space="preserve">(п. 205 в ред. </w:t>
            </w:r>
            <w:hyperlink r:id="rId539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0454D822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32283C32" w14:textId="77777777" w:rsidR="002D2178" w:rsidRDefault="003F5A93">
            <w:pPr>
              <w:pStyle w:val="ConsPlusNormal0"/>
            </w:pPr>
            <w:r>
              <w:t>206.</w:t>
            </w:r>
          </w:p>
        </w:tc>
        <w:tc>
          <w:tcPr>
            <w:tcW w:w="2835" w:type="dxa"/>
            <w:tcBorders>
              <w:bottom w:val="nil"/>
            </w:tcBorders>
          </w:tcPr>
          <w:p w14:paraId="4C9A0F06" w14:textId="77777777" w:rsidR="002D2178" w:rsidRDefault="003F5A93">
            <w:pPr>
              <w:pStyle w:val="ConsPlusNormal0"/>
            </w:pPr>
            <w:r>
              <w:t>Строительство спортивной площадки, пгт Лоухи</w:t>
            </w:r>
          </w:p>
        </w:tc>
        <w:tc>
          <w:tcPr>
            <w:tcW w:w="2098" w:type="dxa"/>
            <w:tcBorders>
              <w:bottom w:val="nil"/>
            </w:tcBorders>
          </w:tcPr>
          <w:p w14:paraId="4D3F303F" w14:textId="77777777" w:rsidR="002D2178" w:rsidRDefault="003F5A93">
            <w:pPr>
              <w:pStyle w:val="ConsPlusNormal0"/>
            </w:pPr>
            <w:r>
              <w:t>администрация Лоухского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0C2ABD47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5EABFED8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075C8B33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440C4E05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45F43118" w14:textId="77777777" w:rsidR="002D2178" w:rsidRDefault="003F5A93">
            <w:pPr>
              <w:pStyle w:val="ConsPlusNormal0"/>
              <w:jc w:val="both"/>
            </w:pPr>
            <w:r>
              <w:t xml:space="preserve">(п. 206 в ред. </w:t>
            </w:r>
            <w:hyperlink r:id="rId54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7BDFE371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2719E9AA" w14:textId="77777777" w:rsidR="002D2178" w:rsidRDefault="003F5A93">
            <w:pPr>
              <w:pStyle w:val="ConsPlusNormal0"/>
            </w:pPr>
            <w:r>
              <w:t>207.</w:t>
            </w:r>
          </w:p>
        </w:tc>
        <w:tc>
          <w:tcPr>
            <w:tcW w:w="2835" w:type="dxa"/>
            <w:tcBorders>
              <w:bottom w:val="nil"/>
            </w:tcBorders>
          </w:tcPr>
          <w:p w14:paraId="2825DC0D" w14:textId="77777777" w:rsidR="002D2178" w:rsidRDefault="003F5A93">
            <w:pPr>
              <w:pStyle w:val="ConsPlusNormal0"/>
            </w:pPr>
            <w:r>
              <w:t>Строительство спортивной площадки, Чупинское городское поселение</w:t>
            </w:r>
          </w:p>
        </w:tc>
        <w:tc>
          <w:tcPr>
            <w:tcW w:w="2098" w:type="dxa"/>
            <w:tcBorders>
              <w:bottom w:val="nil"/>
            </w:tcBorders>
          </w:tcPr>
          <w:p w14:paraId="4F77A887" w14:textId="77777777" w:rsidR="002D2178" w:rsidRDefault="003F5A93">
            <w:pPr>
              <w:pStyle w:val="ConsPlusNormal0"/>
            </w:pPr>
            <w:r>
              <w:t>администрация Лоухского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3C8919A9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72AA4155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08994B06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507D412F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57256414" w14:textId="77777777" w:rsidR="002D2178" w:rsidRDefault="003F5A93">
            <w:pPr>
              <w:pStyle w:val="ConsPlusNormal0"/>
              <w:jc w:val="both"/>
            </w:pPr>
            <w:r>
              <w:t xml:space="preserve">(п. 207 в ред. </w:t>
            </w:r>
            <w:hyperlink r:id="rId541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10AA1462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703A93D2" w14:textId="77777777" w:rsidR="002D2178" w:rsidRDefault="003F5A93">
            <w:pPr>
              <w:pStyle w:val="ConsPlusNormal0"/>
            </w:pPr>
            <w:r>
              <w:t>208.</w:t>
            </w:r>
          </w:p>
        </w:tc>
        <w:tc>
          <w:tcPr>
            <w:tcW w:w="2835" w:type="dxa"/>
            <w:tcBorders>
              <w:bottom w:val="nil"/>
            </w:tcBorders>
          </w:tcPr>
          <w:p w14:paraId="1245C0C6" w14:textId="77777777" w:rsidR="002D2178" w:rsidRDefault="003F5A93">
            <w:pPr>
              <w:pStyle w:val="ConsPlusNormal0"/>
            </w:pPr>
            <w:r>
              <w:t>Строительство спортивной площадки, Великогубское сельское поселение</w:t>
            </w:r>
          </w:p>
        </w:tc>
        <w:tc>
          <w:tcPr>
            <w:tcW w:w="2098" w:type="dxa"/>
            <w:tcBorders>
              <w:bottom w:val="nil"/>
            </w:tcBorders>
          </w:tcPr>
          <w:p w14:paraId="19012B8C" w14:textId="77777777" w:rsidR="002D2178" w:rsidRDefault="003F5A93">
            <w:pPr>
              <w:pStyle w:val="ConsPlusNormal0"/>
            </w:pPr>
            <w:r>
              <w:t>администрация Медвежьегорского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5CF05580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0B0CFFD2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0CBED97C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1A9D326D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67DCBF21" w14:textId="77777777" w:rsidR="002D2178" w:rsidRDefault="003F5A93">
            <w:pPr>
              <w:pStyle w:val="ConsPlusNormal0"/>
              <w:jc w:val="both"/>
            </w:pPr>
            <w:r>
              <w:t xml:space="preserve">(п. 208 в ред. </w:t>
            </w:r>
            <w:hyperlink r:id="rId542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7B3E9CD8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1BA4467B" w14:textId="77777777" w:rsidR="002D2178" w:rsidRDefault="003F5A93">
            <w:pPr>
              <w:pStyle w:val="ConsPlusNormal0"/>
            </w:pPr>
            <w:r>
              <w:t>209.</w:t>
            </w:r>
          </w:p>
        </w:tc>
        <w:tc>
          <w:tcPr>
            <w:tcW w:w="2835" w:type="dxa"/>
            <w:tcBorders>
              <w:bottom w:val="nil"/>
            </w:tcBorders>
          </w:tcPr>
          <w:p w14:paraId="0830B015" w14:textId="77777777" w:rsidR="002D2178" w:rsidRDefault="003F5A93">
            <w:pPr>
              <w:pStyle w:val="ConsPlusNormal0"/>
            </w:pPr>
            <w:r>
              <w:t>Строительство спортивной площадки, пгт Пиндуши</w:t>
            </w:r>
          </w:p>
        </w:tc>
        <w:tc>
          <w:tcPr>
            <w:tcW w:w="2098" w:type="dxa"/>
            <w:tcBorders>
              <w:bottom w:val="nil"/>
            </w:tcBorders>
          </w:tcPr>
          <w:p w14:paraId="4EDFCF79" w14:textId="77777777" w:rsidR="002D2178" w:rsidRDefault="003F5A93">
            <w:pPr>
              <w:pStyle w:val="ConsPlusNormal0"/>
            </w:pPr>
            <w:r>
              <w:t>администрация Медвежьегорского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7B27377C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2A888AC8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5340E283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1697097F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2C1401D5" w14:textId="77777777" w:rsidR="002D2178" w:rsidRDefault="003F5A93">
            <w:pPr>
              <w:pStyle w:val="ConsPlusNormal0"/>
              <w:jc w:val="both"/>
            </w:pPr>
            <w:r>
              <w:t xml:space="preserve">(п. 209 в ред. </w:t>
            </w:r>
            <w:hyperlink r:id="rId54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17F9A524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3B53FAB2" w14:textId="77777777" w:rsidR="002D2178" w:rsidRDefault="003F5A93">
            <w:pPr>
              <w:pStyle w:val="ConsPlusNormal0"/>
            </w:pPr>
            <w:r>
              <w:t>210.</w:t>
            </w:r>
          </w:p>
        </w:tc>
        <w:tc>
          <w:tcPr>
            <w:tcW w:w="2835" w:type="dxa"/>
            <w:tcBorders>
              <w:bottom w:val="nil"/>
            </w:tcBorders>
          </w:tcPr>
          <w:p w14:paraId="1FC542ED" w14:textId="77777777" w:rsidR="002D2178" w:rsidRDefault="003F5A93">
            <w:pPr>
              <w:pStyle w:val="ConsPlusNormal0"/>
            </w:pPr>
            <w:r>
              <w:t>Строительство спортивной площадки, пгт Повенец</w:t>
            </w:r>
          </w:p>
        </w:tc>
        <w:tc>
          <w:tcPr>
            <w:tcW w:w="2098" w:type="dxa"/>
            <w:tcBorders>
              <w:bottom w:val="nil"/>
            </w:tcBorders>
          </w:tcPr>
          <w:p w14:paraId="6DA543C7" w14:textId="77777777" w:rsidR="002D2178" w:rsidRDefault="003F5A93">
            <w:pPr>
              <w:pStyle w:val="ConsPlusNormal0"/>
            </w:pPr>
            <w:r>
              <w:t>администрация Медвежьегорского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782626A5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6AA583CC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6ABE0CB0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5D3ADCB4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5F410A74" w14:textId="77777777" w:rsidR="002D2178" w:rsidRDefault="003F5A93">
            <w:pPr>
              <w:pStyle w:val="ConsPlusNormal0"/>
              <w:jc w:val="both"/>
            </w:pPr>
            <w:r>
              <w:t xml:space="preserve">(п. 210 в ред. </w:t>
            </w:r>
            <w:hyperlink r:id="rId54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5EBA5C4D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3631DA0E" w14:textId="77777777" w:rsidR="002D2178" w:rsidRDefault="003F5A93">
            <w:pPr>
              <w:pStyle w:val="ConsPlusNormal0"/>
            </w:pPr>
            <w:r>
              <w:t>211.</w:t>
            </w:r>
          </w:p>
        </w:tc>
        <w:tc>
          <w:tcPr>
            <w:tcW w:w="2835" w:type="dxa"/>
            <w:tcBorders>
              <w:bottom w:val="nil"/>
            </w:tcBorders>
          </w:tcPr>
          <w:p w14:paraId="31871DCF" w14:textId="77777777" w:rsidR="002D2178" w:rsidRDefault="003F5A93">
            <w:pPr>
              <w:pStyle w:val="ConsPlusNormal0"/>
            </w:pPr>
            <w:r>
              <w:t>Строительство спортивной площадки, с. Реболы</w:t>
            </w:r>
          </w:p>
        </w:tc>
        <w:tc>
          <w:tcPr>
            <w:tcW w:w="2098" w:type="dxa"/>
            <w:tcBorders>
              <w:bottom w:val="nil"/>
            </w:tcBorders>
          </w:tcPr>
          <w:p w14:paraId="278F560F" w14:textId="77777777" w:rsidR="002D2178" w:rsidRDefault="003F5A93">
            <w:pPr>
              <w:pStyle w:val="ConsPlusNormal0"/>
            </w:pPr>
            <w:r>
              <w:t>администрация Муезерского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40E53858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34AF58F8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45F4E322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2F1A2C27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2E73E4B8" w14:textId="77777777" w:rsidR="002D2178" w:rsidRDefault="003F5A93">
            <w:pPr>
              <w:pStyle w:val="ConsPlusNormal0"/>
              <w:jc w:val="both"/>
            </w:pPr>
            <w:r>
              <w:t xml:space="preserve">(п. 211 в ред. </w:t>
            </w:r>
            <w:hyperlink r:id="rId54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58C667D4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1A1CAEAF" w14:textId="77777777" w:rsidR="002D2178" w:rsidRDefault="003F5A93">
            <w:pPr>
              <w:pStyle w:val="ConsPlusNormal0"/>
            </w:pPr>
            <w:r>
              <w:t>212.</w:t>
            </w:r>
          </w:p>
        </w:tc>
        <w:tc>
          <w:tcPr>
            <w:tcW w:w="2835" w:type="dxa"/>
            <w:tcBorders>
              <w:bottom w:val="nil"/>
            </w:tcBorders>
          </w:tcPr>
          <w:p w14:paraId="5966333C" w14:textId="77777777" w:rsidR="002D2178" w:rsidRDefault="003F5A93">
            <w:pPr>
              <w:pStyle w:val="ConsPlusNormal0"/>
            </w:pPr>
            <w:r>
              <w:t>Строительство спортивной площадки, пос. Ледмозеро</w:t>
            </w:r>
          </w:p>
        </w:tc>
        <w:tc>
          <w:tcPr>
            <w:tcW w:w="2098" w:type="dxa"/>
            <w:tcBorders>
              <w:bottom w:val="nil"/>
            </w:tcBorders>
          </w:tcPr>
          <w:p w14:paraId="40C85F76" w14:textId="77777777" w:rsidR="002D2178" w:rsidRDefault="003F5A93">
            <w:pPr>
              <w:pStyle w:val="ConsPlusNormal0"/>
            </w:pPr>
            <w:r>
              <w:t>администрация Муезерского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62030376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28A8BEA7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6CA6DF03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24E1B79B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4E8A2607" w14:textId="77777777" w:rsidR="002D2178" w:rsidRDefault="003F5A93">
            <w:pPr>
              <w:pStyle w:val="ConsPlusNormal0"/>
              <w:jc w:val="both"/>
            </w:pPr>
            <w:r>
              <w:t xml:space="preserve">(п. 212 в ред. </w:t>
            </w:r>
            <w:hyperlink r:id="rId546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7A447176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024D7FB7" w14:textId="77777777" w:rsidR="002D2178" w:rsidRDefault="003F5A93">
            <w:pPr>
              <w:pStyle w:val="ConsPlusNormal0"/>
            </w:pPr>
            <w:r>
              <w:t>213.</w:t>
            </w:r>
          </w:p>
        </w:tc>
        <w:tc>
          <w:tcPr>
            <w:tcW w:w="2835" w:type="dxa"/>
            <w:tcBorders>
              <w:bottom w:val="nil"/>
            </w:tcBorders>
          </w:tcPr>
          <w:p w14:paraId="7229511D" w14:textId="77777777" w:rsidR="002D2178" w:rsidRDefault="003F5A93">
            <w:pPr>
              <w:pStyle w:val="ConsPlusNormal0"/>
            </w:pPr>
            <w:r>
              <w:t>Строительство спортивной площадки, пос. Лендеры</w:t>
            </w:r>
          </w:p>
        </w:tc>
        <w:tc>
          <w:tcPr>
            <w:tcW w:w="2098" w:type="dxa"/>
            <w:tcBorders>
              <w:bottom w:val="nil"/>
            </w:tcBorders>
          </w:tcPr>
          <w:p w14:paraId="3619CA3D" w14:textId="77777777" w:rsidR="002D2178" w:rsidRDefault="003F5A93">
            <w:pPr>
              <w:pStyle w:val="ConsPlusNormal0"/>
            </w:pPr>
            <w:r>
              <w:t>администрация Муезерского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16704494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6C03A101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624488E4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55F79749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2EC1A584" w14:textId="77777777" w:rsidR="002D2178" w:rsidRDefault="003F5A93">
            <w:pPr>
              <w:pStyle w:val="ConsPlusNormal0"/>
              <w:jc w:val="both"/>
            </w:pPr>
            <w:r>
              <w:t xml:space="preserve">(п. 213 в ред. </w:t>
            </w:r>
            <w:hyperlink r:id="rId54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4DB86472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1673BFA9" w14:textId="77777777" w:rsidR="002D2178" w:rsidRDefault="003F5A93">
            <w:pPr>
              <w:pStyle w:val="ConsPlusNormal0"/>
            </w:pPr>
            <w:r>
              <w:t>214.</w:t>
            </w:r>
          </w:p>
        </w:tc>
        <w:tc>
          <w:tcPr>
            <w:tcW w:w="2835" w:type="dxa"/>
            <w:tcBorders>
              <w:bottom w:val="nil"/>
            </w:tcBorders>
          </w:tcPr>
          <w:p w14:paraId="718C7EB3" w14:textId="77777777" w:rsidR="002D2178" w:rsidRDefault="003F5A93">
            <w:pPr>
              <w:pStyle w:val="ConsPlusNormal0"/>
            </w:pPr>
            <w:r>
              <w:t>Строительство спортивной площадки, Ильинское сельское поселение</w:t>
            </w:r>
          </w:p>
        </w:tc>
        <w:tc>
          <w:tcPr>
            <w:tcW w:w="2098" w:type="dxa"/>
            <w:tcBorders>
              <w:bottom w:val="nil"/>
            </w:tcBorders>
          </w:tcPr>
          <w:p w14:paraId="35E57DBB" w14:textId="77777777" w:rsidR="002D2178" w:rsidRDefault="003F5A93">
            <w:pPr>
              <w:pStyle w:val="ConsPlusNormal0"/>
            </w:pPr>
            <w:r>
              <w:t>администрация Олонецкого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40154D91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0C4D9D54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18995757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28A67653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35F239F7" w14:textId="77777777" w:rsidR="002D2178" w:rsidRDefault="003F5A93">
            <w:pPr>
              <w:pStyle w:val="ConsPlusNormal0"/>
              <w:jc w:val="both"/>
            </w:pPr>
            <w:r>
              <w:t xml:space="preserve">(п. 214 в ред. </w:t>
            </w:r>
            <w:hyperlink r:id="rId54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37BF9960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15160D78" w14:textId="77777777" w:rsidR="002D2178" w:rsidRDefault="003F5A93">
            <w:pPr>
              <w:pStyle w:val="ConsPlusNormal0"/>
            </w:pPr>
            <w:r>
              <w:t>215.</w:t>
            </w:r>
          </w:p>
        </w:tc>
        <w:tc>
          <w:tcPr>
            <w:tcW w:w="2835" w:type="dxa"/>
            <w:tcBorders>
              <w:bottom w:val="nil"/>
            </w:tcBorders>
          </w:tcPr>
          <w:p w14:paraId="0A0F7ABB" w14:textId="77777777" w:rsidR="002D2178" w:rsidRDefault="003F5A93">
            <w:pPr>
              <w:pStyle w:val="ConsPlusNormal0"/>
            </w:pPr>
            <w:r>
              <w:t>Строительство спортивной площадки, Видлицкое сельское поселение</w:t>
            </w:r>
          </w:p>
        </w:tc>
        <w:tc>
          <w:tcPr>
            <w:tcW w:w="2098" w:type="dxa"/>
            <w:tcBorders>
              <w:bottom w:val="nil"/>
            </w:tcBorders>
          </w:tcPr>
          <w:p w14:paraId="0EE40C03" w14:textId="77777777" w:rsidR="002D2178" w:rsidRDefault="003F5A93">
            <w:pPr>
              <w:pStyle w:val="ConsPlusNormal0"/>
            </w:pPr>
            <w:r>
              <w:t>администрация Олонецкого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5DAD8BC8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65D85670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3778FE46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5B9076BC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4C6BB876" w14:textId="77777777" w:rsidR="002D2178" w:rsidRDefault="003F5A93">
            <w:pPr>
              <w:pStyle w:val="ConsPlusNormal0"/>
              <w:jc w:val="both"/>
            </w:pPr>
            <w:r>
              <w:t xml:space="preserve">(п. 215 в ред. </w:t>
            </w:r>
            <w:hyperlink r:id="rId549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76208EB8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5027EB67" w14:textId="77777777" w:rsidR="002D2178" w:rsidRDefault="003F5A93">
            <w:pPr>
              <w:pStyle w:val="ConsPlusNormal0"/>
            </w:pPr>
            <w:r>
              <w:t>216.</w:t>
            </w:r>
          </w:p>
        </w:tc>
        <w:tc>
          <w:tcPr>
            <w:tcW w:w="2835" w:type="dxa"/>
            <w:tcBorders>
              <w:bottom w:val="nil"/>
            </w:tcBorders>
          </w:tcPr>
          <w:p w14:paraId="267EB7D8" w14:textId="77777777" w:rsidR="002D2178" w:rsidRDefault="003F5A93">
            <w:pPr>
              <w:pStyle w:val="ConsPlusNormal0"/>
            </w:pPr>
            <w:r>
              <w:t>Строительство спортивной площадки, дер. Тукса</w:t>
            </w:r>
          </w:p>
        </w:tc>
        <w:tc>
          <w:tcPr>
            <w:tcW w:w="2098" w:type="dxa"/>
            <w:tcBorders>
              <w:bottom w:val="nil"/>
            </w:tcBorders>
          </w:tcPr>
          <w:p w14:paraId="665FA2BF" w14:textId="77777777" w:rsidR="002D2178" w:rsidRDefault="003F5A93">
            <w:pPr>
              <w:pStyle w:val="ConsPlusNormal0"/>
            </w:pPr>
            <w:r>
              <w:t>администрация Олонецкого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7DF36BF3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7E813F10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3F5D3755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364342DE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5A1016B0" w14:textId="77777777" w:rsidR="002D2178" w:rsidRDefault="003F5A93">
            <w:pPr>
              <w:pStyle w:val="ConsPlusNormal0"/>
              <w:jc w:val="both"/>
            </w:pPr>
            <w:r>
              <w:t xml:space="preserve">(п. 216 в ред. </w:t>
            </w:r>
            <w:hyperlink r:id="rId55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333A225A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4D690BD3" w14:textId="77777777" w:rsidR="002D2178" w:rsidRDefault="003F5A93">
            <w:pPr>
              <w:pStyle w:val="ConsPlusNormal0"/>
            </w:pPr>
            <w:r>
              <w:t>217.</w:t>
            </w:r>
          </w:p>
        </w:tc>
        <w:tc>
          <w:tcPr>
            <w:tcW w:w="2835" w:type="dxa"/>
            <w:tcBorders>
              <w:bottom w:val="nil"/>
            </w:tcBorders>
          </w:tcPr>
          <w:p w14:paraId="51F77AF0" w14:textId="77777777" w:rsidR="002D2178" w:rsidRDefault="003F5A93">
            <w:pPr>
              <w:pStyle w:val="ConsPlusNormal0"/>
            </w:pPr>
            <w:r>
              <w:t>Строительство спортивной площадки, Салминское сельское поселение</w:t>
            </w:r>
          </w:p>
        </w:tc>
        <w:tc>
          <w:tcPr>
            <w:tcW w:w="2098" w:type="dxa"/>
            <w:tcBorders>
              <w:bottom w:val="nil"/>
            </w:tcBorders>
          </w:tcPr>
          <w:p w14:paraId="1E342880" w14:textId="77777777" w:rsidR="002D2178" w:rsidRDefault="003F5A93">
            <w:pPr>
              <w:pStyle w:val="ConsPlusNormal0"/>
            </w:pPr>
            <w:r>
              <w:t>администрация Питкярантского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52026BC6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41ED6A63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4C17418A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5AEDEF34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58449AA7" w14:textId="77777777" w:rsidR="002D2178" w:rsidRDefault="003F5A93">
            <w:pPr>
              <w:pStyle w:val="ConsPlusNormal0"/>
              <w:jc w:val="both"/>
            </w:pPr>
            <w:r>
              <w:t xml:space="preserve">(в ред. Распоряжений Правительства РК от 13.04.2021 </w:t>
            </w:r>
            <w:hyperlink r:id="rId551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t xml:space="preserve">, от 17.02.2025 </w:t>
            </w:r>
            <w:hyperlink r:id="rId552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t>)</w:t>
            </w:r>
          </w:p>
        </w:tc>
      </w:tr>
      <w:tr w:rsidR="002D2178" w14:paraId="6F691966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74FE855D" w14:textId="77777777" w:rsidR="002D2178" w:rsidRDefault="003F5A93">
            <w:pPr>
              <w:pStyle w:val="ConsPlusNormal0"/>
            </w:pPr>
            <w:r>
              <w:t>218.</w:t>
            </w:r>
          </w:p>
        </w:tc>
        <w:tc>
          <w:tcPr>
            <w:tcW w:w="2835" w:type="dxa"/>
            <w:tcBorders>
              <w:bottom w:val="nil"/>
            </w:tcBorders>
          </w:tcPr>
          <w:p w14:paraId="634F3B11" w14:textId="77777777" w:rsidR="002D2178" w:rsidRDefault="003F5A93">
            <w:pPr>
              <w:pStyle w:val="ConsPlusNormal0"/>
            </w:pPr>
            <w:r>
              <w:t>Строительство спортивной площадки, пос. Импилахти</w:t>
            </w:r>
          </w:p>
        </w:tc>
        <w:tc>
          <w:tcPr>
            <w:tcW w:w="2098" w:type="dxa"/>
            <w:tcBorders>
              <w:bottom w:val="nil"/>
            </w:tcBorders>
          </w:tcPr>
          <w:p w14:paraId="7199E5CC" w14:textId="77777777" w:rsidR="002D2178" w:rsidRDefault="003F5A93">
            <w:pPr>
              <w:pStyle w:val="ConsPlusNormal0"/>
            </w:pPr>
            <w:r>
              <w:t>администрация Питкярантского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3811AF28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197968AD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61B171D6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5B69E6F9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2E004528" w14:textId="77777777" w:rsidR="002D2178" w:rsidRDefault="003F5A93">
            <w:pPr>
              <w:pStyle w:val="ConsPlusNormal0"/>
              <w:jc w:val="both"/>
            </w:pPr>
            <w:r>
              <w:t xml:space="preserve">(в ред. Распоряжений Правительства РК от 13.04.2021 </w:t>
            </w:r>
            <w:hyperlink r:id="rId55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t xml:space="preserve">, от 17.02.2025 </w:t>
            </w:r>
            <w:hyperlink r:id="rId554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t>)</w:t>
            </w:r>
          </w:p>
        </w:tc>
      </w:tr>
      <w:tr w:rsidR="002D2178" w14:paraId="0D2F05BD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08CEB753" w14:textId="77777777" w:rsidR="002D2178" w:rsidRDefault="003F5A93">
            <w:pPr>
              <w:pStyle w:val="ConsPlusNormal0"/>
            </w:pPr>
            <w:r>
              <w:t>219.</w:t>
            </w:r>
          </w:p>
        </w:tc>
        <w:tc>
          <w:tcPr>
            <w:tcW w:w="2835" w:type="dxa"/>
            <w:tcBorders>
              <w:bottom w:val="nil"/>
            </w:tcBorders>
          </w:tcPr>
          <w:p w14:paraId="7D5BAEF6" w14:textId="77777777" w:rsidR="002D2178" w:rsidRDefault="003F5A93">
            <w:pPr>
              <w:pStyle w:val="ConsPlusNormal0"/>
            </w:pPr>
            <w:r>
              <w:t>Строительство спортивной площадки, пос. Харлу</w:t>
            </w:r>
          </w:p>
        </w:tc>
        <w:tc>
          <w:tcPr>
            <w:tcW w:w="2098" w:type="dxa"/>
            <w:tcBorders>
              <w:bottom w:val="nil"/>
            </w:tcBorders>
          </w:tcPr>
          <w:p w14:paraId="4153FBF8" w14:textId="77777777" w:rsidR="002D2178" w:rsidRDefault="003F5A93">
            <w:pPr>
              <w:pStyle w:val="ConsPlusNormal0"/>
            </w:pPr>
            <w:r>
              <w:t>администрация Питкярантского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4DF62273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769468F2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368AFD95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5B878ABD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5FFBD782" w14:textId="77777777" w:rsidR="002D2178" w:rsidRDefault="003F5A93">
            <w:pPr>
              <w:pStyle w:val="ConsPlusNormal0"/>
              <w:jc w:val="both"/>
            </w:pPr>
            <w:r>
              <w:t xml:space="preserve">(в ред. Распоряжений Правительства РК от 13.04.2021 </w:t>
            </w:r>
            <w:hyperlink r:id="rId55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t xml:space="preserve">, от 17.02.2025 </w:t>
            </w:r>
            <w:hyperlink r:id="rId556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t>)</w:t>
            </w:r>
          </w:p>
        </w:tc>
      </w:tr>
      <w:tr w:rsidR="002D2178" w14:paraId="54DB3DFF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79E25FCE" w14:textId="77777777" w:rsidR="002D2178" w:rsidRDefault="003F5A93">
            <w:pPr>
              <w:pStyle w:val="ConsPlusNormal0"/>
            </w:pPr>
            <w:r>
              <w:t>220.</w:t>
            </w:r>
          </w:p>
        </w:tc>
        <w:tc>
          <w:tcPr>
            <w:tcW w:w="2835" w:type="dxa"/>
            <w:tcBorders>
              <w:bottom w:val="nil"/>
            </w:tcBorders>
          </w:tcPr>
          <w:p w14:paraId="7C82584B" w14:textId="77777777" w:rsidR="002D2178" w:rsidRDefault="003F5A93">
            <w:pPr>
              <w:pStyle w:val="ConsPlusNormal0"/>
            </w:pPr>
            <w:r>
              <w:t>Строительство спортивной площадки, по</w:t>
            </w:r>
            <w:r>
              <w:t>с. Мелиоративный</w:t>
            </w:r>
          </w:p>
        </w:tc>
        <w:tc>
          <w:tcPr>
            <w:tcW w:w="2098" w:type="dxa"/>
            <w:tcBorders>
              <w:bottom w:val="nil"/>
            </w:tcBorders>
          </w:tcPr>
          <w:p w14:paraId="2F823C31" w14:textId="77777777" w:rsidR="002D2178" w:rsidRDefault="003F5A93">
            <w:pPr>
              <w:pStyle w:val="ConsPlusNormal0"/>
            </w:pPr>
            <w:r>
              <w:t>Администрация Прионежского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324C02E3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29178533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065DBAFD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11688149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79E6416A" w14:textId="77777777" w:rsidR="002D2178" w:rsidRDefault="003F5A93">
            <w:pPr>
              <w:pStyle w:val="ConsPlusNormal0"/>
              <w:jc w:val="both"/>
            </w:pPr>
            <w:r>
              <w:t xml:space="preserve">(п. 220 в ред. </w:t>
            </w:r>
            <w:hyperlink r:id="rId55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3D76AF76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71349812" w14:textId="77777777" w:rsidR="002D2178" w:rsidRDefault="003F5A93">
            <w:pPr>
              <w:pStyle w:val="ConsPlusNormal0"/>
            </w:pPr>
            <w:r>
              <w:t>221.</w:t>
            </w:r>
          </w:p>
        </w:tc>
        <w:tc>
          <w:tcPr>
            <w:tcW w:w="2835" w:type="dxa"/>
            <w:tcBorders>
              <w:bottom w:val="nil"/>
            </w:tcBorders>
          </w:tcPr>
          <w:p w14:paraId="09BAE07B" w14:textId="77777777" w:rsidR="002D2178" w:rsidRDefault="003F5A93">
            <w:pPr>
              <w:pStyle w:val="ConsPlusNormal0"/>
            </w:pPr>
            <w:r>
              <w:t>Строительство спортивной площадки, с. Деревянное</w:t>
            </w:r>
          </w:p>
        </w:tc>
        <w:tc>
          <w:tcPr>
            <w:tcW w:w="2098" w:type="dxa"/>
            <w:tcBorders>
              <w:bottom w:val="nil"/>
            </w:tcBorders>
          </w:tcPr>
          <w:p w14:paraId="61427E90" w14:textId="77777777" w:rsidR="002D2178" w:rsidRDefault="003F5A93">
            <w:pPr>
              <w:pStyle w:val="ConsPlusNormal0"/>
            </w:pPr>
            <w:r>
              <w:t>Администрация Прионежского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4EFE36C6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09882951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47A5C4AB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6C7C06D5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0D360575" w14:textId="77777777" w:rsidR="002D2178" w:rsidRDefault="003F5A93">
            <w:pPr>
              <w:pStyle w:val="ConsPlusNormal0"/>
              <w:jc w:val="both"/>
            </w:pPr>
            <w:r>
              <w:t xml:space="preserve">(п. 221 в ред. </w:t>
            </w:r>
            <w:hyperlink r:id="rId55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343A26AC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6D1F1575" w14:textId="77777777" w:rsidR="002D2178" w:rsidRDefault="003F5A93">
            <w:pPr>
              <w:pStyle w:val="ConsPlusNormal0"/>
            </w:pPr>
            <w:r>
              <w:t>222.</w:t>
            </w:r>
          </w:p>
        </w:tc>
        <w:tc>
          <w:tcPr>
            <w:tcW w:w="2835" w:type="dxa"/>
            <w:tcBorders>
              <w:bottom w:val="nil"/>
            </w:tcBorders>
          </w:tcPr>
          <w:p w14:paraId="5C8721EA" w14:textId="77777777" w:rsidR="002D2178" w:rsidRDefault="003F5A93">
            <w:pPr>
              <w:pStyle w:val="ConsPlusNormal0"/>
            </w:pPr>
            <w:r>
              <w:t>Строительство спортивной площадки, пос. Ладва</w:t>
            </w:r>
          </w:p>
        </w:tc>
        <w:tc>
          <w:tcPr>
            <w:tcW w:w="2098" w:type="dxa"/>
            <w:tcBorders>
              <w:bottom w:val="nil"/>
            </w:tcBorders>
          </w:tcPr>
          <w:p w14:paraId="472CE3F3" w14:textId="77777777" w:rsidR="002D2178" w:rsidRDefault="003F5A93">
            <w:pPr>
              <w:pStyle w:val="ConsPlusNormal0"/>
            </w:pPr>
            <w:r>
              <w:t>Администрация Прионежского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2031C83B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30DB48F1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678A004B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7B1BF467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35EA5DC4" w14:textId="77777777" w:rsidR="002D2178" w:rsidRDefault="003F5A93">
            <w:pPr>
              <w:pStyle w:val="ConsPlusNormal0"/>
              <w:jc w:val="both"/>
            </w:pPr>
            <w:r>
              <w:t xml:space="preserve">(п. 222 в ред. </w:t>
            </w:r>
            <w:hyperlink r:id="rId559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66695853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7A7C0934" w14:textId="77777777" w:rsidR="002D2178" w:rsidRDefault="003F5A93">
            <w:pPr>
              <w:pStyle w:val="ConsPlusNormal0"/>
            </w:pPr>
            <w:r>
              <w:t>223.</w:t>
            </w:r>
          </w:p>
        </w:tc>
        <w:tc>
          <w:tcPr>
            <w:tcW w:w="2835" w:type="dxa"/>
            <w:tcBorders>
              <w:bottom w:val="nil"/>
            </w:tcBorders>
          </w:tcPr>
          <w:p w14:paraId="0379FE6A" w14:textId="77777777" w:rsidR="002D2178" w:rsidRDefault="003F5A93">
            <w:pPr>
              <w:pStyle w:val="ConsPlusNormal0"/>
            </w:pPr>
            <w:r>
              <w:t>Строительство спортивной площадки, пос. Матросы</w:t>
            </w:r>
          </w:p>
        </w:tc>
        <w:tc>
          <w:tcPr>
            <w:tcW w:w="2098" w:type="dxa"/>
            <w:tcBorders>
              <w:bottom w:val="nil"/>
            </w:tcBorders>
          </w:tcPr>
          <w:p w14:paraId="7A21D8FC" w14:textId="77777777" w:rsidR="002D2178" w:rsidRDefault="003F5A93">
            <w:pPr>
              <w:pStyle w:val="ConsPlusNormal0"/>
            </w:pPr>
            <w:r>
              <w:t>администрация Пряжинского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7F8E2963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0BD6C643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49809F3A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0B1A3C9F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726E4356" w14:textId="77777777" w:rsidR="002D2178" w:rsidRDefault="003F5A93">
            <w:pPr>
              <w:pStyle w:val="ConsPlusNormal0"/>
              <w:jc w:val="both"/>
            </w:pPr>
            <w:r>
              <w:t xml:space="preserve">(п. 223 в ред. </w:t>
            </w:r>
            <w:hyperlink r:id="rId56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56E6BD87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08945557" w14:textId="77777777" w:rsidR="002D2178" w:rsidRDefault="003F5A93">
            <w:pPr>
              <w:pStyle w:val="ConsPlusNormal0"/>
            </w:pPr>
            <w:r>
              <w:t>224.</w:t>
            </w:r>
          </w:p>
        </w:tc>
        <w:tc>
          <w:tcPr>
            <w:tcW w:w="2835" w:type="dxa"/>
            <w:tcBorders>
              <w:bottom w:val="nil"/>
            </w:tcBorders>
          </w:tcPr>
          <w:p w14:paraId="3D9A9936" w14:textId="77777777" w:rsidR="002D2178" w:rsidRDefault="003F5A93">
            <w:pPr>
              <w:pStyle w:val="ConsPlusNormal0"/>
            </w:pPr>
            <w:r>
              <w:t>Строительство спортивной площадки, с. Ведлозеро</w:t>
            </w:r>
          </w:p>
        </w:tc>
        <w:tc>
          <w:tcPr>
            <w:tcW w:w="2098" w:type="dxa"/>
            <w:tcBorders>
              <w:bottom w:val="nil"/>
            </w:tcBorders>
          </w:tcPr>
          <w:p w14:paraId="6EF485B4" w14:textId="77777777" w:rsidR="002D2178" w:rsidRDefault="003F5A93">
            <w:pPr>
              <w:pStyle w:val="ConsPlusNormal0"/>
            </w:pPr>
            <w:r>
              <w:t>администрация Пряжинского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35BA4978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46A15CD5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377321DC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76ECB820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6D01BE41" w14:textId="77777777" w:rsidR="002D2178" w:rsidRDefault="003F5A93">
            <w:pPr>
              <w:pStyle w:val="ConsPlusNormal0"/>
              <w:jc w:val="both"/>
            </w:pPr>
            <w:r>
              <w:t xml:space="preserve">(п. 224 в ред. </w:t>
            </w:r>
            <w:hyperlink r:id="rId561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1D24872E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72608ED8" w14:textId="77777777" w:rsidR="002D2178" w:rsidRDefault="003F5A93">
            <w:pPr>
              <w:pStyle w:val="ConsPlusNormal0"/>
            </w:pPr>
            <w:r>
              <w:t>225.</w:t>
            </w:r>
          </w:p>
        </w:tc>
        <w:tc>
          <w:tcPr>
            <w:tcW w:w="2835" w:type="dxa"/>
            <w:tcBorders>
              <w:bottom w:val="nil"/>
            </w:tcBorders>
          </w:tcPr>
          <w:p w14:paraId="7D54F1F8" w14:textId="77777777" w:rsidR="002D2178" w:rsidRDefault="003F5A93">
            <w:pPr>
              <w:pStyle w:val="ConsPlusNormal0"/>
            </w:pPr>
            <w:r>
              <w:t>Строительство спортивной площадки, пос. Кубово</w:t>
            </w:r>
          </w:p>
        </w:tc>
        <w:tc>
          <w:tcPr>
            <w:tcW w:w="2098" w:type="dxa"/>
            <w:tcBorders>
              <w:bottom w:val="nil"/>
            </w:tcBorders>
          </w:tcPr>
          <w:p w14:paraId="3ED3C0E3" w14:textId="77777777" w:rsidR="002D2178" w:rsidRDefault="003F5A93">
            <w:pPr>
              <w:pStyle w:val="ConsPlusNormal0"/>
            </w:pPr>
            <w:r>
              <w:t>администрация Пудожского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5C9B9FCD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594E656C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2F95B3EE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70B00557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1D62C1C3" w14:textId="77777777" w:rsidR="002D2178" w:rsidRDefault="003F5A93">
            <w:pPr>
              <w:pStyle w:val="ConsPlusNormal0"/>
              <w:jc w:val="both"/>
            </w:pPr>
            <w:r>
              <w:t xml:space="preserve">(п. 225 в ред. </w:t>
            </w:r>
            <w:hyperlink r:id="rId562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4AEE25C6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2BC9E0F4" w14:textId="77777777" w:rsidR="002D2178" w:rsidRDefault="003F5A93">
            <w:pPr>
              <w:pStyle w:val="ConsPlusNormal0"/>
            </w:pPr>
            <w:r>
              <w:t>226.</w:t>
            </w:r>
          </w:p>
        </w:tc>
        <w:tc>
          <w:tcPr>
            <w:tcW w:w="2835" w:type="dxa"/>
            <w:tcBorders>
              <w:bottom w:val="nil"/>
            </w:tcBorders>
          </w:tcPr>
          <w:p w14:paraId="7AC7BE57" w14:textId="77777777" w:rsidR="002D2178" w:rsidRDefault="003F5A93">
            <w:pPr>
              <w:pStyle w:val="ConsPlusNormal0"/>
            </w:pPr>
            <w:r>
              <w:t>Строительство спортивной площадки, пос. Шальский</w:t>
            </w:r>
          </w:p>
        </w:tc>
        <w:tc>
          <w:tcPr>
            <w:tcW w:w="2098" w:type="dxa"/>
            <w:tcBorders>
              <w:bottom w:val="nil"/>
            </w:tcBorders>
          </w:tcPr>
          <w:p w14:paraId="5BDDF74E" w14:textId="77777777" w:rsidR="002D2178" w:rsidRDefault="003F5A93">
            <w:pPr>
              <w:pStyle w:val="ConsPlusNormal0"/>
            </w:pPr>
            <w:r>
              <w:t>администрация Пудожского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6D655428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635A8727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22FFD07E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0AFCF15D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2D2BF905" w14:textId="77777777" w:rsidR="002D2178" w:rsidRDefault="003F5A93">
            <w:pPr>
              <w:pStyle w:val="ConsPlusNormal0"/>
              <w:jc w:val="both"/>
            </w:pPr>
            <w:r>
              <w:t xml:space="preserve">(п. 226 в ред. </w:t>
            </w:r>
            <w:hyperlink r:id="rId56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6F471C40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24C42746" w14:textId="77777777" w:rsidR="002D2178" w:rsidRDefault="003F5A93">
            <w:pPr>
              <w:pStyle w:val="ConsPlusNormal0"/>
            </w:pPr>
            <w:r>
              <w:t>227.</w:t>
            </w:r>
          </w:p>
        </w:tc>
        <w:tc>
          <w:tcPr>
            <w:tcW w:w="2835" w:type="dxa"/>
            <w:tcBorders>
              <w:bottom w:val="nil"/>
            </w:tcBorders>
          </w:tcPr>
          <w:p w14:paraId="14235B89" w14:textId="77777777" w:rsidR="002D2178" w:rsidRDefault="003F5A93">
            <w:pPr>
              <w:pStyle w:val="ConsPlusNormal0"/>
            </w:pPr>
            <w:r>
              <w:t>Строительство спортивной площадки, дер. Каршево</w:t>
            </w:r>
          </w:p>
        </w:tc>
        <w:tc>
          <w:tcPr>
            <w:tcW w:w="2098" w:type="dxa"/>
            <w:tcBorders>
              <w:bottom w:val="nil"/>
            </w:tcBorders>
          </w:tcPr>
          <w:p w14:paraId="2B7B459A" w14:textId="77777777" w:rsidR="002D2178" w:rsidRDefault="003F5A93">
            <w:pPr>
              <w:pStyle w:val="ConsPlusNormal0"/>
            </w:pPr>
            <w:r>
              <w:t>администрация Пудожского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3329EC94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6A65B61E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5B087A42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0EE4EED3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1613C122" w14:textId="77777777" w:rsidR="002D2178" w:rsidRDefault="003F5A93">
            <w:pPr>
              <w:pStyle w:val="ConsPlusNormal0"/>
              <w:jc w:val="both"/>
            </w:pPr>
            <w:r>
              <w:t xml:space="preserve">(п. 227 в ред. </w:t>
            </w:r>
            <w:hyperlink r:id="rId56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10179404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7FAAD456" w14:textId="77777777" w:rsidR="002D2178" w:rsidRDefault="003F5A93">
            <w:pPr>
              <w:pStyle w:val="ConsPlusNormal0"/>
            </w:pPr>
            <w:r>
              <w:t>228.</w:t>
            </w:r>
          </w:p>
        </w:tc>
        <w:tc>
          <w:tcPr>
            <w:tcW w:w="2835" w:type="dxa"/>
            <w:tcBorders>
              <w:bottom w:val="nil"/>
            </w:tcBorders>
          </w:tcPr>
          <w:p w14:paraId="57A0F694" w14:textId="77777777" w:rsidR="002D2178" w:rsidRDefault="003F5A93">
            <w:pPr>
              <w:pStyle w:val="ConsPlusNormal0"/>
            </w:pPr>
            <w:r>
              <w:t>Строительство спортивной площадки, пос. Пяльма</w:t>
            </w:r>
          </w:p>
        </w:tc>
        <w:tc>
          <w:tcPr>
            <w:tcW w:w="2098" w:type="dxa"/>
            <w:tcBorders>
              <w:bottom w:val="nil"/>
            </w:tcBorders>
          </w:tcPr>
          <w:p w14:paraId="55207809" w14:textId="77777777" w:rsidR="002D2178" w:rsidRDefault="003F5A93">
            <w:pPr>
              <w:pStyle w:val="ConsPlusNormal0"/>
            </w:pPr>
            <w:r>
              <w:t>администрация Пудожского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59A9DD2A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649683AD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7D466181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62056A3F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7396248F" w14:textId="77777777" w:rsidR="002D2178" w:rsidRDefault="003F5A93">
            <w:pPr>
              <w:pStyle w:val="ConsPlusNormal0"/>
              <w:jc w:val="both"/>
            </w:pPr>
            <w:r>
              <w:t xml:space="preserve">(п. 228 в ред. </w:t>
            </w:r>
            <w:hyperlink r:id="rId56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61856922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04C9ED19" w14:textId="77777777" w:rsidR="002D2178" w:rsidRDefault="003F5A93">
            <w:pPr>
              <w:pStyle w:val="ConsPlusNormal0"/>
            </w:pPr>
            <w:r>
              <w:t>229.</w:t>
            </w:r>
          </w:p>
        </w:tc>
        <w:tc>
          <w:tcPr>
            <w:tcW w:w="2835" w:type="dxa"/>
            <w:tcBorders>
              <w:bottom w:val="nil"/>
            </w:tcBorders>
          </w:tcPr>
          <w:p w14:paraId="5199955F" w14:textId="77777777" w:rsidR="002D2178" w:rsidRDefault="003F5A93">
            <w:pPr>
              <w:pStyle w:val="ConsPlusNormal0"/>
            </w:pPr>
            <w:r>
              <w:t>Строительство спортивной площадки, Валдайское сельское поселение</w:t>
            </w:r>
          </w:p>
        </w:tc>
        <w:tc>
          <w:tcPr>
            <w:tcW w:w="2098" w:type="dxa"/>
            <w:tcBorders>
              <w:bottom w:val="nil"/>
            </w:tcBorders>
          </w:tcPr>
          <w:p w14:paraId="0C044DAF" w14:textId="77777777" w:rsidR="002D2178" w:rsidRDefault="003F5A93">
            <w:pPr>
              <w:pStyle w:val="ConsPlusNormal0"/>
            </w:pPr>
            <w:r>
              <w:t>администрация Сегежского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1C24E2D5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4E1EB7F4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0B83FCC9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051F3E11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561F2D71" w14:textId="77777777" w:rsidR="002D2178" w:rsidRDefault="003F5A93">
            <w:pPr>
              <w:pStyle w:val="ConsPlusNormal0"/>
              <w:jc w:val="both"/>
            </w:pPr>
            <w:r>
              <w:t xml:space="preserve">(в ред. Распоряжений Правительства РК от 13.04.2021 </w:t>
            </w:r>
            <w:hyperlink r:id="rId566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t xml:space="preserve">, от 17.02.2025 </w:t>
            </w:r>
            <w:hyperlink r:id="rId567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t>)</w:t>
            </w:r>
          </w:p>
        </w:tc>
      </w:tr>
      <w:tr w:rsidR="002D2178" w14:paraId="15F94C33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1A9CC8E0" w14:textId="77777777" w:rsidR="002D2178" w:rsidRDefault="003F5A93">
            <w:pPr>
              <w:pStyle w:val="ConsPlusNormal0"/>
            </w:pPr>
            <w:r>
              <w:t>230.</w:t>
            </w:r>
          </w:p>
        </w:tc>
        <w:tc>
          <w:tcPr>
            <w:tcW w:w="2835" w:type="dxa"/>
            <w:tcBorders>
              <w:bottom w:val="nil"/>
            </w:tcBorders>
          </w:tcPr>
          <w:p w14:paraId="0BD303C8" w14:textId="77777777" w:rsidR="002D2178" w:rsidRDefault="003F5A93">
            <w:pPr>
              <w:pStyle w:val="ConsPlusNormal0"/>
            </w:pPr>
            <w:r>
              <w:t>Строительство спортивной площадки, Идельское сельское поселение</w:t>
            </w:r>
          </w:p>
        </w:tc>
        <w:tc>
          <w:tcPr>
            <w:tcW w:w="2098" w:type="dxa"/>
            <w:tcBorders>
              <w:bottom w:val="nil"/>
            </w:tcBorders>
          </w:tcPr>
          <w:p w14:paraId="3944D14B" w14:textId="77777777" w:rsidR="002D2178" w:rsidRDefault="003F5A93">
            <w:pPr>
              <w:pStyle w:val="ConsPlusNormal0"/>
            </w:pPr>
            <w:r>
              <w:t>администрация Сегежского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201E0895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3B3C09E8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0954D197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791193C1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17ECF8CD" w14:textId="77777777" w:rsidR="002D2178" w:rsidRDefault="003F5A93">
            <w:pPr>
              <w:pStyle w:val="ConsPlusNormal0"/>
              <w:jc w:val="both"/>
            </w:pPr>
            <w:r>
              <w:t xml:space="preserve">(в ред. Распоряжений Правительства РК от 13.04.2021 </w:t>
            </w:r>
            <w:hyperlink r:id="rId56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t xml:space="preserve">, от 17.02.2025 </w:t>
            </w:r>
            <w:hyperlink r:id="rId569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t>)</w:t>
            </w:r>
          </w:p>
        </w:tc>
      </w:tr>
      <w:tr w:rsidR="002D2178" w14:paraId="3AE9C705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325E57AA" w14:textId="77777777" w:rsidR="002D2178" w:rsidRDefault="003F5A93">
            <w:pPr>
              <w:pStyle w:val="ConsPlusNormal0"/>
            </w:pPr>
            <w:r>
              <w:t>231.</w:t>
            </w:r>
          </w:p>
        </w:tc>
        <w:tc>
          <w:tcPr>
            <w:tcW w:w="2835" w:type="dxa"/>
            <w:tcBorders>
              <w:bottom w:val="nil"/>
            </w:tcBorders>
          </w:tcPr>
          <w:p w14:paraId="6855D4AB" w14:textId="77777777" w:rsidR="002D2178" w:rsidRDefault="003F5A93">
            <w:pPr>
              <w:pStyle w:val="ConsPlusNormal0"/>
            </w:pPr>
            <w:r>
              <w:t>Строительство спортивной площадки, пос. Черный Порог</w:t>
            </w:r>
          </w:p>
        </w:tc>
        <w:tc>
          <w:tcPr>
            <w:tcW w:w="2098" w:type="dxa"/>
            <w:tcBorders>
              <w:bottom w:val="nil"/>
            </w:tcBorders>
          </w:tcPr>
          <w:p w14:paraId="3FCCA200" w14:textId="77777777" w:rsidR="002D2178" w:rsidRDefault="003F5A93">
            <w:pPr>
              <w:pStyle w:val="ConsPlusNormal0"/>
            </w:pPr>
            <w:r>
              <w:t>администрация Сегежского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286FB9D6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6139066E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63B892EF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47EE3F90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3584EFBF" w14:textId="77777777" w:rsidR="002D2178" w:rsidRDefault="003F5A93">
            <w:pPr>
              <w:pStyle w:val="ConsPlusNormal0"/>
              <w:jc w:val="both"/>
            </w:pPr>
            <w:r>
              <w:t xml:space="preserve">(в ред. Распоряжений Правительства РК от 13.04.2021 </w:t>
            </w:r>
            <w:hyperlink r:id="rId57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t xml:space="preserve">, от 17.02.2025 </w:t>
            </w:r>
            <w:hyperlink r:id="rId571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t>)</w:t>
            </w:r>
          </w:p>
        </w:tc>
      </w:tr>
      <w:tr w:rsidR="002D2178" w14:paraId="26FB3C1B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1A09549A" w14:textId="77777777" w:rsidR="002D2178" w:rsidRDefault="003F5A93">
            <w:pPr>
              <w:pStyle w:val="ConsPlusNormal0"/>
            </w:pPr>
            <w:r>
              <w:t>232.</w:t>
            </w:r>
          </w:p>
        </w:tc>
        <w:tc>
          <w:tcPr>
            <w:tcW w:w="2835" w:type="dxa"/>
            <w:tcBorders>
              <w:bottom w:val="nil"/>
            </w:tcBorders>
          </w:tcPr>
          <w:p w14:paraId="72FF50E3" w14:textId="77777777" w:rsidR="002D2178" w:rsidRDefault="003F5A93">
            <w:pPr>
              <w:pStyle w:val="ConsPlusNormal0"/>
            </w:pPr>
            <w:r>
              <w:t>Строительство спортивной площадки, Вя</w:t>
            </w:r>
            <w:r>
              <w:t>ртсильское городское поселение</w:t>
            </w:r>
          </w:p>
        </w:tc>
        <w:tc>
          <w:tcPr>
            <w:tcW w:w="2098" w:type="dxa"/>
            <w:tcBorders>
              <w:bottom w:val="nil"/>
            </w:tcBorders>
          </w:tcPr>
          <w:p w14:paraId="47CF1677" w14:textId="77777777" w:rsidR="002D2178" w:rsidRDefault="003F5A93">
            <w:pPr>
              <w:pStyle w:val="ConsPlusNormal0"/>
            </w:pPr>
            <w:r>
              <w:t>администрация Сортавальского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6E9DB2C3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32DFD362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4FBD29D9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499EE3F7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0F3D9C39" w14:textId="77777777" w:rsidR="002D2178" w:rsidRDefault="003F5A93">
            <w:pPr>
              <w:pStyle w:val="ConsPlusNormal0"/>
              <w:jc w:val="both"/>
            </w:pPr>
            <w:r>
              <w:t xml:space="preserve">(в ред. Распоряжений Правительства РК от 13.04.2021 </w:t>
            </w:r>
            <w:hyperlink r:id="rId572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t xml:space="preserve">, от 17.02.2025 </w:t>
            </w:r>
            <w:hyperlink r:id="rId573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t>)</w:t>
            </w:r>
          </w:p>
        </w:tc>
      </w:tr>
      <w:tr w:rsidR="002D2178" w14:paraId="43EA8262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6F9C497A" w14:textId="77777777" w:rsidR="002D2178" w:rsidRDefault="003F5A93">
            <w:pPr>
              <w:pStyle w:val="ConsPlusNormal0"/>
            </w:pPr>
            <w:r>
              <w:t>233.</w:t>
            </w:r>
          </w:p>
        </w:tc>
        <w:tc>
          <w:tcPr>
            <w:tcW w:w="2835" w:type="dxa"/>
            <w:tcBorders>
              <w:bottom w:val="nil"/>
            </w:tcBorders>
          </w:tcPr>
          <w:p w14:paraId="59BBC9DA" w14:textId="77777777" w:rsidR="002D2178" w:rsidRDefault="003F5A93">
            <w:pPr>
              <w:pStyle w:val="ConsPlusNormal0"/>
            </w:pPr>
            <w:r>
              <w:t>Строительство спортивной площадки, Хаапалампинское сельское поселение</w:t>
            </w:r>
          </w:p>
        </w:tc>
        <w:tc>
          <w:tcPr>
            <w:tcW w:w="2098" w:type="dxa"/>
            <w:tcBorders>
              <w:bottom w:val="nil"/>
            </w:tcBorders>
          </w:tcPr>
          <w:p w14:paraId="143B85D7" w14:textId="77777777" w:rsidR="002D2178" w:rsidRDefault="003F5A93">
            <w:pPr>
              <w:pStyle w:val="ConsPlusNormal0"/>
            </w:pPr>
            <w:r>
              <w:t>администрация Сортавальского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4A8A542F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37CC6910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37E76A6C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7BEDCA79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1698B894" w14:textId="77777777" w:rsidR="002D2178" w:rsidRDefault="003F5A93">
            <w:pPr>
              <w:pStyle w:val="ConsPlusNormal0"/>
              <w:jc w:val="both"/>
            </w:pPr>
            <w:r>
              <w:t xml:space="preserve">(в ред. Распоряжений Правительства РК от 13.04.2021 </w:t>
            </w:r>
            <w:hyperlink r:id="rId57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t>, от 17</w:t>
            </w:r>
            <w:r>
              <w:t xml:space="preserve">.02.2025 </w:t>
            </w:r>
            <w:hyperlink r:id="rId575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t>)</w:t>
            </w:r>
          </w:p>
        </w:tc>
      </w:tr>
      <w:tr w:rsidR="002D2178" w14:paraId="6453950B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6C7D7373" w14:textId="77777777" w:rsidR="002D2178" w:rsidRDefault="003F5A93">
            <w:pPr>
              <w:pStyle w:val="ConsPlusNormal0"/>
            </w:pPr>
            <w:r>
              <w:t>234.</w:t>
            </w:r>
          </w:p>
        </w:tc>
        <w:tc>
          <w:tcPr>
            <w:tcW w:w="2835" w:type="dxa"/>
            <w:tcBorders>
              <w:bottom w:val="nil"/>
            </w:tcBorders>
          </w:tcPr>
          <w:p w14:paraId="23C2E768" w14:textId="77777777" w:rsidR="002D2178" w:rsidRDefault="003F5A93">
            <w:pPr>
              <w:pStyle w:val="ConsPlusNormal0"/>
            </w:pPr>
            <w:r>
              <w:t>Строительство спортивной площадки, Хелюльское городское поселения</w:t>
            </w:r>
          </w:p>
        </w:tc>
        <w:tc>
          <w:tcPr>
            <w:tcW w:w="2098" w:type="dxa"/>
            <w:tcBorders>
              <w:bottom w:val="nil"/>
            </w:tcBorders>
          </w:tcPr>
          <w:p w14:paraId="07345887" w14:textId="77777777" w:rsidR="002D2178" w:rsidRDefault="003F5A93">
            <w:pPr>
              <w:pStyle w:val="ConsPlusNormal0"/>
            </w:pPr>
            <w:r>
              <w:t>администрация Сортавальского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7E34DB0D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4CC481C6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29B3731B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3F335DA7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7589B6B6" w14:textId="77777777" w:rsidR="002D2178" w:rsidRDefault="003F5A93">
            <w:pPr>
              <w:pStyle w:val="ConsPlusNormal0"/>
              <w:jc w:val="both"/>
            </w:pPr>
            <w:r>
              <w:t xml:space="preserve">(в ред. Распоряжений Правительства РК от 13.04.2021 </w:t>
            </w:r>
            <w:hyperlink r:id="rId576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t xml:space="preserve">, от 17.02.2025 </w:t>
            </w:r>
            <w:hyperlink r:id="rId577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t>)</w:t>
            </w:r>
          </w:p>
        </w:tc>
      </w:tr>
      <w:tr w:rsidR="002D2178" w14:paraId="3A8A959B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309C9B1F" w14:textId="77777777" w:rsidR="002D2178" w:rsidRDefault="003F5A93">
            <w:pPr>
              <w:pStyle w:val="ConsPlusNormal0"/>
            </w:pPr>
            <w:r>
              <w:t>235.</w:t>
            </w:r>
          </w:p>
        </w:tc>
        <w:tc>
          <w:tcPr>
            <w:tcW w:w="2835" w:type="dxa"/>
            <w:tcBorders>
              <w:bottom w:val="nil"/>
            </w:tcBorders>
          </w:tcPr>
          <w:p w14:paraId="02F7CABC" w14:textId="77777777" w:rsidR="002D2178" w:rsidRDefault="003F5A93">
            <w:pPr>
              <w:pStyle w:val="ConsPlusNormal0"/>
            </w:pPr>
            <w:r>
              <w:t>Строительство спортивной площадки, По</w:t>
            </w:r>
            <w:r>
              <w:t>росозерское сельское поселение</w:t>
            </w:r>
          </w:p>
        </w:tc>
        <w:tc>
          <w:tcPr>
            <w:tcW w:w="2098" w:type="dxa"/>
            <w:tcBorders>
              <w:bottom w:val="nil"/>
            </w:tcBorders>
          </w:tcPr>
          <w:p w14:paraId="772932EF" w14:textId="77777777" w:rsidR="002D2178" w:rsidRDefault="003F5A93">
            <w:pPr>
              <w:pStyle w:val="ConsPlusNormal0"/>
            </w:pPr>
            <w:r>
              <w:t>администрация Суоярвского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0293F437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010C9011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59FF847D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45741347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719A3F1C" w14:textId="77777777" w:rsidR="002D2178" w:rsidRDefault="003F5A93">
            <w:pPr>
              <w:pStyle w:val="ConsPlusNormal0"/>
              <w:jc w:val="both"/>
            </w:pPr>
            <w:r>
              <w:t xml:space="preserve">(в ред. Распоряжений Правительства РК от 13.04.2021 </w:t>
            </w:r>
            <w:hyperlink r:id="rId57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t xml:space="preserve">, от 17.02.2025 </w:t>
            </w:r>
            <w:hyperlink r:id="rId579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t>)</w:t>
            </w:r>
          </w:p>
        </w:tc>
      </w:tr>
      <w:tr w:rsidR="002D2178" w14:paraId="346C64BD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1114593F" w14:textId="77777777" w:rsidR="002D2178" w:rsidRDefault="003F5A93">
            <w:pPr>
              <w:pStyle w:val="ConsPlusNormal0"/>
            </w:pPr>
            <w:r>
              <w:t>236.</w:t>
            </w:r>
          </w:p>
        </w:tc>
        <w:tc>
          <w:tcPr>
            <w:tcW w:w="2835" w:type="dxa"/>
            <w:tcBorders>
              <w:bottom w:val="nil"/>
            </w:tcBorders>
          </w:tcPr>
          <w:p w14:paraId="54B0802E" w14:textId="77777777" w:rsidR="002D2178" w:rsidRDefault="003F5A93">
            <w:pPr>
              <w:pStyle w:val="ConsPlusNormal0"/>
            </w:pPr>
            <w:r>
              <w:t>Строительство спортивной площадки, с. Вешкелица</w:t>
            </w:r>
          </w:p>
        </w:tc>
        <w:tc>
          <w:tcPr>
            <w:tcW w:w="2098" w:type="dxa"/>
            <w:tcBorders>
              <w:bottom w:val="nil"/>
            </w:tcBorders>
          </w:tcPr>
          <w:p w14:paraId="12324AB1" w14:textId="77777777" w:rsidR="002D2178" w:rsidRDefault="003F5A93">
            <w:pPr>
              <w:pStyle w:val="ConsPlusNormal0"/>
            </w:pPr>
            <w:r>
              <w:t>администрация Суоярвского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2E6823F2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6C37C4DE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32885D34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607D20D1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3D618020" w14:textId="77777777" w:rsidR="002D2178" w:rsidRDefault="003F5A93">
            <w:pPr>
              <w:pStyle w:val="ConsPlusNormal0"/>
              <w:jc w:val="both"/>
            </w:pPr>
            <w:r>
              <w:t xml:space="preserve">(в ред. Распоряжений Правительства РК от 13.04.2021 </w:t>
            </w:r>
            <w:hyperlink r:id="rId58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t xml:space="preserve">, от 17.02.2025 </w:t>
            </w:r>
            <w:hyperlink r:id="rId581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t>)</w:t>
            </w:r>
          </w:p>
        </w:tc>
      </w:tr>
      <w:tr w:rsidR="002D2178" w14:paraId="7F7817EE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3B60DFEC" w14:textId="77777777" w:rsidR="002D2178" w:rsidRDefault="003F5A93">
            <w:pPr>
              <w:pStyle w:val="ConsPlusNormal0"/>
            </w:pPr>
            <w:r>
              <w:t>237.</w:t>
            </w:r>
          </w:p>
        </w:tc>
        <w:tc>
          <w:tcPr>
            <w:tcW w:w="2835" w:type="dxa"/>
            <w:tcBorders>
              <w:bottom w:val="nil"/>
            </w:tcBorders>
          </w:tcPr>
          <w:p w14:paraId="0E7B2D17" w14:textId="77777777" w:rsidR="002D2178" w:rsidRDefault="003F5A93">
            <w:pPr>
              <w:pStyle w:val="ConsPlusNormal0"/>
            </w:pPr>
            <w:r>
              <w:t>Строительство спортивной площадки, пос. Леппясюрья</w:t>
            </w:r>
          </w:p>
        </w:tc>
        <w:tc>
          <w:tcPr>
            <w:tcW w:w="2098" w:type="dxa"/>
            <w:tcBorders>
              <w:bottom w:val="nil"/>
            </w:tcBorders>
          </w:tcPr>
          <w:p w14:paraId="267D825B" w14:textId="77777777" w:rsidR="002D2178" w:rsidRDefault="003F5A93">
            <w:pPr>
              <w:pStyle w:val="ConsPlusNormal0"/>
            </w:pPr>
            <w:r>
              <w:t>администрация Суоярвского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37FE9CF9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3DD8D3F9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4248D74A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1E99C262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3D3B14CD" w14:textId="77777777" w:rsidR="002D2178" w:rsidRDefault="003F5A93">
            <w:pPr>
              <w:pStyle w:val="ConsPlusNormal0"/>
              <w:jc w:val="both"/>
            </w:pPr>
            <w:r>
              <w:t xml:space="preserve">(в ред. Распоряжений Правительства РК от 13.04.2021 </w:t>
            </w:r>
            <w:hyperlink r:id="rId582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t xml:space="preserve">, от 17.02.2025 </w:t>
            </w:r>
            <w:hyperlink r:id="rId583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t>)</w:t>
            </w:r>
          </w:p>
        </w:tc>
      </w:tr>
      <w:tr w:rsidR="002D2178" w14:paraId="4F67C47F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0BC2EF23" w14:textId="77777777" w:rsidR="002D2178" w:rsidRDefault="003F5A93">
            <w:pPr>
              <w:pStyle w:val="ConsPlusNormal0"/>
            </w:pPr>
            <w:r>
              <w:t>238.</w:t>
            </w:r>
          </w:p>
        </w:tc>
        <w:tc>
          <w:tcPr>
            <w:tcW w:w="2835" w:type="dxa"/>
            <w:tcBorders>
              <w:bottom w:val="nil"/>
            </w:tcBorders>
          </w:tcPr>
          <w:p w14:paraId="505CDAC5" w14:textId="77777777" w:rsidR="002D2178" w:rsidRDefault="003F5A93">
            <w:pPr>
              <w:pStyle w:val="ConsPlusNormal0"/>
            </w:pPr>
            <w:r>
              <w:t>Строительство спортивной площадки, по</w:t>
            </w:r>
            <w:r>
              <w:t>с. Лоймола</w:t>
            </w:r>
          </w:p>
        </w:tc>
        <w:tc>
          <w:tcPr>
            <w:tcW w:w="2098" w:type="dxa"/>
            <w:tcBorders>
              <w:bottom w:val="nil"/>
            </w:tcBorders>
          </w:tcPr>
          <w:p w14:paraId="1541953B" w14:textId="77777777" w:rsidR="002D2178" w:rsidRDefault="003F5A93">
            <w:pPr>
              <w:pStyle w:val="ConsPlusNormal0"/>
            </w:pPr>
            <w:r>
              <w:t>администрация Суоярвского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1006ADDC" w14:textId="77777777" w:rsidR="002D2178" w:rsidRDefault="003F5A93">
            <w:pPr>
              <w:pStyle w:val="ConsPlusNormal0"/>
              <w:jc w:val="center"/>
            </w:pPr>
            <w:r>
              <w:t>6,0</w:t>
            </w:r>
          </w:p>
        </w:tc>
        <w:tc>
          <w:tcPr>
            <w:tcW w:w="1304" w:type="dxa"/>
            <w:tcBorders>
              <w:bottom w:val="nil"/>
            </w:tcBorders>
          </w:tcPr>
          <w:p w14:paraId="6B4897F4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5AFA4CF9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63CF6D2B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5AEA2662" w14:textId="77777777" w:rsidR="002D2178" w:rsidRDefault="003F5A93">
            <w:pPr>
              <w:pStyle w:val="ConsPlusNormal0"/>
              <w:jc w:val="both"/>
            </w:pPr>
            <w:r>
              <w:t xml:space="preserve">(в ред. Распоряжений Правительства РК от 13.04.2021 </w:t>
            </w:r>
            <w:hyperlink r:id="rId58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t xml:space="preserve">, от 17.02.2025 </w:t>
            </w:r>
            <w:hyperlink r:id="rId585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116р-П</w:t>
              </w:r>
            </w:hyperlink>
            <w:r>
              <w:t>)</w:t>
            </w:r>
          </w:p>
        </w:tc>
      </w:tr>
      <w:tr w:rsidR="002D2178" w14:paraId="5F301C60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279BF638" w14:textId="77777777" w:rsidR="002D2178" w:rsidRDefault="003F5A93">
            <w:pPr>
              <w:pStyle w:val="ConsPlusNormal0"/>
              <w:jc w:val="center"/>
            </w:pPr>
            <w:r>
              <w:t>239.</w:t>
            </w:r>
          </w:p>
        </w:tc>
        <w:tc>
          <w:tcPr>
            <w:tcW w:w="2835" w:type="dxa"/>
            <w:tcBorders>
              <w:bottom w:val="nil"/>
            </w:tcBorders>
          </w:tcPr>
          <w:p w14:paraId="254195E4" w14:textId="77777777" w:rsidR="002D2178" w:rsidRDefault="003F5A93">
            <w:pPr>
              <w:pStyle w:val="ConsPlusNormal0"/>
            </w:pPr>
            <w:r>
              <w:t>Строительство физкультурно-оздоровительного комплекса в г. Олонец</w:t>
            </w:r>
          </w:p>
        </w:tc>
        <w:tc>
          <w:tcPr>
            <w:tcW w:w="2098" w:type="dxa"/>
            <w:tcBorders>
              <w:bottom w:val="nil"/>
            </w:tcBorders>
          </w:tcPr>
          <w:p w14:paraId="6020139C" w14:textId="77777777" w:rsidR="002D2178" w:rsidRDefault="003F5A93">
            <w:pPr>
              <w:pStyle w:val="ConsPlusNormal0"/>
            </w:pPr>
            <w:r>
              <w:t>администрация Олонецкого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499D21F6" w14:textId="77777777" w:rsidR="002D2178" w:rsidRDefault="003F5A93">
            <w:pPr>
              <w:pStyle w:val="ConsPlusNormal0"/>
              <w:jc w:val="center"/>
            </w:pPr>
            <w:r>
              <w:t>171,0</w:t>
            </w:r>
          </w:p>
        </w:tc>
        <w:tc>
          <w:tcPr>
            <w:tcW w:w="1304" w:type="dxa"/>
            <w:tcBorders>
              <w:bottom w:val="nil"/>
            </w:tcBorders>
          </w:tcPr>
          <w:p w14:paraId="2C2CAF7D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49550F13" w14:textId="77777777" w:rsidR="002D2178" w:rsidRDefault="003F5A93">
            <w:pPr>
              <w:pStyle w:val="ConsPlusNormal0"/>
              <w:jc w:val="center"/>
            </w:pPr>
            <w:r>
              <w:t>10</w:t>
            </w:r>
          </w:p>
        </w:tc>
      </w:tr>
      <w:tr w:rsidR="002D2178" w14:paraId="24DFC0B9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53BD6BDC" w14:textId="77777777" w:rsidR="002D2178" w:rsidRDefault="003F5A93">
            <w:pPr>
              <w:pStyle w:val="ConsPlusNormal0"/>
              <w:jc w:val="both"/>
            </w:pPr>
            <w:r>
              <w:t xml:space="preserve">(п. 239 введен </w:t>
            </w:r>
            <w:hyperlink r:id="rId586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7860C685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36F13EF7" w14:textId="77777777" w:rsidR="002D2178" w:rsidRDefault="003F5A93">
            <w:pPr>
              <w:pStyle w:val="ConsPlusNormal0"/>
              <w:jc w:val="center"/>
            </w:pPr>
            <w:r>
              <w:t>240.</w:t>
            </w:r>
          </w:p>
        </w:tc>
        <w:tc>
          <w:tcPr>
            <w:tcW w:w="2835" w:type="dxa"/>
            <w:tcBorders>
              <w:bottom w:val="nil"/>
            </w:tcBorders>
          </w:tcPr>
          <w:p w14:paraId="600967B0" w14:textId="77777777" w:rsidR="002D2178" w:rsidRDefault="003F5A93">
            <w:pPr>
              <w:pStyle w:val="ConsPlusNormal0"/>
            </w:pPr>
            <w:r>
              <w:t>Строительство плавательного бассейна в г. Медвежьегорске</w:t>
            </w:r>
          </w:p>
        </w:tc>
        <w:tc>
          <w:tcPr>
            <w:tcW w:w="2098" w:type="dxa"/>
            <w:tcBorders>
              <w:bottom w:val="nil"/>
            </w:tcBorders>
          </w:tcPr>
          <w:p w14:paraId="63DBC299" w14:textId="77777777" w:rsidR="002D2178" w:rsidRDefault="003F5A93">
            <w:pPr>
              <w:pStyle w:val="ConsPlusNormal0"/>
            </w:pPr>
            <w:r>
              <w:t>администрация Медвежьегорского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00C5447F" w14:textId="77777777" w:rsidR="002D2178" w:rsidRDefault="003F5A93">
            <w:pPr>
              <w:pStyle w:val="ConsPlusNormal0"/>
              <w:jc w:val="center"/>
            </w:pPr>
            <w:r>
              <w:t>250,0</w:t>
            </w:r>
          </w:p>
        </w:tc>
        <w:tc>
          <w:tcPr>
            <w:tcW w:w="1304" w:type="dxa"/>
            <w:tcBorders>
              <w:bottom w:val="nil"/>
            </w:tcBorders>
          </w:tcPr>
          <w:p w14:paraId="2AE1789B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26DC9C31" w14:textId="77777777" w:rsidR="002D2178" w:rsidRDefault="003F5A93">
            <w:pPr>
              <w:pStyle w:val="ConsPlusNormal0"/>
              <w:jc w:val="center"/>
            </w:pPr>
            <w:r>
              <w:t>30</w:t>
            </w:r>
          </w:p>
        </w:tc>
      </w:tr>
      <w:tr w:rsidR="002D2178" w14:paraId="0B060B69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33ACE626" w14:textId="77777777" w:rsidR="002D2178" w:rsidRDefault="003F5A93">
            <w:pPr>
              <w:pStyle w:val="ConsPlusNormal0"/>
              <w:jc w:val="both"/>
            </w:pPr>
            <w:r>
              <w:t xml:space="preserve">(п. 240 введен </w:t>
            </w:r>
            <w:hyperlink r:id="rId58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3CC4C7AA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01F07930" w14:textId="77777777" w:rsidR="002D2178" w:rsidRDefault="003F5A93">
            <w:pPr>
              <w:pStyle w:val="ConsPlusNormal0"/>
              <w:jc w:val="center"/>
            </w:pPr>
            <w:r>
              <w:t>241.</w:t>
            </w:r>
          </w:p>
        </w:tc>
        <w:tc>
          <w:tcPr>
            <w:tcW w:w="2835" w:type="dxa"/>
            <w:tcBorders>
              <w:bottom w:val="nil"/>
            </w:tcBorders>
          </w:tcPr>
          <w:p w14:paraId="0165E934" w14:textId="77777777" w:rsidR="002D2178" w:rsidRDefault="003F5A93">
            <w:pPr>
              <w:pStyle w:val="ConsPlusNormal0"/>
            </w:pPr>
            <w:r>
              <w:t>Строительство трамплина К-50 с сопутствующей инфраструктурой в г. Сортавала</w:t>
            </w:r>
          </w:p>
        </w:tc>
        <w:tc>
          <w:tcPr>
            <w:tcW w:w="2098" w:type="dxa"/>
            <w:tcBorders>
              <w:bottom w:val="nil"/>
            </w:tcBorders>
          </w:tcPr>
          <w:p w14:paraId="3DB01D4D" w14:textId="77777777" w:rsidR="002D2178" w:rsidRDefault="003F5A93">
            <w:pPr>
              <w:pStyle w:val="ConsPlusNormal0"/>
            </w:pPr>
            <w:r>
              <w:t>администрация Сортавальского муниципального округа</w:t>
            </w:r>
          </w:p>
        </w:tc>
        <w:tc>
          <w:tcPr>
            <w:tcW w:w="964" w:type="dxa"/>
            <w:tcBorders>
              <w:bottom w:val="nil"/>
            </w:tcBorders>
          </w:tcPr>
          <w:p w14:paraId="2860E04B" w14:textId="77777777" w:rsidR="002D2178" w:rsidRDefault="003F5A93">
            <w:pPr>
              <w:pStyle w:val="ConsPlusNormal0"/>
              <w:jc w:val="center"/>
            </w:pPr>
            <w:r>
              <w:t>90,0</w:t>
            </w:r>
          </w:p>
        </w:tc>
        <w:tc>
          <w:tcPr>
            <w:tcW w:w="1304" w:type="dxa"/>
            <w:tcBorders>
              <w:bottom w:val="nil"/>
            </w:tcBorders>
          </w:tcPr>
          <w:p w14:paraId="2789755D" w14:textId="77777777" w:rsidR="002D2178" w:rsidRDefault="003F5A93">
            <w:pPr>
              <w:pStyle w:val="ConsPlusNormal0"/>
              <w:jc w:val="center"/>
            </w:pPr>
            <w:r>
              <w:t>2022</w:t>
            </w:r>
          </w:p>
        </w:tc>
        <w:tc>
          <w:tcPr>
            <w:tcW w:w="1191" w:type="dxa"/>
            <w:tcBorders>
              <w:bottom w:val="nil"/>
            </w:tcBorders>
          </w:tcPr>
          <w:p w14:paraId="5F683BA3" w14:textId="77777777" w:rsidR="002D2178" w:rsidRDefault="003F5A93">
            <w:pPr>
              <w:pStyle w:val="ConsPlusNormal0"/>
              <w:jc w:val="center"/>
            </w:pPr>
            <w:r>
              <w:t>3</w:t>
            </w:r>
          </w:p>
        </w:tc>
      </w:tr>
      <w:tr w:rsidR="002D2178" w14:paraId="1BC5082D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642C8A5D" w14:textId="77777777" w:rsidR="002D2178" w:rsidRDefault="003F5A93">
            <w:pPr>
              <w:pStyle w:val="ConsPlusNormal0"/>
              <w:jc w:val="both"/>
            </w:pPr>
            <w:r>
              <w:t xml:space="preserve">(п. 241 введен </w:t>
            </w:r>
            <w:hyperlink r:id="rId58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13.04.2021 N 287р-П; в ред. </w:t>
            </w:r>
            <w:hyperlink r:id="rId589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17.02.2025 N 116р-П)</w:t>
            </w:r>
          </w:p>
        </w:tc>
      </w:tr>
      <w:tr w:rsidR="002D2178" w14:paraId="1963EBF9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70D75985" w14:textId="77777777" w:rsidR="002D2178" w:rsidRDefault="003F5A93">
            <w:pPr>
              <w:pStyle w:val="ConsPlusNormal0"/>
              <w:jc w:val="center"/>
            </w:pPr>
            <w:r>
              <w:t>242.</w:t>
            </w:r>
          </w:p>
        </w:tc>
        <w:tc>
          <w:tcPr>
            <w:tcW w:w="2835" w:type="dxa"/>
            <w:tcBorders>
              <w:bottom w:val="nil"/>
            </w:tcBorders>
          </w:tcPr>
          <w:p w14:paraId="109245D8" w14:textId="77777777" w:rsidR="002D2178" w:rsidRDefault="003F5A93">
            <w:pPr>
              <w:pStyle w:val="ConsPlusNormal0"/>
            </w:pPr>
            <w:r>
              <w:t>Реконструкция спортивного комплекса в пгт Пяозерский</w:t>
            </w:r>
          </w:p>
        </w:tc>
        <w:tc>
          <w:tcPr>
            <w:tcW w:w="2098" w:type="dxa"/>
            <w:tcBorders>
              <w:bottom w:val="nil"/>
            </w:tcBorders>
          </w:tcPr>
          <w:p w14:paraId="568E3321" w14:textId="77777777" w:rsidR="002D2178" w:rsidRDefault="003F5A93">
            <w:pPr>
              <w:pStyle w:val="ConsPlusNormal0"/>
            </w:pPr>
            <w:r>
              <w:t>администрация Лоухского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284C53A7" w14:textId="77777777" w:rsidR="002D2178" w:rsidRDefault="003F5A93">
            <w:pPr>
              <w:pStyle w:val="ConsPlusNormal0"/>
              <w:jc w:val="center"/>
            </w:pPr>
            <w:r>
              <w:t>150,0</w:t>
            </w:r>
          </w:p>
        </w:tc>
        <w:tc>
          <w:tcPr>
            <w:tcW w:w="1304" w:type="dxa"/>
            <w:tcBorders>
              <w:bottom w:val="nil"/>
            </w:tcBorders>
          </w:tcPr>
          <w:p w14:paraId="1331FF45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001AA621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7555419B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29607AD7" w14:textId="77777777" w:rsidR="002D2178" w:rsidRDefault="003F5A93">
            <w:pPr>
              <w:pStyle w:val="ConsPlusNormal0"/>
              <w:jc w:val="both"/>
            </w:pPr>
            <w:r>
              <w:t xml:space="preserve">(п. 242 введен </w:t>
            </w:r>
            <w:hyperlink r:id="rId59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39253744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62C2CFDE" w14:textId="77777777" w:rsidR="002D2178" w:rsidRDefault="003F5A93">
            <w:pPr>
              <w:pStyle w:val="ConsPlusNormal0"/>
              <w:jc w:val="center"/>
            </w:pPr>
            <w:r>
              <w:t>243.</w:t>
            </w:r>
          </w:p>
        </w:tc>
        <w:tc>
          <w:tcPr>
            <w:tcW w:w="2835" w:type="dxa"/>
            <w:tcBorders>
              <w:bottom w:val="nil"/>
            </w:tcBorders>
          </w:tcPr>
          <w:p w14:paraId="66AD5B87" w14:textId="77777777" w:rsidR="002D2178" w:rsidRDefault="003F5A93">
            <w:pPr>
              <w:pStyle w:val="ConsPlusNormal0"/>
            </w:pPr>
            <w:r>
              <w:t>реконструкция горнолыжных трасс в г. Медвежьегорске</w:t>
            </w:r>
          </w:p>
        </w:tc>
        <w:tc>
          <w:tcPr>
            <w:tcW w:w="2098" w:type="dxa"/>
            <w:tcBorders>
              <w:bottom w:val="nil"/>
            </w:tcBorders>
          </w:tcPr>
          <w:p w14:paraId="239D28C1" w14:textId="77777777" w:rsidR="002D2178" w:rsidRDefault="003F5A93">
            <w:pPr>
              <w:pStyle w:val="ConsPlusNormal0"/>
            </w:pPr>
            <w:r>
              <w:t>администрация Медвежьегорского муниципального района</w:t>
            </w:r>
          </w:p>
        </w:tc>
        <w:tc>
          <w:tcPr>
            <w:tcW w:w="964" w:type="dxa"/>
            <w:tcBorders>
              <w:bottom w:val="nil"/>
            </w:tcBorders>
          </w:tcPr>
          <w:p w14:paraId="5F313E5E" w14:textId="77777777" w:rsidR="002D2178" w:rsidRDefault="003F5A93">
            <w:pPr>
              <w:pStyle w:val="ConsPlusNormal0"/>
              <w:jc w:val="center"/>
            </w:pPr>
            <w:r>
              <w:t>161,0</w:t>
            </w:r>
          </w:p>
        </w:tc>
        <w:tc>
          <w:tcPr>
            <w:tcW w:w="1304" w:type="dxa"/>
            <w:tcBorders>
              <w:bottom w:val="nil"/>
            </w:tcBorders>
          </w:tcPr>
          <w:p w14:paraId="7F327635" w14:textId="77777777" w:rsidR="002D2178" w:rsidRDefault="003F5A93">
            <w:pPr>
              <w:pStyle w:val="ConsPlusNormal0"/>
              <w:jc w:val="center"/>
            </w:pPr>
            <w:r>
              <w:t>2021-2030</w:t>
            </w:r>
          </w:p>
        </w:tc>
        <w:tc>
          <w:tcPr>
            <w:tcW w:w="1191" w:type="dxa"/>
            <w:tcBorders>
              <w:bottom w:val="nil"/>
            </w:tcBorders>
          </w:tcPr>
          <w:p w14:paraId="4DEDDC32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3E485D3F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63C60205" w14:textId="77777777" w:rsidR="002D2178" w:rsidRDefault="003F5A93">
            <w:pPr>
              <w:pStyle w:val="ConsPlusNormal0"/>
              <w:jc w:val="both"/>
            </w:pPr>
            <w:r>
              <w:t xml:space="preserve">(п. 243 введен </w:t>
            </w:r>
            <w:hyperlink r:id="rId591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15737FEB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792E1525" w14:textId="77777777" w:rsidR="002D2178" w:rsidRDefault="003F5A93">
            <w:pPr>
              <w:pStyle w:val="ConsPlusNormal0"/>
              <w:jc w:val="center"/>
            </w:pPr>
            <w:r>
              <w:t>244.</w:t>
            </w:r>
          </w:p>
        </w:tc>
        <w:tc>
          <w:tcPr>
            <w:tcW w:w="2835" w:type="dxa"/>
            <w:tcBorders>
              <w:bottom w:val="nil"/>
            </w:tcBorders>
          </w:tcPr>
          <w:p w14:paraId="77EE35C8" w14:textId="77777777" w:rsidR="002D2178" w:rsidRDefault="003F5A93">
            <w:pPr>
              <w:pStyle w:val="ConsPlusNormal0"/>
            </w:pPr>
            <w:r>
              <w:t>Строительство крытого футбольного манежа в г. Петрозаводске</w:t>
            </w:r>
          </w:p>
        </w:tc>
        <w:tc>
          <w:tcPr>
            <w:tcW w:w="2098" w:type="dxa"/>
            <w:tcBorders>
              <w:bottom w:val="nil"/>
            </w:tcBorders>
          </w:tcPr>
          <w:p w14:paraId="089237EA" w14:textId="77777777" w:rsidR="002D2178" w:rsidRDefault="003F5A93">
            <w:pPr>
              <w:pStyle w:val="ConsPlusNormal0"/>
            </w:pPr>
            <w:r>
              <w:t>Министерство образования и спорта Республики Карелия</w:t>
            </w:r>
          </w:p>
        </w:tc>
        <w:tc>
          <w:tcPr>
            <w:tcW w:w="964" w:type="dxa"/>
            <w:tcBorders>
              <w:bottom w:val="nil"/>
            </w:tcBorders>
          </w:tcPr>
          <w:p w14:paraId="6C77C207" w14:textId="77777777" w:rsidR="002D2178" w:rsidRDefault="003F5A93">
            <w:pPr>
              <w:pStyle w:val="ConsPlusNormal0"/>
              <w:jc w:val="center"/>
            </w:pPr>
            <w:r>
              <w:t>475,84</w:t>
            </w:r>
          </w:p>
        </w:tc>
        <w:tc>
          <w:tcPr>
            <w:tcW w:w="1304" w:type="dxa"/>
            <w:tcBorders>
              <w:bottom w:val="nil"/>
            </w:tcBorders>
          </w:tcPr>
          <w:p w14:paraId="495B8552" w14:textId="77777777" w:rsidR="002D2178" w:rsidRDefault="003F5A93">
            <w:pPr>
              <w:pStyle w:val="ConsPlusNormal0"/>
              <w:jc w:val="center"/>
            </w:pPr>
            <w:r>
              <w:t>2022-2024</w:t>
            </w:r>
          </w:p>
        </w:tc>
        <w:tc>
          <w:tcPr>
            <w:tcW w:w="1191" w:type="dxa"/>
            <w:tcBorders>
              <w:bottom w:val="nil"/>
            </w:tcBorders>
          </w:tcPr>
          <w:p w14:paraId="57168184" w14:textId="77777777" w:rsidR="002D2178" w:rsidRDefault="003F5A93">
            <w:pPr>
              <w:pStyle w:val="ConsPlusNormal0"/>
              <w:jc w:val="center"/>
            </w:pPr>
            <w:r>
              <w:t>20</w:t>
            </w:r>
          </w:p>
        </w:tc>
      </w:tr>
      <w:tr w:rsidR="002D2178" w14:paraId="78B42D9E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0AFF217B" w14:textId="77777777" w:rsidR="002D2178" w:rsidRDefault="003F5A93">
            <w:pPr>
              <w:pStyle w:val="ConsPlusNormal0"/>
              <w:jc w:val="both"/>
            </w:pPr>
            <w:r>
              <w:t xml:space="preserve">(п. 244 введен </w:t>
            </w:r>
            <w:hyperlink r:id="rId592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5CC3D00C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3347009C" w14:textId="77777777" w:rsidR="002D2178" w:rsidRDefault="003F5A93">
            <w:pPr>
              <w:pStyle w:val="ConsPlusNormal0"/>
              <w:jc w:val="center"/>
            </w:pPr>
            <w:r>
              <w:t>245.</w:t>
            </w:r>
          </w:p>
        </w:tc>
        <w:tc>
          <w:tcPr>
            <w:tcW w:w="2835" w:type="dxa"/>
            <w:tcBorders>
              <w:bottom w:val="nil"/>
            </w:tcBorders>
          </w:tcPr>
          <w:p w14:paraId="45EF1E0A" w14:textId="77777777" w:rsidR="002D2178" w:rsidRDefault="003F5A93">
            <w:pPr>
              <w:pStyle w:val="ConsPlusNormal0"/>
            </w:pPr>
            <w:r>
              <w:t>Строительство крытого ледового катка в г. Костомукша</w:t>
            </w:r>
          </w:p>
        </w:tc>
        <w:tc>
          <w:tcPr>
            <w:tcW w:w="2098" w:type="dxa"/>
            <w:tcBorders>
              <w:bottom w:val="nil"/>
            </w:tcBorders>
          </w:tcPr>
          <w:p w14:paraId="01603669" w14:textId="77777777" w:rsidR="002D2178" w:rsidRDefault="003F5A93">
            <w:pPr>
              <w:pStyle w:val="ConsPlusNormal0"/>
            </w:pPr>
            <w:r>
              <w:t>Министерство образования и спорта Республики Карелия</w:t>
            </w:r>
          </w:p>
        </w:tc>
        <w:tc>
          <w:tcPr>
            <w:tcW w:w="964" w:type="dxa"/>
            <w:tcBorders>
              <w:bottom w:val="nil"/>
            </w:tcBorders>
          </w:tcPr>
          <w:p w14:paraId="63140647" w14:textId="77777777" w:rsidR="002D2178" w:rsidRDefault="003F5A93">
            <w:pPr>
              <w:pStyle w:val="ConsPlusNormal0"/>
              <w:jc w:val="center"/>
            </w:pPr>
            <w:r>
              <w:t>135,52</w:t>
            </w:r>
          </w:p>
        </w:tc>
        <w:tc>
          <w:tcPr>
            <w:tcW w:w="1304" w:type="dxa"/>
            <w:tcBorders>
              <w:bottom w:val="nil"/>
            </w:tcBorders>
          </w:tcPr>
          <w:p w14:paraId="1241AB1D" w14:textId="77777777" w:rsidR="002D2178" w:rsidRDefault="003F5A93">
            <w:pPr>
              <w:pStyle w:val="ConsPlusNormal0"/>
              <w:jc w:val="center"/>
            </w:pPr>
            <w:r>
              <w:t>2023-2024</w:t>
            </w:r>
          </w:p>
        </w:tc>
        <w:tc>
          <w:tcPr>
            <w:tcW w:w="1191" w:type="dxa"/>
            <w:tcBorders>
              <w:bottom w:val="nil"/>
            </w:tcBorders>
          </w:tcPr>
          <w:p w14:paraId="7C4E23E4" w14:textId="77777777" w:rsidR="002D2178" w:rsidRDefault="003F5A93">
            <w:pPr>
              <w:pStyle w:val="ConsPlusNormal0"/>
              <w:jc w:val="center"/>
            </w:pPr>
            <w:r>
              <w:t>18</w:t>
            </w:r>
          </w:p>
        </w:tc>
      </w:tr>
      <w:tr w:rsidR="002D2178" w14:paraId="33788745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5F113DB1" w14:textId="77777777" w:rsidR="002D2178" w:rsidRDefault="003F5A93">
            <w:pPr>
              <w:pStyle w:val="ConsPlusNormal0"/>
              <w:jc w:val="both"/>
            </w:pPr>
            <w:r>
              <w:t xml:space="preserve">(п. 245 введен </w:t>
            </w:r>
            <w:hyperlink r:id="rId59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49E9F67C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31EA1EFC" w14:textId="77777777" w:rsidR="002D2178" w:rsidRDefault="003F5A93">
            <w:pPr>
              <w:pStyle w:val="ConsPlusNormal0"/>
              <w:jc w:val="center"/>
            </w:pPr>
            <w:r>
              <w:t>246.</w:t>
            </w:r>
          </w:p>
        </w:tc>
        <w:tc>
          <w:tcPr>
            <w:tcW w:w="2835" w:type="dxa"/>
            <w:tcBorders>
              <w:bottom w:val="nil"/>
            </w:tcBorders>
          </w:tcPr>
          <w:p w14:paraId="7DB376DF" w14:textId="77777777" w:rsidR="002D2178" w:rsidRDefault="003F5A93">
            <w:pPr>
              <w:pStyle w:val="ConsPlusNormal0"/>
            </w:pPr>
            <w:r>
              <w:t>Создание кластера для развития зимних видов спорта в г. Петрозаводске</w:t>
            </w:r>
          </w:p>
        </w:tc>
        <w:tc>
          <w:tcPr>
            <w:tcW w:w="2098" w:type="dxa"/>
            <w:tcBorders>
              <w:bottom w:val="nil"/>
            </w:tcBorders>
          </w:tcPr>
          <w:p w14:paraId="68E4343B" w14:textId="77777777" w:rsidR="002D2178" w:rsidRDefault="003F5A93">
            <w:pPr>
              <w:pStyle w:val="ConsPlusNormal0"/>
            </w:pPr>
            <w:r>
              <w:t>Министерство образования и спорта Республики Карелия</w:t>
            </w:r>
          </w:p>
        </w:tc>
        <w:tc>
          <w:tcPr>
            <w:tcW w:w="964" w:type="dxa"/>
            <w:tcBorders>
              <w:bottom w:val="nil"/>
            </w:tcBorders>
          </w:tcPr>
          <w:p w14:paraId="15B4B8F1" w14:textId="77777777" w:rsidR="002D2178" w:rsidRDefault="003F5A93">
            <w:pPr>
              <w:pStyle w:val="ConsPlusNormal0"/>
              <w:jc w:val="center"/>
            </w:pPr>
            <w:r>
              <w:t>1043,1</w:t>
            </w:r>
          </w:p>
        </w:tc>
        <w:tc>
          <w:tcPr>
            <w:tcW w:w="1304" w:type="dxa"/>
            <w:tcBorders>
              <w:bottom w:val="nil"/>
            </w:tcBorders>
          </w:tcPr>
          <w:p w14:paraId="5127B28B" w14:textId="77777777" w:rsidR="002D2178" w:rsidRDefault="003F5A93">
            <w:pPr>
              <w:pStyle w:val="ConsPlusNormal0"/>
              <w:jc w:val="center"/>
            </w:pPr>
            <w:r>
              <w:t>2020-2024</w:t>
            </w:r>
          </w:p>
        </w:tc>
        <w:tc>
          <w:tcPr>
            <w:tcW w:w="1191" w:type="dxa"/>
            <w:tcBorders>
              <w:bottom w:val="nil"/>
            </w:tcBorders>
          </w:tcPr>
          <w:p w14:paraId="7AF952CA" w14:textId="77777777" w:rsidR="002D2178" w:rsidRDefault="003F5A93">
            <w:pPr>
              <w:pStyle w:val="ConsPlusNormal0"/>
              <w:jc w:val="center"/>
            </w:pPr>
            <w:r>
              <w:t>100</w:t>
            </w:r>
          </w:p>
        </w:tc>
      </w:tr>
      <w:tr w:rsidR="002D2178" w14:paraId="6CE1F646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2FA1CA7D" w14:textId="77777777" w:rsidR="002D2178" w:rsidRDefault="003F5A93">
            <w:pPr>
              <w:pStyle w:val="ConsPlusNormal0"/>
              <w:jc w:val="both"/>
            </w:pPr>
            <w:r>
              <w:t xml:space="preserve">(п. 246 введен </w:t>
            </w:r>
            <w:hyperlink r:id="rId59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5C60B08F" w14:textId="77777777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14:paraId="33B1C59B" w14:textId="77777777" w:rsidR="002D2178" w:rsidRDefault="003F5A93">
            <w:pPr>
              <w:pStyle w:val="ConsPlusNormal0"/>
              <w:jc w:val="center"/>
            </w:pPr>
            <w:r>
              <w:t>247.</w:t>
            </w:r>
          </w:p>
        </w:tc>
        <w:tc>
          <w:tcPr>
            <w:tcW w:w="2835" w:type="dxa"/>
            <w:tcBorders>
              <w:bottom w:val="nil"/>
            </w:tcBorders>
          </w:tcPr>
          <w:p w14:paraId="45F68D9F" w14:textId="77777777" w:rsidR="002D2178" w:rsidRDefault="003F5A93">
            <w:pPr>
              <w:pStyle w:val="ConsPlusNormal0"/>
            </w:pPr>
            <w:r>
              <w:t>Строительство легкоатлетического манежа Петрозаводского государственного университета</w:t>
            </w:r>
          </w:p>
        </w:tc>
        <w:tc>
          <w:tcPr>
            <w:tcW w:w="2098" w:type="dxa"/>
            <w:tcBorders>
              <w:bottom w:val="nil"/>
            </w:tcBorders>
          </w:tcPr>
          <w:p w14:paraId="1EA3DD16" w14:textId="77777777" w:rsidR="002D2178" w:rsidRDefault="003F5A93">
            <w:pPr>
              <w:pStyle w:val="ConsPlusNormal0"/>
            </w:pPr>
            <w:r>
              <w:t>ФГБОУ Петрозаводский государственный университет"</w:t>
            </w:r>
          </w:p>
        </w:tc>
        <w:tc>
          <w:tcPr>
            <w:tcW w:w="964" w:type="dxa"/>
            <w:tcBorders>
              <w:bottom w:val="nil"/>
            </w:tcBorders>
          </w:tcPr>
          <w:p w14:paraId="0F65640B" w14:textId="77777777" w:rsidR="002D2178" w:rsidRDefault="003F5A93">
            <w:pPr>
              <w:pStyle w:val="ConsPlusNormal0"/>
              <w:jc w:val="center"/>
            </w:pPr>
            <w:r>
              <w:t>800,0</w:t>
            </w:r>
          </w:p>
        </w:tc>
        <w:tc>
          <w:tcPr>
            <w:tcW w:w="1304" w:type="dxa"/>
            <w:tcBorders>
              <w:bottom w:val="nil"/>
            </w:tcBorders>
          </w:tcPr>
          <w:p w14:paraId="3FBBC5AD" w14:textId="77777777" w:rsidR="002D2178" w:rsidRDefault="003F5A93">
            <w:pPr>
              <w:pStyle w:val="ConsPlusNormal0"/>
              <w:jc w:val="center"/>
            </w:pPr>
            <w:r>
              <w:t>2020-2021</w:t>
            </w:r>
          </w:p>
        </w:tc>
        <w:tc>
          <w:tcPr>
            <w:tcW w:w="1191" w:type="dxa"/>
            <w:tcBorders>
              <w:bottom w:val="nil"/>
            </w:tcBorders>
          </w:tcPr>
          <w:p w14:paraId="219B42DC" w14:textId="77777777" w:rsidR="002D2178" w:rsidRDefault="003F5A93">
            <w:pPr>
              <w:pStyle w:val="ConsPlusNormal0"/>
              <w:jc w:val="center"/>
            </w:pPr>
            <w:r>
              <w:t>18</w:t>
            </w:r>
          </w:p>
        </w:tc>
      </w:tr>
      <w:tr w:rsidR="002D2178" w14:paraId="4BE859AB" w14:textId="77777777">
        <w:tblPrEx>
          <w:tblBorders>
            <w:insideH w:val="nil"/>
          </w:tblBorders>
        </w:tblPrEx>
        <w:tc>
          <w:tcPr>
            <w:tcW w:w="8959" w:type="dxa"/>
            <w:gridSpan w:val="6"/>
            <w:tcBorders>
              <w:top w:val="nil"/>
            </w:tcBorders>
          </w:tcPr>
          <w:p w14:paraId="04625876" w14:textId="77777777" w:rsidR="002D2178" w:rsidRDefault="003F5A93">
            <w:pPr>
              <w:pStyle w:val="ConsPlusNormal0"/>
              <w:jc w:val="both"/>
            </w:pPr>
            <w:r>
              <w:t xml:space="preserve">(п. 247 введен </w:t>
            </w:r>
            <w:hyperlink r:id="rId59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РК от 13.04.2021 N 287р-П)</w:t>
            </w:r>
          </w:p>
        </w:tc>
      </w:tr>
    </w:tbl>
    <w:p w14:paraId="2BC4D4CE" w14:textId="77777777" w:rsidR="002D2178" w:rsidRDefault="002D2178">
      <w:pPr>
        <w:pStyle w:val="ConsPlusNormal0"/>
        <w:jc w:val="both"/>
      </w:pPr>
    </w:p>
    <w:p w14:paraId="3924BAF4" w14:textId="77777777" w:rsidR="002D2178" w:rsidRDefault="002D2178">
      <w:pPr>
        <w:pStyle w:val="ConsPlusNormal0"/>
        <w:jc w:val="both"/>
      </w:pPr>
    </w:p>
    <w:p w14:paraId="5124ED7E" w14:textId="77777777" w:rsidR="002D2178" w:rsidRDefault="002D2178">
      <w:pPr>
        <w:pStyle w:val="ConsPlusNormal0"/>
        <w:jc w:val="both"/>
      </w:pPr>
    </w:p>
    <w:p w14:paraId="10B7E639" w14:textId="77777777" w:rsidR="002D2178" w:rsidRDefault="002D2178">
      <w:pPr>
        <w:pStyle w:val="ConsPlusNormal0"/>
        <w:jc w:val="both"/>
      </w:pPr>
    </w:p>
    <w:p w14:paraId="7A07DE50" w14:textId="77777777" w:rsidR="002D2178" w:rsidRDefault="002D2178">
      <w:pPr>
        <w:pStyle w:val="ConsPlusNormal0"/>
        <w:jc w:val="both"/>
      </w:pPr>
    </w:p>
    <w:p w14:paraId="1AE89974" w14:textId="77777777" w:rsidR="002D2178" w:rsidRDefault="003F5A93">
      <w:pPr>
        <w:pStyle w:val="ConsPlusNormal0"/>
        <w:jc w:val="right"/>
        <w:outlineLvl w:val="1"/>
      </w:pPr>
      <w:r>
        <w:t>Приложение 5</w:t>
      </w:r>
    </w:p>
    <w:p w14:paraId="6853AA51" w14:textId="77777777" w:rsidR="002D2178" w:rsidRDefault="003F5A93">
      <w:pPr>
        <w:pStyle w:val="ConsPlusNormal0"/>
        <w:jc w:val="right"/>
      </w:pPr>
      <w:r>
        <w:t>к Стратегии</w:t>
      </w:r>
    </w:p>
    <w:p w14:paraId="6CB9C196" w14:textId="77777777" w:rsidR="002D2178" w:rsidRDefault="002D2178">
      <w:pPr>
        <w:pStyle w:val="ConsPlusNormal0"/>
        <w:jc w:val="both"/>
      </w:pPr>
    </w:p>
    <w:p w14:paraId="2D44815E" w14:textId="77777777" w:rsidR="002D2178" w:rsidRDefault="003F5A93">
      <w:pPr>
        <w:pStyle w:val="ConsPlusTitle0"/>
        <w:jc w:val="center"/>
      </w:pPr>
      <w:bookmarkStart w:id="20" w:name="P8076"/>
      <w:bookmarkEnd w:id="20"/>
      <w:r>
        <w:t>СООТНОШЕНИЕ ЦЕЛЕЙ И ЗАДАЧ</w:t>
      </w:r>
    </w:p>
    <w:p w14:paraId="3823BFF3" w14:textId="77777777" w:rsidR="002D2178" w:rsidRDefault="003F5A93">
      <w:pPr>
        <w:pStyle w:val="ConsPlusTitle0"/>
        <w:jc w:val="center"/>
      </w:pPr>
      <w:r>
        <w:t>СТРАТЕГИИ, ГОСУДАРСТВЕННЫХ ПРОГРАММ РЕСПУБЛИКИ КАРЕЛИЯ,</w:t>
      </w:r>
    </w:p>
    <w:p w14:paraId="4E87AE16" w14:textId="77777777" w:rsidR="002D2178" w:rsidRDefault="003F5A93">
      <w:pPr>
        <w:pStyle w:val="ConsPlusTitle0"/>
        <w:jc w:val="center"/>
      </w:pPr>
      <w:r>
        <w:t>А ТАКЖЕ НАЦИОНАЛЬНЫХ И ФЕДЕРАЛЬНЫХ ПРОЕКТОВ (ПРОГРАММ)</w:t>
      </w:r>
    </w:p>
    <w:p w14:paraId="462E4F8B" w14:textId="77777777" w:rsidR="002D2178" w:rsidRDefault="002D2178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921"/>
        <w:gridCol w:w="113"/>
      </w:tblGrid>
      <w:tr w:rsidR="002D2178" w14:paraId="622A8102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AE6142" w14:textId="77777777" w:rsidR="002D2178" w:rsidRDefault="002D2178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D6120B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7C7F0D94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3138E1F3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Распоряжений Правительства РК от 24.12.2020 </w:t>
            </w:r>
            <w:hyperlink r:id="rId596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990р-П</w:t>
              </w:r>
            </w:hyperlink>
            <w:r>
              <w:rPr>
                <w:color w:val="392C69"/>
              </w:rPr>
              <w:t>,</w:t>
            </w:r>
          </w:p>
          <w:p w14:paraId="6E40F26E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13.04.2021 </w:t>
            </w:r>
            <w:hyperlink r:id="rId59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287р-П</w:t>
              </w:r>
            </w:hyperlink>
            <w:r>
              <w:rPr>
                <w:color w:val="392C69"/>
              </w:rPr>
              <w:t xml:space="preserve">, от 21.01.2022 </w:t>
            </w:r>
            <w:hyperlink r:id="rId598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N 37</w:t>
              </w:r>
              <w:r>
                <w:rPr>
                  <w:color w:val="0000FF"/>
                </w:rPr>
                <w:t>р-П</w:t>
              </w:r>
            </w:hyperlink>
            <w:r>
              <w:rPr>
                <w:color w:val="392C69"/>
              </w:rPr>
              <w:t xml:space="preserve">, от 01.07.2024 </w:t>
            </w:r>
            <w:hyperlink r:id="rId59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N 700р-П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A146EB" w14:textId="77777777" w:rsidR="002D2178" w:rsidRDefault="002D2178">
            <w:pPr>
              <w:pStyle w:val="ConsPlusNormal0"/>
            </w:pPr>
          </w:p>
        </w:tc>
      </w:tr>
    </w:tbl>
    <w:p w14:paraId="13A40930" w14:textId="77777777" w:rsidR="002D2178" w:rsidRDefault="002D2178">
      <w:pPr>
        <w:pStyle w:val="ConsPlusNormal0"/>
        <w:jc w:val="both"/>
      </w:pPr>
    </w:p>
    <w:p w14:paraId="170139A7" w14:textId="77777777" w:rsidR="002D2178" w:rsidRDefault="003F5A93">
      <w:pPr>
        <w:pStyle w:val="ConsPlusNormal0"/>
        <w:ind w:firstLine="540"/>
        <w:jc w:val="both"/>
      </w:pPr>
      <w:r>
        <w:t>Для достижения целей Стратегии потребуется участие Республики Карелия в национальных и федеральных проектах. Соотношение целей и задач Стратегии, государственных программ Республики Карелия, а также национальных и федеральных проектов указано в таблице 16.</w:t>
      </w:r>
    </w:p>
    <w:p w14:paraId="250D6C86" w14:textId="77777777" w:rsidR="002D2178" w:rsidRDefault="002D2178">
      <w:pPr>
        <w:pStyle w:val="ConsPlusNormal0"/>
        <w:jc w:val="both"/>
      </w:pPr>
    </w:p>
    <w:p w14:paraId="0F0914A5" w14:textId="77777777" w:rsidR="002D2178" w:rsidRDefault="003F5A93">
      <w:pPr>
        <w:pStyle w:val="ConsPlusNormal0"/>
        <w:jc w:val="right"/>
      </w:pPr>
      <w:r>
        <w:t>Таблица 16</w:t>
      </w:r>
    </w:p>
    <w:p w14:paraId="6A69A7C0" w14:textId="77777777" w:rsidR="002D2178" w:rsidRDefault="002D2178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835"/>
        <w:gridCol w:w="2438"/>
        <w:gridCol w:w="3061"/>
      </w:tblGrid>
      <w:tr w:rsidR="002D2178" w14:paraId="45B21222" w14:textId="77777777">
        <w:tc>
          <w:tcPr>
            <w:tcW w:w="624" w:type="dxa"/>
          </w:tcPr>
          <w:p w14:paraId="72555839" w14:textId="77777777" w:rsidR="002D2178" w:rsidRDefault="003F5A93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835" w:type="dxa"/>
          </w:tcPr>
          <w:p w14:paraId="4F267CFD" w14:textId="77777777" w:rsidR="002D2178" w:rsidRDefault="003F5A93">
            <w:pPr>
              <w:pStyle w:val="ConsPlusNormal0"/>
              <w:jc w:val="center"/>
            </w:pPr>
            <w:r>
              <w:t>Название целей и задач Стратегии</w:t>
            </w:r>
          </w:p>
        </w:tc>
        <w:tc>
          <w:tcPr>
            <w:tcW w:w="2438" w:type="dxa"/>
          </w:tcPr>
          <w:p w14:paraId="1295E089" w14:textId="77777777" w:rsidR="002D2178" w:rsidRDefault="003F5A93">
            <w:pPr>
              <w:pStyle w:val="ConsPlusNormal0"/>
              <w:jc w:val="center"/>
            </w:pPr>
            <w:r>
              <w:t>Наименования действующих и перспективных государственных программ Республики Карелия, в рамках которых предполагается реализация мероприятий соответствующих задач Стратегии</w:t>
            </w:r>
          </w:p>
        </w:tc>
        <w:tc>
          <w:tcPr>
            <w:tcW w:w="3061" w:type="dxa"/>
          </w:tcPr>
          <w:p w14:paraId="1AD3AD75" w14:textId="77777777" w:rsidR="002D2178" w:rsidRDefault="003F5A93">
            <w:pPr>
              <w:pStyle w:val="ConsPlusNormal0"/>
              <w:jc w:val="center"/>
            </w:pPr>
            <w:r>
              <w:t>Национальные и федеральные проекты, в которых возможно участие Республики Карелия</w:t>
            </w:r>
          </w:p>
        </w:tc>
      </w:tr>
      <w:tr w:rsidR="002D2178" w14:paraId="690DC6EE" w14:textId="77777777">
        <w:tc>
          <w:tcPr>
            <w:tcW w:w="624" w:type="dxa"/>
          </w:tcPr>
          <w:p w14:paraId="5B6E77C5" w14:textId="77777777" w:rsidR="002D2178" w:rsidRDefault="003F5A93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835" w:type="dxa"/>
          </w:tcPr>
          <w:p w14:paraId="37F59D1B" w14:textId="77777777" w:rsidR="002D2178" w:rsidRDefault="003F5A93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2438" w:type="dxa"/>
          </w:tcPr>
          <w:p w14:paraId="6498D4CC" w14:textId="77777777" w:rsidR="002D2178" w:rsidRDefault="003F5A93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061" w:type="dxa"/>
          </w:tcPr>
          <w:p w14:paraId="56287498" w14:textId="77777777" w:rsidR="002D2178" w:rsidRDefault="003F5A93">
            <w:pPr>
              <w:pStyle w:val="ConsPlusNormal0"/>
              <w:jc w:val="center"/>
            </w:pPr>
            <w:r>
              <w:t>4</w:t>
            </w:r>
          </w:p>
        </w:tc>
      </w:tr>
      <w:tr w:rsidR="002D2178" w14:paraId="1736A1F7" w14:textId="77777777">
        <w:tc>
          <w:tcPr>
            <w:tcW w:w="624" w:type="dxa"/>
          </w:tcPr>
          <w:p w14:paraId="50957EE3" w14:textId="77777777" w:rsidR="002D2178" w:rsidRDefault="003F5A93">
            <w:pPr>
              <w:pStyle w:val="ConsPlusNormal0"/>
            </w:pPr>
            <w:r>
              <w:t>1.</w:t>
            </w:r>
          </w:p>
        </w:tc>
        <w:tc>
          <w:tcPr>
            <w:tcW w:w="8334" w:type="dxa"/>
            <w:gridSpan w:val="3"/>
          </w:tcPr>
          <w:p w14:paraId="1231AFEC" w14:textId="77777777" w:rsidR="002D2178" w:rsidRDefault="003F5A93">
            <w:pPr>
              <w:pStyle w:val="ConsPlusNormal0"/>
            </w:pPr>
            <w:r>
              <w:t>Стратегическое направление "Инфраструктура для жизни"</w:t>
            </w:r>
          </w:p>
        </w:tc>
      </w:tr>
      <w:tr w:rsidR="002D2178" w14:paraId="596B668B" w14:textId="77777777">
        <w:tc>
          <w:tcPr>
            <w:tcW w:w="624" w:type="dxa"/>
          </w:tcPr>
          <w:p w14:paraId="25F0412C" w14:textId="77777777" w:rsidR="002D2178" w:rsidRDefault="003F5A93">
            <w:pPr>
              <w:pStyle w:val="ConsPlusNormal0"/>
            </w:pPr>
            <w:r>
              <w:t>1.1.</w:t>
            </w:r>
          </w:p>
        </w:tc>
        <w:tc>
          <w:tcPr>
            <w:tcW w:w="2835" w:type="dxa"/>
          </w:tcPr>
          <w:p w14:paraId="0D00F08E" w14:textId="77777777" w:rsidR="002D2178" w:rsidRDefault="003F5A93">
            <w:pPr>
              <w:pStyle w:val="ConsPlusNormal0"/>
            </w:pPr>
            <w:r>
              <w:t>Развитие автодорожной сети и придорожной инфраструктуры</w:t>
            </w:r>
          </w:p>
        </w:tc>
        <w:tc>
          <w:tcPr>
            <w:tcW w:w="2438" w:type="dxa"/>
          </w:tcPr>
          <w:p w14:paraId="78193A92" w14:textId="77777777" w:rsidR="002D2178" w:rsidRDefault="003F5A93">
            <w:pPr>
              <w:pStyle w:val="ConsPlusNormal0"/>
            </w:pPr>
            <w:r>
              <w:t>"Развитие транспортной системы"</w:t>
            </w:r>
          </w:p>
        </w:tc>
        <w:tc>
          <w:tcPr>
            <w:tcW w:w="3061" w:type="dxa"/>
          </w:tcPr>
          <w:p w14:paraId="7AE8DBB6" w14:textId="77777777" w:rsidR="002D2178" w:rsidRDefault="003F5A93">
            <w:pPr>
              <w:pStyle w:val="ConsPlusNormal0"/>
            </w:pPr>
            <w:r>
              <w:t>национальный проект "Безопасные и качественные автомобильные дороги":</w:t>
            </w:r>
          </w:p>
          <w:p w14:paraId="5241CBE1" w14:textId="77777777" w:rsidR="002D2178" w:rsidRDefault="003F5A93">
            <w:pPr>
              <w:pStyle w:val="ConsPlusNormal0"/>
            </w:pPr>
            <w:r>
              <w:t>федеральный проект "Дорожная сеть";</w:t>
            </w:r>
          </w:p>
          <w:p w14:paraId="41374CD5" w14:textId="77777777" w:rsidR="002D2178" w:rsidRDefault="003F5A93">
            <w:pPr>
              <w:pStyle w:val="ConsPlusNormal0"/>
            </w:pPr>
            <w:r>
              <w:t>федеральный проект "Общесистемные меры развития дорожного хозяйства";</w:t>
            </w:r>
          </w:p>
          <w:p w14:paraId="018B55E8" w14:textId="77777777" w:rsidR="002D2178" w:rsidRDefault="003F5A93">
            <w:pPr>
              <w:pStyle w:val="ConsPlusNormal0"/>
            </w:pPr>
            <w:r>
              <w:t>федеральный проект "Безопасность дорожного движения"</w:t>
            </w:r>
          </w:p>
        </w:tc>
      </w:tr>
      <w:tr w:rsidR="002D2178" w14:paraId="12E39E6B" w14:textId="77777777">
        <w:tc>
          <w:tcPr>
            <w:tcW w:w="624" w:type="dxa"/>
          </w:tcPr>
          <w:p w14:paraId="0849C45B" w14:textId="77777777" w:rsidR="002D2178" w:rsidRDefault="003F5A93">
            <w:pPr>
              <w:pStyle w:val="ConsPlusNormal0"/>
            </w:pPr>
            <w:r>
              <w:t>1.2.</w:t>
            </w:r>
          </w:p>
        </w:tc>
        <w:tc>
          <w:tcPr>
            <w:tcW w:w="2835" w:type="dxa"/>
          </w:tcPr>
          <w:p w14:paraId="10FE9E8B" w14:textId="77777777" w:rsidR="002D2178" w:rsidRDefault="003F5A93">
            <w:pPr>
              <w:pStyle w:val="ConsPlusNormal0"/>
            </w:pPr>
            <w:r>
              <w:t>Развитие железнодорожного транспорта</w:t>
            </w:r>
          </w:p>
        </w:tc>
        <w:tc>
          <w:tcPr>
            <w:tcW w:w="2438" w:type="dxa"/>
          </w:tcPr>
          <w:p w14:paraId="1314F8EA" w14:textId="77777777" w:rsidR="002D2178" w:rsidRDefault="003F5A93">
            <w:pPr>
              <w:pStyle w:val="ConsPlusNormal0"/>
            </w:pPr>
            <w:r>
              <w:t>"Развитие транспортной системы"</w:t>
            </w:r>
          </w:p>
        </w:tc>
        <w:tc>
          <w:tcPr>
            <w:tcW w:w="3061" w:type="dxa"/>
          </w:tcPr>
          <w:p w14:paraId="269DE840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0C88289C" w14:textId="77777777">
        <w:tc>
          <w:tcPr>
            <w:tcW w:w="624" w:type="dxa"/>
          </w:tcPr>
          <w:p w14:paraId="41412711" w14:textId="77777777" w:rsidR="002D2178" w:rsidRDefault="003F5A93">
            <w:pPr>
              <w:pStyle w:val="ConsPlusNormal0"/>
            </w:pPr>
            <w:r>
              <w:t>1.3.</w:t>
            </w:r>
          </w:p>
        </w:tc>
        <w:tc>
          <w:tcPr>
            <w:tcW w:w="2835" w:type="dxa"/>
          </w:tcPr>
          <w:p w14:paraId="7B8499DA" w14:textId="77777777" w:rsidR="002D2178" w:rsidRDefault="003F5A93">
            <w:pPr>
              <w:pStyle w:val="ConsPlusNormal0"/>
            </w:pPr>
            <w:r>
              <w:t>Развитие воздушного транспорта</w:t>
            </w:r>
          </w:p>
        </w:tc>
        <w:tc>
          <w:tcPr>
            <w:tcW w:w="2438" w:type="dxa"/>
          </w:tcPr>
          <w:p w14:paraId="290F48DE" w14:textId="77777777" w:rsidR="002D2178" w:rsidRDefault="003F5A93">
            <w:pPr>
              <w:pStyle w:val="ConsPlusNormal0"/>
            </w:pPr>
            <w:r>
              <w:t>"Развитие транспортной системы"</w:t>
            </w:r>
          </w:p>
        </w:tc>
        <w:tc>
          <w:tcPr>
            <w:tcW w:w="3061" w:type="dxa"/>
          </w:tcPr>
          <w:p w14:paraId="4A6B2C1D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17FB4416" w14:textId="77777777">
        <w:tc>
          <w:tcPr>
            <w:tcW w:w="624" w:type="dxa"/>
          </w:tcPr>
          <w:p w14:paraId="5E8A9481" w14:textId="77777777" w:rsidR="002D2178" w:rsidRDefault="003F5A93">
            <w:pPr>
              <w:pStyle w:val="ConsPlusNormal0"/>
            </w:pPr>
            <w:r>
              <w:t>1.4.</w:t>
            </w:r>
          </w:p>
        </w:tc>
        <w:tc>
          <w:tcPr>
            <w:tcW w:w="2835" w:type="dxa"/>
          </w:tcPr>
          <w:p w14:paraId="056FFCAC" w14:textId="77777777" w:rsidR="002D2178" w:rsidRDefault="003F5A93">
            <w:pPr>
              <w:pStyle w:val="ConsPlusNormal0"/>
            </w:pPr>
            <w:r>
              <w:t>Развитие водного транспорта</w:t>
            </w:r>
          </w:p>
        </w:tc>
        <w:tc>
          <w:tcPr>
            <w:tcW w:w="2438" w:type="dxa"/>
          </w:tcPr>
          <w:p w14:paraId="343D03DD" w14:textId="77777777" w:rsidR="002D2178" w:rsidRDefault="003F5A93">
            <w:pPr>
              <w:pStyle w:val="ConsPlusNormal0"/>
            </w:pPr>
            <w:r>
              <w:t>"Развитие транспортной системы"</w:t>
            </w:r>
          </w:p>
        </w:tc>
        <w:tc>
          <w:tcPr>
            <w:tcW w:w="3061" w:type="dxa"/>
          </w:tcPr>
          <w:p w14:paraId="23CA03AA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2311AABE" w14:textId="77777777">
        <w:tc>
          <w:tcPr>
            <w:tcW w:w="624" w:type="dxa"/>
          </w:tcPr>
          <w:p w14:paraId="1D6FC3BB" w14:textId="77777777" w:rsidR="002D2178" w:rsidRDefault="003F5A93">
            <w:pPr>
              <w:pStyle w:val="ConsPlusNormal0"/>
            </w:pPr>
            <w:r>
              <w:t>1.5.</w:t>
            </w:r>
          </w:p>
        </w:tc>
        <w:tc>
          <w:tcPr>
            <w:tcW w:w="2835" w:type="dxa"/>
          </w:tcPr>
          <w:p w14:paraId="63B49833" w14:textId="77777777" w:rsidR="002D2178" w:rsidRDefault="003F5A93">
            <w:pPr>
              <w:pStyle w:val="ConsPlusNormal0"/>
            </w:pPr>
            <w:r>
              <w:t>Газификация Карелии</w:t>
            </w:r>
          </w:p>
        </w:tc>
        <w:tc>
          <w:tcPr>
            <w:tcW w:w="2438" w:type="dxa"/>
          </w:tcPr>
          <w:p w14:paraId="223FD05E" w14:textId="77777777" w:rsidR="002D2178" w:rsidRDefault="003F5A93">
            <w:pPr>
              <w:pStyle w:val="ConsPlusNormal0"/>
            </w:pPr>
            <w:r>
              <w:t>"Энергосбережение, э</w:t>
            </w:r>
            <w:r>
              <w:t>нергоэффективность и развитие энергетики"</w:t>
            </w:r>
          </w:p>
        </w:tc>
        <w:tc>
          <w:tcPr>
            <w:tcW w:w="3061" w:type="dxa"/>
          </w:tcPr>
          <w:p w14:paraId="052978F3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2A403D16" w14:textId="77777777">
        <w:tc>
          <w:tcPr>
            <w:tcW w:w="624" w:type="dxa"/>
          </w:tcPr>
          <w:p w14:paraId="77CFF1CB" w14:textId="77777777" w:rsidR="002D2178" w:rsidRDefault="003F5A93">
            <w:pPr>
              <w:pStyle w:val="ConsPlusNormal0"/>
            </w:pPr>
            <w:r>
              <w:t>1.6.</w:t>
            </w:r>
          </w:p>
        </w:tc>
        <w:tc>
          <w:tcPr>
            <w:tcW w:w="2835" w:type="dxa"/>
          </w:tcPr>
          <w:p w14:paraId="7F7BF07A" w14:textId="77777777" w:rsidR="002D2178" w:rsidRDefault="003F5A93">
            <w:pPr>
              <w:pStyle w:val="ConsPlusNormal0"/>
            </w:pPr>
            <w:r>
              <w:t>Развитие электроэнергетики и сетевого хозяйства</w:t>
            </w:r>
          </w:p>
        </w:tc>
        <w:tc>
          <w:tcPr>
            <w:tcW w:w="2438" w:type="dxa"/>
          </w:tcPr>
          <w:p w14:paraId="50C582B6" w14:textId="77777777" w:rsidR="002D2178" w:rsidRDefault="003F5A93">
            <w:pPr>
              <w:pStyle w:val="ConsPlusNormal0"/>
            </w:pPr>
            <w:r>
              <w:t>"Энергосбережение, энергоэффективность и развитие энергетики"</w:t>
            </w:r>
          </w:p>
        </w:tc>
        <w:tc>
          <w:tcPr>
            <w:tcW w:w="3061" w:type="dxa"/>
          </w:tcPr>
          <w:p w14:paraId="44346CD7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7EBFE7F6" w14:textId="77777777">
        <w:tc>
          <w:tcPr>
            <w:tcW w:w="624" w:type="dxa"/>
          </w:tcPr>
          <w:p w14:paraId="7D744BAE" w14:textId="77777777" w:rsidR="002D2178" w:rsidRDefault="003F5A93">
            <w:pPr>
              <w:pStyle w:val="ConsPlusNormal0"/>
            </w:pPr>
            <w:r>
              <w:t>1.7.</w:t>
            </w:r>
          </w:p>
        </w:tc>
        <w:tc>
          <w:tcPr>
            <w:tcW w:w="2835" w:type="dxa"/>
          </w:tcPr>
          <w:p w14:paraId="7188587B" w14:textId="77777777" w:rsidR="002D2178" w:rsidRDefault="003F5A93">
            <w:pPr>
              <w:pStyle w:val="ConsPlusNormal0"/>
            </w:pPr>
            <w:r>
              <w:t>Развитие жилищно-коммунальной и инженерной инфраструктуры и сетей</w:t>
            </w:r>
          </w:p>
        </w:tc>
        <w:tc>
          <w:tcPr>
            <w:tcW w:w="2438" w:type="dxa"/>
          </w:tcPr>
          <w:p w14:paraId="16B753B5" w14:textId="77777777" w:rsidR="002D2178" w:rsidRDefault="003F5A93">
            <w:pPr>
              <w:pStyle w:val="ConsPlusNormal0"/>
            </w:pPr>
            <w:r>
              <w:t>"Обеспечение доступным и комфортным жильем и жилищно-коммунальными услугами"</w:t>
            </w:r>
          </w:p>
        </w:tc>
        <w:tc>
          <w:tcPr>
            <w:tcW w:w="3061" w:type="dxa"/>
          </w:tcPr>
          <w:p w14:paraId="12130552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0AEFCF13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2332CC05" w14:textId="77777777" w:rsidR="002D2178" w:rsidRDefault="003F5A93">
            <w:pPr>
              <w:pStyle w:val="ConsPlusNormal0"/>
              <w:jc w:val="center"/>
            </w:pPr>
            <w:r>
              <w:t>1.8.</w:t>
            </w:r>
          </w:p>
        </w:tc>
        <w:tc>
          <w:tcPr>
            <w:tcW w:w="2835" w:type="dxa"/>
            <w:tcBorders>
              <w:bottom w:val="nil"/>
            </w:tcBorders>
          </w:tcPr>
          <w:p w14:paraId="6EC994D6" w14:textId="77777777" w:rsidR="002D2178" w:rsidRDefault="003F5A93">
            <w:pPr>
              <w:pStyle w:val="ConsPlusNormal0"/>
            </w:pPr>
            <w:r>
              <w:t>Повышение доступности услуг связи, цифровых технологий и информационно-телекоммуникационной сети Интернет</w:t>
            </w:r>
          </w:p>
        </w:tc>
        <w:tc>
          <w:tcPr>
            <w:tcW w:w="2438" w:type="dxa"/>
            <w:tcBorders>
              <w:bottom w:val="nil"/>
            </w:tcBorders>
          </w:tcPr>
          <w:p w14:paraId="465FB859" w14:textId="77777777" w:rsidR="002D2178" w:rsidRDefault="003F5A93">
            <w:pPr>
              <w:pStyle w:val="ConsPlusNormal0"/>
            </w:pPr>
            <w:r>
              <w:t>"Информационное общество"</w:t>
            </w:r>
          </w:p>
        </w:tc>
        <w:tc>
          <w:tcPr>
            <w:tcW w:w="3061" w:type="dxa"/>
            <w:tcBorders>
              <w:bottom w:val="nil"/>
            </w:tcBorders>
          </w:tcPr>
          <w:p w14:paraId="613009AB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50BA0884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2CE7B93C" w14:textId="77777777" w:rsidR="002D2178" w:rsidRDefault="003F5A93">
            <w:pPr>
              <w:pStyle w:val="ConsPlusNormal0"/>
              <w:jc w:val="both"/>
            </w:pPr>
            <w:r>
              <w:t xml:space="preserve">(п. 1.8 в ред. </w:t>
            </w:r>
            <w:hyperlink r:id="rId600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21.01.2022 N 37р-П)</w:t>
            </w:r>
          </w:p>
        </w:tc>
      </w:tr>
      <w:tr w:rsidR="002D2178" w14:paraId="1CA297A2" w14:textId="77777777">
        <w:tc>
          <w:tcPr>
            <w:tcW w:w="624" w:type="dxa"/>
          </w:tcPr>
          <w:p w14:paraId="0BE58201" w14:textId="77777777" w:rsidR="002D2178" w:rsidRDefault="003F5A93">
            <w:pPr>
              <w:pStyle w:val="ConsPlusNormal0"/>
            </w:pPr>
            <w:r>
              <w:t>2.</w:t>
            </w:r>
          </w:p>
        </w:tc>
        <w:tc>
          <w:tcPr>
            <w:tcW w:w="8334" w:type="dxa"/>
            <w:gridSpan w:val="3"/>
          </w:tcPr>
          <w:p w14:paraId="7EB90FDD" w14:textId="77777777" w:rsidR="002D2178" w:rsidRDefault="003F5A93">
            <w:pPr>
              <w:pStyle w:val="ConsPlusNormal0"/>
            </w:pPr>
            <w:r>
              <w:t>Стратегическое направление "Развитие экономики и предпринимательства"</w:t>
            </w:r>
          </w:p>
        </w:tc>
      </w:tr>
      <w:tr w:rsidR="002D2178" w14:paraId="1A0CB76D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249FEF8E" w14:textId="77777777" w:rsidR="002D2178" w:rsidRDefault="003F5A93">
            <w:pPr>
              <w:pStyle w:val="ConsPlusNormal0"/>
            </w:pPr>
            <w:r>
              <w:t>2.1.</w:t>
            </w:r>
          </w:p>
        </w:tc>
        <w:tc>
          <w:tcPr>
            <w:tcW w:w="2835" w:type="dxa"/>
            <w:tcBorders>
              <w:bottom w:val="nil"/>
            </w:tcBorders>
          </w:tcPr>
          <w:p w14:paraId="26B5DBED" w14:textId="77777777" w:rsidR="002D2178" w:rsidRDefault="003F5A93">
            <w:pPr>
              <w:pStyle w:val="ConsPlusNormal0"/>
            </w:pPr>
            <w:r>
              <w:t>Кластер глубокой переработки древесины</w:t>
            </w:r>
          </w:p>
        </w:tc>
        <w:tc>
          <w:tcPr>
            <w:tcW w:w="2438" w:type="dxa"/>
            <w:tcBorders>
              <w:bottom w:val="nil"/>
            </w:tcBorders>
          </w:tcPr>
          <w:p w14:paraId="29C2D590" w14:textId="77777777" w:rsidR="002D2178" w:rsidRDefault="003F5A93">
            <w:pPr>
              <w:pStyle w:val="ConsPlusNormal0"/>
              <w:jc w:val="both"/>
            </w:pPr>
            <w:r>
              <w:t>"Воспроизводство и использование природных ресурсов и охрана окружающей среды"</w:t>
            </w:r>
          </w:p>
        </w:tc>
        <w:tc>
          <w:tcPr>
            <w:tcW w:w="3061" w:type="dxa"/>
            <w:tcBorders>
              <w:bottom w:val="nil"/>
            </w:tcBorders>
          </w:tcPr>
          <w:p w14:paraId="3287AD36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27C5D383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74E59D06" w14:textId="77777777" w:rsidR="002D2178" w:rsidRDefault="003F5A93">
            <w:pPr>
              <w:pStyle w:val="ConsPlusNormal0"/>
              <w:jc w:val="both"/>
            </w:pPr>
            <w:r>
              <w:t xml:space="preserve">(п. 2.1 в ред. </w:t>
            </w:r>
            <w:hyperlink r:id="rId601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24.12.2020 N 990р-П)</w:t>
            </w:r>
          </w:p>
        </w:tc>
      </w:tr>
      <w:tr w:rsidR="002D2178" w14:paraId="5099DC8E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6B500475" w14:textId="77777777" w:rsidR="002D2178" w:rsidRDefault="003F5A93">
            <w:pPr>
              <w:pStyle w:val="ConsPlusNormal0"/>
            </w:pPr>
            <w:r>
              <w:t>2.2.</w:t>
            </w:r>
          </w:p>
        </w:tc>
        <w:tc>
          <w:tcPr>
            <w:tcW w:w="2835" w:type="dxa"/>
            <w:tcBorders>
              <w:bottom w:val="nil"/>
            </w:tcBorders>
          </w:tcPr>
          <w:p w14:paraId="77C7DB5C" w14:textId="77777777" w:rsidR="002D2178" w:rsidRDefault="003F5A93">
            <w:pPr>
              <w:pStyle w:val="ConsPlusNormal0"/>
            </w:pPr>
            <w:r>
              <w:t>Развитие горнопромышленного комплекса</w:t>
            </w:r>
          </w:p>
        </w:tc>
        <w:tc>
          <w:tcPr>
            <w:tcW w:w="2438" w:type="dxa"/>
            <w:tcBorders>
              <w:bottom w:val="nil"/>
            </w:tcBorders>
          </w:tcPr>
          <w:p w14:paraId="49375720" w14:textId="77777777" w:rsidR="002D2178" w:rsidRDefault="003F5A93">
            <w:pPr>
              <w:pStyle w:val="ConsPlusNormal0"/>
              <w:jc w:val="both"/>
            </w:pPr>
            <w:r>
              <w:t>"Воспроизводство и использование природных ресурсов и охрана окружающей среды"</w:t>
            </w:r>
          </w:p>
        </w:tc>
        <w:tc>
          <w:tcPr>
            <w:tcW w:w="3061" w:type="dxa"/>
            <w:tcBorders>
              <w:bottom w:val="nil"/>
            </w:tcBorders>
          </w:tcPr>
          <w:p w14:paraId="6B164675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0DED45E4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39AF1CB6" w14:textId="77777777" w:rsidR="002D2178" w:rsidRDefault="003F5A93">
            <w:pPr>
              <w:pStyle w:val="ConsPlusNormal0"/>
              <w:jc w:val="both"/>
            </w:pPr>
            <w:r>
              <w:t xml:space="preserve">(п. в ред. </w:t>
            </w:r>
            <w:hyperlink r:id="rId602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24.12.2020 N 990р-П)</w:t>
            </w:r>
          </w:p>
        </w:tc>
      </w:tr>
      <w:tr w:rsidR="002D2178" w14:paraId="72FE0766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629EF226" w14:textId="77777777" w:rsidR="002D2178" w:rsidRDefault="003F5A93">
            <w:pPr>
              <w:pStyle w:val="ConsPlusNormal0"/>
            </w:pPr>
            <w:r>
              <w:t>2.3.</w:t>
            </w:r>
          </w:p>
        </w:tc>
        <w:tc>
          <w:tcPr>
            <w:tcW w:w="2835" w:type="dxa"/>
            <w:tcBorders>
              <w:bottom w:val="nil"/>
            </w:tcBorders>
          </w:tcPr>
          <w:p w14:paraId="06BC9019" w14:textId="77777777" w:rsidR="002D2178" w:rsidRDefault="003F5A93">
            <w:pPr>
              <w:pStyle w:val="ConsPlusNormal0"/>
            </w:pPr>
            <w:r>
              <w:t>Развитие машиностроения и судостроения</w:t>
            </w:r>
          </w:p>
        </w:tc>
        <w:tc>
          <w:tcPr>
            <w:tcW w:w="2438" w:type="dxa"/>
            <w:tcBorders>
              <w:bottom w:val="nil"/>
            </w:tcBorders>
          </w:tcPr>
          <w:p w14:paraId="0AF0BEF7" w14:textId="77777777" w:rsidR="002D2178" w:rsidRDefault="003F5A93">
            <w:pPr>
              <w:pStyle w:val="ConsPlusNormal0"/>
              <w:jc w:val="both"/>
            </w:pPr>
            <w:r>
              <w:t>"Экономическое развитие и инновационная экономика"</w:t>
            </w:r>
          </w:p>
        </w:tc>
        <w:tc>
          <w:tcPr>
            <w:tcW w:w="3061" w:type="dxa"/>
            <w:tcBorders>
              <w:bottom w:val="nil"/>
            </w:tcBorders>
          </w:tcPr>
          <w:p w14:paraId="50DABFD4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30624CBC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166EB6AA" w14:textId="77777777" w:rsidR="002D2178" w:rsidRDefault="003F5A93">
            <w:pPr>
              <w:pStyle w:val="ConsPlusNormal0"/>
              <w:jc w:val="both"/>
            </w:pPr>
            <w:r>
              <w:t xml:space="preserve">(п. в ред. </w:t>
            </w:r>
            <w:hyperlink r:id="rId603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24.12.2020 N 990р-П)</w:t>
            </w:r>
          </w:p>
        </w:tc>
      </w:tr>
      <w:tr w:rsidR="002D2178" w14:paraId="5E60E5AE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46268BE2" w14:textId="77777777" w:rsidR="002D2178" w:rsidRDefault="003F5A93">
            <w:pPr>
              <w:pStyle w:val="ConsPlusNormal0"/>
            </w:pPr>
            <w:r>
              <w:t>2.4.</w:t>
            </w:r>
          </w:p>
        </w:tc>
        <w:tc>
          <w:tcPr>
            <w:tcW w:w="2835" w:type="dxa"/>
            <w:tcBorders>
              <w:bottom w:val="nil"/>
            </w:tcBorders>
          </w:tcPr>
          <w:p w14:paraId="4FD130CC" w14:textId="77777777" w:rsidR="002D2178" w:rsidRDefault="003F5A93">
            <w:pPr>
              <w:pStyle w:val="ConsPlusNormal0"/>
            </w:pPr>
            <w:r>
              <w:t>Создание кластера биотехнологий и фармацевтики</w:t>
            </w:r>
          </w:p>
        </w:tc>
        <w:tc>
          <w:tcPr>
            <w:tcW w:w="2438" w:type="dxa"/>
            <w:tcBorders>
              <w:bottom w:val="nil"/>
            </w:tcBorders>
          </w:tcPr>
          <w:p w14:paraId="2749D7D4" w14:textId="77777777" w:rsidR="002D2178" w:rsidRDefault="003F5A93">
            <w:pPr>
              <w:pStyle w:val="ConsPlusNormal0"/>
            </w:pPr>
            <w:r>
              <w:t>"Развитие здравоохранения"; "Экономическое развитие и инновационная экономика"</w:t>
            </w:r>
          </w:p>
        </w:tc>
        <w:tc>
          <w:tcPr>
            <w:tcW w:w="3061" w:type="dxa"/>
            <w:tcBorders>
              <w:bottom w:val="nil"/>
            </w:tcBorders>
          </w:tcPr>
          <w:p w14:paraId="56E9B210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3E715FCA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46582432" w14:textId="77777777" w:rsidR="002D2178" w:rsidRDefault="003F5A93">
            <w:pPr>
              <w:pStyle w:val="ConsPlusNormal0"/>
              <w:jc w:val="both"/>
            </w:pPr>
            <w:r>
              <w:t xml:space="preserve">(п. 2.4 в ред. </w:t>
            </w:r>
            <w:hyperlink r:id="rId60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15540F61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1E74A91E" w14:textId="77777777" w:rsidR="002D2178" w:rsidRDefault="003F5A93">
            <w:pPr>
              <w:pStyle w:val="ConsPlusNormal0"/>
              <w:jc w:val="center"/>
            </w:pPr>
            <w:r>
              <w:t>2.5.</w:t>
            </w:r>
          </w:p>
        </w:tc>
        <w:tc>
          <w:tcPr>
            <w:tcW w:w="2835" w:type="dxa"/>
            <w:tcBorders>
              <w:bottom w:val="nil"/>
            </w:tcBorders>
          </w:tcPr>
          <w:p w14:paraId="7C88AA7A" w14:textId="77777777" w:rsidR="002D2178" w:rsidRDefault="003F5A93">
            <w:pPr>
              <w:pStyle w:val="ConsPlusNormal0"/>
            </w:pPr>
            <w:r>
              <w:t>Развитие агропромышленного комплекса</w:t>
            </w:r>
          </w:p>
        </w:tc>
        <w:tc>
          <w:tcPr>
            <w:tcW w:w="2438" w:type="dxa"/>
            <w:tcBorders>
              <w:bottom w:val="nil"/>
            </w:tcBorders>
          </w:tcPr>
          <w:p w14:paraId="22010E92" w14:textId="77777777" w:rsidR="002D2178" w:rsidRDefault="003F5A93">
            <w:pPr>
              <w:pStyle w:val="ConsPlusNormal0"/>
            </w:pPr>
            <w:r>
              <w:t>"Развитие агропромышленного и рыбохозяйственного комплексов"</w:t>
            </w:r>
          </w:p>
        </w:tc>
        <w:tc>
          <w:tcPr>
            <w:tcW w:w="3061" w:type="dxa"/>
            <w:tcBorders>
              <w:bottom w:val="nil"/>
            </w:tcBorders>
          </w:tcPr>
          <w:p w14:paraId="1D98C172" w14:textId="77777777" w:rsidR="002D2178" w:rsidRDefault="003F5A93">
            <w:pPr>
              <w:pStyle w:val="ConsPlusNormal0"/>
            </w:pPr>
            <w:r>
              <w:t>национальный проект "Международная кооперация и экспорт":</w:t>
            </w:r>
          </w:p>
          <w:p w14:paraId="0841F40E" w14:textId="77777777" w:rsidR="002D2178" w:rsidRDefault="003F5A93">
            <w:pPr>
              <w:pStyle w:val="ConsPlusNormal0"/>
            </w:pPr>
            <w:r>
              <w:t>федеральный проект "Экспорт продукции агропромышленного комплекса";</w:t>
            </w:r>
          </w:p>
          <w:p w14:paraId="653C750E" w14:textId="77777777" w:rsidR="002D2178" w:rsidRDefault="003F5A93">
            <w:pPr>
              <w:pStyle w:val="ConsPlusNormal0"/>
            </w:pPr>
            <w:r>
              <w:t>национальный проект "Малое и сре</w:t>
            </w:r>
            <w:r>
              <w:t>днее предпринимательство и поддержка индивидуальной предпринимательской инициативы":</w:t>
            </w:r>
          </w:p>
          <w:p w14:paraId="5B638E39" w14:textId="77777777" w:rsidR="002D2178" w:rsidRDefault="003F5A93">
            <w:pPr>
              <w:pStyle w:val="ConsPlusNormal0"/>
            </w:pPr>
            <w:r>
              <w:t>федеральный проект "Акселерация субъектов малого и среднего предпринимательства"</w:t>
            </w:r>
          </w:p>
        </w:tc>
      </w:tr>
      <w:tr w:rsidR="002D2178" w14:paraId="7FA89E66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54DEBA94" w14:textId="77777777" w:rsidR="002D2178" w:rsidRDefault="003F5A93">
            <w:pPr>
              <w:pStyle w:val="ConsPlusNormal0"/>
              <w:jc w:val="both"/>
            </w:pPr>
            <w:r>
              <w:t xml:space="preserve">(п. 2.5 в ред. </w:t>
            </w:r>
            <w:hyperlink r:id="rId605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21.01.2022 N 37р-П)</w:t>
            </w:r>
          </w:p>
        </w:tc>
      </w:tr>
      <w:tr w:rsidR="002D2178" w14:paraId="24D66090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02D198B5" w14:textId="77777777" w:rsidR="002D2178" w:rsidRDefault="003F5A93">
            <w:pPr>
              <w:pStyle w:val="ConsPlusNormal0"/>
              <w:jc w:val="center"/>
            </w:pPr>
            <w:r>
              <w:t>2.6.</w:t>
            </w:r>
          </w:p>
        </w:tc>
        <w:tc>
          <w:tcPr>
            <w:tcW w:w="2835" w:type="dxa"/>
            <w:tcBorders>
              <w:bottom w:val="nil"/>
            </w:tcBorders>
          </w:tcPr>
          <w:p w14:paraId="3DDC0FBA" w14:textId="77777777" w:rsidR="002D2178" w:rsidRDefault="003F5A93">
            <w:pPr>
              <w:pStyle w:val="ConsPlusNormal0"/>
            </w:pPr>
            <w:r>
              <w:t>Развитие рыбохозяйственного комплекса</w:t>
            </w:r>
          </w:p>
        </w:tc>
        <w:tc>
          <w:tcPr>
            <w:tcW w:w="2438" w:type="dxa"/>
            <w:tcBorders>
              <w:bottom w:val="nil"/>
            </w:tcBorders>
          </w:tcPr>
          <w:p w14:paraId="3E542059" w14:textId="77777777" w:rsidR="002D2178" w:rsidRDefault="003F5A93">
            <w:pPr>
              <w:pStyle w:val="ConsPlusNormal0"/>
            </w:pPr>
            <w:r>
              <w:t>"Развитие агропромышленного и рыбохозяйственного комплексов"</w:t>
            </w:r>
          </w:p>
        </w:tc>
        <w:tc>
          <w:tcPr>
            <w:tcW w:w="3061" w:type="dxa"/>
            <w:tcBorders>
              <w:bottom w:val="nil"/>
            </w:tcBorders>
          </w:tcPr>
          <w:p w14:paraId="3C69D5A4" w14:textId="77777777" w:rsidR="002D2178" w:rsidRDefault="003F5A93">
            <w:pPr>
              <w:pStyle w:val="ConsPlusNormal0"/>
            </w:pPr>
            <w:r>
              <w:t>национальный проект "Международная кооперация и экспорт":</w:t>
            </w:r>
          </w:p>
          <w:p w14:paraId="4335D037" w14:textId="77777777" w:rsidR="002D2178" w:rsidRDefault="003F5A93">
            <w:pPr>
              <w:pStyle w:val="ConsPlusNormal0"/>
            </w:pPr>
            <w:r>
              <w:t>федеральный проект "Экспорт продукции агропромышленного комплекса";</w:t>
            </w:r>
          </w:p>
          <w:p w14:paraId="0281AD71" w14:textId="77777777" w:rsidR="002D2178" w:rsidRDefault="003F5A93">
            <w:pPr>
              <w:pStyle w:val="ConsPlusNormal0"/>
            </w:pPr>
            <w:r>
              <w:t xml:space="preserve">национальный проект "Малое и среднее предпринимательство и поддержка </w:t>
            </w:r>
            <w:r>
              <w:t>индивидуальной предпринимательской инициативы":</w:t>
            </w:r>
          </w:p>
          <w:p w14:paraId="43E78B43" w14:textId="77777777" w:rsidR="002D2178" w:rsidRDefault="003F5A93">
            <w:pPr>
              <w:pStyle w:val="ConsPlusNormal0"/>
            </w:pPr>
            <w:r>
              <w:t>федеральный проект "Акселерация субъектов малого и среднего предпринимательства"</w:t>
            </w:r>
          </w:p>
        </w:tc>
      </w:tr>
      <w:tr w:rsidR="002D2178" w14:paraId="5E85601D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4F4328E9" w14:textId="77777777" w:rsidR="002D2178" w:rsidRDefault="003F5A93">
            <w:pPr>
              <w:pStyle w:val="ConsPlusNormal0"/>
              <w:jc w:val="both"/>
            </w:pPr>
            <w:r>
              <w:t xml:space="preserve">(п. 2.6 в ред. </w:t>
            </w:r>
            <w:hyperlink r:id="rId606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21.01.2022 N 37р-П)</w:t>
            </w:r>
          </w:p>
        </w:tc>
      </w:tr>
      <w:tr w:rsidR="002D2178" w14:paraId="38A4E8D3" w14:textId="77777777">
        <w:tc>
          <w:tcPr>
            <w:tcW w:w="624" w:type="dxa"/>
          </w:tcPr>
          <w:p w14:paraId="3DC520D6" w14:textId="77777777" w:rsidR="002D2178" w:rsidRDefault="003F5A93">
            <w:pPr>
              <w:pStyle w:val="ConsPlusNormal0"/>
            </w:pPr>
            <w:r>
              <w:t>2.7.</w:t>
            </w:r>
          </w:p>
        </w:tc>
        <w:tc>
          <w:tcPr>
            <w:tcW w:w="2835" w:type="dxa"/>
          </w:tcPr>
          <w:p w14:paraId="4E898596" w14:textId="77777777" w:rsidR="002D2178" w:rsidRDefault="003F5A93">
            <w:pPr>
              <w:pStyle w:val="ConsPlusNormal0"/>
            </w:pPr>
            <w:r>
              <w:t>Формирование новой экономики, содействие научно-исследовательской и инновационной деятельности</w:t>
            </w:r>
          </w:p>
        </w:tc>
        <w:tc>
          <w:tcPr>
            <w:tcW w:w="2438" w:type="dxa"/>
          </w:tcPr>
          <w:p w14:paraId="0CD6AF26" w14:textId="77777777" w:rsidR="002D2178" w:rsidRDefault="003F5A93">
            <w:pPr>
              <w:pStyle w:val="ConsPlusNormal0"/>
            </w:pPr>
            <w:r>
              <w:t>"Экономическое развитие и инновационная экономика"</w:t>
            </w:r>
          </w:p>
        </w:tc>
        <w:tc>
          <w:tcPr>
            <w:tcW w:w="3061" w:type="dxa"/>
          </w:tcPr>
          <w:p w14:paraId="230A0E9C" w14:textId="77777777" w:rsidR="002D2178" w:rsidRDefault="003F5A93">
            <w:pPr>
              <w:pStyle w:val="ConsPlusNormal0"/>
            </w:pPr>
            <w:r>
              <w:t>нац</w:t>
            </w:r>
            <w:r>
              <w:t>иональный проект "Экология":</w:t>
            </w:r>
          </w:p>
          <w:p w14:paraId="53DF4D4A" w14:textId="77777777" w:rsidR="002D2178" w:rsidRDefault="003F5A93">
            <w:pPr>
              <w:pStyle w:val="ConsPlusNormal0"/>
            </w:pPr>
            <w:r>
              <w:t>федеральный проект "Внедрение наилучших доступных технологий"</w:t>
            </w:r>
          </w:p>
        </w:tc>
      </w:tr>
      <w:tr w:rsidR="002D2178" w14:paraId="45FB0954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2984B16F" w14:textId="77777777" w:rsidR="002D2178" w:rsidRDefault="003F5A93">
            <w:pPr>
              <w:pStyle w:val="ConsPlusNormal0"/>
              <w:jc w:val="center"/>
            </w:pPr>
            <w:r>
              <w:t>2.8.</w:t>
            </w:r>
          </w:p>
        </w:tc>
        <w:tc>
          <w:tcPr>
            <w:tcW w:w="2835" w:type="dxa"/>
            <w:tcBorders>
              <w:bottom w:val="nil"/>
            </w:tcBorders>
          </w:tcPr>
          <w:p w14:paraId="6297AD70" w14:textId="77777777" w:rsidR="002D2178" w:rsidRDefault="003F5A93">
            <w:pPr>
              <w:pStyle w:val="ConsPlusNormal0"/>
            </w:pPr>
            <w:r>
              <w:t>Развитие рынка труда</w:t>
            </w:r>
          </w:p>
        </w:tc>
        <w:tc>
          <w:tcPr>
            <w:tcW w:w="2438" w:type="dxa"/>
            <w:tcBorders>
              <w:bottom w:val="nil"/>
            </w:tcBorders>
          </w:tcPr>
          <w:p w14:paraId="6FE591C7" w14:textId="77777777" w:rsidR="002D2178" w:rsidRDefault="003F5A93">
            <w:pPr>
              <w:pStyle w:val="ConsPlusNormal0"/>
            </w:pPr>
            <w:r>
              <w:t>"Содействие занятости населения";</w:t>
            </w:r>
          </w:p>
          <w:p w14:paraId="5516754E" w14:textId="77777777" w:rsidR="002D2178" w:rsidRDefault="003F5A93">
            <w:pPr>
              <w:pStyle w:val="ConsPlusNormal0"/>
            </w:pPr>
            <w:r>
              <w:t>"Оказание содействия добровольному переселению в Республику Карелия соотечественников, проживающих за рубежом"</w:t>
            </w:r>
          </w:p>
        </w:tc>
        <w:tc>
          <w:tcPr>
            <w:tcW w:w="3061" w:type="dxa"/>
            <w:tcBorders>
              <w:bottom w:val="nil"/>
            </w:tcBorders>
          </w:tcPr>
          <w:p w14:paraId="599F0E78" w14:textId="77777777" w:rsidR="002D2178" w:rsidRDefault="003F5A93">
            <w:pPr>
              <w:pStyle w:val="ConsPlusNormal0"/>
            </w:pPr>
            <w:r>
              <w:t>национальный проект "Демография": федеральный проект "Содействие занятости"</w:t>
            </w:r>
          </w:p>
        </w:tc>
      </w:tr>
      <w:tr w:rsidR="002D2178" w14:paraId="3A386467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4AA1BF65" w14:textId="77777777" w:rsidR="002D2178" w:rsidRDefault="003F5A93">
            <w:pPr>
              <w:pStyle w:val="ConsPlusNormal0"/>
              <w:jc w:val="both"/>
            </w:pPr>
            <w:r>
              <w:t xml:space="preserve">(п. 2.8 в ред. </w:t>
            </w:r>
            <w:hyperlink r:id="rId607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21.01.2022 N 37р-П)</w:t>
            </w:r>
          </w:p>
        </w:tc>
      </w:tr>
      <w:tr w:rsidR="002D2178" w14:paraId="683E72C8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20708DAD" w14:textId="77777777" w:rsidR="002D2178" w:rsidRDefault="003F5A93">
            <w:pPr>
              <w:pStyle w:val="ConsPlusNormal0"/>
              <w:jc w:val="center"/>
            </w:pPr>
            <w:r>
              <w:t>2.9.</w:t>
            </w:r>
          </w:p>
        </w:tc>
        <w:tc>
          <w:tcPr>
            <w:tcW w:w="2835" w:type="dxa"/>
            <w:tcBorders>
              <w:bottom w:val="nil"/>
            </w:tcBorders>
          </w:tcPr>
          <w:p w14:paraId="18F7D98D" w14:textId="77777777" w:rsidR="002D2178" w:rsidRDefault="003F5A93">
            <w:pPr>
              <w:pStyle w:val="ConsPlusNormal0"/>
            </w:pPr>
            <w:r>
              <w:t>Улучшение предпринимательского климата и стимулирование предпринимательской инициативы</w:t>
            </w:r>
          </w:p>
        </w:tc>
        <w:tc>
          <w:tcPr>
            <w:tcW w:w="2438" w:type="dxa"/>
            <w:tcBorders>
              <w:bottom w:val="nil"/>
            </w:tcBorders>
          </w:tcPr>
          <w:p w14:paraId="7761B66F" w14:textId="77777777" w:rsidR="002D2178" w:rsidRDefault="003F5A93">
            <w:pPr>
              <w:pStyle w:val="ConsPlusNormal0"/>
            </w:pPr>
            <w:r>
              <w:t>"Экономическое развитие и инновационная экономика"</w:t>
            </w:r>
          </w:p>
        </w:tc>
        <w:tc>
          <w:tcPr>
            <w:tcW w:w="3061" w:type="dxa"/>
            <w:tcBorders>
              <w:bottom w:val="nil"/>
            </w:tcBorders>
          </w:tcPr>
          <w:p w14:paraId="7AA0B3B6" w14:textId="77777777" w:rsidR="002D2178" w:rsidRDefault="003F5A93">
            <w:pPr>
              <w:pStyle w:val="ConsPlusNormal0"/>
            </w:pPr>
            <w:r>
              <w:t>национальный проект "Малое и среднее предпринимательство и поддержка индивидуальной предпринимательской инициативы":</w:t>
            </w:r>
          </w:p>
          <w:p w14:paraId="021B42D5" w14:textId="77777777" w:rsidR="002D2178" w:rsidRDefault="003F5A93">
            <w:pPr>
              <w:pStyle w:val="ConsPlusNormal0"/>
            </w:pPr>
            <w:r>
              <w:t>федеральный проект "Создание благоприятных условий для осуществления деятельности самозанятыми гражданами";</w:t>
            </w:r>
          </w:p>
          <w:p w14:paraId="6ADFA6A4" w14:textId="77777777" w:rsidR="002D2178" w:rsidRDefault="003F5A93">
            <w:pPr>
              <w:pStyle w:val="ConsPlusNormal0"/>
            </w:pPr>
            <w:r>
              <w:t>федеральный проект "Создание ус</w:t>
            </w:r>
            <w:r>
              <w:t>ловий для легкого старта и комфортного ведения бизнеса";</w:t>
            </w:r>
          </w:p>
          <w:p w14:paraId="2108C370" w14:textId="77777777" w:rsidR="002D2178" w:rsidRDefault="003F5A93">
            <w:pPr>
              <w:pStyle w:val="ConsPlusNormal0"/>
            </w:pPr>
            <w:r>
              <w:t>федеральный проект "Акселерация субъектов малого и среднего предпринимательства"</w:t>
            </w:r>
          </w:p>
        </w:tc>
      </w:tr>
      <w:tr w:rsidR="002D2178" w14:paraId="589268B6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3EC64D5B" w14:textId="77777777" w:rsidR="002D2178" w:rsidRDefault="003F5A93">
            <w:pPr>
              <w:pStyle w:val="ConsPlusNormal0"/>
              <w:jc w:val="both"/>
            </w:pPr>
            <w:r>
              <w:t xml:space="preserve">(п. 2.9 в ред. </w:t>
            </w:r>
            <w:hyperlink r:id="rId608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21.01.2022 N 37р-П)</w:t>
            </w:r>
          </w:p>
        </w:tc>
      </w:tr>
      <w:tr w:rsidR="002D2178" w14:paraId="2D8E0367" w14:textId="77777777">
        <w:tc>
          <w:tcPr>
            <w:tcW w:w="624" w:type="dxa"/>
          </w:tcPr>
          <w:p w14:paraId="03C7E0FE" w14:textId="77777777" w:rsidR="002D2178" w:rsidRDefault="003F5A93">
            <w:pPr>
              <w:pStyle w:val="ConsPlusNormal0"/>
            </w:pPr>
            <w:r>
              <w:t>2.10.</w:t>
            </w:r>
          </w:p>
        </w:tc>
        <w:tc>
          <w:tcPr>
            <w:tcW w:w="2835" w:type="dxa"/>
          </w:tcPr>
          <w:p w14:paraId="260F1FB4" w14:textId="77777777" w:rsidR="002D2178" w:rsidRDefault="003F5A93">
            <w:pPr>
              <w:pStyle w:val="ConsPlusNormal0"/>
            </w:pPr>
            <w:r>
              <w:t>Поддержка экспортной деятельности</w:t>
            </w:r>
          </w:p>
        </w:tc>
        <w:tc>
          <w:tcPr>
            <w:tcW w:w="2438" w:type="dxa"/>
          </w:tcPr>
          <w:p w14:paraId="2D401568" w14:textId="77777777" w:rsidR="002D2178" w:rsidRDefault="003F5A93">
            <w:pPr>
              <w:pStyle w:val="ConsPlusNormal0"/>
            </w:pPr>
            <w:r>
              <w:t>"Экономическое развитие и инновационная экономика"</w:t>
            </w:r>
          </w:p>
        </w:tc>
        <w:tc>
          <w:tcPr>
            <w:tcW w:w="3061" w:type="dxa"/>
          </w:tcPr>
          <w:p w14:paraId="0E820888" w14:textId="77777777" w:rsidR="002D2178" w:rsidRDefault="003F5A93">
            <w:pPr>
              <w:pStyle w:val="ConsPlusNormal0"/>
            </w:pPr>
            <w:r>
              <w:t>-</w:t>
            </w:r>
          </w:p>
        </w:tc>
      </w:tr>
      <w:tr w:rsidR="002D2178" w14:paraId="4CB8FDA8" w14:textId="77777777">
        <w:tc>
          <w:tcPr>
            <w:tcW w:w="624" w:type="dxa"/>
          </w:tcPr>
          <w:p w14:paraId="3C255086" w14:textId="77777777" w:rsidR="002D2178" w:rsidRDefault="003F5A93">
            <w:pPr>
              <w:pStyle w:val="ConsPlusNormal0"/>
            </w:pPr>
            <w:r>
              <w:t>3.</w:t>
            </w:r>
          </w:p>
        </w:tc>
        <w:tc>
          <w:tcPr>
            <w:tcW w:w="8334" w:type="dxa"/>
            <w:gridSpan w:val="3"/>
          </w:tcPr>
          <w:p w14:paraId="7E8EF0CE" w14:textId="77777777" w:rsidR="002D2178" w:rsidRDefault="003F5A93">
            <w:pPr>
              <w:pStyle w:val="ConsPlusNormal0"/>
            </w:pPr>
            <w:r>
              <w:t>Стратегическое направление "Развитие туризма и индустрии гостеприимства"</w:t>
            </w:r>
          </w:p>
        </w:tc>
      </w:tr>
      <w:tr w:rsidR="002D2178" w14:paraId="5507421E" w14:textId="77777777">
        <w:tc>
          <w:tcPr>
            <w:tcW w:w="624" w:type="dxa"/>
          </w:tcPr>
          <w:p w14:paraId="6FE7E261" w14:textId="77777777" w:rsidR="002D2178" w:rsidRDefault="003F5A93">
            <w:pPr>
              <w:pStyle w:val="ConsPlusNormal0"/>
            </w:pPr>
            <w:r>
              <w:t>3.1.</w:t>
            </w:r>
          </w:p>
        </w:tc>
        <w:tc>
          <w:tcPr>
            <w:tcW w:w="2835" w:type="dxa"/>
          </w:tcPr>
          <w:p w14:paraId="2DE4A6F7" w14:textId="77777777" w:rsidR="002D2178" w:rsidRDefault="003F5A93">
            <w:pPr>
              <w:pStyle w:val="ConsPlusNormal0"/>
            </w:pPr>
            <w:r>
              <w:t>Развитие инфраструктуры туризма</w:t>
            </w:r>
          </w:p>
        </w:tc>
        <w:tc>
          <w:tcPr>
            <w:tcW w:w="2438" w:type="dxa"/>
          </w:tcPr>
          <w:p w14:paraId="37E611CC" w14:textId="77777777" w:rsidR="002D2178" w:rsidRDefault="003F5A93">
            <w:pPr>
              <w:pStyle w:val="ConsPlusNormal0"/>
            </w:pPr>
            <w:r>
              <w:t>"Развитие туризма"</w:t>
            </w:r>
          </w:p>
        </w:tc>
        <w:tc>
          <w:tcPr>
            <w:tcW w:w="3061" w:type="dxa"/>
          </w:tcPr>
          <w:p w14:paraId="10457E34" w14:textId="77777777" w:rsidR="002D2178" w:rsidRDefault="003F5A93">
            <w:pPr>
              <w:pStyle w:val="ConsPlusNormal0"/>
            </w:pPr>
            <w:r>
              <w:t>-</w:t>
            </w:r>
          </w:p>
        </w:tc>
      </w:tr>
      <w:tr w:rsidR="002D2178" w14:paraId="453370D6" w14:textId="77777777">
        <w:tc>
          <w:tcPr>
            <w:tcW w:w="624" w:type="dxa"/>
          </w:tcPr>
          <w:p w14:paraId="12805FB4" w14:textId="77777777" w:rsidR="002D2178" w:rsidRDefault="003F5A93">
            <w:pPr>
              <w:pStyle w:val="ConsPlusNormal0"/>
            </w:pPr>
            <w:r>
              <w:t>3.2.</w:t>
            </w:r>
          </w:p>
        </w:tc>
        <w:tc>
          <w:tcPr>
            <w:tcW w:w="2835" w:type="dxa"/>
          </w:tcPr>
          <w:p w14:paraId="61E437F5" w14:textId="77777777" w:rsidR="002D2178" w:rsidRDefault="003F5A93">
            <w:pPr>
              <w:pStyle w:val="ConsPlusNormal0"/>
            </w:pPr>
            <w:r>
              <w:t>Формирование и продвижение туристских брендов</w:t>
            </w:r>
          </w:p>
        </w:tc>
        <w:tc>
          <w:tcPr>
            <w:tcW w:w="2438" w:type="dxa"/>
          </w:tcPr>
          <w:p w14:paraId="0B439B5B" w14:textId="77777777" w:rsidR="002D2178" w:rsidRDefault="003F5A93">
            <w:pPr>
              <w:pStyle w:val="ConsPlusNormal0"/>
            </w:pPr>
            <w:r>
              <w:t>"Развитие туризма"</w:t>
            </w:r>
          </w:p>
        </w:tc>
        <w:tc>
          <w:tcPr>
            <w:tcW w:w="3061" w:type="dxa"/>
          </w:tcPr>
          <w:p w14:paraId="3BABB45F" w14:textId="77777777" w:rsidR="002D2178" w:rsidRDefault="003F5A93">
            <w:pPr>
              <w:pStyle w:val="ConsPlusNormal0"/>
            </w:pPr>
            <w:r>
              <w:t>-</w:t>
            </w:r>
          </w:p>
        </w:tc>
      </w:tr>
      <w:tr w:rsidR="002D2178" w14:paraId="544F3836" w14:textId="77777777">
        <w:tc>
          <w:tcPr>
            <w:tcW w:w="624" w:type="dxa"/>
          </w:tcPr>
          <w:p w14:paraId="617C90CA" w14:textId="77777777" w:rsidR="002D2178" w:rsidRDefault="003F5A93">
            <w:pPr>
              <w:pStyle w:val="ConsPlusNormal0"/>
            </w:pPr>
            <w:r>
              <w:t>3.3.</w:t>
            </w:r>
          </w:p>
        </w:tc>
        <w:tc>
          <w:tcPr>
            <w:tcW w:w="2835" w:type="dxa"/>
          </w:tcPr>
          <w:p w14:paraId="02CB876D" w14:textId="77777777" w:rsidR="002D2178" w:rsidRDefault="003F5A93">
            <w:pPr>
              <w:pStyle w:val="ConsPlusNormal0"/>
            </w:pPr>
            <w:r>
              <w:t>Создание туристического кластера</w:t>
            </w:r>
          </w:p>
        </w:tc>
        <w:tc>
          <w:tcPr>
            <w:tcW w:w="2438" w:type="dxa"/>
          </w:tcPr>
          <w:p w14:paraId="5517259B" w14:textId="77777777" w:rsidR="002D2178" w:rsidRDefault="003F5A93">
            <w:pPr>
              <w:pStyle w:val="ConsPlusNormal0"/>
            </w:pPr>
            <w:r>
              <w:t>"Развитие туризма"</w:t>
            </w:r>
          </w:p>
        </w:tc>
        <w:tc>
          <w:tcPr>
            <w:tcW w:w="3061" w:type="dxa"/>
          </w:tcPr>
          <w:p w14:paraId="740A9050" w14:textId="77777777" w:rsidR="002D2178" w:rsidRDefault="003F5A93">
            <w:pPr>
              <w:pStyle w:val="ConsPlusNormal0"/>
            </w:pPr>
            <w:r>
              <w:t>-</w:t>
            </w:r>
          </w:p>
        </w:tc>
      </w:tr>
      <w:tr w:rsidR="002D2178" w14:paraId="2BBD2AFD" w14:textId="77777777">
        <w:tc>
          <w:tcPr>
            <w:tcW w:w="624" w:type="dxa"/>
          </w:tcPr>
          <w:p w14:paraId="7E2C3FDD" w14:textId="77777777" w:rsidR="002D2178" w:rsidRDefault="003F5A93">
            <w:pPr>
              <w:pStyle w:val="ConsPlusNormal0"/>
            </w:pPr>
            <w:r>
              <w:t>3.4.</w:t>
            </w:r>
          </w:p>
        </w:tc>
        <w:tc>
          <w:tcPr>
            <w:tcW w:w="2835" w:type="dxa"/>
          </w:tcPr>
          <w:p w14:paraId="029AEFBC" w14:textId="77777777" w:rsidR="002D2178" w:rsidRDefault="003F5A93">
            <w:pPr>
              <w:pStyle w:val="ConsPlusNormal0"/>
            </w:pPr>
            <w:r>
              <w:t>Стимулирование развития различных видов туризма</w:t>
            </w:r>
          </w:p>
        </w:tc>
        <w:tc>
          <w:tcPr>
            <w:tcW w:w="2438" w:type="dxa"/>
          </w:tcPr>
          <w:p w14:paraId="0CEBA8E3" w14:textId="77777777" w:rsidR="002D2178" w:rsidRDefault="003F5A93">
            <w:pPr>
              <w:pStyle w:val="ConsPlusNormal0"/>
            </w:pPr>
            <w:r>
              <w:t>"Развитие туризма"</w:t>
            </w:r>
          </w:p>
        </w:tc>
        <w:tc>
          <w:tcPr>
            <w:tcW w:w="3061" w:type="dxa"/>
          </w:tcPr>
          <w:p w14:paraId="47BAB8AD" w14:textId="77777777" w:rsidR="002D2178" w:rsidRDefault="003F5A93">
            <w:pPr>
              <w:pStyle w:val="ConsPlusNormal0"/>
            </w:pPr>
            <w:r>
              <w:t>национальный проект "Экология":</w:t>
            </w:r>
          </w:p>
          <w:p w14:paraId="614B95C2" w14:textId="77777777" w:rsidR="002D2178" w:rsidRDefault="003F5A93">
            <w:pPr>
              <w:pStyle w:val="ConsPlusNormal0"/>
            </w:pPr>
            <w:r>
              <w:t>федеральный проект "Сохр</w:t>
            </w:r>
            <w:r>
              <w:t>анение биологического разнообразия и развитие экологического туризма"</w:t>
            </w:r>
          </w:p>
        </w:tc>
      </w:tr>
      <w:tr w:rsidR="002D2178" w14:paraId="4314D67A" w14:textId="77777777">
        <w:tc>
          <w:tcPr>
            <w:tcW w:w="624" w:type="dxa"/>
          </w:tcPr>
          <w:p w14:paraId="1326FAE3" w14:textId="77777777" w:rsidR="002D2178" w:rsidRDefault="003F5A93">
            <w:pPr>
              <w:pStyle w:val="ConsPlusNormal0"/>
            </w:pPr>
            <w:r>
              <w:t>4.</w:t>
            </w:r>
          </w:p>
        </w:tc>
        <w:tc>
          <w:tcPr>
            <w:tcW w:w="8334" w:type="dxa"/>
            <w:gridSpan w:val="3"/>
          </w:tcPr>
          <w:p w14:paraId="59739B2C" w14:textId="77777777" w:rsidR="002D2178" w:rsidRDefault="003F5A93">
            <w:pPr>
              <w:pStyle w:val="ConsPlusNormal0"/>
            </w:pPr>
            <w:r>
              <w:t>Стратегическое направление "Устойчивое пространственное развитие"</w:t>
            </w:r>
          </w:p>
        </w:tc>
      </w:tr>
      <w:tr w:rsidR="002D2178" w14:paraId="266E2528" w14:textId="77777777">
        <w:tc>
          <w:tcPr>
            <w:tcW w:w="624" w:type="dxa"/>
          </w:tcPr>
          <w:p w14:paraId="1174EAF4" w14:textId="77777777" w:rsidR="002D2178" w:rsidRDefault="003F5A93">
            <w:pPr>
              <w:pStyle w:val="ConsPlusNormal0"/>
            </w:pPr>
            <w:r>
              <w:t>4.1.</w:t>
            </w:r>
          </w:p>
        </w:tc>
        <w:tc>
          <w:tcPr>
            <w:tcW w:w="2835" w:type="dxa"/>
          </w:tcPr>
          <w:p w14:paraId="4D6643F1" w14:textId="77777777" w:rsidR="002D2178" w:rsidRDefault="003F5A93">
            <w:pPr>
              <w:pStyle w:val="ConsPlusNormal0"/>
            </w:pPr>
            <w:r>
              <w:t>Международное сотрудничество</w:t>
            </w:r>
          </w:p>
        </w:tc>
        <w:tc>
          <w:tcPr>
            <w:tcW w:w="2438" w:type="dxa"/>
          </w:tcPr>
          <w:p w14:paraId="67496252" w14:textId="77777777" w:rsidR="002D2178" w:rsidRDefault="003F5A93">
            <w:pPr>
              <w:pStyle w:val="ConsPlusNormal0"/>
            </w:pPr>
            <w:r>
              <w:t>"Экономическое развитие и инновационная экономика"</w:t>
            </w:r>
          </w:p>
        </w:tc>
        <w:tc>
          <w:tcPr>
            <w:tcW w:w="3061" w:type="dxa"/>
          </w:tcPr>
          <w:p w14:paraId="054DC19A" w14:textId="77777777" w:rsidR="002D2178" w:rsidRDefault="003F5A93">
            <w:pPr>
              <w:pStyle w:val="ConsPlusNormal0"/>
            </w:pPr>
            <w:r>
              <w:t>национальный проект "Международная кооперация и экспорт":</w:t>
            </w:r>
          </w:p>
          <w:p w14:paraId="1308F44F" w14:textId="77777777" w:rsidR="002D2178" w:rsidRDefault="003F5A93">
            <w:pPr>
              <w:pStyle w:val="ConsPlusNormal0"/>
            </w:pPr>
            <w:r>
              <w:t>федеральный проект "Промышленный экспорт";</w:t>
            </w:r>
          </w:p>
          <w:p w14:paraId="5991397D" w14:textId="77777777" w:rsidR="002D2178" w:rsidRDefault="003F5A93">
            <w:pPr>
              <w:pStyle w:val="ConsPlusNormal0"/>
            </w:pPr>
            <w:r>
              <w:t>федеральный проект "Экспорт продукции агропромышленного комплекса";</w:t>
            </w:r>
          </w:p>
          <w:p w14:paraId="3357527E" w14:textId="77777777" w:rsidR="002D2178" w:rsidRDefault="003F5A93">
            <w:pPr>
              <w:pStyle w:val="ConsPlusNormal0"/>
            </w:pPr>
            <w:r>
              <w:t>федеральный проект "Логистика междун</w:t>
            </w:r>
            <w:r>
              <w:t>ародной торговли";</w:t>
            </w:r>
          </w:p>
          <w:p w14:paraId="38047CB2" w14:textId="77777777" w:rsidR="002D2178" w:rsidRDefault="003F5A93">
            <w:pPr>
              <w:pStyle w:val="ConsPlusNormal0"/>
            </w:pPr>
            <w:r>
              <w:t>федеральный проект "Экспорт услуг";</w:t>
            </w:r>
          </w:p>
          <w:p w14:paraId="1F309919" w14:textId="77777777" w:rsidR="002D2178" w:rsidRDefault="003F5A93">
            <w:pPr>
              <w:pStyle w:val="ConsPlusNormal0"/>
            </w:pPr>
            <w:r>
              <w:t>федеральный проект "Системные меры развития международной кооперации и экспорта"</w:t>
            </w:r>
          </w:p>
        </w:tc>
      </w:tr>
      <w:tr w:rsidR="002D2178" w14:paraId="66C1346F" w14:textId="77777777">
        <w:tc>
          <w:tcPr>
            <w:tcW w:w="624" w:type="dxa"/>
          </w:tcPr>
          <w:p w14:paraId="6A943789" w14:textId="77777777" w:rsidR="002D2178" w:rsidRDefault="003F5A93">
            <w:pPr>
              <w:pStyle w:val="ConsPlusNormal0"/>
            </w:pPr>
            <w:r>
              <w:t>4.2.</w:t>
            </w:r>
          </w:p>
        </w:tc>
        <w:tc>
          <w:tcPr>
            <w:tcW w:w="2835" w:type="dxa"/>
          </w:tcPr>
          <w:p w14:paraId="532371F6" w14:textId="77777777" w:rsidR="002D2178" w:rsidRDefault="003F5A93">
            <w:pPr>
              <w:pStyle w:val="ConsPlusNormal0"/>
            </w:pPr>
            <w:r>
              <w:t>Межрегиональные связи</w:t>
            </w:r>
          </w:p>
        </w:tc>
        <w:tc>
          <w:tcPr>
            <w:tcW w:w="2438" w:type="dxa"/>
          </w:tcPr>
          <w:p w14:paraId="11D7D97D" w14:textId="77777777" w:rsidR="002D2178" w:rsidRDefault="003F5A93">
            <w:pPr>
              <w:pStyle w:val="ConsPlusNormal0"/>
            </w:pPr>
            <w:r>
              <w:t>"Экономическое развитие и инновационная экономика"</w:t>
            </w:r>
          </w:p>
        </w:tc>
        <w:tc>
          <w:tcPr>
            <w:tcW w:w="3061" w:type="dxa"/>
          </w:tcPr>
          <w:p w14:paraId="20BF5233" w14:textId="77777777" w:rsidR="002D2178" w:rsidRDefault="002D2178">
            <w:pPr>
              <w:pStyle w:val="ConsPlusNormal0"/>
            </w:pPr>
          </w:p>
        </w:tc>
      </w:tr>
      <w:tr w:rsidR="002D2178" w14:paraId="431936BB" w14:textId="77777777">
        <w:tc>
          <w:tcPr>
            <w:tcW w:w="624" w:type="dxa"/>
          </w:tcPr>
          <w:p w14:paraId="1D057239" w14:textId="77777777" w:rsidR="002D2178" w:rsidRDefault="003F5A93">
            <w:pPr>
              <w:pStyle w:val="ConsPlusNormal0"/>
            </w:pPr>
            <w:r>
              <w:t>4.3.</w:t>
            </w:r>
          </w:p>
        </w:tc>
        <w:tc>
          <w:tcPr>
            <w:tcW w:w="2835" w:type="dxa"/>
          </w:tcPr>
          <w:p w14:paraId="74FBBDC2" w14:textId="77777777" w:rsidR="002D2178" w:rsidRDefault="003F5A93">
            <w:pPr>
              <w:pStyle w:val="ConsPlusNormal0"/>
            </w:pPr>
            <w:r>
              <w:t>Сбалансированное развитие муниципальных образований</w:t>
            </w:r>
          </w:p>
        </w:tc>
        <w:tc>
          <w:tcPr>
            <w:tcW w:w="2438" w:type="dxa"/>
          </w:tcPr>
          <w:p w14:paraId="78ABBF7F" w14:textId="77777777" w:rsidR="002D2178" w:rsidRDefault="003F5A93">
            <w:pPr>
              <w:pStyle w:val="ConsPlusNormal0"/>
            </w:pPr>
            <w:r>
              <w:t>"Развитие институтов гражданского общества и развитие местного самоуправления, защита прав и свобод человека и гражданина"</w:t>
            </w:r>
          </w:p>
        </w:tc>
        <w:tc>
          <w:tcPr>
            <w:tcW w:w="3061" w:type="dxa"/>
          </w:tcPr>
          <w:p w14:paraId="6FDE6D6F" w14:textId="77777777" w:rsidR="002D2178" w:rsidRDefault="002D2178">
            <w:pPr>
              <w:pStyle w:val="ConsPlusNormal0"/>
            </w:pPr>
          </w:p>
        </w:tc>
      </w:tr>
      <w:tr w:rsidR="002D2178" w14:paraId="05AB664B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39558411" w14:textId="77777777" w:rsidR="002D2178" w:rsidRDefault="003F5A93">
            <w:pPr>
              <w:pStyle w:val="ConsPlusNormal0"/>
              <w:jc w:val="center"/>
            </w:pPr>
            <w:r>
              <w:t>4.4.</w:t>
            </w:r>
          </w:p>
        </w:tc>
        <w:tc>
          <w:tcPr>
            <w:tcW w:w="2835" w:type="dxa"/>
            <w:tcBorders>
              <w:bottom w:val="nil"/>
            </w:tcBorders>
          </w:tcPr>
          <w:p w14:paraId="20B85BBE" w14:textId="77777777" w:rsidR="002D2178" w:rsidRDefault="003F5A93">
            <w:pPr>
              <w:pStyle w:val="ConsPlusNormal0"/>
            </w:pPr>
            <w:r>
              <w:t>Повышение комфор</w:t>
            </w:r>
            <w:r>
              <w:t>тности городской среды</w:t>
            </w:r>
          </w:p>
        </w:tc>
        <w:tc>
          <w:tcPr>
            <w:tcW w:w="2438" w:type="dxa"/>
            <w:tcBorders>
              <w:bottom w:val="nil"/>
            </w:tcBorders>
          </w:tcPr>
          <w:p w14:paraId="5BA43A26" w14:textId="77777777" w:rsidR="002D2178" w:rsidRDefault="003F5A93">
            <w:pPr>
              <w:pStyle w:val="ConsPlusNormal0"/>
            </w:pPr>
            <w:r>
              <w:t>"Формирование современной городской среды";</w:t>
            </w:r>
          </w:p>
          <w:p w14:paraId="4657B180" w14:textId="77777777" w:rsidR="002D2178" w:rsidRDefault="003F5A93">
            <w:pPr>
              <w:pStyle w:val="ConsPlusNormal0"/>
            </w:pPr>
            <w:r>
              <w:t>"Обеспечение доступным и комфортным жильем и жилищно-коммунальными услугами"</w:t>
            </w:r>
          </w:p>
        </w:tc>
        <w:tc>
          <w:tcPr>
            <w:tcW w:w="3061" w:type="dxa"/>
            <w:tcBorders>
              <w:bottom w:val="nil"/>
            </w:tcBorders>
          </w:tcPr>
          <w:p w14:paraId="2D415258" w14:textId="77777777" w:rsidR="002D2178" w:rsidRDefault="003F5A93">
            <w:pPr>
              <w:pStyle w:val="ConsPlusNormal0"/>
            </w:pPr>
            <w:r>
              <w:t>национальный проект "Жилье и городская среда":</w:t>
            </w:r>
          </w:p>
          <w:p w14:paraId="3E00C173" w14:textId="77777777" w:rsidR="002D2178" w:rsidRDefault="003F5A93">
            <w:pPr>
              <w:pStyle w:val="ConsPlusNormal0"/>
            </w:pPr>
            <w:r>
              <w:t>федеральный проект "Жилье";</w:t>
            </w:r>
          </w:p>
          <w:p w14:paraId="3E0A3D8E" w14:textId="77777777" w:rsidR="002D2178" w:rsidRDefault="003F5A93">
            <w:pPr>
              <w:pStyle w:val="ConsPlusNormal0"/>
            </w:pPr>
            <w:r>
              <w:t>федеральный проект "Формирование комфортной городской среды";</w:t>
            </w:r>
          </w:p>
          <w:p w14:paraId="29E85631" w14:textId="77777777" w:rsidR="002D2178" w:rsidRDefault="003F5A93">
            <w:pPr>
              <w:pStyle w:val="ConsPlusNormal0"/>
            </w:pPr>
            <w:r>
              <w:t>федеральный проект "Обеспечение устойчивого сокращения непригодного для проживания жилищного фонда";</w:t>
            </w:r>
          </w:p>
          <w:p w14:paraId="513F54F7" w14:textId="77777777" w:rsidR="002D2178" w:rsidRDefault="003F5A93">
            <w:pPr>
              <w:pStyle w:val="ConsPlusNormal0"/>
            </w:pPr>
            <w:r>
              <w:t>федеральный проект "Чистая вода"</w:t>
            </w:r>
          </w:p>
        </w:tc>
      </w:tr>
      <w:tr w:rsidR="002D2178" w14:paraId="19AF019F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1B800791" w14:textId="77777777" w:rsidR="002D2178" w:rsidRDefault="003F5A93">
            <w:pPr>
              <w:pStyle w:val="ConsPlusNormal0"/>
              <w:jc w:val="both"/>
            </w:pPr>
            <w:r>
              <w:t xml:space="preserve">(п. 4.4 в ред. </w:t>
            </w:r>
            <w:hyperlink r:id="rId609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21.01.2022 N 37р-П)</w:t>
            </w:r>
          </w:p>
        </w:tc>
      </w:tr>
      <w:tr w:rsidR="002D2178" w14:paraId="6C5C06CD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69DDF039" w14:textId="77777777" w:rsidR="002D2178" w:rsidRDefault="003F5A93">
            <w:pPr>
              <w:pStyle w:val="ConsPlusNormal0"/>
              <w:jc w:val="center"/>
            </w:pPr>
            <w:r>
              <w:t>4.5.</w:t>
            </w:r>
          </w:p>
        </w:tc>
        <w:tc>
          <w:tcPr>
            <w:tcW w:w="2835" w:type="dxa"/>
            <w:tcBorders>
              <w:bottom w:val="nil"/>
            </w:tcBorders>
          </w:tcPr>
          <w:p w14:paraId="0255B525" w14:textId="77777777" w:rsidR="002D2178" w:rsidRDefault="003F5A93">
            <w:pPr>
              <w:pStyle w:val="ConsPlusNormal0"/>
            </w:pPr>
            <w:r>
              <w:t>Развитие инфраструктуры "умных городов", цифровых технологий, платформенных решений и отечественных технологий в сфере государственного управления, в управлении городской средой</w:t>
            </w:r>
          </w:p>
        </w:tc>
        <w:tc>
          <w:tcPr>
            <w:tcW w:w="2438" w:type="dxa"/>
            <w:tcBorders>
              <w:bottom w:val="nil"/>
            </w:tcBorders>
          </w:tcPr>
          <w:p w14:paraId="2D12F847" w14:textId="77777777" w:rsidR="002D2178" w:rsidRDefault="003F5A93">
            <w:pPr>
              <w:pStyle w:val="ConsPlusNormal0"/>
            </w:pPr>
            <w:r>
              <w:t>"Информационное общество"</w:t>
            </w:r>
          </w:p>
        </w:tc>
        <w:tc>
          <w:tcPr>
            <w:tcW w:w="3061" w:type="dxa"/>
            <w:tcBorders>
              <w:bottom w:val="nil"/>
            </w:tcBorders>
          </w:tcPr>
          <w:p w14:paraId="4BCB793C" w14:textId="77777777" w:rsidR="002D2178" w:rsidRDefault="003F5A93">
            <w:pPr>
              <w:pStyle w:val="ConsPlusNormal0"/>
            </w:pPr>
            <w:r>
              <w:t>национальная программа "Цифровая экономика Российско</w:t>
            </w:r>
            <w:r>
              <w:t>й Федерации":</w:t>
            </w:r>
          </w:p>
          <w:p w14:paraId="57F6E18A" w14:textId="77777777" w:rsidR="002D2178" w:rsidRDefault="003F5A93">
            <w:pPr>
              <w:pStyle w:val="ConsPlusNormal0"/>
            </w:pPr>
            <w:r>
              <w:t>федеральный проект "Информационная инфраструктура";</w:t>
            </w:r>
          </w:p>
          <w:p w14:paraId="353756CE" w14:textId="77777777" w:rsidR="002D2178" w:rsidRDefault="003F5A93">
            <w:pPr>
              <w:pStyle w:val="ConsPlusNormal0"/>
            </w:pPr>
            <w:r>
              <w:t>федеральный проект "Кадры для цифровой экономики";</w:t>
            </w:r>
          </w:p>
          <w:p w14:paraId="2709F75A" w14:textId="77777777" w:rsidR="002D2178" w:rsidRDefault="003F5A93">
            <w:pPr>
              <w:pStyle w:val="ConsPlusNormal0"/>
            </w:pPr>
            <w:r>
              <w:t>федеральный проект "Информационная безопасность";</w:t>
            </w:r>
          </w:p>
          <w:p w14:paraId="4462FB5B" w14:textId="77777777" w:rsidR="002D2178" w:rsidRDefault="003F5A93">
            <w:pPr>
              <w:pStyle w:val="ConsPlusNormal0"/>
            </w:pPr>
            <w:r>
              <w:t>федеральный проект "Цифровые технологии";</w:t>
            </w:r>
          </w:p>
          <w:p w14:paraId="2451ACB9" w14:textId="77777777" w:rsidR="002D2178" w:rsidRDefault="003F5A93">
            <w:pPr>
              <w:pStyle w:val="ConsPlusNormal0"/>
            </w:pPr>
            <w:r>
              <w:t>федеральный проект "Цифровое государственное управление"</w:t>
            </w:r>
          </w:p>
        </w:tc>
      </w:tr>
      <w:tr w:rsidR="002D2178" w14:paraId="74EAB952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217DDF42" w14:textId="77777777" w:rsidR="002D2178" w:rsidRDefault="003F5A93">
            <w:pPr>
              <w:pStyle w:val="ConsPlusNormal0"/>
              <w:jc w:val="both"/>
            </w:pPr>
            <w:r>
              <w:t xml:space="preserve">(п. 4.5 в ред. </w:t>
            </w:r>
            <w:hyperlink r:id="rId610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21.01.2022 N 37р-П)</w:t>
            </w:r>
          </w:p>
        </w:tc>
      </w:tr>
      <w:tr w:rsidR="002D2178" w14:paraId="4C44DA4B" w14:textId="77777777">
        <w:tc>
          <w:tcPr>
            <w:tcW w:w="624" w:type="dxa"/>
          </w:tcPr>
          <w:p w14:paraId="6BD47087" w14:textId="77777777" w:rsidR="002D2178" w:rsidRDefault="003F5A93">
            <w:pPr>
              <w:pStyle w:val="ConsPlusNormal0"/>
            </w:pPr>
            <w:r>
              <w:t>4.6.</w:t>
            </w:r>
          </w:p>
        </w:tc>
        <w:tc>
          <w:tcPr>
            <w:tcW w:w="2835" w:type="dxa"/>
          </w:tcPr>
          <w:p w14:paraId="4FEDE10E" w14:textId="77777777" w:rsidR="002D2178" w:rsidRDefault="003F5A93">
            <w:pPr>
              <w:pStyle w:val="ConsPlusNormal0"/>
            </w:pPr>
            <w:r>
              <w:t>Развитие моногородов</w:t>
            </w:r>
          </w:p>
        </w:tc>
        <w:tc>
          <w:tcPr>
            <w:tcW w:w="2438" w:type="dxa"/>
          </w:tcPr>
          <w:p w14:paraId="73DFB338" w14:textId="77777777" w:rsidR="002D2178" w:rsidRDefault="003F5A93">
            <w:pPr>
              <w:pStyle w:val="ConsPlusNormal0"/>
            </w:pPr>
            <w:r>
              <w:t>"Экономическое развитие и инновационная экономика"</w:t>
            </w:r>
          </w:p>
        </w:tc>
        <w:tc>
          <w:tcPr>
            <w:tcW w:w="3061" w:type="dxa"/>
          </w:tcPr>
          <w:p w14:paraId="67EB6314" w14:textId="77777777" w:rsidR="002D2178" w:rsidRDefault="003F5A93">
            <w:pPr>
              <w:pStyle w:val="ConsPlusNormal0"/>
            </w:pPr>
            <w:r>
              <w:t>-</w:t>
            </w:r>
          </w:p>
        </w:tc>
      </w:tr>
      <w:tr w:rsidR="002D2178" w14:paraId="20E5FFB5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08775BE5" w14:textId="77777777" w:rsidR="002D2178" w:rsidRDefault="003F5A93">
            <w:pPr>
              <w:pStyle w:val="ConsPlusNormal0"/>
            </w:pPr>
            <w:r>
              <w:t>4.7.</w:t>
            </w:r>
          </w:p>
        </w:tc>
        <w:tc>
          <w:tcPr>
            <w:tcW w:w="8334" w:type="dxa"/>
            <w:gridSpan w:val="3"/>
            <w:tcBorders>
              <w:bottom w:val="nil"/>
            </w:tcBorders>
          </w:tcPr>
          <w:p w14:paraId="660D2234" w14:textId="77777777" w:rsidR="002D2178" w:rsidRDefault="003F5A93">
            <w:pPr>
              <w:pStyle w:val="ConsPlusNormal0"/>
              <w:jc w:val="both"/>
            </w:pPr>
            <w:r>
              <w:t xml:space="preserve">Утратил силу. - </w:t>
            </w:r>
            <w:hyperlink r:id="rId611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21.01.2022 N 37р-П.</w:t>
            </w:r>
          </w:p>
        </w:tc>
      </w:tr>
      <w:tr w:rsidR="002D2178" w14:paraId="0CAE5FE4" w14:textId="77777777">
        <w:tc>
          <w:tcPr>
            <w:tcW w:w="624" w:type="dxa"/>
          </w:tcPr>
          <w:p w14:paraId="328F7BED" w14:textId="77777777" w:rsidR="002D2178" w:rsidRDefault="003F5A93">
            <w:pPr>
              <w:pStyle w:val="ConsPlusNormal0"/>
            </w:pPr>
            <w:r>
              <w:t>5.</w:t>
            </w:r>
          </w:p>
        </w:tc>
        <w:tc>
          <w:tcPr>
            <w:tcW w:w="8334" w:type="dxa"/>
            <w:gridSpan w:val="3"/>
          </w:tcPr>
          <w:p w14:paraId="4591FD47" w14:textId="77777777" w:rsidR="002D2178" w:rsidRDefault="003F5A93">
            <w:pPr>
              <w:pStyle w:val="ConsPlusNormal0"/>
            </w:pPr>
            <w:r>
              <w:t>Стратегическое направление "Повышение экологической устойчивости и безопасности"</w:t>
            </w:r>
          </w:p>
        </w:tc>
      </w:tr>
      <w:tr w:rsidR="002D2178" w14:paraId="411D202A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18A1722A" w14:textId="77777777" w:rsidR="002D2178" w:rsidRDefault="003F5A93">
            <w:pPr>
              <w:pStyle w:val="ConsPlusNormal0"/>
              <w:jc w:val="center"/>
            </w:pPr>
            <w:r>
              <w:t>5.1.</w:t>
            </w:r>
          </w:p>
        </w:tc>
        <w:tc>
          <w:tcPr>
            <w:tcW w:w="2835" w:type="dxa"/>
            <w:tcBorders>
              <w:bottom w:val="nil"/>
            </w:tcBorders>
          </w:tcPr>
          <w:p w14:paraId="04A581EA" w14:textId="77777777" w:rsidR="002D2178" w:rsidRDefault="003F5A93">
            <w:pPr>
              <w:pStyle w:val="ConsPlusNormal0"/>
            </w:pPr>
            <w:r>
              <w:t>Чистая вода</w:t>
            </w:r>
          </w:p>
        </w:tc>
        <w:tc>
          <w:tcPr>
            <w:tcW w:w="2438" w:type="dxa"/>
            <w:tcBorders>
              <w:bottom w:val="nil"/>
            </w:tcBorders>
          </w:tcPr>
          <w:p w14:paraId="5C759A84" w14:textId="77777777" w:rsidR="002D2178" w:rsidRDefault="003F5A93">
            <w:pPr>
              <w:pStyle w:val="ConsPlusNormal0"/>
            </w:pPr>
            <w:r>
              <w:t>"Воспроизводство и использование природных ресурсов и охрана окружающей среды"</w:t>
            </w:r>
          </w:p>
        </w:tc>
        <w:tc>
          <w:tcPr>
            <w:tcW w:w="3061" w:type="dxa"/>
            <w:tcBorders>
              <w:bottom w:val="nil"/>
            </w:tcBorders>
          </w:tcPr>
          <w:p w14:paraId="26B58FBF" w14:textId="77777777" w:rsidR="002D2178" w:rsidRDefault="003F5A93">
            <w:pPr>
              <w:pStyle w:val="ConsPlusNormal0"/>
            </w:pPr>
            <w:r>
              <w:t>национальный проект "Экология":</w:t>
            </w:r>
          </w:p>
          <w:p w14:paraId="1E586B67" w14:textId="77777777" w:rsidR="002D2178" w:rsidRDefault="003F5A93">
            <w:pPr>
              <w:pStyle w:val="ConsPlusNormal0"/>
            </w:pPr>
            <w:r>
              <w:t>федеральный проект "Сохранение уникальных водн</w:t>
            </w:r>
            <w:r>
              <w:t>ых объектов"</w:t>
            </w:r>
          </w:p>
        </w:tc>
      </w:tr>
      <w:tr w:rsidR="002D2178" w14:paraId="49FB3681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1567CB9E" w14:textId="77777777" w:rsidR="002D2178" w:rsidRDefault="003F5A93">
            <w:pPr>
              <w:pStyle w:val="ConsPlusNormal0"/>
              <w:jc w:val="both"/>
            </w:pPr>
            <w:r>
              <w:t xml:space="preserve">(п. 5.1 в ред. </w:t>
            </w:r>
            <w:hyperlink r:id="rId612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21.01.2022 N 37р-П)</w:t>
            </w:r>
          </w:p>
        </w:tc>
      </w:tr>
      <w:tr w:rsidR="002D2178" w14:paraId="3119D3C5" w14:textId="77777777">
        <w:tc>
          <w:tcPr>
            <w:tcW w:w="624" w:type="dxa"/>
          </w:tcPr>
          <w:p w14:paraId="4566BEFE" w14:textId="77777777" w:rsidR="002D2178" w:rsidRDefault="003F5A93">
            <w:pPr>
              <w:pStyle w:val="ConsPlusNormal0"/>
            </w:pPr>
            <w:r>
              <w:t>5.2.</w:t>
            </w:r>
          </w:p>
        </w:tc>
        <w:tc>
          <w:tcPr>
            <w:tcW w:w="2835" w:type="dxa"/>
          </w:tcPr>
          <w:p w14:paraId="11B9DEBB" w14:textId="77777777" w:rsidR="002D2178" w:rsidRDefault="003F5A93">
            <w:pPr>
              <w:pStyle w:val="ConsPlusNormal0"/>
            </w:pPr>
            <w:r>
              <w:t>Леса Карелии</w:t>
            </w:r>
          </w:p>
        </w:tc>
        <w:tc>
          <w:tcPr>
            <w:tcW w:w="2438" w:type="dxa"/>
          </w:tcPr>
          <w:p w14:paraId="22A27836" w14:textId="77777777" w:rsidR="002D2178" w:rsidRDefault="003F5A93">
            <w:pPr>
              <w:pStyle w:val="ConsPlusNormal0"/>
            </w:pPr>
            <w:r>
              <w:t>"Воспроизводство и использование природных ресурсов и охрана окружающей среды"</w:t>
            </w:r>
          </w:p>
        </w:tc>
        <w:tc>
          <w:tcPr>
            <w:tcW w:w="3061" w:type="dxa"/>
          </w:tcPr>
          <w:p w14:paraId="4DEA8602" w14:textId="77777777" w:rsidR="002D2178" w:rsidRDefault="003F5A93">
            <w:pPr>
              <w:pStyle w:val="ConsPlusNormal0"/>
            </w:pPr>
            <w:r>
              <w:t>национальный проект "Экология":</w:t>
            </w:r>
          </w:p>
          <w:p w14:paraId="3923E520" w14:textId="77777777" w:rsidR="002D2178" w:rsidRDefault="003F5A93">
            <w:pPr>
              <w:pStyle w:val="ConsPlusNormal0"/>
            </w:pPr>
            <w:r>
              <w:t>федеральный проект "Сохра</w:t>
            </w:r>
            <w:r>
              <w:t>нение лесов"</w:t>
            </w:r>
          </w:p>
        </w:tc>
      </w:tr>
      <w:tr w:rsidR="002D2178" w14:paraId="19477C8B" w14:textId="77777777">
        <w:tc>
          <w:tcPr>
            <w:tcW w:w="624" w:type="dxa"/>
          </w:tcPr>
          <w:p w14:paraId="46DDE98F" w14:textId="77777777" w:rsidR="002D2178" w:rsidRDefault="003F5A93">
            <w:pPr>
              <w:pStyle w:val="ConsPlusNormal0"/>
            </w:pPr>
            <w:r>
              <w:t>5.3.</w:t>
            </w:r>
          </w:p>
        </w:tc>
        <w:tc>
          <w:tcPr>
            <w:tcW w:w="2835" w:type="dxa"/>
          </w:tcPr>
          <w:p w14:paraId="4A55E73E" w14:textId="77777777" w:rsidR="002D2178" w:rsidRDefault="003F5A93">
            <w:pPr>
              <w:pStyle w:val="ConsPlusNormal0"/>
            </w:pPr>
            <w:r>
              <w:t>Развитие возобновляемой энергетики и повышение энергоэффективности</w:t>
            </w:r>
          </w:p>
        </w:tc>
        <w:tc>
          <w:tcPr>
            <w:tcW w:w="2438" w:type="dxa"/>
          </w:tcPr>
          <w:p w14:paraId="5C951CA0" w14:textId="77777777" w:rsidR="002D2178" w:rsidRDefault="003F5A93">
            <w:pPr>
              <w:pStyle w:val="ConsPlusNormal0"/>
            </w:pPr>
            <w:r>
              <w:t>"Энергосбережение, энергоэффективность и развитие энергетики"</w:t>
            </w:r>
          </w:p>
        </w:tc>
        <w:tc>
          <w:tcPr>
            <w:tcW w:w="3061" w:type="dxa"/>
          </w:tcPr>
          <w:p w14:paraId="5F77FD91" w14:textId="77777777" w:rsidR="002D2178" w:rsidRDefault="003F5A93">
            <w:pPr>
              <w:pStyle w:val="ConsPlusNormal0"/>
            </w:pPr>
            <w:r>
              <w:t>-</w:t>
            </w:r>
          </w:p>
        </w:tc>
      </w:tr>
      <w:tr w:rsidR="002D2178" w14:paraId="12BD6D3D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6681A44E" w14:textId="77777777" w:rsidR="002D2178" w:rsidRDefault="003F5A93">
            <w:pPr>
              <w:pStyle w:val="ConsPlusNormal0"/>
            </w:pPr>
            <w:r>
              <w:t>5.4.</w:t>
            </w:r>
          </w:p>
        </w:tc>
        <w:tc>
          <w:tcPr>
            <w:tcW w:w="2835" w:type="dxa"/>
            <w:tcBorders>
              <w:bottom w:val="nil"/>
            </w:tcBorders>
          </w:tcPr>
          <w:p w14:paraId="16892CF0" w14:textId="77777777" w:rsidR="002D2178" w:rsidRDefault="003F5A93">
            <w:pPr>
              <w:pStyle w:val="ConsPlusNormal0"/>
            </w:pPr>
            <w:r>
              <w:t>Управление отходами</w:t>
            </w:r>
          </w:p>
        </w:tc>
        <w:tc>
          <w:tcPr>
            <w:tcW w:w="2438" w:type="dxa"/>
            <w:tcBorders>
              <w:bottom w:val="nil"/>
            </w:tcBorders>
          </w:tcPr>
          <w:p w14:paraId="278DBC8B" w14:textId="77777777" w:rsidR="002D2178" w:rsidRDefault="003F5A93">
            <w:pPr>
              <w:pStyle w:val="ConsPlusNormal0"/>
            </w:pPr>
            <w:r>
              <w:t>"Воспроизводство и использование природных ресурсов и охрана окружающей среды"</w:t>
            </w:r>
          </w:p>
        </w:tc>
        <w:tc>
          <w:tcPr>
            <w:tcW w:w="3061" w:type="dxa"/>
            <w:tcBorders>
              <w:bottom w:val="nil"/>
            </w:tcBorders>
          </w:tcPr>
          <w:p w14:paraId="0386F3AC" w14:textId="77777777" w:rsidR="002D2178" w:rsidRDefault="003F5A93">
            <w:pPr>
              <w:pStyle w:val="ConsPlusNormal0"/>
            </w:pPr>
            <w:r>
              <w:t>национальный проект "Экология":</w:t>
            </w:r>
          </w:p>
          <w:p w14:paraId="6B3EB26C" w14:textId="77777777" w:rsidR="002D2178" w:rsidRDefault="003F5A93">
            <w:pPr>
              <w:pStyle w:val="ConsPlusNormal0"/>
            </w:pPr>
            <w:r>
              <w:t>федеральный проект "Чистая страна";</w:t>
            </w:r>
          </w:p>
          <w:p w14:paraId="5F4FC820" w14:textId="77777777" w:rsidR="002D2178" w:rsidRDefault="003F5A93">
            <w:pPr>
              <w:pStyle w:val="ConsPlusNormal0"/>
            </w:pPr>
            <w:r>
              <w:t>федеральный проект "Комплексная система обращения с твердыми коммунальными отходами"</w:t>
            </w:r>
          </w:p>
        </w:tc>
      </w:tr>
      <w:tr w:rsidR="002D2178" w14:paraId="120F9BF4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08146912" w14:textId="77777777" w:rsidR="002D2178" w:rsidRDefault="003F5A93">
            <w:pPr>
              <w:pStyle w:val="ConsPlusNormal0"/>
              <w:jc w:val="both"/>
            </w:pPr>
            <w:r>
              <w:t xml:space="preserve">(п. 5.4 в ред. </w:t>
            </w:r>
            <w:hyperlink r:id="rId61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02C0E095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7BDE8CE5" w14:textId="77777777" w:rsidR="002D2178" w:rsidRDefault="003F5A93">
            <w:pPr>
              <w:pStyle w:val="ConsPlusNormal0"/>
            </w:pPr>
            <w:r>
              <w:t>5.5.</w:t>
            </w:r>
          </w:p>
        </w:tc>
        <w:tc>
          <w:tcPr>
            <w:tcW w:w="8334" w:type="dxa"/>
            <w:gridSpan w:val="3"/>
            <w:tcBorders>
              <w:bottom w:val="nil"/>
            </w:tcBorders>
          </w:tcPr>
          <w:p w14:paraId="23D0224E" w14:textId="77777777" w:rsidR="002D2178" w:rsidRDefault="003F5A93">
            <w:pPr>
              <w:pStyle w:val="ConsPlusNormal0"/>
              <w:jc w:val="both"/>
            </w:pPr>
            <w:r>
              <w:t xml:space="preserve">Утратил силу. - </w:t>
            </w:r>
            <w:hyperlink r:id="rId61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13.04.2021 N 287р-П.</w:t>
            </w:r>
          </w:p>
        </w:tc>
      </w:tr>
      <w:tr w:rsidR="002D2178" w14:paraId="24FCE5C0" w14:textId="77777777">
        <w:tc>
          <w:tcPr>
            <w:tcW w:w="624" w:type="dxa"/>
          </w:tcPr>
          <w:p w14:paraId="3C746A3A" w14:textId="77777777" w:rsidR="002D2178" w:rsidRDefault="003F5A93">
            <w:pPr>
              <w:pStyle w:val="ConsPlusNormal0"/>
            </w:pPr>
            <w:r>
              <w:t>6.</w:t>
            </w:r>
          </w:p>
        </w:tc>
        <w:tc>
          <w:tcPr>
            <w:tcW w:w="8334" w:type="dxa"/>
            <w:gridSpan w:val="3"/>
          </w:tcPr>
          <w:p w14:paraId="591C1275" w14:textId="77777777" w:rsidR="002D2178" w:rsidRDefault="003F5A93">
            <w:pPr>
              <w:pStyle w:val="ConsPlusNormal0"/>
            </w:pPr>
            <w:r>
              <w:t>Стратегическое направление "Человеческий капитал и социальная сфера"</w:t>
            </w:r>
          </w:p>
        </w:tc>
      </w:tr>
      <w:tr w:rsidR="002D2178" w14:paraId="720F0779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1506C906" w14:textId="77777777" w:rsidR="002D2178" w:rsidRDefault="003F5A93">
            <w:pPr>
              <w:pStyle w:val="ConsPlusNormal0"/>
            </w:pPr>
            <w:r>
              <w:t>6.1.</w:t>
            </w:r>
          </w:p>
        </w:tc>
        <w:tc>
          <w:tcPr>
            <w:tcW w:w="8334" w:type="dxa"/>
            <w:gridSpan w:val="3"/>
            <w:tcBorders>
              <w:bottom w:val="nil"/>
            </w:tcBorders>
          </w:tcPr>
          <w:p w14:paraId="405AAF97" w14:textId="77777777" w:rsidR="002D2178" w:rsidRDefault="003F5A93">
            <w:pPr>
              <w:pStyle w:val="ConsPlusNormal0"/>
              <w:jc w:val="both"/>
            </w:pPr>
            <w:r>
              <w:t xml:space="preserve">Утратил силу. - </w:t>
            </w:r>
            <w:hyperlink r:id="rId61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РК от 13.04.2021 N 287р-П.</w:t>
            </w:r>
          </w:p>
        </w:tc>
      </w:tr>
      <w:tr w:rsidR="002D2178" w14:paraId="27606971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459EA212" w14:textId="77777777" w:rsidR="002D2178" w:rsidRDefault="003F5A93">
            <w:pPr>
              <w:pStyle w:val="ConsPlusNormal0"/>
            </w:pPr>
            <w:r>
              <w:t>6.2.</w:t>
            </w:r>
          </w:p>
        </w:tc>
        <w:tc>
          <w:tcPr>
            <w:tcW w:w="2835" w:type="dxa"/>
            <w:tcBorders>
              <w:bottom w:val="nil"/>
            </w:tcBorders>
          </w:tcPr>
          <w:p w14:paraId="71BC62C7" w14:textId="77777777" w:rsidR="002D2178" w:rsidRDefault="003F5A93">
            <w:pPr>
              <w:pStyle w:val="ConsPlusNormal0"/>
            </w:pPr>
            <w:r>
              <w:t>Развитие системы общего и дополнительного образования</w:t>
            </w:r>
          </w:p>
        </w:tc>
        <w:tc>
          <w:tcPr>
            <w:tcW w:w="2438" w:type="dxa"/>
            <w:tcBorders>
              <w:bottom w:val="nil"/>
            </w:tcBorders>
          </w:tcPr>
          <w:p w14:paraId="63266F1E" w14:textId="77777777" w:rsidR="002D2178" w:rsidRDefault="003F5A93">
            <w:pPr>
              <w:pStyle w:val="ConsPlusNormal0"/>
            </w:pPr>
            <w:r>
              <w:t>"Развитие образования"</w:t>
            </w:r>
          </w:p>
        </w:tc>
        <w:tc>
          <w:tcPr>
            <w:tcW w:w="3061" w:type="dxa"/>
            <w:tcBorders>
              <w:bottom w:val="nil"/>
            </w:tcBorders>
          </w:tcPr>
          <w:p w14:paraId="5481B16E" w14:textId="77777777" w:rsidR="002D2178" w:rsidRDefault="003F5A93">
            <w:pPr>
              <w:pStyle w:val="ConsPlusNormal0"/>
            </w:pPr>
            <w:r>
              <w:t>национальный проект "Демография":</w:t>
            </w:r>
          </w:p>
          <w:p w14:paraId="0E80B982" w14:textId="77777777" w:rsidR="002D2178" w:rsidRDefault="003F5A93">
            <w:pPr>
              <w:pStyle w:val="ConsPlusNormal0"/>
            </w:pPr>
            <w:r>
              <w:t>федеральный проект "Содействие занятости женщин - создание условий дошкольного образования для детей в возрасте до трех лет";</w:t>
            </w:r>
          </w:p>
          <w:p w14:paraId="7B595CF5" w14:textId="77777777" w:rsidR="002D2178" w:rsidRDefault="003F5A93">
            <w:pPr>
              <w:pStyle w:val="ConsPlusNormal0"/>
            </w:pPr>
            <w:r>
              <w:t>национальный проект "Образование":</w:t>
            </w:r>
          </w:p>
          <w:p w14:paraId="2E500DB4" w14:textId="77777777" w:rsidR="002D2178" w:rsidRDefault="003F5A93">
            <w:pPr>
              <w:pStyle w:val="ConsPlusNormal0"/>
            </w:pPr>
            <w:r>
              <w:t>федеральный проект "Современная школа";</w:t>
            </w:r>
          </w:p>
          <w:p w14:paraId="502A7F0B" w14:textId="77777777" w:rsidR="002D2178" w:rsidRDefault="003F5A93">
            <w:pPr>
              <w:pStyle w:val="ConsPlusNormal0"/>
            </w:pPr>
            <w:r>
              <w:t>федеральный проект "Успех каждого ребенка";</w:t>
            </w:r>
          </w:p>
          <w:p w14:paraId="09589BDF" w14:textId="77777777" w:rsidR="002D2178" w:rsidRDefault="003F5A93">
            <w:pPr>
              <w:pStyle w:val="ConsPlusNormal0"/>
            </w:pPr>
            <w:r>
              <w:t>федеральный</w:t>
            </w:r>
            <w:r>
              <w:t xml:space="preserve"> проект "Цифровая образовательная среда"</w:t>
            </w:r>
          </w:p>
        </w:tc>
      </w:tr>
      <w:tr w:rsidR="002D2178" w14:paraId="4FC876EC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38B9ED11" w14:textId="77777777" w:rsidR="002D2178" w:rsidRDefault="003F5A93">
            <w:pPr>
              <w:pStyle w:val="ConsPlusNormal0"/>
              <w:jc w:val="both"/>
            </w:pPr>
            <w:r>
              <w:t xml:space="preserve">(п. 6.2 в ред. </w:t>
            </w:r>
            <w:hyperlink r:id="rId616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44D441D0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58871C17" w14:textId="77777777" w:rsidR="002D2178" w:rsidRDefault="003F5A93">
            <w:pPr>
              <w:pStyle w:val="ConsPlusNormal0"/>
              <w:jc w:val="center"/>
            </w:pPr>
            <w:r>
              <w:t>6.3.</w:t>
            </w:r>
          </w:p>
        </w:tc>
        <w:tc>
          <w:tcPr>
            <w:tcW w:w="2835" w:type="dxa"/>
            <w:tcBorders>
              <w:bottom w:val="nil"/>
            </w:tcBorders>
          </w:tcPr>
          <w:p w14:paraId="524D8ED2" w14:textId="77777777" w:rsidR="002D2178" w:rsidRDefault="003F5A93">
            <w:pPr>
              <w:pStyle w:val="ConsPlusNormal0"/>
            </w:pPr>
            <w:r>
              <w:t>Развитие системы профессионального и непрерывного образования</w:t>
            </w:r>
          </w:p>
        </w:tc>
        <w:tc>
          <w:tcPr>
            <w:tcW w:w="2438" w:type="dxa"/>
            <w:tcBorders>
              <w:bottom w:val="nil"/>
            </w:tcBorders>
          </w:tcPr>
          <w:p w14:paraId="046D00C9" w14:textId="77777777" w:rsidR="002D2178" w:rsidRDefault="003F5A93">
            <w:pPr>
              <w:pStyle w:val="ConsPlusNormal0"/>
            </w:pPr>
            <w:r>
              <w:t>"Развитие образования"</w:t>
            </w:r>
          </w:p>
        </w:tc>
        <w:tc>
          <w:tcPr>
            <w:tcW w:w="3061" w:type="dxa"/>
            <w:tcBorders>
              <w:bottom w:val="nil"/>
            </w:tcBorders>
          </w:tcPr>
          <w:p w14:paraId="64C3C11C" w14:textId="77777777" w:rsidR="002D2178" w:rsidRDefault="003F5A93">
            <w:pPr>
              <w:pStyle w:val="ConsPlusNormal0"/>
            </w:pPr>
            <w:r>
              <w:t>федеральный проект "Профессионалитет"</w:t>
            </w:r>
          </w:p>
        </w:tc>
      </w:tr>
      <w:tr w:rsidR="002D2178" w14:paraId="3FF7E10A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1DED9EF5" w14:textId="77777777" w:rsidR="002D2178" w:rsidRDefault="003F5A93">
            <w:pPr>
              <w:pStyle w:val="ConsPlusNormal0"/>
              <w:jc w:val="both"/>
            </w:pPr>
            <w:r>
              <w:t xml:space="preserve">(п. 6.3 в ред. </w:t>
            </w:r>
            <w:hyperlink r:id="rId61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4FA28481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238113C7" w14:textId="77777777" w:rsidR="002D2178" w:rsidRDefault="003F5A93">
            <w:pPr>
              <w:pStyle w:val="ConsPlusNormal0"/>
              <w:jc w:val="center"/>
            </w:pPr>
            <w:r>
              <w:t>6.4.</w:t>
            </w:r>
          </w:p>
        </w:tc>
        <w:tc>
          <w:tcPr>
            <w:tcW w:w="2835" w:type="dxa"/>
            <w:tcBorders>
              <w:bottom w:val="nil"/>
            </w:tcBorders>
          </w:tcPr>
          <w:p w14:paraId="29E07649" w14:textId="77777777" w:rsidR="002D2178" w:rsidRDefault="003F5A93">
            <w:pPr>
              <w:pStyle w:val="ConsPlusNormal0"/>
            </w:pPr>
            <w:r>
              <w:t>Доступность социальных услуг</w:t>
            </w:r>
          </w:p>
        </w:tc>
        <w:tc>
          <w:tcPr>
            <w:tcW w:w="2438" w:type="dxa"/>
            <w:tcBorders>
              <w:bottom w:val="nil"/>
            </w:tcBorders>
          </w:tcPr>
          <w:p w14:paraId="2326A2D1" w14:textId="77777777" w:rsidR="002D2178" w:rsidRDefault="003F5A93">
            <w:pPr>
              <w:pStyle w:val="ConsPlusNormal0"/>
            </w:pPr>
            <w:r>
              <w:t>"Совершенствование социальной защиты гр</w:t>
            </w:r>
            <w:r>
              <w:t>аждан"</w:t>
            </w:r>
          </w:p>
        </w:tc>
        <w:tc>
          <w:tcPr>
            <w:tcW w:w="3061" w:type="dxa"/>
            <w:tcBorders>
              <w:bottom w:val="nil"/>
            </w:tcBorders>
          </w:tcPr>
          <w:p w14:paraId="1C40ECAB" w14:textId="77777777" w:rsidR="002D2178" w:rsidRDefault="003F5A93">
            <w:pPr>
              <w:pStyle w:val="ConsPlusNormal0"/>
            </w:pPr>
            <w:r>
              <w:t>национальный проект "Демография":</w:t>
            </w:r>
          </w:p>
          <w:p w14:paraId="01C40D34" w14:textId="77777777" w:rsidR="002D2178" w:rsidRDefault="003F5A93">
            <w:pPr>
              <w:pStyle w:val="ConsPlusNormal0"/>
            </w:pPr>
            <w:r>
              <w:t>федеральный проект "Финансовая поддержка семей при рождении детей";</w:t>
            </w:r>
          </w:p>
          <w:p w14:paraId="593B3664" w14:textId="77777777" w:rsidR="002D2178" w:rsidRDefault="003F5A93">
            <w:pPr>
              <w:pStyle w:val="ConsPlusNormal0"/>
            </w:pPr>
            <w:r>
              <w:t>федеральный проект "Старшее поколение"</w:t>
            </w:r>
          </w:p>
        </w:tc>
      </w:tr>
      <w:tr w:rsidR="002D2178" w14:paraId="3AA32619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28C2221B" w14:textId="77777777" w:rsidR="002D2178" w:rsidRDefault="003F5A93">
            <w:pPr>
              <w:pStyle w:val="ConsPlusNormal0"/>
              <w:jc w:val="both"/>
            </w:pPr>
            <w:r>
              <w:t xml:space="preserve">(п. 6.4 в ред. </w:t>
            </w:r>
            <w:hyperlink r:id="rId618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21.01.2022 N 37р-П)</w:t>
            </w:r>
          </w:p>
        </w:tc>
      </w:tr>
      <w:tr w:rsidR="002D2178" w14:paraId="221208C2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1FF96114" w14:textId="77777777" w:rsidR="002D2178" w:rsidRDefault="003F5A93">
            <w:pPr>
              <w:pStyle w:val="ConsPlusNormal0"/>
              <w:jc w:val="center"/>
            </w:pPr>
            <w:r>
              <w:t>6.5.</w:t>
            </w:r>
          </w:p>
        </w:tc>
        <w:tc>
          <w:tcPr>
            <w:tcW w:w="2835" w:type="dxa"/>
            <w:tcBorders>
              <w:bottom w:val="nil"/>
            </w:tcBorders>
          </w:tcPr>
          <w:p w14:paraId="3D0E077E" w14:textId="77777777" w:rsidR="002D2178" w:rsidRDefault="003F5A93">
            <w:pPr>
              <w:pStyle w:val="ConsPlusNormal0"/>
            </w:pPr>
            <w:r>
              <w:t>Здравоохранение</w:t>
            </w:r>
          </w:p>
        </w:tc>
        <w:tc>
          <w:tcPr>
            <w:tcW w:w="2438" w:type="dxa"/>
            <w:tcBorders>
              <w:bottom w:val="nil"/>
            </w:tcBorders>
          </w:tcPr>
          <w:p w14:paraId="5E4254B3" w14:textId="77777777" w:rsidR="002D2178" w:rsidRDefault="003F5A93">
            <w:pPr>
              <w:pStyle w:val="ConsPlusNormal0"/>
            </w:pPr>
            <w:r>
              <w:t>"Развитие здравоохранения"</w:t>
            </w:r>
          </w:p>
        </w:tc>
        <w:tc>
          <w:tcPr>
            <w:tcW w:w="3061" w:type="dxa"/>
            <w:tcBorders>
              <w:bottom w:val="nil"/>
            </w:tcBorders>
          </w:tcPr>
          <w:p w14:paraId="31B82E65" w14:textId="77777777" w:rsidR="002D2178" w:rsidRDefault="003F5A93">
            <w:pPr>
              <w:pStyle w:val="ConsPlusNormal0"/>
            </w:pPr>
            <w:r>
              <w:t>национальный проект "Демография":</w:t>
            </w:r>
          </w:p>
          <w:p w14:paraId="01D8AA98" w14:textId="77777777" w:rsidR="002D2178" w:rsidRDefault="003F5A93">
            <w:pPr>
              <w:pStyle w:val="ConsPlusNormal0"/>
            </w:pPr>
            <w:r>
              <w:t>региональный проект "Разработка и реализация программы системной поддержки и повышения качества жизни граждан старшего поколения";</w:t>
            </w:r>
          </w:p>
          <w:p w14:paraId="70152AC9" w14:textId="77777777" w:rsidR="002D2178" w:rsidRDefault="003F5A93">
            <w:pPr>
              <w:pStyle w:val="ConsPlusNormal0"/>
            </w:pPr>
            <w:r>
              <w:t>региональный проект "Формирование системы мотивации граждан к здоровому образу жизни, включая здоровое питание и отказ от вре</w:t>
            </w:r>
            <w:r>
              <w:t>дных привычек";</w:t>
            </w:r>
          </w:p>
          <w:p w14:paraId="7717493E" w14:textId="77777777" w:rsidR="002D2178" w:rsidRDefault="003F5A93">
            <w:pPr>
              <w:pStyle w:val="ConsPlusNormal0"/>
            </w:pPr>
            <w:r>
              <w:t>национальный проект "Здравоохранение":</w:t>
            </w:r>
          </w:p>
          <w:p w14:paraId="5361D9C4" w14:textId="77777777" w:rsidR="002D2178" w:rsidRDefault="003F5A93">
            <w:pPr>
              <w:pStyle w:val="ConsPlusNormal0"/>
            </w:pPr>
            <w:r>
              <w:t>федеральный проект "Развитие системы оказания первичной медико-санитарной помощи";</w:t>
            </w:r>
          </w:p>
          <w:p w14:paraId="6BEC12FC" w14:textId="77777777" w:rsidR="002D2178" w:rsidRDefault="003F5A93">
            <w:pPr>
              <w:pStyle w:val="ConsPlusNormal0"/>
            </w:pPr>
            <w:r>
              <w:t>федеральный проект "Борьба с сердечно-сосудистыми заболеваниями"; федеральный проект "Борьба с онкологическими заболеваниями";</w:t>
            </w:r>
          </w:p>
          <w:p w14:paraId="5AA14522" w14:textId="77777777" w:rsidR="002D2178" w:rsidRDefault="003F5A93">
            <w:pPr>
              <w:pStyle w:val="ConsPlusNormal0"/>
            </w:pPr>
            <w:r>
              <w:t>федеральный проект "Развитие детского здравоохранения, включая создание современной инфраструктуры оказания медицинской помощи де</w:t>
            </w:r>
            <w:r>
              <w:t>тям";</w:t>
            </w:r>
          </w:p>
          <w:p w14:paraId="77E5FF4B" w14:textId="77777777" w:rsidR="002D2178" w:rsidRDefault="003F5A93">
            <w:pPr>
              <w:pStyle w:val="ConsPlusNormal0"/>
            </w:pPr>
            <w:r>
              <w:t>федеральный проект "Обеспечение медицинских организаций системы здравоохранения квалифицированными кадрами";</w:t>
            </w:r>
          </w:p>
          <w:p w14:paraId="4D7FC732" w14:textId="77777777" w:rsidR="002D2178" w:rsidRDefault="003F5A93">
            <w:pPr>
              <w:pStyle w:val="ConsPlusNormal0"/>
            </w:pPr>
            <w:r>
              <w:t>региональный проект "Создание единого цифрового контура в здравоохранении на основе единой государственной информационной системы здравоохран</w:t>
            </w:r>
            <w:r>
              <w:t>ения (ЕГИСЗ)";</w:t>
            </w:r>
          </w:p>
          <w:p w14:paraId="3A09B92F" w14:textId="77777777" w:rsidR="002D2178" w:rsidRDefault="003F5A93">
            <w:pPr>
              <w:pStyle w:val="ConsPlusNormal0"/>
            </w:pPr>
            <w:r>
              <w:t>федеральный проект "Развитие экспорта медицинских услуг"</w:t>
            </w:r>
          </w:p>
        </w:tc>
      </w:tr>
      <w:tr w:rsidR="002D2178" w14:paraId="35C5EEA4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28E6B54C" w14:textId="77777777" w:rsidR="002D2178" w:rsidRDefault="003F5A93">
            <w:pPr>
              <w:pStyle w:val="ConsPlusNormal0"/>
              <w:jc w:val="both"/>
            </w:pPr>
            <w:r>
              <w:t xml:space="preserve">(п. 6.5 в ред. </w:t>
            </w:r>
            <w:hyperlink r:id="rId619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21.01.2022 N 37р-П)</w:t>
            </w:r>
          </w:p>
        </w:tc>
      </w:tr>
      <w:tr w:rsidR="002D2178" w14:paraId="14DABD29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0560CEBE" w14:textId="77777777" w:rsidR="002D2178" w:rsidRDefault="003F5A93">
            <w:pPr>
              <w:pStyle w:val="ConsPlusNormal0"/>
            </w:pPr>
            <w:r>
              <w:t>6.6.</w:t>
            </w:r>
          </w:p>
        </w:tc>
        <w:tc>
          <w:tcPr>
            <w:tcW w:w="2835" w:type="dxa"/>
            <w:tcBorders>
              <w:bottom w:val="nil"/>
            </w:tcBorders>
          </w:tcPr>
          <w:p w14:paraId="6DE7F53C" w14:textId="77777777" w:rsidR="002D2178" w:rsidRDefault="003F5A93">
            <w:pPr>
              <w:pStyle w:val="ConsPlusNormal0"/>
            </w:pPr>
            <w:r>
              <w:t>Физическая культура и спорт</w:t>
            </w:r>
          </w:p>
        </w:tc>
        <w:tc>
          <w:tcPr>
            <w:tcW w:w="2438" w:type="dxa"/>
            <w:tcBorders>
              <w:bottom w:val="nil"/>
            </w:tcBorders>
          </w:tcPr>
          <w:p w14:paraId="76B7F10F" w14:textId="77777777" w:rsidR="002D2178" w:rsidRDefault="003F5A93">
            <w:pPr>
              <w:pStyle w:val="ConsPlusNormal0"/>
            </w:pPr>
            <w:r>
              <w:t>"Развитие физической культуры и спорта"</w:t>
            </w:r>
          </w:p>
        </w:tc>
        <w:tc>
          <w:tcPr>
            <w:tcW w:w="3061" w:type="dxa"/>
            <w:tcBorders>
              <w:bottom w:val="nil"/>
            </w:tcBorders>
          </w:tcPr>
          <w:p w14:paraId="09A7CCCE" w14:textId="77777777" w:rsidR="002D2178" w:rsidRDefault="003F5A93">
            <w:pPr>
              <w:pStyle w:val="ConsPlusNormal0"/>
            </w:pPr>
            <w:r>
              <w:t>национальный проект "Демография":</w:t>
            </w:r>
          </w:p>
          <w:p w14:paraId="0568B429" w14:textId="77777777" w:rsidR="002D2178" w:rsidRDefault="003F5A93">
            <w:pPr>
              <w:pStyle w:val="ConsPlusNormal0"/>
            </w:pPr>
            <w:r>
              <w:t>федеральный проект "Укрепление общественного здоровья";</w:t>
            </w:r>
          </w:p>
          <w:p w14:paraId="1CD43AA6" w14:textId="77777777" w:rsidR="002D2178" w:rsidRDefault="003F5A93">
            <w:pPr>
              <w:pStyle w:val="ConsPlusNormal0"/>
            </w:pPr>
            <w:r>
              <w:t>федеральный проект "Создание для всех категорий и групп населения условий для занятий физической культурой и спортом, массовым</w:t>
            </w:r>
            <w:r>
              <w:t xml:space="preserve"> спортом, в том числе повышение уровня обеспеченности населения объектами спорта, а также подготовка спортивного резерва"</w:t>
            </w:r>
          </w:p>
        </w:tc>
      </w:tr>
      <w:tr w:rsidR="002D2178" w14:paraId="1FEE6CCB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269792FB" w14:textId="77777777" w:rsidR="002D2178" w:rsidRDefault="003F5A93">
            <w:pPr>
              <w:pStyle w:val="ConsPlusNormal0"/>
              <w:jc w:val="both"/>
            </w:pPr>
            <w:r>
              <w:t xml:space="preserve">(п. 6.6 в ред. </w:t>
            </w:r>
            <w:hyperlink r:id="rId62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264EEBFD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18D077C6" w14:textId="77777777" w:rsidR="002D2178" w:rsidRDefault="003F5A93">
            <w:pPr>
              <w:pStyle w:val="ConsPlusNormal0"/>
              <w:jc w:val="center"/>
            </w:pPr>
            <w:r>
              <w:t>6.7.</w:t>
            </w:r>
          </w:p>
        </w:tc>
        <w:tc>
          <w:tcPr>
            <w:tcW w:w="2835" w:type="dxa"/>
            <w:tcBorders>
              <w:bottom w:val="nil"/>
            </w:tcBorders>
          </w:tcPr>
          <w:p w14:paraId="108F9A1C" w14:textId="77777777" w:rsidR="002D2178" w:rsidRDefault="003F5A93">
            <w:pPr>
              <w:pStyle w:val="ConsPlusNormal0"/>
            </w:pPr>
            <w:r>
              <w:t>Вовлечение молодежи в социально-экономическое развитие региона, патриотическое воспитание</w:t>
            </w:r>
          </w:p>
        </w:tc>
        <w:tc>
          <w:tcPr>
            <w:tcW w:w="2438" w:type="dxa"/>
            <w:tcBorders>
              <w:bottom w:val="nil"/>
            </w:tcBorders>
          </w:tcPr>
          <w:p w14:paraId="7017D9F8" w14:textId="77777777" w:rsidR="002D2178" w:rsidRDefault="003F5A93">
            <w:pPr>
              <w:pStyle w:val="ConsPlusNormal0"/>
            </w:pPr>
            <w:r>
              <w:t>"Развитие образования"</w:t>
            </w:r>
          </w:p>
        </w:tc>
        <w:tc>
          <w:tcPr>
            <w:tcW w:w="3061" w:type="dxa"/>
            <w:tcBorders>
              <w:bottom w:val="nil"/>
            </w:tcBorders>
          </w:tcPr>
          <w:p w14:paraId="5E11E8F7" w14:textId="77777777" w:rsidR="002D2178" w:rsidRDefault="003F5A93">
            <w:pPr>
              <w:pStyle w:val="ConsPlusNormal0"/>
            </w:pPr>
            <w:r>
              <w:t>национальный проект "Образование":</w:t>
            </w:r>
          </w:p>
          <w:p w14:paraId="70233EE5" w14:textId="77777777" w:rsidR="002D2178" w:rsidRDefault="003F5A93">
            <w:pPr>
              <w:pStyle w:val="ConsPlusNormal0"/>
            </w:pPr>
            <w:r>
              <w:t>федеральный проект "Социальная активность";</w:t>
            </w:r>
          </w:p>
          <w:p w14:paraId="1330B800" w14:textId="77777777" w:rsidR="002D2178" w:rsidRDefault="003F5A93">
            <w:pPr>
              <w:pStyle w:val="ConsPlusNormal0"/>
            </w:pPr>
            <w:r>
              <w:t>федеральный проект "Патриотическое воспитание граждан Российской Федерации";</w:t>
            </w:r>
          </w:p>
          <w:p w14:paraId="4F0FA58D" w14:textId="77777777" w:rsidR="002D2178" w:rsidRDefault="003F5A93">
            <w:pPr>
              <w:pStyle w:val="ConsPlusNormal0"/>
            </w:pPr>
            <w:r>
              <w:t>федеральный проект "Молодежь России"</w:t>
            </w:r>
          </w:p>
        </w:tc>
      </w:tr>
      <w:tr w:rsidR="002D2178" w14:paraId="2FBD4B8C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3CC0139D" w14:textId="77777777" w:rsidR="002D2178" w:rsidRDefault="003F5A93">
            <w:pPr>
              <w:pStyle w:val="ConsPlusNormal0"/>
              <w:jc w:val="both"/>
            </w:pPr>
            <w:r>
              <w:t xml:space="preserve">(п. 6.7 в ред. </w:t>
            </w:r>
            <w:hyperlink r:id="rId62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01.07.2024 N 700р-П)</w:t>
            </w:r>
          </w:p>
        </w:tc>
      </w:tr>
      <w:tr w:rsidR="002D2178" w14:paraId="5DA85E48" w14:textId="77777777">
        <w:tc>
          <w:tcPr>
            <w:tcW w:w="624" w:type="dxa"/>
          </w:tcPr>
          <w:p w14:paraId="0C0807B7" w14:textId="77777777" w:rsidR="002D2178" w:rsidRDefault="003F5A93">
            <w:pPr>
              <w:pStyle w:val="ConsPlusNormal0"/>
            </w:pPr>
            <w:r>
              <w:t>6.8.</w:t>
            </w:r>
          </w:p>
        </w:tc>
        <w:tc>
          <w:tcPr>
            <w:tcW w:w="2835" w:type="dxa"/>
          </w:tcPr>
          <w:p w14:paraId="2B1CA065" w14:textId="77777777" w:rsidR="002D2178" w:rsidRDefault="003F5A93">
            <w:pPr>
              <w:pStyle w:val="ConsPlusNormal0"/>
            </w:pPr>
            <w:r>
              <w:t>Развитие культурного и духовного потенциала</w:t>
            </w:r>
          </w:p>
        </w:tc>
        <w:tc>
          <w:tcPr>
            <w:tcW w:w="2438" w:type="dxa"/>
          </w:tcPr>
          <w:p w14:paraId="0441FCEA" w14:textId="77777777" w:rsidR="002D2178" w:rsidRDefault="003F5A93">
            <w:pPr>
              <w:pStyle w:val="ConsPlusNormal0"/>
            </w:pPr>
            <w:r>
              <w:t>"Развитие культуры"</w:t>
            </w:r>
          </w:p>
        </w:tc>
        <w:tc>
          <w:tcPr>
            <w:tcW w:w="3061" w:type="dxa"/>
          </w:tcPr>
          <w:p w14:paraId="729055A7" w14:textId="77777777" w:rsidR="002D2178" w:rsidRDefault="003F5A93">
            <w:pPr>
              <w:pStyle w:val="ConsPlusNormal0"/>
            </w:pPr>
            <w:r>
              <w:t>наци</w:t>
            </w:r>
            <w:r>
              <w:t>ональный проект "Культура":</w:t>
            </w:r>
          </w:p>
          <w:p w14:paraId="2632CDCC" w14:textId="77777777" w:rsidR="002D2178" w:rsidRDefault="003F5A93">
            <w:pPr>
              <w:pStyle w:val="ConsPlusNormal0"/>
            </w:pPr>
            <w:r>
              <w:t>федеральный проект "Обеспечение качественно нового уровня развития инфраструктуры культуры ("Культурная среда")";</w:t>
            </w:r>
          </w:p>
          <w:p w14:paraId="060DD4C5" w14:textId="77777777" w:rsidR="002D2178" w:rsidRDefault="003F5A93">
            <w:pPr>
              <w:pStyle w:val="ConsPlusNormal0"/>
            </w:pPr>
            <w:r>
              <w:t>федеральный проект "Создание условий для реализации творческого потенциала нации ("Творческие люди")";</w:t>
            </w:r>
          </w:p>
          <w:p w14:paraId="5BA82BE2" w14:textId="77777777" w:rsidR="002D2178" w:rsidRDefault="003F5A93">
            <w:pPr>
              <w:pStyle w:val="ConsPlusNormal0"/>
            </w:pPr>
            <w:r>
              <w:t>федеральный проект "Цифровизация услуг и формирование информационного пространства в сфере культуры ("Цифровая культура")"</w:t>
            </w:r>
          </w:p>
        </w:tc>
      </w:tr>
      <w:tr w:rsidR="002D2178" w14:paraId="499AB8B3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1F35E08D" w14:textId="77777777" w:rsidR="002D2178" w:rsidRDefault="003F5A93">
            <w:pPr>
              <w:pStyle w:val="ConsPlusNormal0"/>
            </w:pPr>
            <w:r>
              <w:t>6.9.</w:t>
            </w:r>
          </w:p>
        </w:tc>
        <w:tc>
          <w:tcPr>
            <w:tcW w:w="2835" w:type="dxa"/>
            <w:tcBorders>
              <w:bottom w:val="nil"/>
            </w:tcBorders>
          </w:tcPr>
          <w:p w14:paraId="70F44661" w14:textId="77777777" w:rsidR="002D2178" w:rsidRDefault="003F5A93">
            <w:pPr>
              <w:pStyle w:val="ConsPlusNormal0"/>
            </w:pPr>
            <w:r>
              <w:t xml:space="preserve">Этнокультурное развитие </w:t>
            </w:r>
            <w:r>
              <w:t>народов и обеспечение межнационального согласия</w:t>
            </w:r>
          </w:p>
        </w:tc>
        <w:tc>
          <w:tcPr>
            <w:tcW w:w="2438" w:type="dxa"/>
            <w:tcBorders>
              <w:bottom w:val="nil"/>
            </w:tcBorders>
          </w:tcPr>
          <w:p w14:paraId="663CEA2D" w14:textId="77777777" w:rsidR="002D2178" w:rsidRDefault="003F5A93">
            <w:pPr>
              <w:pStyle w:val="ConsPlusNormal0"/>
            </w:pPr>
            <w:r>
              <w:t>"Этносоциальное и этнокультурное развитие территорий традиционного проживания коренных народов";</w:t>
            </w:r>
          </w:p>
          <w:p w14:paraId="49F0B2C3" w14:textId="77777777" w:rsidR="002D2178" w:rsidRDefault="003F5A93">
            <w:pPr>
              <w:pStyle w:val="ConsPlusNormal0"/>
            </w:pPr>
            <w:r>
              <w:t xml:space="preserve">"Развитие институтов гражданского общества и развитие местного самоуправления, защита прав и свобод человека и </w:t>
            </w:r>
            <w:r>
              <w:t>гражданина"</w:t>
            </w:r>
          </w:p>
        </w:tc>
        <w:tc>
          <w:tcPr>
            <w:tcW w:w="3061" w:type="dxa"/>
            <w:tcBorders>
              <w:bottom w:val="nil"/>
            </w:tcBorders>
          </w:tcPr>
          <w:p w14:paraId="3206CAB1" w14:textId="77777777" w:rsidR="002D2178" w:rsidRDefault="003F5A93">
            <w:pPr>
              <w:pStyle w:val="ConsPlusNormal0"/>
              <w:jc w:val="center"/>
            </w:pPr>
            <w:r>
              <w:t>-</w:t>
            </w:r>
          </w:p>
        </w:tc>
      </w:tr>
      <w:tr w:rsidR="002D2178" w14:paraId="27DF70EB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4FAC810B" w14:textId="77777777" w:rsidR="002D2178" w:rsidRDefault="003F5A93">
            <w:pPr>
              <w:pStyle w:val="ConsPlusNormal0"/>
              <w:jc w:val="both"/>
            </w:pPr>
            <w:r>
              <w:t xml:space="preserve">(п. 6.9 в ред. </w:t>
            </w:r>
            <w:hyperlink r:id="rId622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>
                <w:rPr>
                  <w:color w:val="0000FF"/>
                </w:rPr>
                <w:t>Распоряжения</w:t>
              </w:r>
            </w:hyperlink>
            <w:r>
              <w:t xml:space="preserve"> Правительства РК от 13.04.2021 N 287р-П)</w:t>
            </w:r>
          </w:p>
        </w:tc>
      </w:tr>
      <w:tr w:rsidR="002D2178" w14:paraId="1E573220" w14:textId="77777777">
        <w:tc>
          <w:tcPr>
            <w:tcW w:w="624" w:type="dxa"/>
          </w:tcPr>
          <w:p w14:paraId="41FBACC1" w14:textId="77777777" w:rsidR="002D2178" w:rsidRDefault="003F5A93">
            <w:pPr>
              <w:pStyle w:val="ConsPlusNormal0"/>
            </w:pPr>
            <w:r>
              <w:t>7.</w:t>
            </w:r>
          </w:p>
        </w:tc>
        <w:tc>
          <w:tcPr>
            <w:tcW w:w="8334" w:type="dxa"/>
            <w:gridSpan w:val="3"/>
          </w:tcPr>
          <w:p w14:paraId="6F1F4998" w14:textId="77777777" w:rsidR="002D2178" w:rsidRDefault="003F5A93">
            <w:pPr>
              <w:pStyle w:val="ConsPlusNormal0"/>
            </w:pPr>
            <w:r>
              <w:t>Стратегическое направление "Эффективное управление: инструменты реализации"</w:t>
            </w:r>
          </w:p>
        </w:tc>
      </w:tr>
      <w:tr w:rsidR="002D2178" w14:paraId="297F48D4" w14:textId="77777777">
        <w:tc>
          <w:tcPr>
            <w:tcW w:w="624" w:type="dxa"/>
          </w:tcPr>
          <w:p w14:paraId="122AAA4D" w14:textId="77777777" w:rsidR="002D2178" w:rsidRDefault="003F5A93">
            <w:pPr>
              <w:pStyle w:val="ConsPlusNormal0"/>
            </w:pPr>
            <w:r>
              <w:t>7.1.</w:t>
            </w:r>
          </w:p>
        </w:tc>
        <w:tc>
          <w:tcPr>
            <w:tcW w:w="2835" w:type="dxa"/>
          </w:tcPr>
          <w:p w14:paraId="09D41A0D" w14:textId="77777777" w:rsidR="002D2178" w:rsidRDefault="003F5A93">
            <w:pPr>
              <w:pStyle w:val="ConsPlusNormal0"/>
            </w:pPr>
            <w:r>
              <w:t>Система стратегического планирования, государственные и муниципальные программы</w:t>
            </w:r>
          </w:p>
        </w:tc>
        <w:tc>
          <w:tcPr>
            <w:tcW w:w="2438" w:type="dxa"/>
          </w:tcPr>
          <w:p w14:paraId="28F8228A" w14:textId="77777777" w:rsidR="002D2178" w:rsidRDefault="003F5A93">
            <w:pPr>
              <w:pStyle w:val="ConsPlusNormal0"/>
            </w:pPr>
            <w:r>
              <w:t>"Экономическое развитие и инновационная экономика"</w:t>
            </w:r>
          </w:p>
        </w:tc>
        <w:tc>
          <w:tcPr>
            <w:tcW w:w="3061" w:type="dxa"/>
          </w:tcPr>
          <w:p w14:paraId="5251DC5A" w14:textId="77777777" w:rsidR="002D2178" w:rsidRDefault="003F5A93">
            <w:pPr>
              <w:pStyle w:val="ConsPlusNormal0"/>
            </w:pPr>
            <w:r>
              <w:t>-</w:t>
            </w:r>
          </w:p>
        </w:tc>
      </w:tr>
      <w:tr w:rsidR="002D2178" w14:paraId="00B51DFB" w14:textId="77777777">
        <w:tc>
          <w:tcPr>
            <w:tcW w:w="624" w:type="dxa"/>
          </w:tcPr>
          <w:p w14:paraId="1319C895" w14:textId="77777777" w:rsidR="002D2178" w:rsidRDefault="003F5A93">
            <w:pPr>
              <w:pStyle w:val="ConsPlusNormal0"/>
            </w:pPr>
            <w:r>
              <w:t>7.2.</w:t>
            </w:r>
          </w:p>
        </w:tc>
        <w:tc>
          <w:tcPr>
            <w:tcW w:w="2835" w:type="dxa"/>
          </w:tcPr>
          <w:p w14:paraId="5F30AE41" w14:textId="77777777" w:rsidR="002D2178" w:rsidRDefault="003F5A93">
            <w:pPr>
              <w:pStyle w:val="ConsPlusNormal0"/>
            </w:pPr>
            <w:r>
              <w:t>Система сопровождения и поддержки инвестиционных проектов</w:t>
            </w:r>
          </w:p>
        </w:tc>
        <w:tc>
          <w:tcPr>
            <w:tcW w:w="2438" w:type="dxa"/>
          </w:tcPr>
          <w:p w14:paraId="6999E14E" w14:textId="77777777" w:rsidR="002D2178" w:rsidRDefault="003F5A93">
            <w:pPr>
              <w:pStyle w:val="ConsPlusNormal0"/>
            </w:pPr>
            <w:r>
              <w:t>"Экономическое развитие и инновационная экономика"</w:t>
            </w:r>
          </w:p>
        </w:tc>
        <w:tc>
          <w:tcPr>
            <w:tcW w:w="3061" w:type="dxa"/>
          </w:tcPr>
          <w:p w14:paraId="4F656A8A" w14:textId="77777777" w:rsidR="002D2178" w:rsidRDefault="003F5A93">
            <w:pPr>
              <w:pStyle w:val="ConsPlusNormal0"/>
            </w:pPr>
            <w:r>
              <w:t>-</w:t>
            </w:r>
          </w:p>
        </w:tc>
      </w:tr>
      <w:tr w:rsidR="002D2178" w14:paraId="63D7E7C1" w14:textId="77777777">
        <w:tc>
          <w:tcPr>
            <w:tcW w:w="624" w:type="dxa"/>
          </w:tcPr>
          <w:p w14:paraId="3F4BE499" w14:textId="77777777" w:rsidR="002D2178" w:rsidRDefault="003F5A93">
            <w:pPr>
              <w:pStyle w:val="ConsPlusNormal0"/>
            </w:pPr>
            <w:r>
              <w:t>7.3.</w:t>
            </w:r>
          </w:p>
        </w:tc>
        <w:tc>
          <w:tcPr>
            <w:tcW w:w="2835" w:type="dxa"/>
          </w:tcPr>
          <w:p w14:paraId="5D8DA72F" w14:textId="77777777" w:rsidR="002D2178" w:rsidRDefault="003F5A93">
            <w:pPr>
              <w:pStyle w:val="ConsPlusNormal0"/>
            </w:pPr>
            <w:r>
              <w:t>Инструменты кластерной политики</w:t>
            </w:r>
          </w:p>
        </w:tc>
        <w:tc>
          <w:tcPr>
            <w:tcW w:w="2438" w:type="dxa"/>
          </w:tcPr>
          <w:p w14:paraId="1E53A712" w14:textId="77777777" w:rsidR="002D2178" w:rsidRDefault="003F5A93">
            <w:pPr>
              <w:pStyle w:val="ConsPlusNormal0"/>
            </w:pPr>
            <w:r>
              <w:t>"Экономическое развитие и инновационная экономика"</w:t>
            </w:r>
          </w:p>
        </w:tc>
        <w:tc>
          <w:tcPr>
            <w:tcW w:w="3061" w:type="dxa"/>
          </w:tcPr>
          <w:p w14:paraId="0A3D0DB9" w14:textId="77777777" w:rsidR="002D2178" w:rsidRDefault="003F5A93">
            <w:pPr>
              <w:pStyle w:val="ConsPlusNormal0"/>
            </w:pPr>
            <w:r>
              <w:t>национальный проект "Производительность труда и поддержка занятости":</w:t>
            </w:r>
          </w:p>
          <w:p w14:paraId="63441DD0" w14:textId="77777777" w:rsidR="002D2178" w:rsidRDefault="003F5A93">
            <w:pPr>
              <w:pStyle w:val="ConsPlusNormal0"/>
            </w:pPr>
            <w:r>
              <w:t>федеральный проект "Системные меры по повышению производительности труда";</w:t>
            </w:r>
          </w:p>
          <w:p w14:paraId="4738A9D3" w14:textId="77777777" w:rsidR="002D2178" w:rsidRDefault="003F5A93">
            <w:pPr>
              <w:pStyle w:val="ConsPlusNormal0"/>
            </w:pPr>
            <w:r>
              <w:t>федеральный проект "Адр</w:t>
            </w:r>
            <w:r>
              <w:t>есная поддержка повышения производительности труда на предприятиях"</w:t>
            </w:r>
          </w:p>
        </w:tc>
      </w:tr>
      <w:tr w:rsidR="002D2178" w14:paraId="77C72C9D" w14:textId="77777777">
        <w:tc>
          <w:tcPr>
            <w:tcW w:w="624" w:type="dxa"/>
          </w:tcPr>
          <w:p w14:paraId="6CE2CABA" w14:textId="77777777" w:rsidR="002D2178" w:rsidRDefault="003F5A93">
            <w:pPr>
              <w:pStyle w:val="ConsPlusNormal0"/>
            </w:pPr>
            <w:r>
              <w:t>7.4.</w:t>
            </w:r>
          </w:p>
        </w:tc>
        <w:tc>
          <w:tcPr>
            <w:tcW w:w="2835" w:type="dxa"/>
          </w:tcPr>
          <w:p w14:paraId="538825D3" w14:textId="77777777" w:rsidR="002D2178" w:rsidRDefault="003F5A93">
            <w:pPr>
              <w:pStyle w:val="ConsPlusNormal0"/>
            </w:pPr>
            <w:r>
              <w:t>Повышение эффективности государственного и муниципального управления. Развитие инструментов общественного управления</w:t>
            </w:r>
          </w:p>
        </w:tc>
        <w:tc>
          <w:tcPr>
            <w:tcW w:w="2438" w:type="dxa"/>
          </w:tcPr>
          <w:p w14:paraId="291FEAFE" w14:textId="77777777" w:rsidR="002D2178" w:rsidRDefault="003F5A93">
            <w:pPr>
              <w:pStyle w:val="ConsPlusNormal0"/>
            </w:pPr>
            <w:r>
              <w:t>"Развитие институтов гражданского общества и развитие местного са</w:t>
            </w:r>
            <w:r>
              <w:t>моуправления, защита прав и свобод человека и гражданина"</w:t>
            </w:r>
          </w:p>
        </w:tc>
        <w:tc>
          <w:tcPr>
            <w:tcW w:w="3061" w:type="dxa"/>
          </w:tcPr>
          <w:p w14:paraId="4886D5DC" w14:textId="77777777" w:rsidR="002D2178" w:rsidRDefault="003F5A93">
            <w:pPr>
              <w:pStyle w:val="ConsPlusNormal0"/>
            </w:pPr>
            <w:r>
              <w:t>-</w:t>
            </w:r>
          </w:p>
        </w:tc>
      </w:tr>
      <w:tr w:rsidR="002D2178" w14:paraId="5CD5B934" w14:textId="77777777">
        <w:tc>
          <w:tcPr>
            <w:tcW w:w="624" w:type="dxa"/>
          </w:tcPr>
          <w:p w14:paraId="2F077F1E" w14:textId="77777777" w:rsidR="002D2178" w:rsidRDefault="003F5A93">
            <w:pPr>
              <w:pStyle w:val="ConsPlusNormal0"/>
            </w:pPr>
            <w:r>
              <w:t>7.5.</w:t>
            </w:r>
          </w:p>
        </w:tc>
        <w:tc>
          <w:tcPr>
            <w:tcW w:w="2835" w:type="dxa"/>
          </w:tcPr>
          <w:p w14:paraId="4DA473F2" w14:textId="77777777" w:rsidR="002D2178" w:rsidRDefault="003F5A93">
            <w:pPr>
              <w:pStyle w:val="ConsPlusNormal0"/>
            </w:pPr>
            <w:r>
              <w:t>Совершенствование инструментов налоговой политики</w:t>
            </w:r>
          </w:p>
        </w:tc>
        <w:tc>
          <w:tcPr>
            <w:tcW w:w="2438" w:type="dxa"/>
          </w:tcPr>
          <w:p w14:paraId="3900E0C8" w14:textId="77777777" w:rsidR="002D2178" w:rsidRDefault="003F5A93">
            <w:pPr>
              <w:pStyle w:val="ConsPlusNormal0"/>
            </w:pPr>
            <w:r>
              <w:t>"Эффективное управление региональными финансами"</w:t>
            </w:r>
          </w:p>
        </w:tc>
        <w:tc>
          <w:tcPr>
            <w:tcW w:w="3061" w:type="dxa"/>
          </w:tcPr>
          <w:p w14:paraId="71BC38A3" w14:textId="77777777" w:rsidR="002D2178" w:rsidRDefault="003F5A93">
            <w:pPr>
              <w:pStyle w:val="ConsPlusNormal0"/>
            </w:pPr>
            <w:r>
              <w:t>-</w:t>
            </w:r>
          </w:p>
        </w:tc>
      </w:tr>
      <w:tr w:rsidR="002D2178" w14:paraId="0CDBB351" w14:textId="77777777">
        <w:tc>
          <w:tcPr>
            <w:tcW w:w="624" w:type="dxa"/>
          </w:tcPr>
          <w:p w14:paraId="0E2EE0A0" w14:textId="77777777" w:rsidR="002D2178" w:rsidRDefault="003F5A93">
            <w:pPr>
              <w:pStyle w:val="ConsPlusNormal0"/>
            </w:pPr>
            <w:r>
              <w:t>7.6.</w:t>
            </w:r>
          </w:p>
        </w:tc>
        <w:tc>
          <w:tcPr>
            <w:tcW w:w="2835" w:type="dxa"/>
          </w:tcPr>
          <w:p w14:paraId="376C20B5" w14:textId="77777777" w:rsidR="002D2178" w:rsidRDefault="003F5A93">
            <w:pPr>
              <w:pStyle w:val="ConsPlusNormal0"/>
            </w:pPr>
            <w:r>
              <w:t>Бюджетный процесс и межбюджетные отношения</w:t>
            </w:r>
          </w:p>
        </w:tc>
        <w:tc>
          <w:tcPr>
            <w:tcW w:w="2438" w:type="dxa"/>
          </w:tcPr>
          <w:p w14:paraId="4A2F9DA4" w14:textId="77777777" w:rsidR="002D2178" w:rsidRDefault="003F5A93">
            <w:pPr>
              <w:pStyle w:val="ConsPlusNormal0"/>
            </w:pPr>
            <w:r>
              <w:t>"Эффективное управление региональными финансами"</w:t>
            </w:r>
          </w:p>
        </w:tc>
        <w:tc>
          <w:tcPr>
            <w:tcW w:w="3061" w:type="dxa"/>
          </w:tcPr>
          <w:p w14:paraId="1FBF66E9" w14:textId="77777777" w:rsidR="002D2178" w:rsidRDefault="003F5A93">
            <w:pPr>
              <w:pStyle w:val="ConsPlusNormal0"/>
            </w:pPr>
            <w:r>
              <w:t>-</w:t>
            </w:r>
          </w:p>
        </w:tc>
      </w:tr>
      <w:tr w:rsidR="002D2178" w14:paraId="198C28BA" w14:textId="77777777">
        <w:tc>
          <w:tcPr>
            <w:tcW w:w="624" w:type="dxa"/>
          </w:tcPr>
          <w:p w14:paraId="637AE684" w14:textId="77777777" w:rsidR="002D2178" w:rsidRDefault="003F5A93">
            <w:pPr>
              <w:pStyle w:val="ConsPlusNormal0"/>
            </w:pPr>
            <w:r>
              <w:t>7.7.</w:t>
            </w:r>
          </w:p>
        </w:tc>
        <w:tc>
          <w:tcPr>
            <w:tcW w:w="2835" w:type="dxa"/>
          </w:tcPr>
          <w:p w14:paraId="7CEA49B7" w14:textId="77777777" w:rsidR="002D2178" w:rsidRDefault="003F5A93">
            <w:pPr>
              <w:pStyle w:val="ConsPlusNormal0"/>
            </w:pPr>
            <w:r>
              <w:t>Совершенствование закупочной деятельности</w:t>
            </w:r>
          </w:p>
        </w:tc>
        <w:tc>
          <w:tcPr>
            <w:tcW w:w="2438" w:type="dxa"/>
          </w:tcPr>
          <w:p w14:paraId="431AE3AC" w14:textId="77777777" w:rsidR="002D2178" w:rsidRDefault="003F5A93">
            <w:pPr>
              <w:pStyle w:val="ConsPlusNormal0"/>
            </w:pPr>
            <w:r>
              <w:t>"Эффективное управление региональными финансами"</w:t>
            </w:r>
          </w:p>
        </w:tc>
        <w:tc>
          <w:tcPr>
            <w:tcW w:w="3061" w:type="dxa"/>
          </w:tcPr>
          <w:p w14:paraId="799D106D" w14:textId="77777777" w:rsidR="002D2178" w:rsidRDefault="003F5A93">
            <w:pPr>
              <w:pStyle w:val="ConsPlusNormal0"/>
            </w:pPr>
            <w:r>
              <w:t>-</w:t>
            </w:r>
          </w:p>
        </w:tc>
      </w:tr>
    </w:tbl>
    <w:p w14:paraId="31031640" w14:textId="77777777" w:rsidR="002D2178" w:rsidRDefault="002D2178">
      <w:pPr>
        <w:pStyle w:val="ConsPlusNormal0"/>
        <w:jc w:val="both"/>
      </w:pPr>
    </w:p>
    <w:p w14:paraId="5E79754E" w14:textId="77777777" w:rsidR="002D2178" w:rsidRDefault="002D2178">
      <w:pPr>
        <w:pStyle w:val="ConsPlusNormal0"/>
        <w:jc w:val="both"/>
      </w:pPr>
    </w:p>
    <w:p w14:paraId="74962C4A" w14:textId="77777777" w:rsidR="002D2178" w:rsidRDefault="002D2178">
      <w:pPr>
        <w:pStyle w:val="ConsPlusNormal0"/>
        <w:jc w:val="both"/>
      </w:pPr>
    </w:p>
    <w:p w14:paraId="402E15DC" w14:textId="77777777" w:rsidR="002D2178" w:rsidRDefault="002D2178">
      <w:pPr>
        <w:pStyle w:val="ConsPlusNormal0"/>
        <w:jc w:val="both"/>
      </w:pPr>
    </w:p>
    <w:p w14:paraId="43095FE1" w14:textId="77777777" w:rsidR="002D2178" w:rsidRDefault="002D2178">
      <w:pPr>
        <w:pStyle w:val="ConsPlusNormal0"/>
        <w:jc w:val="both"/>
      </w:pPr>
    </w:p>
    <w:p w14:paraId="59B0151A" w14:textId="77777777" w:rsidR="002D2178" w:rsidRDefault="003F5A93">
      <w:pPr>
        <w:pStyle w:val="ConsPlusNormal0"/>
        <w:jc w:val="right"/>
        <w:outlineLvl w:val="1"/>
      </w:pPr>
      <w:r>
        <w:t>Приложение 6</w:t>
      </w:r>
    </w:p>
    <w:p w14:paraId="53266288" w14:textId="77777777" w:rsidR="002D2178" w:rsidRDefault="003F5A93">
      <w:pPr>
        <w:pStyle w:val="ConsPlusNormal0"/>
        <w:jc w:val="right"/>
      </w:pPr>
      <w:r>
        <w:t>к Стратегии</w:t>
      </w:r>
    </w:p>
    <w:p w14:paraId="029EDE51" w14:textId="77777777" w:rsidR="002D2178" w:rsidRDefault="002D2178">
      <w:pPr>
        <w:pStyle w:val="ConsPlusNormal0"/>
        <w:jc w:val="both"/>
      </w:pPr>
    </w:p>
    <w:p w14:paraId="23C373EA" w14:textId="77777777" w:rsidR="002D2178" w:rsidRDefault="003F5A93">
      <w:pPr>
        <w:pStyle w:val="ConsPlusTitle0"/>
        <w:jc w:val="center"/>
      </w:pPr>
      <w:bookmarkStart w:id="21" w:name="P8392"/>
      <w:bookmarkEnd w:id="21"/>
      <w:r>
        <w:t>ТЕКУЩЕЕ СОСТОЯНИЕ ЭКСПОРТА РЕСПУБЛИКИ КАРЕЛИЯ</w:t>
      </w:r>
    </w:p>
    <w:p w14:paraId="1C428B1D" w14:textId="77777777" w:rsidR="002D2178" w:rsidRDefault="002D2178">
      <w:pPr>
        <w:pStyle w:val="ConsPlusNormal0"/>
        <w:jc w:val="both"/>
      </w:pPr>
    </w:p>
    <w:p w14:paraId="3FDF9D5E" w14:textId="77777777" w:rsidR="002D2178" w:rsidRDefault="003F5A93">
      <w:pPr>
        <w:pStyle w:val="ConsPlusNormal0"/>
        <w:ind w:firstLine="540"/>
        <w:jc w:val="both"/>
      </w:pPr>
      <w:r>
        <w:t>На показатели экспортной деятельности Республики Карелия оказывают влияние как внешние, так и внутренние факторы. В связи с низкой диверсификацией экспортных поставок из региона (на долю 5 основных товарных по</w:t>
      </w:r>
      <w:r>
        <w:t>зиций приходится более 80% всего объема экспорта) показатели экспорта республики чувствительны к изменению внешнего спроса на основные экспортируемые товары.</w:t>
      </w:r>
    </w:p>
    <w:p w14:paraId="00A50415" w14:textId="77777777" w:rsidR="002D2178" w:rsidRDefault="003F5A93">
      <w:pPr>
        <w:pStyle w:val="ConsPlusNormal0"/>
        <w:spacing w:before="240"/>
        <w:ind w:firstLine="540"/>
        <w:jc w:val="both"/>
      </w:pPr>
      <w:r>
        <w:t>По данным Северо-Западного таможенного управления и Территориального органа Федеральной службы гос</w:t>
      </w:r>
      <w:r>
        <w:t>ударственной статистики по Республике Карелия, объем экспорта товаров из Республики Карелия с 2016 по 2020 год сократился на 3,8%. Данная тенденция была обусловлена перераспределением поставок газетной бумаги и железорудных окатышей на внутренний рынок.</w:t>
      </w:r>
    </w:p>
    <w:p w14:paraId="559A4071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В </w:t>
      </w:r>
      <w:r>
        <w:t>2020 году организации в Республике Карелия поддерживали торгово-экономические связи со 112 странами, что на 10% больше, чем в 2016 году. Доля стран дальнего зарубежья в товарообороте региона составляет 91%. В 2020 году, как и в 2016 году, крупнейшими торго</w:t>
      </w:r>
      <w:r>
        <w:t>выми партнерами республики являются Финляндия (доля - 26,4%), Эстония (7,2%), Китай (6,5%), Нидерланды (4,8%), Германия (4,5%), Египет (3,8%).</w:t>
      </w:r>
    </w:p>
    <w:p w14:paraId="19A70C57" w14:textId="77777777" w:rsidR="002D2178" w:rsidRDefault="003F5A93">
      <w:pPr>
        <w:pStyle w:val="ConsPlusNormal0"/>
        <w:spacing w:before="240"/>
        <w:ind w:firstLine="540"/>
        <w:jc w:val="both"/>
      </w:pPr>
      <w:r>
        <w:t>В 2020 году экспортную деятельность осуществляли 283 организации, что на 12% больше, чем в 2016 году.</w:t>
      </w:r>
    </w:p>
    <w:p w14:paraId="38912A04" w14:textId="77777777" w:rsidR="002D2178" w:rsidRDefault="003F5A93">
      <w:pPr>
        <w:pStyle w:val="ConsPlusNormal0"/>
        <w:spacing w:before="240"/>
        <w:ind w:firstLine="540"/>
        <w:jc w:val="both"/>
      </w:pPr>
      <w:r>
        <w:t>По информац</w:t>
      </w:r>
      <w:r>
        <w:t xml:space="preserve">ии АО "Российский экспортный центр", Республика Карелия по итогам 2020 года заняла 51-е место по объему экспорта среди российских регионов. Доля Карелии в российском экспорте составила 0,21%. Доля несырьевых товаров в совокупном объеме экспорта Республики </w:t>
      </w:r>
      <w:r>
        <w:t>Карелия - 94%. Объем несырьевого неэнергетического экспорта в 2020 году по сравнению с 2016 годом увеличился в 1,6 раза.</w:t>
      </w:r>
    </w:p>
    <w:p w14:paraId="3405AF13" w14:textId="77777777" w:rsidR="002D2178" w:rsidRDefault="003F5A93">
      <w:pPr>
        <w:pStyle w:val="ConsPlusNormal0"/>
        <w:spacing w:before="240"/>
        <w:ind w:firstLine="540"/>
        <w:jc w:val="both"/>
      </w:pPr>
      <w:r>
        <w:t>В 2020 году по сравнению с 2016 годом экспорт крафт-бумаги в стоимостном выражении увеличился в 2,3 раза, в натуральном - в 1,5 раза; э</w:t>
      </w:r>
      <w:r>
        <w:t>кспорт целлюлозы в стоимостном выражении увеличился на 5,61%, в натуральном выражении - на 4,11%; экспорт рыбы и ракообразных в стоимостном выражении увеличился в 2,7 раза, в натуральном выражении - в 2,4 раза; экспорт лесоматериалов обработанных в стоимос</w:t>
      </w:r>
      <w:r>
        <w:t>тном выражении увеличился в 1,9 раза, в натуральном выражении снизился на 16,69%; экспорт необработанных лесоматериалов в стоимостном выражении сократился на 13,83%, в натуральном выражении - на 12,35%.</w:t>
      </w:r>
    </w:p>
    <w:p w14:paraId="591A3AA7" w14:textId="77777777" w:rsidR="002D2178" w:rsidRDefault="003F5A93">
      <w:pPr>
        <w:pStyle w:val="ConsPlusNormal0"/>
        <w:spacing w:before="240"/>
        <w:ind w:firstLine="540"/>
        <w:jc w:val="both"/>
      </w:pPr>
      <w:r>
        <w:t>Важнейшей задачей, стоящей перед экономикой Республик</w:t>
      </w:r>
      <w:r>
        <w:t>и Карелия, является обеспечение благоприятного климата и снижение административных барьеров для развития бизнеса.</w:t>
      </w:r>
    </w:p>
    <w:p w14:paraId="5E48EED5" w14:textId="77777777" w:rsidR="002D2178" w:rsidRDefault="003F5A93">
      <w:pPr>
        <w:pStyle w:val="ConsPlusNormal0"/>
        <w:spacing w:before="240"/>
        <w:ind w:firstLine="540"/>
        <w:jc w:val="both"/>
      </w:pPr>
      <w:r>
        <w:t>По результатам опроса предприятий, проведенного в 2020 году, можно выделить следующие проблемы (барьеры), препятствующие развитию в регионе эк</w:t>
      </w:r>
      <w:r>
        <w:t>спортной деятельности:</w:t>
      </w:r>
    </w:p>
    <w:p w14:paraId="2EFF5D3D" w14:textId="77777777" w:rsidR="002D2178" w:rsidRDefault="003F5A93">
      <w:pPr>
        <w:pStyle w:val="ConsPlusNormal0"/>
        <w:spacing w:before="240"/>
        <w:ind w:firstLine="540"/>
        <w:jc w:val="both"/>
      </w:pPr>
      <w:r>
        <w:t>отсутствие компетенций у субъектов малого и среднего предпринимательства для работы на зарубежных рынках, а также наличия необходимой информации о внешних рынках, включая требования иностранного законодательства;</w:t>
      </w:r>
    </w:p>
    <w:p w14:paraId="15A8AA4E" w14:textId="77777777" w:rsidR="002D2178" w:rsidRDefault="003F5A93">
      <w:pPr>
        <w:pStyle w:val="ConsPlusNormal0"/>
        <w:spacing w:before="240"/>
        <w:ind w:firstLine="540"/>
        <w:jc w:val="both"/>
      </w:pPr>
      <w:r>
        <w:t>низкая конкурентоспо</w:t>
      </w:r>
      <w:r>
        <w:t>собность отечественной продукции по большинству номенклатурных позиций, низкий уровень развития технологий, а также ценовая конкуренция со стороны производителей иных стран;</w:t>
      </w:r>
    </w:p>
    <w:p w14:paraId="029A2E35" w14:textId="77777777" w:rsidR="002D2178" w:rsidRDefault="003F5A93">
      <w:pPr>
        <w:pStyle w:val="ConsPlusNormal0"/>
        <w:spacing w:before="240"/>
        <w:ind w:firstLine="540"/>
        <w:jc w:val="both"/>
      </w:pPr>
      <w:r>
        <w:t>высокая стоимость финансовых ресурсов, привлекаемых под экспортные сделки и на раз</w:t>
      </w:r>
      <w:r>
        <w:t>работку экспортно ориентированной продукции;</w:t>
      </w:r>
    </w:p>
    <w:p w14:paraId="6FEB5FBF" w14:textId="77777777" w:rsidR="002D2178" w:rsidRDefault="003F5A93">
      <w:pPr>
        <w:pStyle w:val="ConsPlusNormal0"/>
        <w:spacing w:before="240"/>
        <w:ind w:firstLine="540"/>
        <w:jc w:val="both"/>
      </w:pPr>
      <w:r>
        <w:t>высокие затраты на продвижение продукции (участие в выставках, рекламные мероприятия, выпуск образцов для исследований и демонстрации, проведение маркетинговых исследований);</w:t>
      </w:r>
    </w:p>
    <w:p w14:paraId="33C520F2" w14:textId="77777777" w:rsidR="002D2178" w:rsidRDefault="003F5A93">
      <w:pPr>
        <w:pStyle w:val="ConsPlusNormal0"/>
        <w:spacing w:before="240"/>
        <w:ind w:firstLine="540"/>
        <w:jc w:val="both"/>
      </w:pPr>
      <w:r>
        <w:t>высокие удельные затраты на омологац</w:t>
      </w:r>
      <w:r>
        <w:t>ию и сертификацию продукции, их необходимость для каждого конкретного рынка сбыта;</w:t>
      </w:r>
    </w:p>
    <w:p w14:paraId="2C8DA661" w14:textId="77777777" w:rsidR="002D2178" w:rsidRDefault="003F5A93">
      <w:pPr>
        <w:pStyle w:val="ConsPlusNormal0"/>
        <w:spacing w:before="240"/>
        <w:ind w:firstLine="540"/>
        <w:jc w:val="both"/>
      </w:pPr>
      <w:r>
        <w:t>высокие затраты на транспортировку продукции до конечного потребителя;</w:t>
      </w:r>
    </w:p>
    <w:p w14:paraId="51348F22" w14:textId="77777777" w:rsidR="002D2178" w:rsidRDefault="003F5A93">
      <w:pPr>
        <w:pStyle w:val="ConsPlusNormal0"/>
        <w:spacing w:before="240"/>
        <w:ind w:firstLine="540"/>
        <w:jc w:val="both"/>
      </w:pPr>
      <w:r>
        <w:t>отсутствие региональных мер по оказанию системной финансовой поддержки несырьевого экспорта;</w:t>
      </w:r>
    </w:p>
    <w:p w14:paraId="6863F885" w14:textId="77777777" w:rsidR="002D2178" w:rsidRDefault="003F5A93">
      <w:pPr>
        <w:pStyle w:val="ConsPlusNormal0"/>
        <w:spacing w:before="240"/>
        <w:ind w:firstLine="540"/>
        <w:jc w:val="both"/>
      </w:pPr>
      <w:r>
        <w:t>экономиче</w:t>
      </w:r>
      <w:r>
        <w:t>ские санкции по отношению к Российской Федерации.</w:t>
      </w:r>
    </w:p>
    <w:p w14:paraId="5E41F91B" w14:textId="77777777" w:rsidR="002D2178" w:rsidRDefault="003F5A93">
      <w:pPr>
        <w:pStyle w:val="ConsPlusNormal0"/>
        <w:spacing w:before="240"/>
        <w:ind w:firstLine="540"/>
        <w:jc w:val="both"/>
      </w:pPr>
      <w:r>
        <w:t>Решения по устранению барьеров либо минимизации их последствий:</w:t>
      </w:r>
    </w:p>
    <w:p w14:paraId="23FE6524" w14:textId="77777777" w:rsidR="002D2178" w:rsidRDefault="003F5A93">
      <w:pPr>
        <w:pStyle w:val="ConsPlusNormal0"/>
        <w:spacing w:before="240"/>
        <w:ind w:firstLine="540"/>
        <w:jc w:val="both"/>
      </w:pPr>
      <w:r>
        <w:t>привлечение фондом "Центр поддержки экспорта Республики Карелия" субъектов малого и среднего предпринимательства к участию в семинарах и вебинарах для повышения компетенций в экспортной сфере и сфере таможенного законодательства;</w:t>
      </w:r>
    </w:p>
    <w:p w14:paraId="717AD1DE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продвижение регионального </w:t>
      </w:r>
      <w:r>
        <w:t>бренда "Сделано в Карелии" на внешних рынках;</w:t>
      </w:r>
    </w:p>
    <w:p w14:paraId="0FD22FE8" w14:textId="77777777" w:rsidR="002D2178" w:rsidRDefault="003F5A93">
      <w:pPr>
        <w:pStyle w:val="ConsPlusNormal0"/>
        <w:spacing w:before="240"/>
        <w:ind w:firstLine="540"/>
        <w:jc w:val="both"/>
      </w:pPr>
      <w:r>
        <w:t>обеспечение финансовой поддержки экспортной деятельности, в том числе субсидирование затрат карельских экспортеров на участие в специализированных отраслевых выставочных мероприятиях в России и за рубежом;</w:t>
      </w:r>
    </w:p>
    <w:p w14:paraId="0D848D4F" w14:textId="77777777" w:rsidR="002D2178" w:rsidRDefault="003F5A93">
      <w:pPr>
        <w:pStyle w:val="ConsPlusNormal0"/>
        <w:spacing w:before="240"/>
        <w:ind w:firstLine="540"/>
        <w:jc w:val="both"/>
      </w:pPr>
      <w:r>
        <w:t>соде</w:t>
      </w:r>
      <w:r>
        <w:t>йствие в размещении региональных организаций-экспортеров на международных электронных площадках;</w:t>
      </w:r>
    </w:p>
    <w:p w14:paraId="312DC1C1" w14:textId="77777777" w:rsidR="002D2178" w:rsidRDefault="003F5A93">
      <w:pPr>
        <w:pStyle w:val="ConsPlusNormal0"/>
        <w:spacing w:before="240"/>
        <w:ind w:firstLine="540"/>
        <w:jc w:val="both"/>
      </w:pPr>
      <w:r>
        <w:t>информационная и организационная поддержка региональных организаций по порядку получения субсидий, предоставляемых федеральными органами исполнительной власти.</w:t>
      </w:r>
    </w:p>
    <w:p w14:paraId="436EC97A" w14:textId="77777777" w:rsidR="002D2178" w:rsidRDefault="003F5A93">
      <w:pPr>
        <w:pStyle w:val="ConsPlusNormal0"/>
        <w:spacing w:before="240"/>
        <w:ind w:firstLine="540"/>
        <w:jc w:val="both"/>
      </w:pPr>
      <w:r>
        <w:t>В целях развития экспортной деятельности на территории Республики Карелия создан и функционирует</w:t>
      </w:r>
      <w:r>
        <w:t xml:space="preserve"> фонд "Центр поддержки экспорта Республики Карелия".</w:t>
      </w:r>
    </w:p>
    <w:p w14:paraId="0C342849" w14:textId="77777777" w:rsidR="002D2178" w:rsidRDefault="003F5A93">
      <w:pPr>
        <w:pStyle w:val="ConsPlusNormal0"/>
        <w:spacing w:before="240"/>
        <w:ind w:firstLine="540"/>
        <w:jc w:val="both"/>
      </w:pPr>
      <w:r>
        <w:t>Фонд "Центр поддержки экспорта Республики Карелия" оказывает широкий спектр услуг по поддержке как действующих, так и потенциальных экспортеров в Республике Карелия. В целях вывода региональных предприят</w:t>
      </w:r>
      <w:r>
        <w:t>ий на внешние рынки фонд "Центр поддержки экспорта Республики Карелия" организует участие субъектов малого и среднего предпринимательства в международных выставках, конференциях, форумах, бизнес-миссиях, где представители регионального бизнеса могут продем</w:t>
      </w:r>
      <w:r>
        <w:t>онстрировать возможности своих компаний, приобрести новые деловые контакты, перенять передовые технологии.</w:t>
      </w:r>
    </w:p>
    <w:p w14:paraId="47FA3FA0" w14:textId="77777777" w:rsidR="002D2178" w:rsidRDefault="003F5A93">
      <w:pPr>
        <w:pStyle w:val="ConsPlusNormal0"/>
        <w:spacing w:before="240"/>
        <w:ind w:firstLine="540"/>
        <w:jc w:val="both"/>
      </w:pPr>
      <w:r>
        <w:t>Для расширения географии рынков сбыта конкретного производителя фондом "Центр поддержки экспорта Республики Карелия" организуется проведение маркетин</w:t>
      </w:r>
      <w:r>
        <w:t>говых исследований иностранных рынков по интересующему сегменту товаров и определяется круг потенциально заинтересованных партнеров.</w:t>
      </w:r>
    </w:p>
    <w:p w14:paraId="6667C56C" w14:textId="77777777" w:rsidR="002D2178" w:rsidRDefault="003F5A93">
      <w:pPr>
        <w:pStyle w:val="ConsPlusNormal0"/>
        <w:spacing w:before="240"/>
        <w:ind w:firstLine="540"/>
        <w:jc w:val="both"/>
      </w:pPr>
      <w:r>
        <w:t>Фондом "Центр поддержки экспорта Республики Карелия" организуются образовательные мероприятия по тематикам экспортной деяте</w:t>
      </w:r>
      <w:r>
        <w:t>льности, в том числе в формате семинаров, вебинаров, круглых столов, конференций, мастер-классов, а также оказывается содействие в подготовке и переводе на иностранные языки презентационных и других материалов субъектов малого и среднего предпринимательств</w:t>
      </w:r>
      <w:r>
        <w:t>а и информационно-консультационная поддержка по вопросам экспортной деятельности.</w:t>
      </w:r>
    </w:p>
    <w:p w14:paraId="360DBA71" w14:textId="77777777" w:rsidR="002D2178" w:rsidRDefault="003F5A93">
      <w:pPr>
        <w:pStyle w:val="ConsPlusNormal0"/>
        <w:spacing w:before="240"/>
        <w:ind w:firstLine="540"/>
        <w:jc w:val="both"/>
      </w:pPr>
      <w:r>
        <w:t xml:space="preserve">В 2020 году по итогам реализации вышеперечисленных мер поддержки экспортно ориентированных субъектов малого и среднего предпринимательства с начала деятельности фонда "Центр </w:t>
      </w:r>
      <w:r>
        <w:t>поддержки экспорта Республики Карелия" его услугами воспользовались свыше 500 субъектов малого и среднего предпринимательства.</w:t>
      </w:r>
    </w:p>
    <w:p w14:paraId="47B664B5" w14:textId="77777777" w:rsidR="002D2178" w:rsidRDefault="003F5A93">
      <w:pPr>
        <w:pStyle w:val="ConsPlusNormal0"/>
        <w:spacing w:before="240"/>
        <w:ind w:firstLine="540"/>
        <w:jc w:val="both"/>
      </w:pPr>
      <w:r>
        <w:t>Организовано и проведено свыше 30 бизнес-миссий для более чем 100 субъектов малого и среднего предпринимательства.</w:t>
      </w:r>
    </w:p>
    <w:p w14:paraId="3B423D8F" w14:textId="77777777" w:rsidR="002D2178" w:rsidRDefault="003F5A93">
      <w:pPr>
        <w:pStyle w:val="ConsPlusNormal0"/>
        <w:spacing w:before="240"/>
        <w:ind w:firstLine="540"/>
        <w:jc w:val="both"/>
      </w:pPr>
      <w:r>
        <w:t>Свыше 150 субъ</w:t>
      </w:r>
      <w:r>
        <w:t>ектов малого и среднего предпринимательства приняли участие в образовательных семинарах, тематических форумах и конференциях.</w:t>
      </w:r>
    </w:p>
    <w:p w14:paraId="77406D90" w14:textId="77777777" w:rsidR="002D2178" w:rsidRDefault="003F5A93">
      <w:pPr>
        <w:pStyle w:val="ConsPlusNormal0"/>
        <w:spacing w:before="240"/>
        <w:ind w:firstLine="540"/>
        <w:jc w:val="both"/>
      </w:pPr>
      <w:r>
        <w:t>В результате проведенных мероприятий при содействии фонда "Центр поддержки экспорта Республики Карелия" 42 компании вышли со своей</w:t>
      </w:r>
      <w:r>
        <w:t xml:space="preserve"> продукцией на зарубежные рынки и заключили экспортные контракты на сумму свыше 8 млн. долл. США.</w:t>
      </w:r>
    </w:p>
    <w:p w14:paraId="7DB82C9D" w14:textId="77777777" w:rsidR="002D2178" w:rsidRDefault="002D2178">
      <w:pPr>
        <w:pStyle w:val="ConsPlusNormal0"/>
        <w:jc w:val="both"/>
      </w:pPr>
    </w:p>
    <w:p w14:paraId="1D947441" w14:textId="77777777" w:rsidR="002D2178" w:rsidRDefault="002D2178">
      <w:pPr>
        <w:pStyle w:val="ConsPlusNormal0"/>
        <w:jc w:val="both"/>
      </w:pPr>
    </w:p>
    <w:p w14:paraId="633CA6C5" w14:textId="77777777" w:rsidR="002D2178" w:rsidRDefault="002D2178">
      <w:pPr>
        <w:pStyle w:val="ConsPlusNormal0"/>
        <w:jc w:val="both"/>
      </w:pPr>
    </w:p>
    <w:p w14:paraId="28D6C682" w14:textId="77777777" w:rsidR="002D2178" w:rsidRDefault="002D2178">
      <w:pPr>
        <w:pStyle w:val="ConsPlusNormal0"/>
        <w:jc w:val="both"/>
      </w:pPr>
    </w:p>
    <w:p w14:paraId="528A3521" w14:textId="77777777" w:rsidR="002D2178" w:rsidRDefault="002D2178">
      <w:pPr>
        <w:pStyle w:val="ConsPlusNormal0"/>
        <w:jc w:val="both"/>
      </w:pPr>
    </w:p>
    <w:p w14:paraId="1B250CE8" w14:textId="77777777" w:rsidR="002D2178" w:rsidRDefault="003F5A93">
      <w:pPr>
        <w:pStyle w:val="ConsPlusNormal0"/>
        <w:jc w:val="right"/>
        <w:outlineLvl w:val="1"/>
      </w:pPr>
      <w:r>
        <w:t>Приложение 7</w:t>
      </w:r>
    </w:p>
    <w:p w14:paraId="776CD28E" w14:textId="77777777" w:rsidR="002D2178" w:rsidRDefault="003F5A93">
      <w:pPr>
        <w:pStyle w:val="ConsPlusNormal0"/>
        <w:jc w:val="right"/>
      </w:pPr>
      <w:r>
        <w:t>к Стратегии</w:t>
      </w:r>
    </w:p>
    <w:p w14:paraId="24D68D38" w14:textId="77777777" w:rsidR="002D2178" w:rsidRDefault="002D2178">
      <w:pPr>
        <w:pStyle w:val="ConsPlusNormal0"/>
        <w:jc w:val="both"/>
      </w:pPr>
    </w:p>
    <w:p w14:paraId="55F46C18" w14:textId="77777777" w:rsidR="002D2178" w:rsidRDefault="003F5A93">
      <w:pPr>
        <w:pStyle w:val="ConsPlusTitle0"/>
        <w:jc w:val="center"/>
      </w:pPr>
      <w:bookmarkStart w:id="22" w:name="P8432"/>
      <w:bookmarkEnd w:id="22"/>
      <w:r>
        <w:t>ПЕРЕЧЕНЬ</w:t>
      </w:r>
    </w:p>
    <w:p w14:paraId="1CE3AAE4" w14:textId="77777777" w:rsidR="002D2178" w:rsidRDefault="003F5A93">
      <w:pPr>
        <w:pStyle w:val="ConsPlusTitle0"/>
        <w:jc w:val="center"/>
      </w:pPr>
      <w:r>
        <w:t>ПЕРСПЕКТИВНЫХ ЦЕНТРОВ ЭКОНОМИЧЕСКОГО РОСТА</w:t>
      </w:r>
    </w:p>
    <w:p w14:paraId="651F9BF5" w14:textId="77777777" w:rsidR="002D2178" w:rsidRDefault="003F5A93">
      <w:pPr>
        <w:pStyle w:val="ConsPlusTitle0"/>
        <w:jc w:val="center"/>
      </w:pPr>
      <w:r>
        <w:t>РЕСПУБЛИКИ КАРЕЛИЯ</w:t>
      </w:r>
    </w:p>
    <w:p w14:paraId="08AEE983" w14:textId="77777777" w:rsidR="002D2178" w:rsidRDefault="002D2178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921"/>
        <w:gridCol w:w="113"/>
      </w:tblGrid>
      <w:tr w:rsidR="002D2178" w14:paraId="0B733845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410275" w14:textId="77777777" w:rsidR="002D2178" w:rsidRDefault="002D2178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08215E" w14:textId="77777777" w:rsidR="002D2178" w:rsidRDefault="002D2178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68F4C4F9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11357CA5" w14:textId="77777777" w:rsidR="002D2178" w:rsidRDefault="003F5A93">
            <w:pPr>
              <w:pStyle w:val="ConsPlusNormal0"/>
              <w:jc w:val="center"/>
            </w:pPr>
            <w:r>
              <w:rPr>
                <w:color w:val="392C69"/>
              </w:rPr>
              <w:t xml:space="preserve">(введено </w:t>
            </w:r>
            <w:hyperlink r:id="rId623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      <w:r>
                <w:rPr>
                  <w:color w:val="0000FF"/>
                </w:rPr>
                <w:t>Распоряжением</w:t>
              </w:r>
            </w:hyperlink>
            <w:r>
              <w:rPr>
                <w:color w:val="392C69"/>
              </w:rPr>
              <w:t xml:space="preserve"> Правительства РК от 30.12.2022 N 1399р-П)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FB86E7" w14:textId="77777777" w:rsidR="002D2178" w:rsidRDefault="002D2178">
            <w:pPr>
              <w:pStyle w:val="ConsPlusNormal0"/>
            </w:pPr>
          </w:p>
        </w:tc>
      </w:tr>
    </w:tbl>
    <w:p w14:paraId="5E425534" w14:textId="77777777" w:rsidR="002D2178" w:rsidRDefault="002D2178">
      <w:pPr>
        <w:pStyle w:val="ConsPlusNormal0"/>
        <w:jc w:val="both"/>
      </w:pPr>
    </w:p>
    <w:p w14:paraId="31CB9730" w14:textId="77777777" w:rsidR="002D2178" w:rsidRDefault="003F5A93">
      <w:pPr>
        <w:pStyle w:val="ConsPlusTitle0"/>
        <w:jc w:val="center"/>
        <w:outlineLvl w:val="2"/>
      </w:pPr>
      <w:r>
        <w:t>I. Перспективные центры эконо</w:t>
      </w:r>
      <w:r>
        <w:t>мического роста -</w:t>
      </w:r>
    </w:p>
    <w:p w14:paraId="6A73EA78" w14:textId="77777777" w:rsidR="002D2178" w:rsidRDefault="003F5A93">
      <w:pPr>
        <w:pStyle w:val="ConsPlusTitle0"/>
        <w:jc w:val="center"/>
      </w:pPr>
      <w:r>
        <w:t>населенные пункты, являющиеся административными</w:t>
      </w:r>
    </w:p>
    <w:p w14:paraId="7BF6FC38" w14:textId="77777777" w:rsidR="002D2178" w:rsidRDefault="003F5A93">
      <w:pPr>
        <w:pStyle w:val="ConsPlusTitle0"/>
        <w:jc w:val="center"/>
      </w:pPr>
      <w:r>
        <w:t>центрами муниципальных районов (городских округов),</w:t>
      </w:r>
    </w:p>
    <w:p w14:paraId="4D36EF7F" w14:textId="77777777" w:rsidR="002D2178" w:rsidRDefault="003F5A93">
      <w:pPr>
        <w:pStyle w:val="ConsPlusTitle0"/>
        <w:jc w:val="center"/>
      </w:pPr>
      <w:r>
        <w:t>и прилегающие к ним муниципальные образования,</w:t>
      </w:r>
    </w:p>
    <w:p w14:paraId="4F8EBE6B" w14:textId="77777777" w:rsidR="002D2178" w:rsidRDefault="003F5A93">
      <w:pPr>
        <w:pStyle w:val="ConsPlusTitle0"/>
        <w:jc w:val="center"/>
      </w:pPr>
      <w:r>
        <w:t>входящие в Арктическую зону Российской Федерации</w:t>
      </w:r>
    </w:p>
    <w:p w14:paraId="322BDC33" w14:textId="77777777" w:rsidR="002D2178" w:rsidRDefault="002D2178">
      <w:pPr>
        <w:pStyle w:val="ConsPlusNormal0"/>
        <w:jc w:val="both"/>
      </w:pPr>
    </w:p>
    <w:p w14:paraId="57AB5563" w14:textId="77777777" w:rsidR="002D2178" w:rsidRDefault="003F5A93">
      <w:pPr>
        <w:pStyle w:val="ConsPlusNormal0"/>
        <w:ind w:left="540"/>
        <w:jc w:val="both"/>
      </w:pPr>
      <w:r>
        <w:t>г. Беломорск</w:t>
      </w:r>
    </w:p>
    <w:p w14:paraId="62F78E08" w14:textId="77777777" w:rsidR="002D2178" w:rsidRDefault="003F5A93">
      <w:pPr>
        <w:pStyle w:val="ConsPlusNormal0"/>
        <w:spacing w:before="240"/>
        <w:ind w:left="540"/>
        <w:jc w:val="both"/>
      </w:pPr>
      <w:r>
        <w:t>пгт Калевала</w:t>
      </w:r>
    </w:p>
    <w:p w14:paraId="4E10A54B" w14:textId="77777777" w:rsidR="002D2178" w:rsidRDefault="003F5A93">
      <w:pPr>
        <w:pStyle w:val="ConsPlusNormal0"/>
        <w:spacing w:before="240"/>
        <w:ind w:left="540"/>
        <w:jc w:val="both"/>
      </w:pPr>
      <w:r>
        <w:t>г. Кемь</w:t>
      </w:r>
    </w:p>
    <w:p w14:paraId="6FA206A9" w14:textId="77777777" w:rsidR="002D2178" w:rsidRDefault="003F5A93">
      <w:pPr>
        <w:pStyle w:val="ConsPlusNormal0"/>
        <w:spacing w:before="240"/>
        <w:ind w:left="540"/>
        <w:jc w:val="both"/>
      </w:pPr>
      <w:r>
        <w:t>г. Костомукша</w:t>
      </w:r>
    </w:p>
    <w:p w14:paraId="35E6681F" w14:textId="77777777" w:rsidR="002D2178" w:rsidRDefault="003F5A93">
      <w:pPr>
        <w:pStyle w:val="ConsPlusNormal0"/>
        <w:spacing w:before="240"/>
        <w:ind w:left="540"/>
        <w:jc w:val="both"/>
      </w:pPr>
      <w:r>
        <w:t>пгт Лоухи</w:t>
      </w:r>
    </w:p>
    <w:p w14:paraId="6335484C" w14:textId="77777777" w:rsidR="002D2178" w:rsidRDefault="003F5A93">
      <w:pPr>
        <w:pStyle w:val="ConsPlusNormal0"/>
        <w:spacing w:before="240"/>
        <w:ind w:left="540"/>
        <w:jc w:val="both"/>
      </w:pPr>
      <w:r>
        <w:t>г. Сегежа</w:t>
      </w:r>
    </w:p>
    <w:p w14:paraId="0E23800D" w14:textId="77777777" w:rsidR="002D2178" w:rsidRDefault="002D2178">
      <w:pPr>
        <w:pStyle w:val="ConsPlusNormal0"/>
        <w:jc w:val="both"/>
      </w:pPr>
    </w:p>
    <w:p w14:paraId="02F4308B" w14:textId="77777777" w:rsidR="002D2178" w:rsidRDefault="003F5A93">
      <w:pPr>
        <w:pStyle w:val="ConsPlusTitle0"/>
        <w:jc w:val="center"/>
        <w:outlineLvl w:val="2"/>
      </w:pPr>
      <w:r>
        <w:t>II. Перспективные центры экономического роста -</w:t>
      </w:r>
    </w:p>
    <w:p w14:paraId="6CF6F25A" w14:textId="77777777" w:rsidR="002D2178" w:rsidRDefault="003F5A93">
      <w:pPr>
        <w:pStyle w:val="ConsPlusTitle0"/>
        <w:jc w:val="center"/>
      </w:pPr>
      <w:r>
        <w:t>населенные пункты, являющиеся административными</w:t>
      </w:r>
    </w:p>
    <w:p w14:paraId="58BC46D4" w14:textId="77777777" w:rsidR="002D2178" w:rsidRDefault="003F5A93">
      <w:pPr>
        <w:pStyle w:val="ConsPlusTitle0"/>
        <w:jc w:val="center"/>
      </w:pPr>
      <w:r>
        <w:t>центрами муниципальных районов (городских</w:t>
      </w:r>
      <w:r>
        <w:t xml:space="preserve"> округов),</w:t>
      </w:r>
    </w:p>
    <w:p w14:paraId="49F62595" w14:textId="77777777" w:rsidR="002D2178" w:rsidRDefault="003F5A93">
      <w:pPr>
        <w:pStyle w:val="ConsPlusTitle0"/>
        <w:jc w:val="center"/>
      </w:pPr>
      <w:r>
        <w:t>муниципальных округов, и прилегающие к ним муниципальные</w:t>
      </w:r>
    </w:p>
    <w:p w14:paraId="030C948F" w14:textId="77777777" w:rsidR="002D2178" w:rsidRDefault="003F5A93">
      <w:pPr>
        <w:pStyle w:val="ConsPlusTitle0"/>
        <w:jc w:val="center"/>
      </w:pPr>
      <w:r>
        <w:t>образования, относящиеся к приоритетным геостратегическим</w:t>
      </w:r>
    </w:p>
    <w:p w14:paraId="14ABD3BF" w14:textId="77777777" w:rsidR="002D2178" w:rsidRDefault="003F5A93">
      <w:pPr>
        <w:pStyle w:val="ConsPlusTitle0"/>
        <w:jc w:val="center"/>
      </w:pPr>
      <w:r>
        <w:t>территориям Российской Федерации &lt;*&gt;</w:t>
      </w:r>
    </w:p>
    <w:p w14:paraId="1EE6F6CC" w14:textId="77777777" w:rsidR="002D2178" w:rsidRDefault="002D2178">
      <w:pPr>
        <w:pStyle w:val="ConsPlusNormal0"/>
        <w:jc w:val="both"/>
      </w:pPr>
    </w:p>
    <w:p w14:paraId="1D96A144" w14:textId="77777777" w:rsidR="002D2178" w:rsidRDefault="003F5A93">
      <w:pPr>
        <w:pStyle w:val="ConsPlusNormal0"/>
        <w:ind w:firstLine="540"/>
        <w:jc w:val="both"/>
      </w:pPr>
      <w:r>
        <w:t>--------------------------------</w:t>
      </w:r>
    </w:p>
    <w:p w14:paraId="36B5672D" w14:textId="77777777" w:rsidR="002D2178" w:rsidRDefault="003F5A93">
      <w:pPr>
        <w:pStyle w:val="ConsPlusNormal0"/>
        <w:spacing w:before="240"/>
        <w:ind w:left="540"/>
        <w:jc w:val="both"/>
      </w:pPr>
      <w:r>
        <w:t>&lt;*&gt; Территории, граничащие со страной Европейского союза.</w:t>
      </w:r>
    </w:p>
    <w:p w14:paraId="6843E909" w14:textId="77777777" w:rsidR="002D2178" w:rsidRDefault="002D2178">
      <w:pPr>
        <w:pStyle w:val="ConsPlusNormal0"/>
        <w:jc w:val="both"/>
      </w:pPr>
    </w:p>
    <w:p w14:paraId="104FE73F" w14:textId="77777777" w:rsidR="002D2178" w:rsidRDefault="003F5A93">
      <w:pPr>
        <w:pStyle w:val="ConsPlusNormal0"/>
        <w:ind w:left="540"/>
        <w:jc w:val="both"/>
      </w:pPr>
      <w:r>
        <w:t>пгт Калевала</w:t>
      </w:r>
    </w:p>
    <w:p w14:paraId="646721B8" w14:textId="77777777" w:rsidR="002D2178" w:rsidRDefault="003F5A93">
      <w:pPr>
        <w:pStyle w:val="ConsPlusNormal0"/>
        <w:spacing w:before="240"/>
        <w:ind w:left="540"/>
        <w:jc w:val="both"/>
      </w:pPr>
      <w:r>
        <w:t>г. Костомукша</w:t>
      </w:r>
    </w:p>
    <w:p w14:paraId="638574C5" w14:textId="77777777" w:rsidR="002D2178" w:rsidRDefault="003F5A93">
      <w:pPr>
        <w:pStyle w:val="ConsPlusNormal0"/>
        <w:spacing w:before="240"/>
        <w:ind w:left="540"/>
        <w:jc w:val="both"/>
      </w:pPr>
      <w:r>
        <w:t>г. Лахденпохья</w:t>
      </w:r>
    </w:p>
    <w:p w14:paraId="11DD9D1C" w14:textId="77777777" w:rsidR="002D2178" w:rsidRDefault="003F5A93">
      <w:pPr>
        <w:pStyle w:val="ConsPlusNormal0"/>
        <w:spacing w:before="240"/>
        <w:ind w:left="540"/>
        <w:jc w:val="both"/>
      </w:pPr>
      <w:r>
        <w:t>пгт Лоухи</w:t>
      </w:r>
    </w:p>
    <w:p w14:paraId="7DE0F217" w14:textId="77777777" w:rsidR="002D2178" w:rsidRDefault="003F5A93">
      <w:pPr>
        <w:pStyle w:val="ConsPlusNormal0"/>
        <w:spacing w:before="240"/>
        <w:ind w:left="540"/>
        <w:jc w:val="both"/>
      </w:pPr>
      <w:r>
        <w:t>пгт Муезерский</w:t>
      </w:r>
    </w:p>
    <w:p w14:paraId="39B46207" w14:textId="77777777" w:rsidR="002D2178" w:rsidRDefault="003F5A93">
      <w:pPr>
        <w:pStyle w:val="ConsPlusNormal0"/>
        <w:spacing w:before="240"/>
        <w:ind w:left="540"/>
        <w:jc w:val="both"/>
      </w:pPr>
      <w:r>
        <w:t>г. Сортавала</w:t>
      </w:r>
    </w:p>
    <w:p w14:paraId="5821822E" w14:textId="77777777" w:rsidR="002D2178" w:rsidRDefault="003F5A93">
      <w:pPr>
        <w:pStyle w:val="ConsPlusNormal0"/>
        <w:spacing w:before="240"/>
        <w:ind w:left="540"/>
        <w:jc w:val="both"/>
      </w:pPr>
      <w:r>
        <w:t>г. Суоярви</w:t>
      </w:r>
    </w:p>
    <w:p w14:paraId="188BFE2C" w14:textId="77777777" w:rsidR="002D2178" w:rsidRDefault="002D2178">
      <w:pPr>
        <w:pStyle w:val="ConsPlusNormal0"/>
        <w:jc w:val="both"/>
      </w:pPr>
    </w:p>
    <w:p w14:paraId="4DA2A132" w14:textId="77777777" w:rsidR="002D2178" w:rsidRDefault="003F5A93">
      <w:pPr>
        <w:pStyle w:val="ConsPlusTitle0"/>
        <w:jc w:val="center"/>
        <w:outlineLvl w:val="2"/>
      </w:pPr>
      <w:r>
        <w:t>III. Перспективные центры экономического роста -</w:t>
      </w:r>
    </w:p>
    <w:p w14:paraId="730ED261" w14:textId="77777777" w:rsidR="002D2178" w:rsidRDefault="003F5A93">
      <w:pPr>
        <w:pStyle w:val="ConsPlusTitle0"/>
        <w:jc w:val="center"/>
      </w:pPr>
      <w:r>
        <w:t>населенные пункты, являющиеся административными</w:t>
      </w:r>
    </w:p>
    <w:p w14:paraId="1AA9BD90" w14:textId="77777777" w:rsidR="002D2178" w:rsidRDefault="003F5A93">
      <w:pPr>
        <w:pStyle w:val="ConsPlusTitle0"/>
        <w:jc w:val="center"/>
      </w:pPr>
      <w:r>
        <w:t>центрами муниципальных районов (городских округов),</w:t>
      </w:r>
    </w:p>
    <w:p w14:paraId="7CDA0D8F" w14:textId="77777777" w:rsidR="002D2178" w:rsidRDefault="003F5A93">
      <w:pPr>
        <w:pStyle w:val="ConsPlusTitle0"/>
        <w:jc w:val="center"/>
      </w:pPr>
      <w:r>
        <w:t>и прилегающие к ним муниципальные образования, входящие</w:t>
      </w:r>
    </w:p>
    <w:p w14:paraId="54471565" w14:textId="77777777" w:rsidR="002D2178" w:rsidRDefault="003F5A93">
      <w:pPr>
        <w:pStyle w:val="ConsPlusTitle0"/>
        <w:jc w:val="center"/>
      </w:pPr>
      <w:r>
        <w:t>в состав Петрозаводской городской агломерации</w:t>
      </w:r>
    </w:p>
    <w:p w14:paraId="460C93A4" w14:textId="77777777" w:rsidR="002D2178" w:rsidRDefault="002D2178">
      <w:pPr>
        <w:pStyle w:val="ConsPlusNormal0"/>
        <w:jc w:val="both"/>
      </w:pPr>
    </w:p>
    <w:p w14:paraId="6B88CD26" w14:textId="77777777" w:rsidR="002D2178" w:rsidRDefault="003F5A93">
      <w:pPr>
        <w:pStyle w:val="ConsPlusNormal0"/>
        <w:ind w:left="540"/>
        <w:jc w:val="both"/>
      </w:pPr>
      <w:r>
        <w:t>г. Кондопога</w:t>
      </w:r>
    </w:p>
    <w:p w14:paraId="7A330B16" w14:textId="77777777" w:rsidR="002D2178" w:rsidRDefault="003F5A93">
      <w:pPr>
        <w:pStyle w:val="ConsPlusNormal0"/>
        <w:spacing w:before="240"/>
        <w:ind w:left="540"/>
        <w:jc w:val="both"/>
      </w:pPr>
      <w:r>
        <w:t>г. Петрозаводск &lt;**&gt;</w:t>
      </w:r>
    </w:p>
    <w:p w14:paraId="133D3492" w14:textId="77777777" w:rsidR="002D2178" w:rsidRDefault="003F5A93">
      <w:pPr>
        <w:pStyle w:val="ConsPlusNormal0"/>
        <w:spacing w:before="240"/>
        <w:ind w:left="540"/>
        <w:jc w:val="both"/>
      </w:pPr>
      <w:r>
        <w:t>пгт Пряжа</w:t>
      </w:r>
    </w:p>
    <w:p w14:paraId="2E1675F8" w14:textId="77777777" w:rsidR="002D2178" w:rsidRDefault="003F5A93">
      <w:pPr>
        <w:pStyle w:val="ConsPlusNormal0"/>
        <w:spacing w:before="240"/>
        <w:ind w:firstLine="540"/>
        <w:jc w:val="both"/>
      </w:pPr>
      <w:r>
        <w:t>--------------------------------</w:t>
      </w:r>
    </w:p>
    <w:p w14:paraId="2EB87606" w14:textId="77777777" w:rsidR="002D2178" w:rsidRDefault="003F5A93">
      <w:pPr>
        <w:pStyle w:val="ConsPlusNormal0"/>
        <w:spacing w:before="240"/>
        <w:ind w:firstLine="540"/>
        <w:jc w:val="both"/>
      </w:pPr>
      <w:r>
        <w:t>&lt;**&gt; Включая Прионежский</w:t>
      </w:r>
      <w:r>
        <w:t xml:space="preserve"> муниципальный район, окружающий Петрозаводский городской округ.</w:t>
      </w:r>
    </w:p>
    <w:p w14:paraId="7594903B" w14:textId="77777777" w:rsidR="002D2178" w:rsidRDefault="002D2178">
      <w:pPr>
        <w:pStyle w:val="ConsPlusNormal0"/>
        <w:jc w:val="both"/>
      </w:pPr>
    </w:p>
    <w:p w14:paraId="5F6E0F48" w14:textId="77777777" w:rsidR="002D2178" w:rsidRDefault="002D2178">
      <w:pPr>
        <w:pStyle w:val="ConsPlusNormal0"/>
        <w:jc w:val="both"/>
      </w:pPr>
    </w:p>
    <w:p w14:paraId="1C4D3412" w14:textId="77777777" w:rsidR="002D2178" w:rsidRDefault="002D2178">
      <w:pPr>
        <w:pStyle w:val="ConsPlusNormal0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sectPr w:rsidR="002D2178">
      <w:headerReference w:type="default" r:id="rId624"/>
      <w:footerReference w:type="default" r:id="rId625"/>
      <w:headerReference w:type="first" r:id="rId626"/>
      <w:footerReference w:type="first" r:id="rId627"/>
      <w:pgSz w:w="11906" w:h="16838"/>
      <w:pgMar w:top="1440" w:right="566" w:bottom="1440" w:left="1133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C9C9C" w14:textId="77777777" w:rsidR="003F5A93" w:rsidRDefault="003F5A93">
      <w:r>
        <w:separator/>
      </w:r>
    </w:p>
  </w:endnote>
  <w:endnote w:type="continuationSeparator" w:id="0">
    <w:p w14:paraId="436BA3FA" w14:textId="77777777" w:rsidR="003F5A93" w:rsidRDefault="003F5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86552" w14:textId="77777777" w:rsidR="002D2178" w:rsidRDefault="002D2178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2D2178" w14:paraId="660DA87D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7E73FF7C" w14:textId="77777777" w:rsidR="002D2178" w:rsidRDefault="003F5A93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t>овая поддержка</w:t>
          </w:r>
        </w:p>
      </w:tc>
      <w:tc>
        <w:tcPr>
          <w:tcW w:w="1700" w:type="pct"/>
          <w:vAlign w:val="center"/>
        </w:tcPr>
        <w:p w14:paraId="431D2C43" w14:textId="77777777" w:rsidR="002D2178" w:rsidRDefault="003F5A93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5137D5B0" w14:textId="77777777" w:rsidR="002D2178" w:rsidRDefault="003F5A93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35059E4D" w14:textId="77777777" w:rsidR="002D2178" w:rsidRDefault="003F5A93">
    <w:pPr>
      <w:pStyle w:val="ConsPlusNormal0"/>
    </w:pPr>
    <w:r>
      <w:rPr>
        <w:sz w:val="2"/>
        <w:szCs w:val="2"/>
      </w:rPr>
      <w:t>1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0FA84" w14:textId="77777777" w:rsidR="002D2178" w:rsidRDefault="002D2178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2D2178" w14:paraId="38E47A3C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12677B10" w14:textId="77777777" w:rsidR="002D2178" w:rsidRDefault="003F5A93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26E8D7E0" w14:textId="77777777" w:rsidR="002D2178" w:rsidRDefault="003F5A93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4DAE75A8" w14:textId="77777777" w:rsidR="002D2178" w:rsidRDefault="003F5A93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30321F39" w14:textId="77777777" w:rsidR="002D2178" w:rsidRDefault="003F5A93">
    <w:pPr>
      <w:pStyle w:val="ConsPlusNormal0"/>
    </w:pPr>
    <w:r>
      <w:rPr>
        <w:sz w:val="2"/>
        <w:szCs w:val="2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53AD8" w14:textId="77777777" w:rsidR="002D2178" w:rsidRDefault="002D2178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2D2178" w14:paraId="7E65BA96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4EFF4B95" w14:textId="77777777" w:rsidR="002D2178" w:rsidRDefault="003F5A93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3303682C" w14:textId="77777777" w:rsidR="002D2178" w:rsidRDefault="003F5A93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24C0400B" w14:textId="77777777" w:rsidR="002D2178" w:rsidRDefault="003F5A93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1FB40F78" w14:textId="77777777" w:rsidR="002D2178" w:rsidRDefault="003F5A93">
    <w:pPr>
      <w:pStyle w:val="ConsPlusNormal0"/>
    </w:pPr>
    <w:r>
      <w:rPr>
        <w:sz w:val="2"/>
        <w:szCs w:val="2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C26E4" w14:textId="77777777" w:rsidR="002D2178" w:rsidRDefault="002D2178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294"/>
      <w:gridCol w:w="5455"/>
      <w:gridCol w:w="5295"/>
    </w:tblGrid>
    <w:tr w:rsidR="002D2178" w14:paraId="6C814C2E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727CC52D" w14:textId="77777777" w:rsidR="002D2178" w:rsidRDefault="003F5A93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37A55313" w14:textId="77777777" w:rsidR="002D2178" w:rsidRDefault="003F5A93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5C70BFF7" w14:textId="77777777" w:rsidR="002D2178" w:rsidRDefault="003F5A93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37547EAB" w14:textId="77777777" w:rsidR="002D2178" w:rsidRDefault="003F5A93">
    <w:pPr>
      <w:pStyle w:val="ConsPlusNormal0"/>
    </w:pPr>
    <w:r>
      <w:rPr>
        <w:sz w:val="2"/>
        <w:szCs w:val="2"/>
      </w:rPr>
      <w:t>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CDDF3" w14:textId="77777777" w:rsidR="002D2178" w:rsidRDefault="002D2178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294"/>
      <w:gridCol w:w="5455"/>
      <w:gridCol w:w="5295"/>
    </w:tblGrid>
    <w:tr w:rsidR="002D2178" w14:paraId="4C5EFC77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5F7B6960" w14:textId="77777777" w:rsidR="002D2178" w:rsidRDefault="003F5A93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1C866743" w14:textId="77777777" w:rsidR="002D2178" w:rsidRDefault="003F5A93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6B343194" w14:textId="77777777" w:rsidR="002D2178" w:rsidRDefault="003F5A93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73084B40" w14:textId="77777777" w:rsidR="002D2178" w:rsidRDefault="003F5A93">
    <w:pPr>
      <w:pStyle w:val="ConsPlusNormal0"/>
    </w:pPr>
    <w:r>
      <w:rPr>
        <w:sz w:val="2"/>
        <w:szCs w:val="2"/>
      </w:rPr>
      <w:t>1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C7F62" w14:textId="77777777" w:rsidR="002D2178" w:rsidRDefault="002D2178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2D2178" w14:paraId="7C3AFE7C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6D0FBCFF" w14:textId="77777777" w:rsidR="002D2178" w:rsidRDefault="003F5A93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0FD28025" w14:textId="77777777" w:rsidR="002D2178" w:rsidRDefault="003F5A93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198AC883" w14:textId="77777777" w:rsidR="002D2178" w:rsidRDefault="003F5A93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7E41E463" w14:textId="77777777" w:rsidR="002D2178" w:rsidRDefault="003F5A93">
    <w:pPr>
      <w:pStyle w:val="ConsPlusNormal0"/>
    </w:pPr>
    <w:r>
      <w:rPr>
        <w:sz w:val="2"/>
        <w:szCs w:val="2"/>
      </w:rPr>
      <w:t>1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FA808" w14:textId="77777777" w:rsidR="002D2178" w:rsidRDefault="002D2178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2D2178" w14:paraId="13D5B610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678E12CC" w14:textId="77777777" w:rsidR="002D2178" w:rsidRDefault="003F5A93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5073F86C" w14:textId="77777777" w:rsidR="002D2178" w:rsidRDefault="003F5A93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0C0E18AF" w14:textId="77777777" w:rsidR="002D2178" w:rsidRDefault="003F5A93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08B6380B" w14:textId="77777777" w:rsidR="002D2178" w:rsidRDefault="003F5A93">
    <w:pPr>
      <w:pStyle w:val="ConsPlusNormal0"/>
    </w:pPr>
    <w:r>
      <w:rPr>
        <w:sz w:val="2"/>
        <w:szCs w:val="2"/>
      </w:rPr>
      <w:t>1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7D3D0" w14:textId="77777777" w:rsidR="002D2178" w:rsidRDefault="002D2178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2D2178" w14:paraId="3C4EEC57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4675AA74" w14:textId="77777777" w:rsidR="002D2178" w:rsidRDefault="003F5A93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2B190074" w14:textId="77777777" w:rsidR="002D2178" w:rsidRDefault="003F5A93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79333396" w14:textId="77777777" w:rsidR="002D2178" w:rsidRDefault="003F5A93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3ACDA058" w14:textId="77777777" w:rsidR="002D2178" w:rsidRDefault="003F5A93">
    <w:pPr>
      <w:pStyle w:val="ConsPlusNormal0"/>
    </w:pPr>
    <w:r>
      <w:rPr>
        <w:sz w:val="2"/>
        <w:szCs w:val="2"/>
      </w:rPr>
      <w:t>1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D036B" w14:textId="77777777" w:rsidR="002D2178" w:rsidRDefault="002D2178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2D2178" w14:paraId="68DFCE88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5288E8DA" w14:textId="77777777" w:rsidR="002D2178" w:rsidRDefault="003F5A93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6959C9E3" w14:textId="77777777" w:rsidR="002D2178" w:rsidRDefault="003F5A93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34A2E960" w14:textId="77777777" w:rsidR="002D2178" w:rsidRDefault="003F5A93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6D031C42" w14:textId="77777777" w:rsidR="002D2178" w:rsidRDefault="003F5A93">
    <w:pPr>
      <w:pStyle w:val="ConsPlusNormal0"/>
    </w:pPr>
    <w:r>
      <w:rPr>
        <w:sz w:val="2"/>
        <w:szCs w:val="2"/>
      </w:rPr>
      <w:t>1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5C9AF" w14:textId="77777777" w:rsidR="002D2178" w:rsidRDefault="002D2178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2D2178" w14:paraId="600A00CD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57B7169D" w14:textId="77777777" w:rsidR="002D2178" w:rsidRDefault="003F5A93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25EB6F49" w14:textId="77777777" w:rsidR="002D2178" w:rsidRDefault="003F5A93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54190CB9" w14:textId="77777777" w:rsidR="002D2178" w:rsidRDefault="003F5A93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7ACDB261" w14:textId="77777777" w:rsidR="002D2178" w:rsidRDefault="003F5A93">
    <w:pPr>
      <w:pStyle w:val="ConsPlusNormal0"/>
    </w:pPr>
    <w:r>
      <w:rPr>
        <w:sz w:val="2"/>
        <w:szCs w:val="2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B8EF7" w14:textId="77777777" w:rsidR="003F5A93" w:rsidRDefault="003F5A93">
      <w:r>
        <w:separator/>
      </w:r>
    </w:p>
  </w:footnote>
  <w:footnote w:type="continuationSeparator" w:id="0">
    <w:p w14:paraId="7D90E9E1" w14:textId="77777777" w:rsidR="003F5A93" w:rsidRDefault="003F5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2D2178" w14:paraId="3BA97D84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247A9068" w14:textId="77777777" w:rsidR="002D2178" w:rsidRDefault="003F5A93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Распоряжение Правительства РК 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>(ред. от 17.02.2025)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&lt;Об утверждении Стратегии </w:t>
          </w:r>
          <w:r>
            <w:rPr>
              <w:rFonts w:ascii="Tahoma" w:hAnsi="Tahoma" w:cs="Tahoma"/>
              <w:sz w:val="16"/>
              <w:szCs w:val="16"/>
            </w:rPr>
            <w:t>социально-экономичес...</w:t>
          </w:r>
        </w:p>
      </w:tc>
      <w:tc>
        <w:tcPr>
          <w:tcW w:w="2300" w:type="pct"/>
          <w:vAlign w:val="center"/>
        </w:tcPr>
        <w:p w14:paraId="0D02B369" w14:textId="77777777" w:rsidR="002D2178" w:rsidRDefault="003F5A93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02.06.2025</w:t>
          </w:r>
        </w:p>
      </w:tc>
    </w:tr>
  </w:tbl>
  <w:p w14:paraId="7040F788" w14:textId="77777777" w:rsidR="002D2178" w:rsidRDefault="002D2178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076520A9" w14:textId="77777777" w:rsidR="002D2178" w:rsidRDefault="002D2178">
    <w:pPr>
      <w:pStyle w:val="ConsPlusNormal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12"/>
      <w:gridCol w:w="4695"/>
    </w:tblGrid>
    <w:tr w:rsidR="002D2178" w14:paraId="7B7BD7B8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1DAA870B" w14:textId="77777777" w:rsidR="002D2178" w:rsidRDefault="003F5A93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Распоряжение Правительства РК 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>(ред. от 17.02.2025)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Стратегии социально-эконом</w:t>
          </w:r>
          <w:r>
            <w:rPr>
              <w:rFonts w:ascii="Tahoma" w:hAnsi="Tahoma" w:cs="Tahoma"/>
              <w:sz w:val="16"/>
              <w:szCs w:val="16"/>
            </w:rPr>
            <w:t>ичес...</w:t>
          </w:r>
        </w:p>
      </w:tc>
      <w:tc>
        <w:tcPr>
          <w:tcW w:w="2300" w:type="pct"/>
          <w:vAlign w:val="center"/>
        </w:tcPr>
        <w:p w14:paraId="320B6DB0" w14:textId="77777777" w:rsidR="002D2178" w:rsidRDefault="003F5A93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02.06.2025</w:t>
          </w:r>
        </w:p>
      </w:tc>
    </w:tr>
  </w:tbl>
  <w:p w14:paraId="590FA56E" w14:textId="77777777" w:rsidR="002D2178" w:rsidRDefault="002D2178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484A42E7" w14:textId="77777777" w:rsidR="002D2178" w:rsidRDefault="002D2178">
    <w:pPr>
      <w:pStyle w:val="ConsPlusNormal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12"/>
      <w:gridCol w:w="4695"/>
    </w:tblGrid>
    <w:tr w:rsidR="002D2178" w14:paraId="50FA371D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36EF0E98" w14:textId="77777777" w:rsidR="002D2178" w:rsidRDefault="003F5A93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Распоряжение Правительства РК 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(ред. от </w:t>
          </w:r>
          <w:r>
            <w:rPr>
              <w:rFonts w:ascii="Tahoma" w:hAnsi="Tahoma" w:cs="Tahoma"/>
              <w:sz w:val="16"/>
              <w:szCs w:val="16"/>
            </w:rPr>
            <w:t>17.02.2025)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Стратегии социально-экономичес...</w:t>
          </w:r>
        </w:p>
      </w:tc>
      <w:tc>
        <w:tcPr>
          <w:tcW w:w="2300" w:type="pct"/>
          <w:vAlign w:val="center"/>
        </w:tcPr>
        <w:p w14:paraId="0C0FB0B1" w14:textId="77777777" w:rsidR="002D2178" w:rsidRDefault="003F5A93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02.06.2025</w:t>
          </w:r>
        </w:p>
      </w:tc>
    </w:tr>
  </w:tbl>
  <w:p w14:paraId="2A2131F2" w14:textId="77777777" w:rsidR="002D2178" w:rsidRDefault="002D2178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5685E5A8" w14:textId="77777777" w:rsidR="002D2178" w:rsidRDefault="002D2178">
    <w:pPr>
      <w:pStyle w:val="ConsPlusNormal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2D2178" w14:paraId="07ED6AAD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0A8D3C97" w14:textId="77777777" w:rsidR="002D2178" w:rsidRDefault="003F5A93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Распоряжение Правительства РК 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(ред. от </w:t>
          </w:r>
          <w:r>
            <w:rPr>
              <w:rFonts w:ascii="Tahoma" w:hAnsi="Tahoma" w:cs="Tahoma"/>
              <w:sz w:val="16"/>
              <w:szCs w:val="16"/>
            </w:rPr>
            <w:t>17.02.2025)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Стратегии социально-экономичес...</w:t>
          </w:r>
        </w:p>
      </w:tc>
      <w:tc>
        <w:tcPr>
          <w:tcW w:w="2300" w:type="pct"/>
          <w:vAlign w:val="center"/>
        </w:tcPr>
        <w:p w14:paraId="675A2294" w14:textId="77777777" w:rsidR="002D2178" w:rsidRDefault="003F5A93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02.06.2025</w:t>
          </w:r>
        </w:p>
      </w:tc>
    </w:tr>
  </w:tbl>
  <w:p w14:paraId="3A221955" w14:textId="77777777" w:rsidR="002D2178" w:rsidRDefault="002D2178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4932AB58" w14:textId="77777777" w:rsidR="002D2178" w:rsidRDefault="002D2178">
    <w:pPr>
      <w:pStyle w:val="ConsPlusNormal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8664"/>
      <w:gridCol w:w="7380"/>
    </w:tblGrid>
    <w:tr w:rsidR="002D2178" w14:paraId="0AE2C6F3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7EB2FDBF" w14:textId="77777777" w:rsidR="002D2178" w:rsidRDefault="003F5A93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Распоряжение Правительства РК </w:t>
          </w:r>
          <w:r>
            <w:rPr>
              <w:rFonts w:ascii="Tahoma" w:hAnsi="Tahoma" w:cs="Tahoma"/>
              <w:sz w:val="16"/>
              <w:szCs w:val="16"/>
            </w:rPr>
            <w:t>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>(ред. от 17.02.2025)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Стратегии социально-экономичес...</w:t>
          </w:r>
        </w:p>
      </w:tc>
      <w:tc>
        <w:tcPr>
          <w:tcW w:w="2300" w:type="pct"/>
          <w:vAlign w:val="center"/>
        </w:tcPr>
        <w:p w14:paraId="33BD93FB" w14:textId="77777777" w:rsidR="002D2178" w:rsidRDefault="003F5A93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02.06.2025</w:t>
          </w:r>
        </w:p>
      </w:tc>
    </w:tr>
  </w:tbl>
  <w:p w14:paraId="38F705AF" w14:textId="77777777" w:rsidR="002D2178" w:rsidRDefault="002D2178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77A1E742" w14:textId="77777777" w:rsidR="002D2178" w:rsidRDefault="002D2178">
    <w:pPr>
      <w:pStyle w:val="ConsPlusNormal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2D2178" w14:paraId="695351E0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32BE908A" w14:textId="77777777" w:rsidR="002D2178" w:rsidRDefault="003F5A93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Распоряжение Правительства РК от 29.12.2018 N </w:t>
          </w:r>
          <w:r>
            <w:rPr>
              <w:rFonts w:ascii="Tahoma" w:hAnsi="Tahoma" w:cs="Tahoma"/>
              <w:sz w:val="16"/>
              <w:szCs w:val="16"/>
            </w:rPr>
            <w:t>899р-П</w:t>
          </w:r>
          <w:r>
            <w:rPr>
              <w:rFonts w:ascii="Tahoma" w:hAnsi="Tahoma" w:cs="Tahoma"/>
              <w:sz w:val="16"/>
              <w:szCs w:val="16"/>
            </w:rPr>
            <w:br/>
            <w:t>(ред. от 17.02.2025)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Стратегии социально-экономичес...</w:t>
          </w:r>
        </w:p>
      </w:tc>
      <w:tc>
        <w:tcPr>
          <w:tcW w:w="2300" w:type="pct"/>
          <w:vAlign w:val="center"/>
        </w:tcPr>
        <w:p w14:paraId="53BBDE7D" w14:textId="77777777" w:rsidR="002D2178" w:rsidRDefault="003F5A93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02.06.2025</w:t>
          </w:r>
        </w:p>
      </w:tc>
    </w:tr>
  </w:tbl>
  <w:p w14:paraId="3C78F0DE" w14:textId="77777777" w:rsidR="002D2178" w:rsidRDefault="002D2178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06BD3D1C" w14:textId="77777777" w:rsidR="002D2178" w:rsidRDefault="002D2178">
    <w:pPr>
      <w:pStyle w:val="ConsPlusNormal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12"/>
      <w:gridCol w:w="4695"/>
    </w:tblGrid>
    <w:tr w:rsidR="002D2178" w14:paraId="55886B0F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78B948BA" w14:textId="77777777" w:rsidR="002D2178" w:rsidRDefault="003F5A93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Распоряжение Правительства РК 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>(ред. от 17.02.2025)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Стратегии социально-экономичес...</w:t>
          </w:r>
        </w:p>
      </w:tc>
      <w:tc>
        <w:tcPr>
          <w:tcW w:w="2300" w:type="pct"/>
          <w:vAlign w:val="center"/>
        </w:tcPr>
        <w:p w14:paraId="77280659" w14:textId="77777777" w:rsidR="002D2178" w:rsidRDefault="003F5A93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02.06.2025</w:t>
          </w:r>
        </w:p>
      </w:tc>
    </w:tr>
  </w:tbl>
  <w:p w14:paraId="6D7FF97C" w14:textId="77777777" w:rsidR="002D2178" w:rsidRDefault="002D2178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6192FE7C" w14:textId="77777777" w:rsidR="002D2178" w:rsidRDefault="002D2178">
    <w:pPr>
      <w:pStyle w:val="ConsPlusNormal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2D2178" w14:paraId="4DDEA1CD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34ADBAE2" w14:textId="77777777" w:rsidR="002D2178" w:rsidRDefault="003F5A93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Распоряжение Правительства РК 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>(ред. от 17.02.2025)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Стратегии социально-экономичес...</w:t>
          </w:r>
        </w:p>
      </w:tc>
      <w:tc>
        <w:tcPr>
          <w:tcW w:w="2300" w:type="pct"/>
          <w:vAlign w:val="center"/>
        </w:tcPr>
        <w:p w14:paraId="07E74214" w14:textId="77777777" w:rsidR="002D2178" w:rsidRDefault="003F5A93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02.06.2025</w:t>
          </w:r>
        </w:p>
      </w:tc>
    </w:tr>
  </w:tbl>
  <w:p w14:paraId="70F21993" w14:textId="77777777" w:rsidR="002D2178" w:rsidRDefault="002D2178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12CC1005" w14:textId="77777777" w:rsidR="002D2178" w:rsidRDefault="002D2178">
    <w:pPr>
      <w:pStyle w:val="ConsPlusNormal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7537"/>
      <w:gridCol w:w="6421"/>
    </w:tblGrid>
    <w:tr w:rsidR="002D2178" w14:paraId="04275112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2B58DE12" w14:textId="77777777" w:rsidR="002D2178" w:rsidRDefault="003F5A93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Распоряжение Правительства РК 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>(ред. от 17.02.2025)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&lt;Об утверждении Стратегии </w:t>
          </w:r>
          <w:r>
            <w:rPr>
              <w:rFonts w:ascii="Tahoma" w:hAnsi="Tahoma" w:cs="Tahoma"/>
              <w:sz w:val="16"/>
              <w:szCs w:val="16"/>
            </w:rPr>
            <w:t>социально-экономичес...</w:t>
          </w:r>
        </w:p>
      </w:tc>
      <w:tc>
        <w:tcPr>
          <w:tcW w:w="2300" w:type="pct"/>
          <w:vAlign w:val="center"/>
        </w:tcPr>
        <w:p w14:paraId="0B4C2B57" w14:textId="77777777" w:rsidR="002D2178" w:rsidRDefault="003F5A93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02.06.2025</w:t>
          </w:r>
        </w:p>
      </w:tc>
    </w:tr>
  </w:tbl>
  <w:p w14:paraId="735DD64F" w14:textId="77777777" w:rsidR="002D2178" w:rsidRDefault="002D2178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71F38C6F" w14:textId="77777777" w:rsidR="002D2178" w:rsidRDefault="002D2178">
    <w:pPr>
      <w:pStyle w:val="ConsPlusNormal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787"/>
      <w:gridCol w:w="4929"/>
    </w:tblGrid>
    <w:tr w:rsidR="002D2178" w14:paraId="47C7D144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1C686858" w14:textId="77777777" w:rsidR="002D2178" w:rsidRDefault="003F5A93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Распоряжение Правительства РК 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>(ред. от 17.02.2025)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Стратегии социально-экономичес...</w:t>
          </w:r>
        </w:p>
      </w:tc>
      <w:tc>
        <w:tcPr>
          <w:tcW w:w="2300" w:type="pct"/>
          <w:vAlign w:val="center"/>
        </w:tcPr>
        <w:p w14:paraId="6C77B781" w14:textId="77777777" w:rsidR="002D2178" w:rsidRDefault="003F5A93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02.06.2025</w:t>
          </w:r>
        </w:p>
      </w:tc>
    </w:tr>
  </w:tbl>
  <w:p w14:paraId="57B3EBDA" w14:textId="77777777" w:rsidR="002D2178" w:rsidRDefault="002D2178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2C6BF558" w14:textId="77777777" w:rsidR="002D2178" w:rsidRDefault="002D2178">
    <w:pPr>
      <w:pStyle w:val="ConsPlusNormal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178"/>
    <w:rsid w:val="002D2178"/>
    <w:rsid w:val="003F5A93"/>
    <w:rsid w:val="00953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3F17B"/>
  <w15:docId w15:val="{22AE4F82-2EA3-45C5-BF88-41037B53C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Nonformat">
    <w:name w:val="ConsPlusNonformat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Title">
    <w:name w:val="ConsPlusTitle"/>
    <w:pPr>
      <w:widowControl w:val="0"/>
      <w:autoSpaceDE w:val="0"/>
      <w:autoSpaceDN w:val="0"/>
    </w:pPr>
    <w:rPr>
      <w:rFonts w:ascii="Arial" w:hAnsi="Arial" w:cs="Arial"/>
      <w:b/>
      <w:sz w:val="24"/>
    </w:rPr>
  </w:style>
  <w:style w:type="paragraph" w:customStyle="1" w:styleId="ConsPlusCell">
    <w:name w:val="ConsPlusCell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DocList">
    <w:name w:val="ConsPlusDocList"/>
    <w:pPr>
      <w:widowControl w:val="0"/>
      <w:autoSpaceDE w:val="0"/>
      <w:autoSpaceDN w:val="0"/>
    </w:pPr>
    <w:rPr>
      <w:rFonts w:ascii="Tahoma" w:hAnsi="Tahoma" w:cs="Tahoma"/>
      <w:sz w:val="18"/>
    </w:rPr>
  </w:style>
  <w:style w:type="paragraph" w:customStyle="1" w:styleId="ConsPlusTitlePage">
    <w:name w:val="ConsPlusTitlePage"/>
    <w:pPr>
      <w:widowControl w:val="0"/>
      <w:autoSpaceDE w:val="0"/>
      <w:autoSpaceDN w:val="0"/>
    </w:pPr>
    <w:rPr>
      <w:rFonts w:ascii="Tahoma" w:hAnsi="Tahoma" w:cs="Tahoma"/>
      <w:sz w:val="20"/>
    </w:rPr>
  </w:style>
  <w:style w:type="paragraph" w:customStyle="1" w:styleId="ConsPlusJurTerm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TextList0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Normal0">
    <w:name w:val="ConsPlusNormal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Nonformat0">
    <w:name w:val="ConsPlusNonformat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Title0">
    <w:name w:val="ConsPlusTitle"/>
    <w:pPr>
      <w:widowControl w:val="0"/>
      <w:autoSpaceDE w:val="0"/>
      <w:autoSpaceDN w:val="0"/>
    </w:pPr>
    <w:rPr>
      <w:rFonts w:ascii="Arial" w:hAnsi="Arial" w:cs="Arial"/>
      <w:b/>
      <w:sz w:val="24"/>
    </w:rPr>
  </w:style>
  <w:style w:type="paragraph" w:customStyle="1" w:styleId="ConsPlusCell0">
    <w:name w:val="ConsPlusCell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DocList0">
    <w:name w:val="ConsPlusDocList"/>
    <w:pPr>
      <w:widowControl w:val="0"/>
      <w:autoSpaceDE w:val="0"/>
      <w:autoSpaceDN w:val="0"/>
    </w:pPr>
    <w:rPr>
      <w:rFonts w:ascii="Tahoma" w:hAnsi="Tahoma" w:cs="Tahoma"/>
      <w:sz w:val="18"/>
    </w:rPr>
  </w:style>
  <w:style w:type="paragraph" w:customStyle="1" w:styleId="ConsPlusTitlePage0">
    <w:name w:val="ConsPlusTitlePage"/>
    <w:pPr>
      <w:widowControl w:val="0"/>
      <w:autoSpaceDE w:val="0"/>
      <w:autoSpaceDN w:val="0"/>
    </w:pPr>
    <w:rPr>
      <w:rFonts w:ascii="Tahoma" w:hAnsi="Tahoma" w:cs="Tahoma"/>
      <w:sz w:val="20"/>
    </w:rPr>
  </w:style>
  <w:style w:type="paragraph" w:customStyle="1" w:styleId="ConsPlusJurTerm0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1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TextList2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login.consultant.ru/link/?req=doc&amp;base=RLAW904&amp;n=599086&amp;date=02.06.2025&amp;dst=100019&amp;field=134" TargetMode="External"/><Relationship Id="rId21" Type="http://schemas.openxmlformats.org/officeDocument/2006/relationships/hyperlink" Target="https://login.consultant.ru/link/?req=doc&amp;base=RLAW904&amp;n=618547&amp;date=02.06.2025&amp;dst=100003&amp;field=134" TargetMode="External"/><Relationship Id="rId324" Type="http://schemas.openxmlformats.org/officeDocument/2006/relationships/hyperlink" Target="https://login.consultant.ru/link/?req=doc&amp;base=RLAW904&amp;n=622562&amp;date=02.06.2025&amp;dst=101770&amp;field=134" TargetMode="External"/><Relationship Id="rId531" Type="http://schemas.openxmlformats.org/officeDocument/2006/relationships/hyperlink" Target="https://login.consultant.ru/link/?req=doc&amp;base=RLAW904&amp;n=599086&amp;date=02.06.2025&amp;dst=100184&amp;field=134" TargetMode="External"/><Relationship Id="rId629" Type="http://schemas.openxmlformats.org/officeDocument/2006/relationships/theme" Target="theme/theme1.xml"/><Relationship Id="rId170" Type="http://schemas.openxmlformats.org/officeDocument/2006/relationships/hyperlink" Target="https://login.consultant.ru/link/?req=doc&amp;base=RLAW904&amp;n=599086&amp;date=02.06.2025&amp;dst=100047&amp;field=134" TargetMode="External"/><Relationship Id="rId268" Type="http://schemas.openxmlformats.org/officeDocument/2006/relationships/header" Target="header2.xml"/><Relationship Id="rId475" Type="http://schemas.openxmlformats.org/officeDocument/2006/relationships/hyperlink" Target="https://login.consultant.ru/link/?req=doc&amp;base=RLAW904&amp;n=599086&amp;date=02.06.2025&amp;dst=100142&amp;field=134" TargetMode="External"/><Relationship Id="rId32" Type="http://schemas.openxmlformats.org/officeDocument/2006/relationships/hyperlink" Target="https://login.consultant.ru/link/?req=doc&amp;base=RLAW904&amp;n=621815&amp;date=02.06.2025&amp;dst=100004&amp;field=134" TargetMode="External"/><Relationship Id="rId128" Type="http://schemas.openxmlformats.org/officeDocument/2006/relationships/hyperlink" Target="https://login.consultant.ru/link/?req=doc&amp;base=RLAW904&amp;n=597439&amp;date=02.06.2025&amp;dst=100031&amp;field=134" TargetMode="External"/><Relationship Id="rId335" Type="http://schemas.openxmlformats.org/officeDocument/2006/relationships/hyperlink" Target="https://login.consultant.ru/link/?req=doc&amp;base=RLAW904&amp;n=615974&amp;date=02.06.2025&amp;dst=100008&amp;field=134" TargetMode="External"/><Relationship Id="rId542" Type="http://schemas.openxmlformats.org/officeDocument/2006/relationships/hyperlink" Target="https://login.consultant.ru/link/?req=doc&amp;base=RLAW904&amp;n=599086&amp;date=02.06.2025&amp;dst=100195&amp;field=134" TargetMode="External"/><Relationship Id="rId181" Type="http://schemas.openxmlformats.org/officeDocument/2006/relationships/hyperlink" Target="https://login.consultant.ru/link/?req=doc&amp;base=RLAW904&amp;n=597439&amp;date=02.06.2025&amp;dst=100045&amp;field=134" TargetMode="External"/><Relationship Id="rId402" Type="http://schemas.openxmlformats.org/officeDocument/2006/relationships/hyperlink" Target="https://login.consultant.ru/link/?req=doc&amp;base=RLAW904&amp;n=618547&amp;date=02.06.2025&amp;dst=100148&amp;field=134" TargetMode="External"/><Relationship Id="rId279" Type="http://schemas.openxmlformats.org/officeDocument/2006/relationships/hyperlink" Target="https://login.consultant.ru/link/?req=doc&amp;base=RLAW904&amp;n=618547&amp;date=02.06.2025&amp;dst=100081&amp;field=134" TargetMode="External"/><Relationship Id="rId486" Type="http://schemas.openxmlformats.org/officeDocument/2006/relationships/hyperlink" Target="https://login.consultant.ru/link/?req=doc&amp;base=RLAW904&amp;n=599086&amp;date=02.06.2025&amp;dst=100153&amp;field=134" TargetMode="External"/><Relationship Id="rId43" Type="http://schemas.openxmlformats.org/officeDocument/2006/relationships/hyperlink" Target="https://login.consultant.ru/link/?req=doc&amp;base=RLAW904&amp;n=618547&amp;date=02.06.2025&amp;dst=100006&amp;field=134" TargetMode="External"/><Relationship Id="rId139" Type="http://schemas.openxmlformats.org/officeDocument/2006/relationships/hyperlink" Target="https://login.consultant.ru/link/?req=doc&amp;base=RLAW904&amp;n=621815&amp;date=02.06.2025&amp;dst=100019&amp;field=134" TargetMode="External"/><Relationship Id="rId346" Type="http://schemas.openxmlformats.org/officeDocument/2006/relationships/hyperlink" Target="https://login.consultant.ru/link/?req=doc&amp;base=RLAW904&amp;n=621815&amp;date=02.06.2025&amp;dst=100032&amp;field=134" TargetMode="External"/><Relationship Id="rId553" Type="http://schemas.openxmlformats.org/officeDocument/2006/relationships/hyperlink" Target="https://login.consultant.ru/link/?req=doc&amp;base=RLAW904&amp;n=599086&amp;date=02.06.2025&amp;dst=100205&amp;field=134" TargetMode="External"/><Relationship Id="rId192" Type="http://schemas.openxmlformats.org/officeDocument/2006/relationships/hyperlink" Target="https://login.consultant.ru/link/?req=doc&amp;base=RLAW904&amp;n=618547&amp;date=02.06.2025&amp;dst=100181&amp;field=134" TargetMode="External"/><Relationship Id="rId206" Type="http://schemas.openxmlformats.org/officeDocument/2006/relationships/hyperlink" Target="https://login.consultant.ru/link/?req=doc&amp;base=RLAW904&amp;n=599086&amp;date=02.06.2025&amp;dst=100071&amp;field=134" TargetMode="External"/><Relationship Id="rId413" Type="http://schemas.openxmlformats.org/officeDocument/2006/relationships/hyperlink" Target="https://login.consultant.ru/link/?req=doc&amp;base=RLAW904&amp;n=603559&amp;date=02.06.2025&amp;dst=100106&amp;field=134" TargetMode="External"/><Relationship Id="rId497" Type="http://schemas.openxmlformats.org/officeDocument/2006/relationships/hyperlink" Target="https://login.consultant.ru/link/?req=doc&amp;base=RLAW904&amp;n=618547&amp;date=02.06.2025&amp;dst=100173&amp;field=134" TargetMode="External"/><Relationship Id="rId620" Type="http://schemas.openxmlformats.org/officeDocument/2006/relationships/hyperlink" Target="https://login.consultant.ru/link/?req=doc&amp;base=RLAW904&amp;n=599086&amp;date=02.06.2025&amp;dst=100246&amp;field=134" TargetMode="External"/><Relationship Id="rId357" Type="http://schemas.openxmlformats.org/officeDocument/2006/relationships/hyperlink" Target="https://login.consultant.ru/link/?req=doc&amp;base=RLAW904&amp;n=603559&amp;date=02.06.2025&amp;dst=100070&amp;field=134" TargetMode="External"/><Relationship Id="rId54" Type="http://schemas.openxmlformats.org/officeDocument/2006/relationships/image" Target="media/image5.png"/><Relationship Id="rId217" Type="http://schemas.openxmlformats.org/officeDocument/2006/relationships/hyperlink" Target="https://login.consultant.ru/link/?req=doc&amp;base=RLAW904&amp;n=600468&amp;date=02.06.2025&amp;dst=100033&amp;field=134" TargetMode="External"/><Relationship Id="rId564" Type="http://schemas.openxmlformats.org/officeDocument/2006/relationships/hyperlink" Target="https://login.consultant.ru/link/?req=doc&amp;base=RLAW904&amp;n=599086&amp;date=02.06.2025&amp;dst=100214&amp;field=134" TargetMode="External"/><Relationship Id="rId424" Type="http://schemas.openxmlformats.org/officeDocument/2006/relationships/hyperlink" Target="https://login.consultant.ru/link/?req=doc&amp;base=RLAW904&amp;n=621815&amp;date=02.06.2025&amp;dst=100052&amp;field=134" TargetMode="External"/><Relationship Id="rId270" Type="http://schemas.openxmlformats.org/officeDocument/2006/relationships/hyperlink" Target="https://login.consultant.ru/link/?req=doc&amp;base=RLAW904&amp;n=618547&amp;date=02.06.2025&amp;dst=100068&amp;field=134" TargetMode="External"/><Relationship Id="rId65" Type="http://schemas.openxmlformats.org/officeDocument/2006/relationships/hyperlink" Target="https://login.consultant.ru/link/?req=doc&amp;base=RLAW904&amp;n=621815&amp;date=02.06.2025&amp;dst=100014&amp;field=134" TargetMode="External"/><Relationship Id="rId130" Type="http://schemas.openxmlformats.org/officeDocument/2006/relationships/hyperlink" Target="https://login.consultant.ru/link/?req=doc&amp;base=LAW&amp;n=358026&amp;date=02.06.2025" TargetMode="External"/><Relationship Id="rId368" Type="http://schemas.openxmlformats.org/officeDocument/2006/relationships/hyperlink" Target="https://login.consultant.ru/link/?req=doc&amp;base=RLAW904&amp;n=618547&amp;date=02.06.2025&amp;dst=100127&amp;field=134" TargetMode="External"/><Relationship Id="rId575" Type="http://schemas.openxmlformats.org/officeDocument/2006/relationships/hyperlink" Target="https://login.consultant.ru/link/?req=doc&amp;base=RLAW904&amp;n=621815&amp;date=02.06.2025&amp;dst=100089&amp;field=134" TargetMode="External"/><Relationship Id="rId228" Type="http://schemas.openxmlformats.org/officeDocument/2006/relationships/hyperlink" Target="https://login.consultant.ru/link/?req=doc&amp;base=RLAW904&amp;n=600468&amp;date=02.06.2025&amp;dst=100040&amp;field=134" TargetMode="External"/><Relationship Id="rId435" Type="http://schemas.openxmlformats.org/officeDocument/2006/relationships/hyperlink" Target="https://login.consultant.ru/link/?req=doc&amp;base=RLAW904&amp;n=618547&amp;date=02.06.2025&amp;dst=100161&amp;field=134" TargetMode="External"/><Relationship Id="rId281" Type="http://schemas.openxmlformats.org/officeDocument/2006/relationships/hyperlink" Target="https://login.consultant.ru/link/?req=doc&amp;base=RLAW904&amp;n=618547&amp;date=02.06.2025&amp;dst=100082&amp;field=134" TargetMode="External"/><Relationship Id="rId502" Type="http://schemas.openxmlformats.org/officeDocument/2006/relationships/hyperlink" Target="https://login.consultant.ru/link/?req=doc&amp;base=RLAW904&amp;n=599086&amp;date=02.06.2025&amp;dst=100163&amp;field=134" TargetMode="External"/><Relationship Id="rId76" Type="http://schemas.openxmlformats.org/officeDocument/2006/relationships/hyperlink" Target="https://login.consultant.ru/link/?req=doc&amp;base=RLAW904&amp;n=24181&amp;date=02.06.2025&amp;dst=100011&amp;field=134" TargetMode="External"/><Relationship Id="rId141" Type="http://schemas.openxmlformats.org/officeDocument/2006/relationships/hyperlink" Target="https://login.consultant.ru/link/?req=doc&amp;base=RLAW904&amp;n=597439&amp;date=02.06.2025&amp;dst=100036&amp;field=134" TargetMode="External"/><Relationship Id="rId379" Type="http://schemas.openxmlformats.org/officeDocument/2006/relationships/hyperlink" Target="https://login.consultant.ru/link/?req=doc&amp;base=RLAW904&amp;n=603559&amp;date=02.06.2025&amp;dst=100089&amp;field=134" TargetMode="External"/><Relationship Id="rId586" Type="http://schemas.openxmlformats.org/officeDocument/2006/relationships/hyperlink" Target="https://login.consultant.ru/link/?req=doc&amp;base=RLAW904&amp;n=599086&amp;date=02.06.2025&amp;dst=100226&amp;field=134" TargetMode="External"/><Relationship Id="rId7" Type="http://schemas.openxmlformats.org/officeDocument/2006/relationships/hyperlink" Target="https://login.consultant.ru/link/?req=doc&amp;base=RLAW904&amp;n=597439&amp;date=02.06.2025&amp;dst=100003&amp;field=134" TargetMode="External"/><Relationship Id="rId239" Type="http://schemas.openxmlformats.org/officeDocument/2006/relationships/hyperlink" Target="https://login.consultant.ru/link/?req=doc&amp;base=RLAW904&amp;n=599086&amp;date=02.06.2025&amp;dst=100111&amp;field=134" TargetMode="External"/><Relationship Id="rId446" Type="http://schemas.openxmlformats.org/officeDocument/2006/relationships/hyperlink" Target="https://login.consultant.ru/link/?req=doc&amp;base=RLAW904&amp;n=597366&amp;date=02.06.2025&amp;dst=100009&amp;field=134" TargetMode="External"/><Relationship Id="rId292" Type="http://schemas.openxmlformats.org/officeDocument/2006/relationships/hyperlink" Target="https://login.consultant.ru/link/?req=doc&amp;base=RLAW904&amp;n=618547&amp;date=02.06.2025&amp;dst=100095&amp;field=134" TargetMode="External"/><Relationship Id="rId306" Type="http://schemas.openxmlformats.org/officeDocument/2006/relationships/footer" Target="footer3.xml"/><Relationship Id="rId87" Type="http://schemas.openxmlformats.org/officeDocument/2006/relationships/hyperlink" Target="https://login.consultant.ru/link/?req=doc&amp;base=RLAW904&amp;n=597439&amp;date=02.06.2025&amp;dst=100026&amp;field=134" TargetMode="External"/><Relationship Id="rId513" Type="http://schemas.openxmlformats.org/officeDocument/2006/relationships/hyperlink" Target="https://login.consultant.ru/link/?req=doc&amp;base=RLAW904&amp;n=621815&amp;date=02.06.2025&amp;dst=100074&amp;field=134" TargetMode="External"/><Relationship Id="rId597" Type="http://schemas.openxmlformats.org/officeDocument/2006/relationships/hyperlink" Target="https://login.consultant.ru/link/?req=doc&amp;base=RLAW904&amp;n=599086&amp;date=02.06.2025&amp;dst=100236&amp;field=134" TargetMode="External"/><Relationship Id="rId152" Type="http://schemas.openxmlformats.org/officeDocument/2006/relationships/hyperlink" Target="https://login.consultant.ru/link/?req=doc&amp;base=RLAW904&amp;n=621815&amp;date=02.06.2025&amp;dst=100021&amp;field=134" TargetMode="External"/><Relationship Id="rId457" Type="http://schemas.openxmlformats.org/officeDocument/2006/relationships/hyperlink" Target="https://login.consultant.ru/link/?req=doc&amp;base=RLAW904&amp;n=621815&amp;date=02.06.2025&amp;dst=100058&amp;field=134" TargetMode="External"/><Relationship Id="rId14" Type="http://schemas.openxmlformats.org/officeDocument/2006/relationships/hyperlink" Target="https://login.consultant.ru/link/?req=doc&amp;base=RLAW904&amp;n=615968&amp;date=02.06.2025&amp;dst=100033&amp;field=134" TargetMode="External"/><Relationship Id="rId317" Type="http://schemas.openxmlformats.org/officeDocument/2006/relationships/hyperlink" Target="https://login.consultant.ru/link/?req=doc&amp;base=RLAW904&amp;n=622359&amp;date=02.06.2025&amp;dst=102457&amp;field=134" TargetMode="External"/><Relationship Id="rId524" Type="http://schemas.openxmlformats.org/officeDocument/2006/relationships/hyperlink" Target="https://login.consultant.ru/link/?req=doc&amp;base=RLAW904&amp;n=599086&amp;date=02.06.2025&amp;dst=100178&amp;field=134" TargetMode="External"/><Relationship Id="rId98" Type="http://schemas.openxmlformats.org/officeDocument/2006/relationships/hyperlink" Target="https://login.consultant.ru/link/?req=doc&amp;base=RLAW904&amp;n=618547&amp;date=02.06.2025&amp;dst=100012&amp;field=134" TargetMode="External"/><Relationship Id="rId163" Type="http://schemas.openxmlformats.org/officeDocument/2006/relationships/hyperlink" Target="https://login.consultant.ru/link/?req=doc&amp;base=RLAW904&amp;n=599086&amp;date=02.06.2025&amp;dst=100031&amp;field=134" TargetMode="External"/><Relationship Id="rId370" Type="http://schemas.openxmlformats.org/officeDocument/2006/relationships/hyperlink" Target="https://login.consultant.ru/link/?req=doc&amp;base=RLAW904&amp;n=618547&amp;date=02.06.2025&amp;dst=100129&amp;field=134" TargetMode="External"/><Relationship Id="rId230" Type="http://schemas.openxmlformats.org/officeDocument/2006/relationships/hyperlink" Target="https://login.consultant.ru/link/?req=doc&amp;base=RLAW904&amp;n=600468&amp;date=02.06.2025&amp;dst=100043&amp;field=134" TargetMode="External"/><Relationship Id="rId468" Type="http://schemas.openxmlformats.org/officeDocument/2006/relationships/hyperlink" Target="https://login.consultant.ru/link/?req=doc&amp;base=RLAW904&amp;n=599086&amp;date=02.06.2025&amp;dst=100135&amp;field=134" TargetMode="External"/><Relationship Id="rId25" Type="http://schemas.openxmlformats.org/officeDocument/2006/relationships/hyperlink" Target="https://login.consultant.ru/link/?req=doc&amp;base=LAW&amp;n=503693&amp;date=02.06.2025" TargetMode="External"/><Relationship Id="rId328" Type="http://schemas.openxmlformats.org/officeDocument/2006/relationships/hyperlink" Target="https://login.consultant.ru/link/?req=doc&amp;base=RLAW904&amp;n=623090&amp;date=02.06.2025&amp;dst=100030&amp;field=134" TargetMode="External"/><Relationship Id="rId535" Type="http://schemas.openxmlformats.org/officeDocument/2006/relationships/hyperlink" Target="https://login.consultant.ru/link/?req=doc&amp;base=RLAW904&amp;n=599086&amp;date=02.06.2025&amp;dst=100188&amp;field=134" TargetMode="External"/><Relationship Id="rId174" Type="http://schemas.openxmlformats.org/officeDocument/2006/relationships/hyperlink" Target="https://login.consultant.ru/link/?req=doc&amp;base=RLAW904&amp;n=618547&amp;date=02.06.2025&amp;dst=100179&amp;field=134" TargetMode="External"/><Relationship Id="rId381" Type="http://schemas.openxmlformats.org/officeDocument/2006/relationships/hyperlink" Target="https://login.consultant.ru/link/?req=doc&amp;base=RLAW904&amp;n=603559&amp;date=02.06.2025&amp;dst=100093&amp;field=134" TargetMode="External"/><Relationship Id="rId602" Type="http://schemas.openxmlformats.org/officeDocument/2006/relationships/hyperlink" Target="https://login.consultant.ru/link/?req=doc&amp;base=RLAW904&amp;n=597439&amp;date=02.06.2025&amp;dst=100085&amp;field=134" TargetMode="External"/><Relationship Id="rId241" Type="http://schemas.openxmlformats.org/officeDocument/2006/relationships/hyperlink" Target="https://login.consultant.ru/link/?req=doc&amp;base=RLAW904&amp;n=618547&amp;date=02.06.2025&amp;dst=100057&amp;field=134" TargetMode="External"/><Relationship Id="rId479" Type="http://schemas.openxmlformats.org/officeDocument/2006/relationships/hyperlink" Target="https://login.consultant.ru/link/?req=doc&amp;base=RLAW904&amp;n=599086&amp;date=02.06.2025&amp;dst=100146&amp;field=134" TargetMode="External"/><Relationship Id="rId36" Type="http://schemas.openxmlformats.org/officeDocument/2006/relationships/hyperlink" Target="https://login.consultant.ru/link/?req=doc&amp;base=LAW&amp;n=358026&amp;date=02.06.2025" TargetMode="External"/><Relationship Id="rId339" Type="http://schemas.openxmlformats.org/officeDocument/2006/relationships/hyperlink" Target="https://login.consultant.ru/link/?req=doc&amp;base=RLAW904&amp;n=621815&amp;date=02.06.2025&amp;dst=100028&amp;field=134" TargetMode="External"/><Relationship Id="rId546" Type="http://schemas.openxmlformats.org/officeDocument/2006/relationships/hyperlink" Target="https://login.consultant.ru/link/?req=doc&amp;base=RLAW904&amp;n=599086&amp;date=02.06.2025&amp;dst=100199&amp;field=134" TargetMode="External"/><Relationship Id="rId78" Type="http://schemas.openxmlformats.org/officeDocument/2006/relationships/hyperlink" Target="https://login.consultant.ru/link/?req=doc&amp;base=RLAW904&amp;n=597439&amp;date=02.06.2025&amp;dst=100019&amp;field=134" TargetMode="External"/><Relationship Id="rId101" Type="http://schemas.openxmlformats.org/officeDocument/2006/relationships/hyperlink" Target="https://login.consultant.ru/link/?req=doc&amp;base=RLAW904&amp;n=618547&amp;date=02.06.2025&amp;dst=100014&amp;field=134" TargetMode="External"/><Relationship Id="rId143" Type="http://schemas.openxmlformats.org/officeDocument/2006/relationships/hyperlink" Target="https://login.consultant.ru/link/?req=doc&amp;base=LAW&amp;n=358026&amp;date=02.06.2025" TargetMode="External"/><Relationship Id="rId185" Type="http://schemas.openxmlformats.org/officeDocument/2006/relationships/hyperlink" Target="https://login.consultant.ru/link/?req=doc&amp;base=RLAW904&amp;n=597439&amp;date=02.06.2025&amp;dst=100067&amp;field=134" TargetMode="External"/><Relationship Id="rId350" Type="http://schemas.openxmlformats.org/officeDocument/2006/relationships/hyperlink" Target="https://login.consultant.ru/link/?req=doc&amp;base=RLAW904&amp;n=621815&amp;date=02.06.2025&amp;dst=100038&amp;field=134" TargetMode="External"/><Relationship Id="rId406" Type="http://schemas.openxmlformats.org/officeDocument/2006/relationships/hyperlink" Target="https://login.consultant.ru/link/?req=doc&amp;base=RLAW904&amp;n=603559&amp;date=02.06.2025&amp;dst=100102&amp;field=134" TargetMode="External"/><Relationship Id="rId588" Type="http://schemas.openxmlformats.org/officeDocument/2006/relationships/hyperlink" Target="https://login.consultant.ru/link/?req=doc&amp;base=RLAW904&amp;n=599086&amp;date=02.06.2025&amp;dst=100229&amp;field=134" TargetMode="External"/><Relationship Id="rId9" Type="http://schemas.openxmlformats.org/officeDocument/2006/relationships/hyperlink" Target="https://login.consultant.ru/link/?req=doc&amp;base=RLAW904&amp;n=600468&amp;date=02.06.2025&amp;dst=100003&amp;field=134" TargetMode="External"/><Relationship Id="rId210" Type="http://schemas.openxmlformats.org/officeDocument/2006/relationships/hyperlink" Target="https://login.consultant.ru/link/?req=doc&amp;base=RLAW904&amp;n=618547&amp;date=02.06.2025&amp;dst=100046&amp;field=134" TargetMode="External"/><Relationship Id="rId392" Type="http://schemas.openxmlformats.org/officeDocument/2006/relationships/hyperlink" Target="https://login.consultant.ru/link/?req=doc&amp;base=RLAW904&amp;n=618547&amp;date=02.06.2025&amp;dst=100137&amp;field=134" TargetMode="External"/><Relationship Id="rId448" Type="http://schemas.openxmlformats.org/officeDocument/2006/relationships/hyperlink" Target="https://login.consultant.ru/link/?req=doc&amp;base=RLAW904&amp;n=618547&amp;date=02.06.2025&amp;dst=100169&amp;field=134" TargetMode="External"/><Relationship Id="rId613" Type="http://schemas.openxmlformats.org/officeDocument/2006/relationships/hyperlink" Target="https://login.consultant.ru/link/?req=doc&amp;base=RLAW904&amp;n=599086&amp;date=02.06.2025&amp;dst=100240&amp;field=134" TargetMode="External"/><Relationship Id="rId252" Type="http://schemas.openxmlformats.org/officeDocument/2006/relationships/hyperlink" Target="https://login.consultant.ru/link/?req=doc&amp;base=RLAW904&amp;n=618547&amp;date=02.06.2025&amp;dst=100063&amp;field=134" TargetMode="External"/><Relationship Id="rId294" Type="http://schemas.openxmlformats.org/officeDocument/2006/relationships/hyperlink" Target="https://login.consultant.ru/link/?req=doc&amp;base=RLAW904&amp;n=618547&amp;date=02.06.2025&amp;dst=100097&amp;field=134" TargetMode="External"/><Relationship Id="rId308" Type="http://schemas.openxmlformats.org/officeDocument/2006/relationships/footer" Target="footer4.xml"/><Relationship Id="rId515" Type="http://schemas.openxmlformats.org/officeDocument/2006/relationships/hyperlink" Target="https://login.consultant.ru/link/?req=doc&amp;base=RLAW904&amp;n=621815&amp;date=02.06.2025&amp;dst=100075&amp;field=134" TargetMode="External"/><Relationship Id="rId47" Type="http://schemas.openxmlformats.org/officeDocument/2006/relationships/hyperlink" Target="https://login.consultant.ru/link/?req=doc&amp;base=RLAW904&amp;n=597439&amp;date=02.06.2025&amp;dst=100010&amp;field=134" TargetMode="External"/><Relationship Id="rId89" Type="http://schemas.openxmlformats.org/officeDocument/2006/relationships/hyperlink" Target="https://login.consultant.ru/link/?req=doc&amp;base=RLAW904&amp;n=621815&amp;date=02.06.2025&amp;dst=100018&amp;field=134" TargetMode="External"/><Relationship Id="rId112" Type="http://schemas.openxmlformats.org/officeDocument/2006/relationships/hyperlink" Target="https://login.consultant.ru/link/?req=doc&amp;base=LAW&amp;n=358026&amp;date=02.06.2025" TargetMode="External"/><Relationship Id="rId154" Type="http://schemas.openxmlformats.org/officeDocument/2006/relationships/hyperlink" Target="https://login.consultant.ru/link/?req=doc&amp;base=RLAW904&amp;n=599086&amp;date=02.06.2025&amp;dst=100025&amp;field=134" TargetMode="External"/><Relationship Id="rId361" Type="http://schemas.openxmlformats.org/officeDocument/2006/relationships/hyperlink" Target="https://login.consultant.ru/link/?req=doc&amp;base=RLAW904&amp;n=618547&amp;date=02.06.2025&amp;dst=100121&amp;field=134" TargetMode="External"/><Relationship Id="rId557" Type="http://schemas.openxmlformats.org/officeDocument/2006/relationships/hyperlink" Target="https://login.consultant.ru/link/?req=doc&amp;base=RLAW904&amp;n=599086&amp;date=02.06.2025&amp;dst=100207&amp;field=134" TargetMode="External"/><Relationship Id="rId599" Type="http://schemas.openxmlformats.org/officeDocument/2006/relationships/hyperlink" Target="https://login.consultant.ru/link/?req=doc&amp;base=RLAW904&amp;n=618547&amp;date=02.06.2025&amp;dst=100174&amp;field=134" TargetMode="External"/><Relationship Id="rId196" Type="http://schemas.openxmlformats.org/officeDocument/2006/relationships/hyperlink" Target="https://login.consultant.ru/link/?req=doc&amp;base=RLAW904&amp;n=597439&amp;date=02.06.2025&amp;dst=100070&amp;field=134" TargetMode="External"/><Relationship Id="rId417" Type="http://schemas.openxmlformats.org/officeDocument/2006/relationships/hyperlink" Target="https://login.consultant.ru/link/?req=doc&amp;base=RLAW904&amp;n=621815&amp;date=02.06.2025&amp;dst=100045&amp;field=134" TargetMode="External"/><Relationship Id="rId459" Type="http://schemas.openxmlformats.org/officeDocument/2006/relationships/hyperlink" Target="https://login.consultant.ru/link/?req=doc&amp;base=RLAW904&amp;n=621815&amp;date=02.06.2025&amp;dst=100059&amp;field=134" TargetMode="External"/><Relationship Id="rId624" Type="http://schemas.openxmlformats.org/officeDocument/2006/relationships/header" Target="header9.xml"/><Relationship Id="rId16" Type="http://schemas.openxmlformats.org/officeDocument/2006/relationships/hyperlink" Target="https://login.consultant.ru/link/?req=doc&amp;base=RLAW904&amp;n=597439&amp;date=02.06.2025&amp;dst=100003&amp;field=134" TargetMode="External"/><Relationship Id="rId221" Type="http://schemas.openxmlformats.org/officeDocument/2006/relationships/hyperlink" Target="https://login.consultant.ru/link/?req=doc&amp;base=RLAW904&amp;n=600468&amp;date=02.06.2025&amp;dst=100038&amp;field=134" TargetMode="External"/><Relationship Id="rId263" Type="http://schemas.openxmlformats.org/officeDocument/2006/relationships/hyperlink" Target="https://login.consultant.ru/link/?req=doc&amp;base=LAW&amp;n=483361&amp;date=02.06.2025" TargetMode="External"/><Relationship Id="rId319" Type="http://schemas.openxmlformats.org/officeDocument/2006/relationships/hyperlink" Target="https://login.consultant.ru/link/?req=doc&amp;base=RLAW904&amp;n=621763&amp;date=02.06.2025&amp;dst=101917&amp;field=134" TargetMode="External"/><Relationship Id="rId470" Type="http://schemas.openxmlformats.org/officeDocument/2006/relationships/hyperlink" Target="https://login.consultant.ru/link/?req=doc&amp;base=RLAW904&amp;n=599086&amp;date=02.06.2025&amp;dst=100138&amp;field=134" TargetMode="External"/><Relationship Id="rId526" Type="http://schemas.openxmlformats.org/officeDocument/2006/relationships/hyperlink" Target="https://login.consultant.ru/link/?req=doc&amp;base=RLAW904&amp;n=599086&amp;date=02.06.2025&amp;dst=100179&amp;field=134" TargetMode="External"/><Relationship Id="rId58" Type="http://schemas.openxmlformats.org/officeDocument/2006/relationships/hyperlink" Target="https://login.consultant.ru/link/?req=doc&amp;base=RLAW904&amp;n=621815&amp;date=02.06.2025&amp;dst=100012&amp;field=134" TargetMode="External"/><Relationship Id="rId123" Type="http://schemas.openxmlformats.org/officeDocument/2006/relationships/hyperlink" Target="https://login.consultant.ru/link/?req=doc&amp;base=RLAW904&amp;n=599086&amp;date=02.06.2025&amp;dst=100021&amp;field=134" TargetMode="External"/><Relationship Id="rId330" Type="http://schemas.openxmlformats.org/officeDocument/2006/relationships/hyperlink" Target="https://login.consultant.ru/link/?req=doc&amp;base=RLAW904&amp;n=616435&amp;date=02.06.2025&amp;dst=101408&amp;field=134" TargetMode="External"/><Relationship Id="rId568" Type="http://schemas.openxmlformats.org/officeDocument/2006/relationships/hyperlink" Target="https://login.consultant.ru/link/?req=doc&amp;base=RLAW904&amp;n=599086&amp;date=02.06.2025&amp;dst=100217&amp;field=134" TargetMode="External"/><Relationship Id="rId165" Type="http://schemas.openxmlformats.org/officeDocument/2006/relationships/hyperlink" Target="https://login.consultant.ru/link/?req=doc&amp;base=RLAW904&amp;n=599086&amp;date=02.06.2025&amp;dst=100033&amp;field=134" TargetMode="External"/><Relationship Id="rId372" Type="http://schemas.openxmlformats.org/officeDocument/2006/relationships/hyperlink" Target="https://login.consultant.ru/link/?req=doc&amp;base=RLAW904&amp;n=603559&amp;date=02.06.2025&amp;dst=100076&amp;field=134" TargetMode="External"/><Relationship Id="rId428" Type="http://schemas.openxmlformats.org/officeDocument/2006/relationships/hyperlink" Target="https://login.consultant.ru/link/?req=doc&amp;base=RLAW904&amp;n=599086&amp;date=02.06.2025&amp;dst=100119&amp;field=134" TargetMode="External"/><Relationship Id="rId232" Type="http://schemas.openxmlformats.org/officeDocument/2006/relationships/hyperlink" Target="https://login.consultant.ru/link/?req=doc&amp;base=RLAW904&amp;n=600468&amp;date=02.06.2025&amp;dst=100045&amp;field=134" TargetMode="External"/><Relationship Id="rId274" Type="http://schemas.openxmlformats.org/officeDocument/2006/relationships/hyperlink" Target="https://login.consultant.ru/link/?req=doc&amp;base=RLAW904&amp;n=618547&amp;date=02.06.2025&amp;dst=100074&amp;field=134" TargetMode="External"/><Relationship Id="rId481" Type="http://schemas.openxmlformats.org/officeDocument/2006/relationships/hyperlink" Target="https://login.consultant.ru/link/?req=doc&amp;base=RLAW904&amp;n=599086&amp;date=02.06.2025&amp;dst=100148&amp;field=134" TargetMode="External"/><Relationship Id="rId27" Type="http://schemas.openxmlformats.org/officeDocument/2006/relationships/hyperlink" Target="https://login.consultant.ru/link/?req=doc&amp;base=LAW&amp;n=495567&amp;date=02.06.2025&amp;dst=100012&amp;field=134" TargetMode="External"/><Relationship Id="rId69" Type="http://schemas.openxmlformats.org/officeDocument/2006/relationships/hyperlink" Target="https://login.consultant.ru/link/?req=doc&amp;base=RLAW904&amp;n=599086&amp;date=02.06.2025&amp;dst=100009&amp;field=134" TargetMode="External"/><Relationship Id="rId134" Type="http://schemas.openxmlformats.org/officeDocument/2006/relationships/hyperlink" Target="https://login.consultant.ru/link/?req=doc&amp;base=LAW&amp;n=173696&amp;date=02.06.2025&amp;dst=100010&amp;field=134" TargetMode="External"/><Relationship Id="rId537" Type="http://schemas.openxmlformats.org/officeDocument/2006/relationships/hyperlink" Target="https://login.consultant.ru/link/?req=doc&amp;base=RLAW904&amp;n=599086&amp;date=02.06.2025&amp;dst=100190&amp;field=134" TargetMode="External"/><Relationship Id="rId579" Type="http://schemas.openxmlformats.org/officeDocument/2006/relationships/hyperlink" Target="https://login.consultant.ru/link/?req=doc&amp;base=RLAW904&amp;n=621815&amp;date=02.06.2025&amp;dst=100091&amp;field=134" TargetMode="External"/><Relationship Id="rId80" Type="http://schemas.openxmlformats.org/officeDocument/2006/relationships/hyperlink" Target="https://login.consultant.ru/link/?req=doc&amp;base=LAW&amp;n=495458&amp;date=02.06.2025&amp;dst=2&amp;field=134" TargetMode="External"/><Relationship Id="rId176" Type="http://schemas.openxmlformats.org/officeDocument/2006/relationships/hyperlink" Target="https://login.consultant.ru/link/?req=doc&amp;base=RLAW904&amp;n=603559&amp;date=02.06.2025&amp;dst=100024&amp;field=134" TargetMode="External"/><Relationship Id="rId341" Type="http://schemas.openxmlformats.org/officeDocument/2006/relationships/header" Target="header5.xml"/><Relationship Id="rId383" Type="http://schemas.openxmlformats.org/officeDocument/2006/relationships/hyperlink" Target="https://login.consultant.ru/link/?req=doc&amp;base=RLAW904&amp;n=603559&amp;date=02.06.2025&amp;dst=100095&amp;field=134" TargetMode="External"/><Relationship Id="rId439" Type="http://schemas.openxmlformats.org/officeDocument/2006/relationships/hyperlink" Target="https://login.consultant.ru/link/?req=doc&amp;base=RLAW904&amp;n=618547&amp;date=02.06.2025&amp;dst=100165&amp;field=134" TargetMode="External"/><Relationship Id="rId590" Type="http://schemas.openxmlformats.org/officeDocument/2006/relationships/hyperlink" Target="https://login.consultant.ru/link/?req=doc&amp;base=RLAW904&amp;n=599086&amp;date=02.06.2025&amp;dst=100230&amp;field=134" TargetMode="External"/><Relationship Id="rId604" Type="http://schemas.openxmlformats.org/officeDocument/2006/relationships/hyperlink" Target="https://login.consultant.ru/link/?req=doc&amp;base=RLAW904&amp;n=599086&amp;date=02.06.2025&amp;dst=100237&amp;field=134" TargetMode="External"/><Relationship Id="rId201" Type="http://schemas.openxmlformats.org/officeDocument/2006/relationships/hyperlink" Target="https://login.consultant.ru/link/?req=doc&amp;base=RLAW904&amp;n=599086&amp;date=02.06.2025&amp;dst=100064&amp;field=134" TargetMode="External"/><Relationship Id="rId243" Type="http://schemas.openxmlformats.org/officeDocument/2006/relationships/hyperlink" Target="https://login.consultant.ru/link/?req=doc&amp;base=RLAW904&amp;n=609359&amp;date=02.06.2025&amp;dst=100013&amp;field=134" TargetMode="External"/><Relationship Id="rId285" Type="http://schemas.openxmlformats.org/officeDocument/2006/relationships/hyperlink" Target="https://login.consultant.ru/link/?req=doc&amp;base=RLAW904&amp;n=618547&amp;date=02.06.2025&amp;dst=100086&amp;field=134" TargetMode="External"/><Relationship Id="rId450" Type="http://schemas.openxmlformats.org/officeDocument/2006/relationships/hyperlink" Target="https://login.consultant.ru/link/?req=doc&amp;base=RLAW904&amp;n=599086&amp;date=02.06.2025&amp;dst=100121&amp;field=134" TargetMode="External"/><Relationship Id="rId506" Type="http://schemas.openxmlformats.org/officeDocument/2006/relationships/hyperlink" Target="https://login.consultant.ru/link/?req=doc&amp;base=RLAW904&amp;n=621815&amp;date=02.06.2025&amp;dst=100072&amp;field=134" TargetMode="External"/><Relationship Id="rId38" Type="http://schemas.openxmlformats.org/officeDocument/2006/relationships/hyperlink" Target="https://login.consultant.ru/link/?req=doc&amp;base=LAW&amp;n=210967&amp;date=02.06.2025&amp;dst=100015&amp;field=134" TargetMode="External"/><Relationship Id="rId103" Type="http://schemas.openxmlformats.org/officeDocument/2006/relationships/hyperlink" Target="https://login.consultant.ru/link/?req=doc&amp;base=LAW&amp;n=475991&amp;date=02.06.2025" TargetMode="External"/><Relationship Id="rId310" Type="http://schemas.openxmlformats.org/officeDocument/2006/relationships/hyperlink" Target="https://login.consultant.ru/link/?req=doc&amp;base=RLAW904&amp;n=609359&amp;date=02.06.2025&amp;dst=100015&amp;field=134" TargetMode="External"/><Relationship Id="rId492" Type="http://schemas.openxmlformats.org/officeDocument/2006/relationships/hyperlink" Target="https://login.consultant.ru/link/?req=doc&amp;base=RLAW904&amp;n=618547&amp;date=02.06.2025&amp;dst=100172&amp;field=134" TargetMode="External"/><Relationship Id="rId548" Type="http://schemas.openxmlformats.org/officeDocument/2006/relationships/hyperlink" Target="https://login.consultant.ru/link/?req=doc&amp;base=RLAW904&amp;n=599086&amp;date=02.06.2025&amp;dst=100201&amp;field=134" TargetMode="External"/><Relationship Id="rId91" Type="http://schemas.openxmlformats.org/officeDocument/2006/relationships/hyperlink" Target="https://login.consultant.ru/link/?req=doc&amp;base=RLAW904&amp;n=609359&amp;date=02.06.2025&amp;dst=100006&amp;field=134" TargetMode="External"/><Relationship Id="rId145" Type="http://schemas.openxmlformats.org/officeDocument/2006/relationships/hyperlink" Target="https://login.consultant.ru/link/?req=doc&amp;base=RLAW904&amp;n=618547&amp;date=02.06.2025&amp;dst=100040&amp;field=134" TargetMode="External"/><Relationship Id="rId187" Type="http://schemas.openxmlformats.org/officeDocument/2006/relationships/hyperlink" Target="https://login.consultant.ru/link/?req=doc&amp;base=RLAW904&amp;n=603559&amp;date=02.06.2025&amp;dst=100047&amp;field=134" TargetMode="External"/><Relationship Id="rId352" Type="http://schemas.openxmlformats.org/officeDocument/2006/relationships/footer" Target="footer7.xml"/><Relationship Id="rId394" Type="http://schemas.openxmlformats.org/officeDocument/2006/relationships/hyperlink" Target="https://login.consultant.ru/link/?req=doc&amp;base=RLAW904&amp;n=618547&amp;date=02.06.2025&amp;dst=100140&amp;field=134" TargetMode="External"/><Relationship Id="rId408" Type="http://schemas.openxmlformats.org/officeDocument/2006/relationships/hyperlink" Target="https://login.consultant.ru/link/?req=doc&amp;base=RLAW904&amp;n=618547&amp;date=02.06.2025&amp;dst=100152&amp;field=134" TargetMode="External"/><Relationship Id="rId615" Type="http://schemas.openxmlformats.org/officeDocument/2006/relationships/hyperlink" Target="https://login.consultant.ru/link/?req=doc&amp;base=RLAW904&amp;n=599086&amp;date=02.06.2025&amp;dst=100242&amp;field=134" TargetMode="External"/><Relationship Id="rId212" Type="http://schemas.openxmlformats.org/officeDocument/2006/relationships/hyperlink" Target="https://login.consultant.ru/link/?req=doc&amp;base=RLAW904&amp;n=603559&amp;date=02.06.2025&amp;dst=100053&amp;field=134" TargetMode="External"/><Relationship Id="rId254" Type="http://schemas.openxmlformats.org/officeDocument/2006/relationships/hyperlink" Target="https://login.consultant.ru/link/?req=doc&amp;base=RLAW904&amp;n=600468&amp;date=02.06.2025&amp;dst=100054&amp;field=134" TargetMode="External"/><Relationship Id="rId49" Type="http://schemas.openxmlformats.org/officeDocument/2006/relationships/hyperlink" Target="https://login.consultant.ru/link/?req=doc&amp;base=RLAW904&amp;n=621815&amp;date=02.06.2025&amp;dst=100007&amp;field=134" TargetMode="External"/><Relationship Id="rId114" Type="http://schemas.openxmlformats.org/officeDocument/2006/relationships/hyperlink" Target="https://login.consultant.ru/link/?req=doc&amp;base=RLAW904&amp;n=618547&amp;date=02.06.2025&amp;dst=100023&amp;field=134" TargetMode="External"/><Relationship Id="rId296" Type="http://schemas.openxmlformats.org/officeDocument/2006/relationships/hyperlink" Target="https://login.consultant.ru/link/?req=doc&amp;base=RLAW904&amp;n=618547&amp;date=02.06.2025&amp;dst=100098&amp;field=134" TargetMode="External"/><Relationship Id="rId461" Type="http://schemas.openxmlformats.org/officeDocument/2006/relationships/hyperlink" Target="https://login.consultant.ru/link/?req=doc&amp;base=RLAW904&amp;n=599086&amp;date=02.06.2025&amp;dst=100129&amp;field=134" TargetMode="External"/><Relationship Id="rId517" Type="http://schemas.openxmlformats.org/officeDocument/2006/relationships/hyperlink" Target="https://login.consultant.ru/link/?req=doc&amp;base=RLAW904&amp;n=621815&amp;date=02.06.2025&amp;dst=100077&amp;field=134" TargetMode="External"/><Relationship Id="rId559" Type="http://schemas.openxmlformats.org/officeDocument/2006/relationships/hyperlink" Target="https://login.consultant.ru/link/?req=doc&amp;base=RLAW904&amp;n=599086&amp;date=02.06.2025&amp;dst=100209&amp;field=134" TargetMode="External"/><Relationship Id="rId60" Type="http://schemas.openxmlformats.org/officeDocument/2006/relationships/hyperlink" Target="https://login.consultant.ru/link/?req=doc&amp;base=RLAW904&amp;n=621815&amp;date=02.06.2025&amp;dst=100013&amp;field=134" TargetMode="External"/><Relationship Id="rId156" Type="http://schemas.openxmlformats.org/officeDocument/2006/relationships/hyperlink" Target="https://login.consultant.ru/link/?req=doc&amp;base=RLAW904&amp;n=600468&amp;date=02.06.2025&amp;dst=100023&amp;field=134" TargetMode="External"/><Relationship Id="rId198" Type="http://schemas.openxmlformats.org/officeDocument/2006/relationships/hyperlink" Target="https://login.consultant.ru/link/?req=doc&amp;base=RLAW904&amp;n=597439&amp;date=02.06.2025&amp;dst=100074&amp;field=134" TargetMode="External"/><Relationship Id="rId321" Type="http://schemas.openxmlformats.org/officeDocument/2006/relationships/hyperlink" Target="https://login.consultant.ru/link/?req=doc&amp;base=RLAW904&amp;n=622257&amp;date=02.06.2025&amp;dst=100902&amp;field=134" TargetMode="External"/><Relationship Id="rId363" Type="http://schemas.openxmlformats.org/officeDocument/2006/relationships/hyperlink" Target="https://login.consultant.ru/link/?req=doc&amp;base=RLAW904&amp;n=618547&amp;date=02.06.2025&amp;dst=100123&amp;field=134" TargetMode="External"/><Relationship Id="rId419" Type="http://schemas.openxmlformats.org/officeDocument/2006/relationships/hyperlink" Target="https://login.consultant.ru/link/?req=doc&amp;base=RLAW904&amp;n=621815&amp;date=02.06.2025&amp;dst=100047&amp;field=134" TargetMode="External"/><Relationship Id="rId570" Type="http://schemas.openxmlformats.org/officeDocument/2006/relationships/hyperlink" Target="https://login.consultant.ru/link/?req=doc&amp;base=RLAW904&amp;n=599086&amp;date=02.06.2025&amp;dst=100218&amp;field=134" TargetMode="External"/><Relationship Id="rId626" Type="http://schemas.openxmlformats.org/officeDocument/2006/relationships/header" Target="header10.xml"/><Relationship Id="rId223" Type="http://schemas.openxmlformats.org/officeDocument/2006/relationships/hyperlink" Target="https://login.consultant.ru/link/?req=doc&amp;base=RLAW904&amp;n=599086&amp;date=02.06.2025&amp;dst=100075&amp;field=134" TargetMode="External"/><Relationship Id="rId430" Type="http://schemas.openxmlformats.org/officeDocument/2006/relationships/hyperlink" Target="https://login.consultant.ru/link/?req=doc&amp;base=RLAW904&amp;n=618547&amp;date=02.06.2025&amp;dst=100155&amp;field=134" TargetMode="External"/><Relationship Id="rId18" Type="http://schemas.openxmlformats.org/officeDocument/2006/relationships/hyperlink" Target="https://login.consultant.ru/link/?req=doc&amp;base=RLAW904&amp;n=600468&amp;date=02.06.2025&amp;dst=100003&amp;field=134" TargetMode="External"/><Relationship Id="rId265" Type="http://schemas.openxmlformats.org/officeDocument/2006/relationships/hyperlink" Target="https://login.consultant.ru/link/?req=doc&amp;base=RLAW904&amp;n=618547&amp;date=02.06.2025&amp;dst=100066&amp;field=134" TargetMode="External"/><Relationship Id="rId472" Type="http://schemas.openxmlformats.org/officeDocument/2006/relationships/hyperlink" Target="https://login.consultant.ru/link/?req=doc&amp;base=RLAW904&amp;n=599086&amp;date=02.06.2025&amp;dst=100140&amp;field=134" TargetMode="External"/><Relationship Id="rId528" Type="http://schemas.openxmlformats.org/officeDocument/2006/relationships/hyperlink" Target="https://login.consultant.ru/link/?req=doc&amp;base=RLAW904&amp;n=599086&amp;date=02.06.2025&amp;dst=100181&amp;field=134" TargetMode="External"/><Relationship Id="rId125" Type="http://schemas.openxmlformats.org/officeDocument/2006/relationships/hyperlink" Target="https://login.consultant.ru/link/?req=doc&amp;base=LAW&amp;n=475991&amp;date=02.06.2025" TargetMode="External"/><Relationship Id="rId167" Type="http://schemas.openxmlformats.org/officeDocument/2006/relationships/hyperlink" Target="https://login.consultant.ru/link/?req=doc&amp;base=RLAW904&amp;n=599086&amp;date=02.06.2025&amp;dst=100035&amp;field=134" TargetMode="External"/><Relationship Id="rId332" Type="http://schemas.openxmlformats.org/officeDocument/2006/relationships/hyperlink" Target="https://login.consultant.ru/link/?req=doc&amp;base=RLAW904&amp;n=618547&amp;date=02.06.2025&amp;dst=100114&amp;field=134" TargetMode="External"/><Relationship Id="rId374" Type="http://schemas.openxmlformats.org/officeDocument/2006/relationships/hyperlink" Target="https://login.consultant.ru/link/?req=doc&amp;base=RLAW904&amp;n=603559&amp;date=02.06.2025&amp;dst=100080&amp;field=134" TargetMode="External"/><Relationship Id="rId581" Type="http://schemas.openxmlformats.org/officeDocument/2006/relationships/hyperlink" Target="https://login.consultant.ru/link/?req=doc&amp;base=RLAW904&amp;n=621815&amp;date=02.06.2025&amp;dst=100092&amp;field=134" TargetMode="External"/><Relationship Id="rId71" Type="http://schemas.openxmlformats.org/officeDocument/2006/relationships/image" Target="media/image10.png"/><Relationship Id="rId234" Type="http://schemas.openxmlformats.org/officeDocument/2006/relationships/hyperlink" Target="https://login.consultant.ru/link/?req=doc&amp;base=RLAW904&amp;n=600468&amp;date=02.06.2025&amp;dst=100046&amp;field=134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login.consultant.ru/link/?req=doc&amp;base=LAW&amp;n=480682&amp;date=02.06.2025&amp;dst=100008&amp;field=134" TargetMode="External"/><Relationship Id="rId276" Type="http://schemas.openxmlformats.org/officeDocument/2006/relationships/hyperlink" Target="https://login.consultant.ru/link/?req=doc&amp;base=RLAW904&amp;n=618547&amp;date=02.06.2025&amp;dst=100078&amp;field=134" TargetMode="External"/><Relationship Id="rId441" Type="http://schemas.openxmlformats.org/officeDocument/2006/relationships/hyperlink" Target="https://login.consultant.ru/link/?req=doc&amp;base=RLAW904&amp;n=618547&amp;date=02.06.2025&amp;dst=100167&amp;field=134" TargetMode="External"/><Relationship Id="rId483" Type="http://schemas.openxmlformats.org/officeDocument/2006/relationships/hyperlink" Target="https://login.consultant.ru/link/?req=doc&amp;base=RLAW904&amp;n=599086&amp;date=02.06.2025&amp;dst=100150&amp;field=134" TargetMode="External"/><Relationship Id="rId539" Type="http://schemas.openxmlformats.org/officeDocument/2006/relationships/hyperlink" Target="https://login.consultant.ru/link/?req=doc&amp;base=RLAW904&amp;n=599086&amp;date=02.06.2025&amp;dst=100192&amp;field=134" TargetMode="External"/><Relationship Id="rId40" Type="http://schemas.openxmlformats.org/officeDocument/2006/relationships/hyperlink" Target="https://login.consultant.ru/link/?req=doc&amp;base=LAW&amp;n=398015&amp;date=02.06.2025" TargetMode="External"/><Relationship Id="rId136" Type="http://schemas.openxmlformats.org/officeDocument/2006/relationships/hyperlink" Target="https://login.consultant.ru/link/?req=doc&amp;base=LAW&amp;n=503693&amp;date=02.06.2025" TargetMode="External"/><Relationship Id="rId178" Type="http://schemas.openxmlformats.org/officeDocument/2006/relationships/hyperlink" Target="https://login.consultant.ru/link/?req=doc&amp;base=RLAW904&amp;n=597439&amp;date=02.06.2025&amp;dst=100042&amp;field=134" TargetMode="External"/><Relationship Id="rId301" Type="http://schemas.openxmlformats.org/officeDocument/2006/relationships/hyperlink" Target="https://login.consultant.ru/link/?req=doc&amp;base=RLAW904&amp;n=618547&amp;date=02.06.2025&amp;dst=100104&amp;field=134" TargetMode="External"/><Relationship Id="rId343" Type="http://schemas.openxmlformats.org/officeDocument/2006/relationships/header" Target="header6.xml"/><Relationship Id="rId550" Type="http://schemas.openxmlformats.org/officeDocument/2006/relationships/hyperlink" Target="https://login.consultant.ru/link/?req=doc&amp;base=RLAW904&amp;n=599086&amp;date=02.06.2025&amp;dst=100203&amp;field=134" TargetMode="External"/><Relationship Id="rId82" Type="http://schemas.openxmlformats.org/officeDocument/2006/relationships/hyperlink" Target="https://login.consultant.ru/link/?req=doc&amp;base=RLAW904&amp;n=600468&amp;date=02.06.2025&amp;dst=100006&amp;field=134" TargetMode="External"/><Relationship Id="rId203" Type="http://schemas.openxmlformats.org/officeDocument/2006/relationships/hyperlink" Target="https://login.consultant.ru/link/?req=doc&amp;base=RLAW904&amp;n=599086&amp;date=02.06.2025&amp;dst=100067&amp;field=134" TargetMode="External"/><Relationship Id="rId385" Type="http://schemas.openxmlformats.org/officeDocument/2006/relationships/hyperlink" Target="https://login.consultant.ru/link/?req=doc&amp;base=RLAW904&amp;n=603559&amp;date=02.06.2025&amp;dst=100098&amp;field=134" TargetMode="External"/><Relationship Id="rId592" Type="http://schemas.openxmlformats.org/officeDocument/2006/relationships/hyperlink" Target="https://login.consultant.ru/link/?req=doc&amp;base=RLAW904&amp;n=599086&amp;date=02.06.2025&amp;dst=100232&amp;field=134" TargetMode="External"/><Relationship Id="rId606" Type="http://schemas.openxmlformats.org/officeDocument/2006/relationships/hyperlink" Target="https://login.consultant.ru/link/?req=doc&amp;base=RLAW904&amp;n=603559&amp;date=02.06.2025&amp;dst=100117&amp;field=134" TargetMode="External"/><Relationship Id="rId245" Type="http://schemas.openxmlformats.org/officeDocument/2006/relationships/hyperlink" Target="https://login.consultant.ru/link/?req=doc&amp;base=RLAW904&amp;n=618547&amp;date=02.06.2025&amp;dst=100059&amp;field=134" TargetMode="External"/><Relationship Id="rId287" Type="http://schemas.openxmlformats.org/officeDocument/2006/relationships/hyperlink" Target="https://login.consultant.ru/link/?req=doc&amp;base=RLAW904&amp;n=618547&amp;date=02.06.2025&amp;dst=100088&amp;field=134" TargetMode="External"/><Relationship Id="rId410" Type="http://schemas.openxmlformats.org/officeDocument/2006/relationships/hyperlink" Target="https://login.consultant.ru/link/?req=doc&amp;base=RLAW904&amp;n=618547&amp;date=02.06.2025&amp;dst=100154&amp;field=134" TargetMode="External"/><Relationship Id="rId452" Type="http://schemas.openxmlformats.org/officeDocument/2006/relationships/hyperlink" Target="https://login.consultant.ru/link/?req=doc&amp;base=RLAW904&amp;n=599086&amp;date=02.06.2025&amp;dst=100124&amp;field=134" TargetMode="External"/><Relationship Id="rId494" Type="http://schemas.openxmlformats.org/officeDocument/2006/relationships/hyperlink" Target="https://login.consultant.ru/link/?req=doc&amp;base=RLAW904&amp;n=621815&amp;date=02.06.2025&amp;dst=100066&amp;field=134" TargetMode="External"/><Relationship Id="rId508" Type="http://schemas.openxmlformats.org/officeDocument/2006/relationships/hyperlink" Target="https://login.consultant.ru/link/?req=doc&amp;base=RLAW904&amp;n=621815&amp;date=02.06.2025&amp;dst=100073&amp;field=134" TargetMode="External"/><Relationship Id="rId105" Type="http://schemas.openxmlformats.org/officeDocument/2006/relationships/hyperlink" Target="https://login.consultant.ru/link/?req=doc&amp;base=LAW&amp;n=495458&amp;date=02.06.2025&amp;dst=103008&amp;field=134" TargetMode="External"/><Relationship Id="rId147" Type="http://schemas.openxmlformats.org/officeDocument/2006/relationships/hyperlink" Target="https://login.consultant.ru/link/?req=doc&amp;base=RLAW904&amp;n=599086&amp;date=02.06.2025&amp;dst=100022&amp;field=134" TargetMode="External"/><Relationship Id="rId312" Type="http://schemas.openxmlformats.org/officeDocument/2006/relationships/hyperlink" Target="https://login.consultant.ru/link/?req=doc&amp;base=RLAW904&amp;n=621762&amp;date=02.06.2025&amp;dst=103105&amp;field=134" TargetMode="External"/><Relationship Id="rId354" Type="http://schemas.openxmlformats.org/officeDocument/2006/relationships/footer" Target="footer8.xml"/><Relationship Id="rId51" Type="http://schemas.openxmlformats.org/officeDocument/2006/relationships/image" Target="media/image2.png"/><Relationship Id="rId93" Type="http://schemas.openxmlformats.org/officeDocument/2006/relationships/hyperlink" Target="https://login.consultant.ru/link/?req=doc&amp;base=RLAW904&amp;n=618547&amp;date=02.06.2025&amp;dst=100010&amp;field=134" TargetMode="External"/><Relationship Id="rId189" Type="http://schemas.openxmlformats.org/officeDocument/2006/relationships/hyperlink" Target="https://login.consultant.ru/link/?req=doc&amp;base=RLAW904&amp;n=603559&amp;date=02.06.2025&amp;dst=100049&amp;field=134" TargetMode="External"/><Relationship Id="rId396" Type="http://schemas.openxmlformats.org/officeDocument/2006/relationships/hyperlink" Target="https://login.consultant.ru/link/?req=doc&amp;base=RLAW904&amp;n=618547&amp;date=02.06.2025&amp;dst=100142&amp;field=134" TargetMode="External"/><Relationship Id="rId561" Type="http://schemas.openxmlformats.org/officeDocument/2006/relationships/hyperlink" Target="https://login.consultant.ru/link/?req=doc&amp;base=RLAW904&amp;n=599086&amp;date=02.06.2025&amp;dst=100211&amp;field=134" TargetMode="External"/><Relationship Id="rId617" Type="http://schemas.openxmlformats.org/officeDocument/2006/relationships/hyperlink" Target="https://login.consultant.ru/link/?req=doc&amp;base=RLAW904&amp;n=618547&amp;date=02.06.2025&amp;dst=100175&amp;field=134" TargetMode="External"/><Relationship Id="rId214" Type="http://schemas.openxmlformats.org/officeDocument/2006/relationships/hyperlink" Target="https://login.consultant.ru/link/?req=doc&amp;base=LAW&amp;n=483135&amp;date=02.06.2025" TargetMode="External"/><Relationship Id="rId256" Type="http://schemas.openxmlformats.org/officeDocument/2006/relationships/hyperlink" Target="https://login.consultant.ru/link/?req=doc&amp;base=RLAW904&amp;n=600468&amp;date=02.06.2025&amp;dst=100056&amp;field=134" TargetMode="External"/><Relationship Id="rId298" Type="http://schemas.openxmlformats.org/officeDocument/2006/relationships/hyperlink" Target="https://login.consultant.ru/link/?req=doc&amp;base=RLAW904&amp;n=618547&amp;date=02.06.2025&amp;dst=100100&amp;field=134" TargetMode="External"/><Relationship Id="rId421" Type="http://schemas.openxmlformats.org/officeDocument/2006/relationships/hyperlink" Target="https://login.consultant.ru/link/?req=doc&amp;base=RLAW904&amp;n=621815&amp;date=02.06.2025&amp;dst=100049&amp;field=134" TargetMode="External"/><Relationship Id="rId463" Type="http://schemas.openxmlformats.org/officeDocument/2006/relationships/hyperlink" Target="https://login.consultant.ru/link/?req=doc&amp;base=RLAW904&amp;n=599086&amp;date=02.06.2025&amp;dst=100130&amp;field=134" TargetMode="External"/><Relationship Id="rId519" Type="http://schemas.openxmlformats.org/officeDocument/2006/relationships/hyperlink" Target="https://login.consultant.ru/link/?req=doc&amp;base=RLAW904&amp;n=621815&amp;date=02.06.2025&amp;dst=100078&amp;field=134" TargetMode="External"/><Relationship Id="rId116" Type="http://schemas.openxmlformats.org/officeDocument/2006/relationships/hyperlink" Target="https://login.consultant.ru/link/?req=doc&amp;base=RLAW904&amp;n=618547&amp;date=02.06.2025&amp;dst=100027&amp;field=134" TargetMode="External"/><Relationship Id="rId158" Type="http://schemas.openxmlformats.org/officeDocument/2006/relationships/hyperlink" Target="https://login.consultant.ru/link/?req=doc&amp;base=RLAW904&amp;n=603559&amp;date=02.06.2025&amp;dst=100014&amp;field=134" TargetMode="External"/><Relationship Id="rId323" Type="http://schemas.openxmlformats.org/officeDocument/2006/relationships/hyperlink" Target="https://login.consultant.ru/link/?req=doc&amp;base=RLAW904&amp;n=623201&amp;date=02.06.2025&amp;dst=100032&amp;field=134" TargetMode="External"/><Relationship Id="rId530" Type="http://schemas.openxmlformats.org/officeDocument/2006/relationships/hyperlink" Target="https://login.consultant.ru/link/?req=doc&amp;base=RLAW904&amp;n=599086&amp;date=02.06.2025&amp;dst=100183&amp;field=134" TargetMode="External"/><Relationship Id="rId20" Type="http://schemas.openxmlformats.org/officeDocument/2006/relationships/hyperlink" Target="https://login.consultant.ru/link/?req=doc&amp;base=RLAW904&amp;n=609359&amp;date=02.06.2025&amp;dst=100003&amp;field=134" TargetMode="External"/><Relationship Id="rId62" Type="http://schemas.openxmlformats.org/officeDocument/2006/relationships/hyperlink" Target="https://login.consultant.ru/link/?req=doc&amp;base=LAW&amp;n=343619&amp;date=02.06.2025&amp;dst=101269&amp;field=134" TargetMode="External"/><Relationship Id="rId365" Type="http://schemas.openxmlformats.org/officeDocument/2006/relationships/hyperlink" Target="https://login.consultant.ru/link/?req=doc&amp;base=RLAW904&amp;n=618547&amp;date=02.06.2025&amp;dst=100124&amp;field=134" TargetMode="External"/><Relationship Id="rId572" Type="http://schemas.openxmlformats.org/officeDocument/2006/relationships/hyperlink" Target="https://login.consultant.ru/link/?req=doc&amp;base=RLAW904&amp;n=599086&amp;date=02.06.2025&amp;dst=100219&amp;field=134" TargetMode="External"/><Relationship Id="rId628" Type="http://schemas.openxmlformats.org/officeDocument/2006/relationships/fontTable" Target="fontTable.xml"/><Relationship Id="rId225" Type="http://schemas.openxmlformats.org/officeDocument/2006/relationships/hyperlink" Target="https://login.consultant.ru/link/?req=doc&amp;base=RLAW904&amp;n=618547&amp;date=02.06.2025&amp;dst=100050&amp;field=134" TargetMode="External"/><Relationship Id="rId267" Type="http://schemas.openxmlformats.org/officeDocument/2006/relationships/footer" Target="footer1.xml"/><Relationship Id="rId432" Type="http://schemas.openxmlformats.org/officeDocument/2006/relationships/hyperlink" Target="https://login.consultant.ru/link/?req=doc&amp;base=RLAW904&amp;n=618547&amp;date=02.06.2025&amp;dst=100158&amp;field=134" TargetMode="External"/><Relationship Id="rId474" Type="http://schemas.openxmlformats.org/officeDocument/2006/relationships/hyperlink" Target="https://login.consultant.ru/link/?req=doc&amp;base=RLAW904&amp;n=599086&amp;date=02.06.2025&amp;dst=100141&amp;field=134" TargetMode="External"/><Relationship Id="rId127" Type="http://schemas.openxmlformats.org/officeDocument/2006/relationships/hyperlink" Target="https://login.consultant.ru/link/?req=doc&amp;base=RLAW904&amp;n=597439&amp;date=02.06.2025&amp;dst=100031&amp;field=134" TargetMode="External"/><Relationship Id="rId31" Type="http://schemas.openxmlformats.org/officeDocument/2006/relationships/hyperlink" Target="https://login.consultant.ru/link/?req=doc&amp;base=RLAW904&amp;n=597439&amp;date=02.06.2025&amp;dst=100005&amp;field=134" TargetMode="External"/><Relationship Id="rId73" Type="http://schemas.openxmlformats.org/officeDocument/2006/relationships/hyperlink" Target="https://login.consultant.ru/link/?req=doc&amp;base=RLAW904&amp;n=24181&amp;date=02.06.2025&amp;dst=100321&amp;field=134" TargetMode="External"/><Relationship Id="rId169" Type="http://schemas.openxmlformats.org/officeDocument/2006/relationships/hyperlink" Target="https://login.consultant.ru/link/?req=doc&amp;base=RLAW904&amp;n=599086&amp;date=02.06.2025&amp;dst=100037&amp;field=134" TargetMode="External"/><Relationship Id="rId334" Type="http://schemas.openxmlformats.org/officeDocument/2006/relationships/hyperlink" Target="https://login.consultant.ru/link/?req=doc&amp;base=RLAW904&amp;n=622221&amp;date=02.06.2025&amp;dst=100445&amp;field=134" TargetMode="External"/><Relationship Id="rId376" Type="http://schemas.openxmlformats.org/officeDocument/2006/relationships/hyperlink" Target="https://login.consultant.ru/link/?req=doc&amp;base=RLAW904&amp;n=603559&amp;date=02.06.2025&amp;dst=100084&amp;field=134" TargetMode="External"/><Relationship Id="rId541" Type="http://schemas.openxmlformats.org/officeDocument/2006/relationships/hyperlink" Target="https://login.consultant.ru/link/?req=doc&amp;base=RLAW904&amp;n=599086&amp;date=02.06.2025&amp;dst=100194&amp;field=134" TargetMode="External"/><Relationship Id="rId583" Type="http://schemas.openxmlformats.org/officeDocument/2006/relationships/hyperlink" Target="https://login.consultant.ru/link/?req=doc&amp;base=RLAW904&amp;n=621815&amp;date=02.06.2025&amp;dst=100093&amp;field=134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s://login.consultant.ru/link/?req=doc&amp;base=RLAW904&amp;n=599086&amp;date=02.06.2025&amp;dst=100061&amp;field=134" TargetMode="External"/><Relationship Id="rId236" Type="http://schemas.openxmlformats.org/officeDocument/2006/relationships/hyperlink" Target="https://login.consultant.ru/link/?req=doc&amp;base=RLAW904&amp;n=600468&amp;date=02.06.2025&amp;dst=100049&amp;field=134" TargetMode="External"/><Relationship Id="rId278" Type="http://schemas.openxmlformats.org/officeDocument/2006/relationships/hyperlink" Target="https://login.consultant.ru/link/?req=doc&amp;base=RLAW904&amp;n=618547&amp;date=02.06.2025&amp;dst=100080&amp;field=134" TargetMode="External"/><Relationship Id="rId401" Type="http://schemas.openxmlformats.org/officeDocument/2006/relationships/hyperlink" Target="https://login.consultant.ru/link/?req=doc&amp;base=LAW&amp;n=452819&amp;date=02.06.2025" TargetMode="External"/><Relationship Id="rId443" Type="http://schemas.openxmlformats.org/officeDocument/2006/relationships/hyperlink" Target="https://login.consultant.ru/link/?req=doc&amp;base=RLAW904&amp;n=618547&amp;date=02.06.2025&amp;dst=100168&amp;field=134" TargetMode="External"/><Relationship Id="rId303" Type="http://schemas.openxmlformats.org/officeDocument/2006/relationships/hyperlink" Target="https://login.consultant.ru/link/?req=doc&amp;base=RLAW904&amp;n=618547&amp;date=02.06.2025&amp;dst=100106&amp;field=134" TargetMode="External"/><Relationship Id="rId485" Type="http://schemas.openxmlformats.org/officeDocument/2006/relationships/hyperlink" Target="https://login.consultant.ru/link/?req=doc&amp;base=RLAW904&amp;n=599086&amp;date=02.06.2025&amp;dst=100152&amp;field=134" TargetMode="External"/><Relationship Id="rId42" Type="http://schemas.openxmlformats.org/officeDocument/2006/relationships/hyperlink" Target="https://login.consultant.ru/link/?req=doc&amp;base=LAW&amp;n=495458&amp;date=02.06.2025&amp;dst=103008&amp;field=134" TargetMode="External"/><Relationship Id="rId84" Type="http://schemas.openxmlformats.org/officeDocument/2006/relationships/hyperlink" Target="https://login.consultant.ru/link/?req=doc&amp;base=RLAW904&amp;n=597439&amp;date=02.06.2025&amp;dst=100022&amp;field=134" TargetMode="External"/><Relationship Id="rId138" Type="http://schemas.openxmlformats.org/officeDocument/2006/relationships/hyperlink" Target="https://login.consultant.ru/link/?req=doc&amp;base=RLAW904&amp;n=609359&amp;date=02.06.2025&amp;dst=100008&amp;field=134" TargetMode="External"/><Relationship Id="rId345" Type="http://schemas.openxmlformats.org/officeDocument/2006/relationships/hyperlink" Target="https://login.consultant.ru/link/?req=doc&amp;base=RLAW904&amp;n=621815&amp;date=02.06.2025&amp;dst=100030&amp;field=134" TargetMode="External"/><Relationship Id="rId387" Type="http://schemas.openxmlformats.org/officeDocument/2006/relationships/hyperlink" Target="https://login.consultant.ru/link/?req=doc&amp;base=RLAW904&amp;n=618547&amp;date=02.06.2025&amp;dst=100132&amp;field=134" TargetMode="External"/><Relationship Id="rId510" Type="http://schemas.openxmlformats.org/officeDocument/2006/relationships/hyperlink" Target="https://login.consultant.ru/link/?req=doc&amp;base=RLAW904&amp;n=599086&amp;date=02.06.2025&amp;dst=100170&amp;field=134" TargetMode="External"/><Relationship Id="rId552" Type="http://schemas.openxmlformats.org/officeDocument/2006/relationships/hyperlink" Target="https://login.consultant.ru/link/?req=doc&amp;base=RLAW904&amp;n=621815&amp;date=02.06.2025&amp;dst=100082&amp;field=134" TargetMode="External"/><Relationship Id="rId594" Type="http://schemas.openxmlformats.org/officeDocument/2006/relationships/hyperlink" Target="https://login.consultant.ru/link/?req=doc&amp;base=RLAW904&amp;n=599086&amp;date=02.06.2025&amp;dst=100234&amp;field=134" TargetMode="External"/><Relationship Id="rId608" Type="http://schemas.openxmlformats.org/officeDocument/2006/relationships/hyperlink" Target="https://login.consultant.ru/link/?req=doc&amp;base=RLAW904&amp;n=603559&amp;date=02.06.2025&amp;dst=100120&amp;field=134" TargetMode="External"/><Relationship Id="rId191" Type="http://schemas.openxmlformats.org/officeDocument/2006/relationships/hyperlink" Target="https://login.consultant.ru/link/?req=doc&amp;base=RLAW904&amp;n=603559&amp;date=02.06.2025&amp;dst=100051&amp;field=134" TargetMode="External"/><Relationship Id="rId205" Type="http://schemas.openxmlformats.org/officeDocument/2006/relationships/hyperlink" Target="https://login.consultant.ru/link/?req=doc&amp;base=RLAW904&amp;n=599086&amp;date=02.06.2025&amp;dst=100070&amp;field=134" TargetMode="External"/><Relationship Id="rId247" Type="http://schemas.openxmlformats.org/officeDocument/2006/relationships/hyperlink" Target="https://login.consultant.ru/link/?req=doc&amp;base=LAW&amp;n=480785&amp;date=02.06.2025" TargetMode="External"/><Relationship Id="rId412" Type="http://schemas.openxmlformats.org/officeDocument/2006/relationships/hyperlink" Target="https://login.consultant.ru/link/?req=doc&amp;base=RLAW904&amp;n=603559&amp;date=02.06.2025&amp;dst=100105&amp;field=134" TargetMode="External"/><Relationship Id="rId107" Type="http://schemas.openxmlformats.org/officeDocument/2006/relationships/hyperlink" Target="https://login.consultant.ru/link/?req=doc&amp;base=LAW&amp;n=475991&amp;date=02.06.2025" TargetMode="External"/><Relationship Id="rId289" Type="http://schemas.openxmlformats.org/officeDocument/2006/relationships/hyperlink" Target="https://login.consultant.ru/link/?req=doc&amp;base=RLAW904&amp;n=618547&amp;date=02.06.2025&amp;dst=100091&amp;field=134" TargetMode="External"/><Relationship Id="rId454" Type="http://schemas.openxmlformats.org/officeDocument/2006/relationships/hyperlink" Target="https://login.consultant.ru/link/?req=doc&amp;base=RLAW904&amp;n=621815&amp;date=02.06.2025&amp;dst=100057&amp;field=134" TargetMode="External"/><Relationship Id="rId496" Type="http://schemas.openxmlformats.org/officeDocument/2006/relationships/hyperlink" Target="https://login.consultant.ru/link/?req=doc&amp;base=RLAW904&amp;n=621815&amp;date=02.06.2025&amp;dst=100068&amp;field=134" TargetMode="External"/><Relationship Id="rId11" Type="http://schemas.openxmlformats.org/officeDocument/2006/relationships/hyperlink" Target="https://login.consultant.ru/link/?req=doc&amp;base=RLAW904&amp;n=609359&amp;date=02.06.2025&amp;dst=100003&amp;field=134" TargetMode="External"/><Relationship Id="rId53" Type="http://schemas.openxmlformats.org/officeDocument/2006/relationships/image" Target="media/image4.png"/><Relationship Id="rId149" Type="http://schemas.openxmlformats.org/officeDocument/2006/relationships/hyperlink" Target="https://login.consultant.ru/link/?req=doc&amp;base=RLAW904&amp;n=600468&amp;date=02.06.2025&amp;dst=100019&amp;field=134" TargetMode="External"/><Relationship Id="rId314" Type="http://schemas.openxmlformats.org/officeDocument/2006/relationships/hyperlink" Target="https://login.consultant.ru/link/?req=doc&amp;base=RLAW904&amp;n=615966&amp;date=02.06.2025&amp;dst=101399&amp;field=134" TargetMode="External"/><Relationship Id="rId356" Type="http://schemas.openxmlformats.org/officeDocument/2006/relationships/hyperlink" Target="https://login.consultant.ru/link/?req=doc&amp;base=RLAW904&amp;n=600468&amp;date=02.06.2025&amp;dst=100059&amp;field=134" TargetMode="External"/><Relationship Id="rId398" Type="http://schemas.openxmlformats.org/officeDocument/2006/relationships/hyperlink" Target="https://login.consultant.ru/link/?req=doc&amp;base=RLAW904&amp;n=618547&amp;date=02.06.2025&amp;dst=100145&amp;field=134" TargetMode="External"/><Relationship Id="rId521" Type="http://schemas.openxmlformats.org/officeDocument/2006/relationships/hyperlink" Target="https://login.consultant.ru/link/?req=doc&amp;base=RLAW904&amp;n=621815&amp;date=02.06.2025&amp;dst=100079&amp;field=134" TargetMode="External"/><Relationship Id="rId563" Type="http://schemas.openxmlformats.org/officeDocument/2006/relationships/hyperlink" Target="https://login.consultant.ru/link/?req=doc&amp;base=RLAW904&amp;n=599086&amp;date=02.06.2025&amp;dst=100213&amp;field=134" TargetMode="External"/><Relationship Id="rId619" Type="http://schemas.openxmlformats.org/officeDocument/2006/relationships/hyperlink" Target="https://login.consultant.ru/link/?req=doc&amp;base=RLAW904&amp;n=603559&amp;date=02.06.2025&amp;dst=100128&amp;field=134" TargetMode="External"/><Relationship Id="rId95" Type="http://schemas.openxmlformats.org/officeDocument/2006/relationships/hyperlink" Target="https://login.consultant.ru/link/?req=doc&amp;base=LAW&amp;n=358026&amp;date=02.06.2025" TargetMode="External"/><Relationship Id="rId160" Type="http://schemas.openxmlformats.org/officeDocument/2006/relationships/hyperlink" Target="https://login.consultant.ru/link/?req=doc&amp;base=RLAW904&amp;n=597439&amp;date=02.06.2025&amp;dst=100038&amp;field=134" TargetMode="External"/><Relationship Id="rId216" Type="http://schemas.openxmlformats.org/officeDocument/2006/relationships/hyperlink" Target="https://login.consultant.ru/link/?req=doc&amp;base=RLAW904&amp;n=597439&amp;date=02.06.2025&amp;dst=100078&amp;field=134" TargetMode="External"/><Relationship Id="rId423" Type="http://schemas.openxmlformats.org/officeDocument/2006/relationships/hyperlink" Target="https://login.consultant.ru/link/?req=doc&amp;base=RLAW904&amp;n=621815&amp;date=02.06.2025&amp;dst=100051&amp;field=134" TargetMode="External"/><Relationship Id="rId258" Type="http://schemas.openxmlformats.org/officeDocument/2006/relationships/hyperlink" Target="https://login.consultant.ru/link/?req=doc&amp;base=RLAW904&amp;n=600468&amp;date=02.06.2025&amp;dst=100058&amp;field=134" TargetMode="External"/><Relationship Id="rId465" Type="http://schemas.openxmlformats.org/officeDocument/2006/relationships/hyperlink" Target="https://login.consultant.ru/link/?req=doc&amp;base=RLAW904&amp;n=599086&amp;date=02.06.2025&amp;dst=100133&amp;field=134" TargetMode="External"/><Relationship Id="rId22" Type="http://schemas.openxmlformats.org/officeDocument/2006/relationships/hyperlink" Target="https://login.consultant.ru/link/?req=doc&amp;base=RLAW904&amp;n=621815&amp;date=02.06.2025&amp;dst=100003&amp;field=134" TargetMode="External"/><Relationship Id="rId64" Type="http://schemas.openxmlformats.org/officeDocument/2006/relationships/image" Target="media/image9.png"/><Relationship Id="rId118" Type="http://schemas.openxmlformats.org/officeDocument/2006/relationships/hyperlink" Target="https://login.consultant.ru/link/?req=doc&amp;base=LAW&amp;n=358026&amp;date=02.06.2025" TargetMode="External"/><Relationship Id="rId325" Type="http://schemas.openxmlformats.org/officeDocument/2006/relationships/hyperlink" Target="https://login.consultant.ru/link/?req=doc&amp;base=RLAW904&amp;n=618547&amp;date=02.06.2025&amp;dst=100111&amp;field=134" TargetMode="External"/><Relationship Id="rId367" Type="http://schemas.openxmlformats.org/officeDocument/2006/relationships/hyperlink" Target="https://login.consultant.ru/link/?req=doc&amp;base=RLAW904&amp;n=618547&amp;date=02.06.2025&amp;dst=100126&amp;field=134" TargetMode="External"/><Relationship Id="rId532" Type="http://schemas.openxmlformats.org/officeDocument/2006/relationships/hyperlink" Target="https://login.consultant.ru/link/?req=doc&amp;base=RLAW904&amp;n=599086&amp;date=02.06.2025&amp;dst=100185&amp;field=134" TargetMode="External"/><Relationship Id="rId574" Type="http://schemas.openxmlformats.org/officeDocument/2006/relationships/hyperlink" Target="https://login.consultant.ru/link/?req=doc&amp;base=RLAW904&amp;n=599086&amp;date=02.06.2025&amp;dst=100220&amp;field=134" TargetMode="External"/><Relationship Id="rId171" Type="http://schemas.openxmlformats.org/officeDocument/2006/relationships/hyperlink" Target="https://login.consultant.ru/link/?req=doc&amp;base=RLAW904&amp;n=603559&amp;date=02.06.2025&amp;dst=100020&amp;field=134" TargetMode="External"/><Relationship Id="rId227" Type="http://schemas.openxmlformats.org/officeDocument/2006/relationships/hyperlink" Target="https://login.consultant.ru/link/?req=doc&amp;base=RLAW904&amp;n=599086&amp;date=02.06.2025&amp;dst=100095&amp;field=134" TargetMode="External"/><Relationship Id="rId269" Type="http://schemas.openxmlformats.org/officeDocument/2006/relationships/footer" Target="footer2.xml"/><Relationship Id="rId434" Type="http://schemas.openxmlformats.org/officeDocument/2006/relationships/hyperlink" Target="https://login.consultant.ru/link/?req=doc&amp;base=RLAW904&amp;n=618547&amp;date=02.06.2025&amp;dst=100160&amp;field=134" TargetMode="External"/><Relationship Id="rId476" Type="http://schemas.openxmlformats.org/officeDocument/2006/relationships/hyperlink" Target="https://login.consultant.ru/link/?req=doc&amp;base=RLAW904&amp;n=599086&amp;date=02.06.2025&amp;dst=100143&amp;field=134" TargetMode="External"/><Relationship Id="rId33" Type="http://schemas.openxmlformats.org/officeDocument/2006/relationships/hyperlink" Target="https://login.consultant.ru/link/?req=doc&amp;base=LAW&amp;n=308069&amp;date=02.06.2025&amp;dst=100008&amp;field=134" TargetMode="External"/><Relationship Id="rId129" Type="http://schemas.openxmlformats.org/officeDocument/2006/relationships/hyperlink" Target="https://login.consultant.ru/link/?req=doc&amp;base=RLAW904&amp;n=597439&amp;date=02.06.2025&amp;dst=100031&amp;field=134" TargetMode="External"/><Relationship Id="rId280" Type="http://schemas.openxmlformats.org/officeDocument/2006/relationships/hyperlink" Target="https://login.consultant.ru/link/?req=doc&amp;base=RLAW904&amp;n=622221&amp;date=02.06.2025&amp;dst=100013&amp;field=134" TargetMode="External"/><Relationship Id="rId336" Type="http://schemas.openxmlformats.org/officeDocument/2006/relationships/hyperlink" Target="https://login.consultant.ru/link/?req=doc&amp;base=RLAW904&amp;n=618547&amp;date=02.06.2025&amp;dst=100116&amp;field=134" TargetMode="External"/><Relationship Id="rId501" Type="http://schemas.openxmlformats.org/officeDocument/2006/relationships/hyperlink" Target="https://login.consultant.ru/link/?req=doc&amp;base=RLAW904&amp;n=621815&amp;date=02.06.2025&amp;dst=100069&amp;field=134" TargetMode="External"/><Relationship Id="rId543" Type="http://schemas.openxmlformats.org/officeDocument/2006/relationships/hyperlink" Target="https://login.consultant.ru/link/?req=doc&amp;base=RLAW904&amp;n=599086&amp;date=02.06.2025&amp;dst=100196&amp;field=134" TargetMode="External"/><Relationship Id="rId75" Type="http://schemas.openxmlformats.org/officeDocument/2006/relationships/hyperlink" Target="https://login.consultant.ru/link/?req=doc&amp;base=RLAW904&amp;n=24181&amp;date=02.06.2025&amp;dst=100011&amp;field=134" TargetMode="External"/><Relationship Id="rId140" Type="http://schemas.openxmlformats.org/officeDocument/2006/relationships/hyperlink" Target="https://login.consultant.ru/link/?req=doc&amp;base=RLAW904&amp;n=597439&amp;date=02.06.2025&amp;dst=100033&amp;field=134" TargetMode="External"/><Relationship Id="rId182" Type="http://schemas.openxmlformats.org/officeDocument/2006/relationships/hyperlink" Target="https://login.consultant.ru/link/?req=doc&amp;base=RLAW904&amp;n=597439&amp;date=02.06.2025&amp;dst=100047&amp;field=134" TargetMode="External"/><Relationship Id="rId378" Type="http://schemas.openxmlformats.org/officeDocument/2006/relationships/hyperlink" Target="https://login.consultant.ru/link/?req=doc&amp;base=RLAW904&amp;n=603559&amp;date=02.06.2025&amp;dst=100088&amp;field=134" TargetMode="External"/><Relationship Id="rId403" Type="http://schemas.openxmlformats.org/officeDocument/2006/relationships/hyperlink" Target="https://login.consultant.ru/link/?req=doc&amp;base=RLAW904&amp;n=603559&amp;date=02.06.2025&amp;dst=100100&amp;field=134" TargetMode="External"/><Relationship Id="rId585" Type="http://schemas.openxmlformats.org/officeDocument/2006/relationships/hyperlink" Target="https://login.consultant.ru/link/?req=doc&amp;base=RLAW904&amp;n=621815&amp;date=02.06.2025&amp;dst=100094&amp;field=134" TargetMode="External"/><Relationship Id="rId6" Type="http://schemas.openxmlformats.org/officeDocument/2006/relationships/hyperlink" Target="https://login.consultant.ru/link/?req=doc&amp;base=RLAW904&amp;n=591951&amp;date=02.06.2025&amp;dst=100003&amp;field=134" TargetMode="External"/><Relationship Id="rId238" Type="http://schemas.openxmlformats.org/officeDocument/2006/relationships/hyperlink" Target="https://login.consultant.ru/link/?req=doc&amp;base=RLAW904&amp;n=599086&amp;date=02.06.2025&amp;dst=100110&amp;field=134" TargetMode="External"/><Relationship Id="rId445" Type="http://schemas.openxmlformats.org/officeDocument/2006/relationships/hyperlink" Target="https://login.consultant.ru/link/?req=doc&amp;base=RLAW904&amp;n=603559&amp;date=02.06.2025&amp;dst=100112&amp;field=134" TargetMode="External"/><Relationship Id="rId487" Type="http://schemas.openxmlformats.org/officeDocument/2006/relationships/hyperlink" Target="https://login.consultant.ru/link/?req=doc&amp;base=RLAW904&amp;n=599086&amp;date=02.06.2025&amp;dst=100154&amp;field=134" TargetMode="External"/><Relationship Id="rId610" Type="http://schemas.openxmlformats.org/officeDocument/2006/relationships/hyperlink" Target="https://login.consultant.ru/link/?req=doc&amp;base=RLAW904&amp;n=603559&amp;date=02.06.2025&amp;dst=100123&amp;field=134" TargetMode="External"/><Relationship Id="rId291" Type="http://schemas.openxmlformats.org/officeDocument/2006/relationships/hyperlink" Target="https://login.consultant.ru/link/?req=doc&amp;base=RLAW904&amp;n=618547&amp;date=02.06.2025&amp;dst=100094&amp;field=134" TargetMode="External"/><Relationship Id="rId305" Type="http://schemas.openxmlformats.org/officeDocument/2006/relationships/header" Target="header3.xml"/><Relationship Id="rId347" Type="http://schemas.openxmlformats.org/officeDocument/2006/relationships/hyperlink" Target="https://login.consultant.ru/link/?req=doc&amp;base=RLAW904&amp;n=621815&amp;date=02.06.2025&amp;dst=100034&amp;field=134" TargetMode="External"/><Relationship Id="rId512" Type="http://schemas.openxmlformats.org/officeDocument/2006/relationships/hyperlink" Target="https://login.consultant.ru/link/?req=doc&amp;base=RLAW904&amp;n=599086&amp;date=02.06.2025&amp;dst=100172&amp;field=134" TargetMode="External"/><Relationship Id="rId44" Type="http://schemas.openxmlformats.org/officeDocument/2006/relationships/hyperlink" Target="https://login.consultant.ru/link/?req=doc&amp;base=RLAW904&amp;n=597439&amp;date=02.06.2025&amp;dst=100007&amp;field=134" TargetMode="External"/><Relationship Id="rId86" Type="http://schemas.openxmlformats.org/officeDocument/2006/relationships/hyperlink" Target="https://login.consultant.ru/link/?req=doc&amp;base=RLAW904&amp;n=597439&amp;date=02.06.2025&amp;dst=100024&amp;field=134" TargetMode="External"/><Relationship Id="rId151" Type="http://schemas.openxmlformats.org/officeDocument/2006/relationships/hyperlink" Target="https://login.consultant.ru/link/?req=doc&amp;base=RLAW904&amp;n=600468&amp;date=02.06.2025&amp;dst=100022&amp;field=134" TargetMode="External"/><Relationship Id="rId389" Type="http://schemas.openxmlformats.org/officeDocument/2006/relationships/hyperlink" Target="https://login.consultant.ru/link/?req=doc&amp;base=RLAW904&amp;n=618547&amp;date=02.06.2025&amp;dst=100134&amp;field=134" TargetMode="External"/><Relationship Id="rId554" Type="http://schemas.openxmlformats.org/officeDocument/2006/relationships/hyperlink" Target="https://login.consultant.ru/link/?req=doc&amp;base=RLAW904&amp;n=621815&amp;date=02.06.2025&amp;dst=100083&amp;field=134" TargetMode="External"/><Relationship Id="rId596" Type="http://schemas.openxmlformats.org/officeDocument/2006/relationships/hyperlink" Target="https://login.consultant.ru/link/?req=doc&amp;base=RLAW904&amp;n=597439&amp;date=02.06.2025&amp;dst=100082&amp;field=134" TargetMode="External"/><Relationship Id="rId193" Type="http://schemas.openxmlformats.org/officeDocument/2006/relationships/hyperlink" Target="https://login.consultant.ru/link/?req=doc&amp;base=RLAW904&amp;n=618547&amp;date=02.06.2025&amp;dst=100183&amp;field=134" TargetMode="External"/><Relationship Id="rId207" Type="http://schemas.openxmlformats.org/officeDocument/2006/relationships/hyperlink" Target="https://login.consultant.ru/link/?req=doc&amp;base=RLAW904&amp;n=599086&amp;date=02.06.2025&amp;dst=100072&amp;field=134" TargetMode="External"/><Relationship Id="rId249" Type="http://schemas.openxmlformats.org/officeDocument/2006/relationships/hyperlink" Target="https://login.consultant.ru/link/?req=doc&amp;base=RLAW904&amp;n=618547&amp;date=02.06.2025&amp;dst=100062&amp;field=134" TargetMode="External"/><Relationship Id="rId414" Type="http://schemas.openxmlformats.org/officeDocument/2006/relationships/hyperlink" Target="https://login.consultant.ru/link/?req=doc&amp;base=RLAW904&amp;n=621815&amp;date=02.06.2025&amp;dst=100041&amp;field=134" TargetMode="External"/><Relationship Id="rId456" Type="http://schemas.openxmlformats.org/officeDocument/2006/relationships/hyperlink" Target="https://login.consultant.ru/link/?req=doc&amp;base=RLAW904&amp;n=599086&amp;date=02.06.2025&amp;dst=100127&amp;field=134" TargetMode="External"/><Relationship Id="rId498" Type="http://schemas.openxmlformats.org/officeDocument/2006/relationships/hyperlink" Target="https://login.consultant.ru/link/?req=doc&amp;base=RLAW904&amp;n=599086&amp;date=02.06.2025&amp;dst=100159&amp;field=134" TargetMode="External"/><Relationship Id="rId621" Type="http://schemas.openxmlformats.org/officeDocument/2006/relationships/hyperlink" Target="https://login.consultant.ru/link/?req=doc&amp;base=RLAW904&amp;n=618547&amp;date=02.06.2025&amp;dst=100176&amp;field=134" TargetMode="External"/><Relationship Id="rId13" Type="http://schemas.openxmlformats.org/officeDocument/2006/relationships/hyperlink" Target="https://login.consultant.ru/link/?req=doc&amp;base=RLAW904&amp;n=621815&amp;date=02.06.2025&amp;dst=100003&amp;field=134" TargetMode="External"/><Relationship Id="rId109" Type="http://schemas.openxmlformats.org/officeDocument/2006/relationships/hyperlink" Target="https://login.consultant.ru/link/?req=doc&amp;base=RLAW904&amp;n=618547&amp;date=02.06.2025&amp;dst=100021&amp;field=134" TargetMode="External"/><Relationship Id="rId260" Type="http://schemas.openxmlformats.org/officeDocument/2006/relationships/hyperlink" Target="https://login.consultant.ru/link/?req=doc&amp;base=LAW&amp;n=495458&amp;date=02.06.2025&amp;dst=2&amp;field=134" TargetMode="External"/><Relationship Id="rId316" Type="http://schemas.openxmlformats.org/officeDocument/2006/relationships/hyperlink" Target="https://login.consultant.ru/link/?req=doc&amp;base=RLAW904&amp;n=622261&amp;date=02.06.2025&amp;dst=101861&amp;field=134" TargetMode="External"/><Relationship Id="rId523" Type="http://schemas.openxmlformats.org/officeDocument/2006/relationships/hyperlink" Target="https://login.consultant.ru/link/?req=doc&amp;base=RLAW904&amp;n=621815&amp;date=02.06.2025&amp;dst=100080&amp;field=134" TargetMode="External"/><Relationship Id="rId55" Type="http://schemas.openxmlformats.org/officeDocument/2006/relationships/hyperlink" Target="https://login.consultant.ru/link/?req=doc&amp;base=RLAW904&amp;n=599086&amp;date=02.06.2025&amp;dst=100006&amp;field=134" TargetMode="External"/><Relationship Id="rId97" Type="http://schemas.openxmlformats.org/officeDocument/2006/relationships/hyperlink" Target="https://login.consultant.ru/link/?req=doc&amp;base=LAW&amp;n=475991&amp;date=02.06.2025" TargetMode="External"/><Relationship Id="rId120" Type="http://schemas.openxmlformats.org/officeDocument/2006/relationships/hyperlink" Target="https://login.consultant.ru/link/?req=doc&amp;base=RLAW904&amp;n=618547&amp;date=02.06.2025&amp;dst=100029&amp;field=134" TargetMode="External"/><Relationship Id="rId358" Type="http://schemas.openxmlformats.org/officeDocument/2006/relationships/hyperlink" Target="https://login.consultant.ru/link/?req=doc&amp;base=RLAW904&amp;n=618547&amp;date=02.06.2025&amp;dst=100118&amp;field=134" TargetMode="External"/><Relationship Id="rId565" Type="http://schemas.openxmlformats.org/officeDocument/2006/relationships/hyperlink" Target="https://login.consultant.ru/link/?req=doc&amp;base=RLAW904&amp;n=599086&amp;date=02.06.2025&amp;dst=100215&amp;field=134" TargetMode="External"/><Relationship Id="rId162" Type="http://schemas.openxmlformats.org/officeDocument/2006/relationships/hyperlink" Target="https://login.consultant.ru/link/?req=doc&amp;base=RLAW904&amp;n=599086&amp;date=02.06.2025&amp;dst=100030&amp;field=134" TargetMode="External"/><Relationship Id="rId218" Type="http://schemas.openxmlformats.org/officeDocument/2006/relationships/hyperlink" Target="https://login.consultant.ru/link/?req=doc&amp;base=RLAW904&amp;n=600468&amp;date=02.06.2025&amp;dst=100035&amp;field=134" TargetMode="External"/><Relationship Id="rId425" Type="http://schemas.openxmlformats.org/officeDocument/2006/relationships/hyperlink" Target="https://login.consultant.ru/link/?req=doc&amp;base=RLAW904&amp;n=621815&amp;date=02.06.2025&amp;dst=100053&amp;field=134" TargetMode="External"/><Relationship Id="rId467" Type="http://schemas.openxmlformats.org/officeDocument/2006/relationships/hyperlink" Target="https://login.consultant.ru/link/?req=doc&amp;base=RLAW904&amp;n=621815&amp;date=02.06.2025&amp;dst=100062&amp;field=134" TargetMode="External"/><Relationship Id="rId271" Type="http://schemas.openxmlformats.org/officeDocument/2006/relationships/hyperlink" Target="https://login.consultant.ru/link/?req=doc&amp;base=RLAW904&amp;n=618547&amp;date=02.06.2025&amp;dst=100070&amp;field=134" TargetMode="External"/><Relationship Id="rId24" Type="http://schemas.openxmlformats.org/officeDocument/2006/relationships/hyperlink" Target="https://login.consultant.ru/link/?req=doc&amp;base=LAW&amp;n=370205&amp;date=02.06.2025" TargetMode="External"/><Relationship Id="rId66" Type="http://schemas.openxmlformats.org/officeDocument/2006/relationships/hyperlink" Target="https://login.consultant.ru/link/?req=doc&amp;base=LAW&amp;n=288417&amp;date=02.06.2025" TargetMode="External"/><Relationship Id="rId131" Type="http://schemas.openxmlformats.org/officeDocument/2006/relationships/hyperlink" Target="https://login.consultant.ru/link/?req=doc&amp;base=LAW&amp;n=475991&amp;date=02.06.2025" TargetMode="External"/><Relationship Id="rId327" Type="http://schemas.openxmlformats.org/officeDocument/2006/relationships/hyperlink" Target="https://login.consultant.ru/link/?req=doc&amp;base=RLAW904&amp;n=615396&amp;date=02.06.2025&amp;dst=101569&amp;field=134" TargetMode="External"/><Relationship Id="rId369" Type="http://schemas.openxmlformats.org/officeDocument/2006/relationships/hyperlink" Target="https://login.consultant.ru/link/?req=doc&amp;base=RLAW904&amp;n=618547&amp;date=02.06.2025&amp;dst=100128&amp;field=134" TargetMode="External"/><Relationship Id="rId534" Type="http://schemas.openxmlformats.org/officeDocument/2006/relationships/hyperlink" Target="https://login.consultant.ru/link/?req=doc&amp;base=RLAW904&amp;n=599086&amp;date=02.06.2025&amp;dst=100187&amp;field=134" TargetMode="External"/><Relationship Id="rId576" Type="http://schemas.openxmlformats.org/officeDocument/2006/relationships/hyperlink" Target="https://login.consultant.ru/link/?req=doc&amp;base=RLAW904&amp;n=599086&amp;date=02.06.2025&amp;dst=100221&amp;field=134" TargetMode="External"/><Relationship Id="rId173" Type="http://schemas.openxmlformats.org/officeDocument/2006/relationships/hyperlink" Target="https://login.consultant.ru/link/?req=doc&amp;base=RLAW904&amp;n=603559&amp;date=02.06.2025&amp;dst=100022&amp;field=134" TargetMode="External"/><Relationship Id="rId229" Type="http://schemas.openxmlformats.org/officeDocument/2006/relationships/hyperlink" Target="https://login.consultant.ru/link/?req=doc&amp;base=RLAW904&amp;n=600468&amp;date=02.06.2025&amp;dst=100042&amp;field=134" TargetMode="External"/><Relationship Id="rId380" Type="http://schemas.openxmlformats.org/officeDocument/2006/relationships/hyperlink" Target="https://login.consultant.ru/link/?req=doc&amp;base=RLAW904&amp;n=603559&amp;date=02.06.2025&amp;dst=100091&amp;field=134" TargetMode="External"/><Relationship Id="rId436" Type="http://schemas.openxmlformats.org/officeDocument/2006/relationships/hyperlink" Target="https://login.consultant.ru/link/?req=doc&amp;base=RLAW904&amp;n=618547&amp;date=02.06.2025&amp;dst=100162&amp;field=134" TargetMode="External"/><Relationship Id="rId601" Type="http://schemas.openxmlformats.org/officeDocument/2006/relationships/hyperlink" Target="https://login.consultant.ru/link/?req=doc&amp;base=RLAW904&amp;n=597439&amp;date=02.06.2025&amp;dst=100083&amp;field=134" TargetMode="External"/><Relationship Id="rId240" Type="http://schemas.openxmlformats.org/officeDocument/2006/relationships/hyperlink" Target="https://login.consultant.ru/link/?req=doc&amp;base=RLAW904&amp;n=618547&amp;date=02.06.2025&amp;dst=100055&amp;field=134" TargetMode="External"/><Relationship Id="rId478" Type="http://schemas.openxmlformats.org/officeDocument/2006/relationships/hyperlink" Target="https://login.consultant.ru/link/?req=doc&amp;base=RLAW904&amp;n=599086&amp;date=02.06.2025&amp;dst=100144&amp;field=134" TargetMode="External"/><Relationship Id="rId35" Type="http://schemas.openxmlformats.org/officeDocument/2006/relationships/hyperlink" Target="https://login.consultant.ru/link/?req=doc&amp;base=LAW&amp;n=309432&amp;date=02.06.2025&amp;dst=100009&amp;field=134" TargetMode="External"/><Relationship Id="rId77" Type="http://schemas.openxmlformats.org/officeDocument/2006/relationships/hyperlink" Target="https://login.consultant.ru/link/?req=doc&amp;base=RLAW904&amp;n=24181&amp;date=02.06.2025&amp;dst=100011&amp;field=134" TargetMode="External"/><Relationship Id="rId100" Type="http://schemas.openxmlformats.org/officeDocument/2006/relationships/hyperlink" Target="https://login.consultant.ru/link/?req=doc&amp;base=LAW&amp;n=475991&amp;date=02.06.2025" TargetMode="External"/><Relationship Id="rId282" Type="http://schemas.openxmlformats.org/officeDocument/2006/relationships/hyperlink" Target="https://login.consultant.ru/link/?req=doc&amp;base=RLAW904&amp;n=618547&amp;date=02.06.2025&amp;dst=100083&amp;field=134" TargetMode="External"/><Relationship Id="rId338" Type="http://schemas.openxmlformats.org/officeDocument/2006/relationships/hyperlink" Target="https://login.consultant.ru/link/?req=doc&amp;base=RLAW904&amp;n=621815&amp;date=02.06.2025&amp;dst=100026&amp;field=134" TargetMode="External"/><Relationship Id="rId503" Type="http://schemas.openxmlformats.org/officeDocument/2006/relationships/hyperlink" Target="https://login.consultant.ru/link/?req=doc&amp;base=RLAW904&amp;n=599086&amp;date=02.06.2025&amp;dst=100164&amp;field=134" TargetMode="External"/><Relationship Id="rId545" Type="http://schemas.openxmlformats.org/officeDocument/2006/relationships/hyperlink" Target="https://login.consultant.ru/link/?req=doc&amp;base=RLAW904&amp;n=599086&amp;date=02.06.2025&amp;dst=100198&amp;field=134" TargetMode="External"/><Relationship Id="rId587" Type="http://schemas.openxmlformats.org/officeDocument/2006/relationships/hyperlink" Target="https://login.consultant.ru/link/?req=doc&amp;base=RLAW904&amp;n=599086&amp;date=02.06.2025&amp;dst=100228&amp;field=134" TargetMode="External"/><Relationship Id="rId8" Type="http://schemas.openxmlformats.org/officeDocument/2006/relationships/hyperlink" Target="https://login.consultant.ru/link/?req=doc&amp;base=RLAW904&amp;n=599086&amp;date=02.06.2025&amp;dst=100003&amp;field=134" TargetMode="External"/><Relationship Id="rId142" Type="http://schemas.openxmlformats.org/officeDocument/2006/relationships/hyperlink" Target="https://login.consultant.ru/link/?req=doc&amp;base=RLAW904&amp;n=618547&amp;date=02.06.2025&amp;dst=100039&amp;field=134" TargetMode="External"/><Relationship Id="rId184" Type="http://schemas.openxmlformats.org/officeDocument/2006/relationships/hyperlink" Target="https://login.consultant.ru/link/?req=doc&amp;base=RLAW904&amp;n=603559&amp;date=02.06.2025&amp;dst=100043&amp;field=134" TargetMode="External"/><Relationship Id="rId391" Type="http://schemas.openxmlformats.org/officeDocument/2006/relationships/hyperlink" Target="https://login.consultant.ru/link/?req=doc&amp;base=RLAW904&amp;n=618547&amp;date=02.06.2025&amp;dst=100136&amp;field=134" TargetMode="External"/><Relationship Id="rId405" Type="http://schemas.openxmlformats.org/officeDocument/2006/relationships/hyperlink" Target="https://login.consultant.ru/link/?req=doc&amp;base=RLAW904&amp;n=618547&amp;date=02.06.2025&amp;dst=100150&amp;field=134" TargetMode="External"/><Relationship Id="rId447" Type="http://schemas.openxmlformats.org/officeDocument/2006/relationships/hyperlink" Target="https://login.consultant.ru/link/?req=doc&amp;base=RLAW904&amp;n=599086&amp;date=02.06.2025&amp;dst=100120&amp;field=134" TargetMode="External"/><Relationship Id="rId612" Type="http://schemas.openxmlformats.org/officeDocument/2006/relationships/hyperlink" Target="https://login.consultant.ru/link/?req=doc&amp;base=RLAW904&amp;n=603559&amp;date=02.06.2025&amp;dst=100125&amp;field=134" TargetMode="External"/><Relationship Id="rId251" Type="http://schemas.openxmlformats.org/officeDocument/2006/relationships/hyperlink" Target="https://login.consultant.ru/link/?req=doc&amp;base=RLAW904&amp;n=600468&amp;date=02.06.2025&amp;dst=100052&amp;field=134" TargetMode="External"/><Relationship Id="rId489" Type="http://schemas.openxmlformats.org/officeDocument/2006/relationships/hyperlink" Target="https://login.consultant.ru/link/?req=doc&amp;base=RLAW904&amp;n=599086&amp;date=02.06.2025&amp;dst=100157&amp;field=134" TargetMode="External"/><Relationship Id="rId46" Type="http://schemas.openxmlformats.org/officeDocument/2006/relationships/hyperlink" Target="https://login.consultant.ru/link/?req=doc&amp;base=RLAW904&amp;n=609359&amp;date=02.06.2025&amp;dst=100004&amp;field=134" TargetMode="External"/><Relationship Id="rId293" Type="http://schemas.openxmlformats.org/officeDocument/2006/relationships/hyperlink" Target="https://login.consultant.ru/link/?req=doc&amp;base=RLAW904&amp;n=618547&amp;date=02.06.2025&amp;dst=100096&amp;field=134" TargetMode="External"/><Relationship Id="rId307" Type="http://schemas.openxmlformats.org/officeDocument/2006/relationships/header" Target="header4.xml"/><Relationship Id="rId349" Type="http://schemas.openxmlformats.org/officeDocument/2006/relationships/hyperlink" Target="https://login.consultant.ru/link/?req=doc&amp;base=RLAW904&amp;n=621815&amp;date=02.06.2025&amp;dst=100036&amp;field=134" TargetMode="External"/><Relationship Id="rId514" Type="http://schemas.openxmlformats.org/officeDocument/2006/relationships/hyperlink" Target="https://login.consultant.ru/link/?req=doc&amp;base=RLAW904&amp;n=599086&amp;date=02.06.2025&amp;dst=100173&amp;field=134" TargetMode="External"/><Relationship Id="rId556" Type="http://schemas.openxmlformats.org/officeDocument/2006/relationships/hyperlink" Target="https://login.consultant.ru/link/?req=doc&amp;base=RLAW904&amp;n=621815&amp;date=02.06.2025&amp;dst=100084&amp;field=134" TargetMode="External"/><Relationship Id="rId88" Type="http://schemas.openxmlformats.org/officeDocument/2006/relationships/hyperlink" Target="https://login.consultant.ru/link/?req=doc&amp;base=RLAW904&amp;n=597439&amp;date=02.06.2025&amp;dst=100027&amp;field=134" TargetMode="External"/><Relationship Id="rId111" Type="http://schemas.openxmlformats.org/officeDocument/2006/relationships/hyperlink" Target="https://login.consultant.ru/link/?req=doc&amp;base=LAW&amp;n=495458&amp;date=02.06.2025&amp;dst=103008&amp;field=134" TargetMode="External"/><Relationship Id="rId153" Type="http://schemas.openxmlformats.org/officeDocument/2006/relationships/hyperlink" Target="https://login.consultant.ru/link/?req=doc&amp;base=RLAW904&amp;n=603559&amp;date=02.06.2025&amp;dst=100012&amp;field=134" TargetMode="External"/><Relationship Id="rId195" Type="http://schemas.openxmlformats.org/officeDocument/2006/relationships/hyperlink" Target="https://login.consultant.ru/link/?req=doc&amp;base=RLAW904&amp;n=618547&amp;date=02.06.2025&amp;dst=100044&amp;field=134" TargetMode="External"/><Relationship Id="rId209" Type="http://schemas.openxmlformats.org/officeDocument/2006/relationships/hyperlink" Target="https://login.consultant.ru/link/?req=doc&amp;base=RLAW904&amp;n=600468&amp;date=02.06.2025&amp;dst=100028&amp;field=134" TargetMode="External"/><Relationship Id="rId360" Type="http://schemas.openxmlformats.org/officeDocument/2006/relationships/hyperlink" Target="https://login.consultant.ru/link/?req=doc&amp;base=RLAW904&amp;n=618547&amp;date=02.06.2025&amp;dst=100119&amp;field=134" TargetMode="External"/><Relationship Id="rId416" Type="http://schemas.openxmlformats.org/officeDocument/2006/relationships/hyperlink" Target="https://login.consultant.ru/link/?req=doc&amp;base=RLAW904&amp;n=621815&amp;date=02.06.2025&amp;dst=100044&amp;field=134" TargetMode="External"/><Relationship Id="rId598" Type="http://schemas.openxmlformats.org/officeDocument/2006/relationships/hyperlink" Target="https://login.consultant.ru/link/?req=doc&amp;base=RLAW904&amp;n=603559&amp;date=02.06.2025&amp;dst=100113&amp;field=134" TargetMode="External"/><Relationship Id="rId220" Type="http://schemas.openxmlformats.org/officeDocument/2006/relationships/hyperlink" Target="https://login.consultant.ru/link/?req=doc&amp;base=RLAW904&amp;n=600468&amp;date=02.06.2025&amp;dst=100037&amp;field=134" TargetMode="External"/><Relationship Id="rId458" Type="http://schemas.openxmlformats.org/officeDocument/2006/relationships/hyperlink" Target="https://login.consultant.ru/link/?req=doc&amp;base=RLAW904&amp;n=599086&amp;date=02.06.2025&amp;dst=100128&amp;field=134" TargetMode="External"/><Relationship Id="rId623" Type="http://schemas.openxmlformats.org/officeDocument/2006/relationships/hyperlink" Target="https://login.consultant.ru/link/?req=doc&amp;base=RLAW904&amp;n=609359&amp;date=02.06.2025&amp;dst=100050&amp;field=134" TargetMode="External"/><Relationship Id="rId15" Type="http://schemas.openxmlformats.org/officeDocument/2006/relationships/hyperlink" Target="https://login.consultant.ru/link/?req=doc&amp;base=RLAW904&amp;n=591951&amp;date=02.06.2025&amp;dst=100003&amp;field=134" TargetMode="External"/><Relationship Id="rId57" Type="http://schemas.openxmlformats.org/officeDocument/2006/relationships/hyperlink" Target="https://login.consultant.ru/link/?req=doc&amp;base=LAW&amp;n=480012&amp;date=02.06.2025" TargetMode="External"/><Relationship Id="rId262" Type="http://schemas.openxmlformats.org/officeDocument/2006/relationships/hyperlink" Target="https://login.consultant.ru/link/?req=doc&amp;base=RLAW904&amp;n=618547&amp;date=02.06.2025&amp;dst=100065&amp;field=134" TargetMode="External"/><Relationship Id="rId318" Type="http://schemas.openxmlformats.org/officeDocument/2006/relationships/hyperlink" Target="https://login.consultant.ru/link/?req=doc&amp;base=RLAW904&amp;n=621544&amp;date=02.06.2025&amp;dst=100790&amp;field=134" TargetMode="External"/><Relationship Id="rId525" Type="http://schemas.openxmlformats.org/officeDocument/2006/relationships/hyperlink" Target="https://login.consultant.ru/link/?req=doc&amp;base=RLAW904&amp;n=621815&amp;date=02.06.2025&amp;dst=100081&amp;field=134" TargetMode="External"/><Relationship Id="rId567" Type="http://schemas.openxmlformats.org/officeDocument/2006/relationships/hyperlink" Target="https://login.consultant.ru/link/?req=doc&amp;base=RLAW904&amp;n=621815&amp;date=02.06.2025&amp;dst=100085&amp;field=134" TargetMode="External"/><Relationship Id="rId99" Type="http://schemas.openxmlformats.org/officeDocument/2006/relationships/hyperlink" Target="https://login.consultant.ru/link/?req=doc&amp;base=LAW&amp;n=358026&amp;date=02.06.2025" TargetMode="External"/><Relationship Id="rId122" Type="http://schemas.openxmlformats.org/officeDocument/2006/relationships/hyperlink" Target="https://login.consultant.ru/link/?req=doc&amp;base=RLAW904&amp;n=618547&amp;date=02.06.2025&amp;dst=100033&amp;field=134" TargetMode="External"/><Relationship Id="rId164" Type="http://schemas.openxmlformats.org/officeDocument/2006/relationships/hyperlink" Target="https://login.consultant.ru/link/?req=doc&amp;base=RLAW904&amp;n=599086&amp;date=02.06.2025&amp;dst=100032&amp;field=134" TargetMode="External"/><Relationship Id="rId371" Type="http://schemas.openxmlformats.org/officeDocument/2006/relationships/hyperlink" Target="https://login.consultant.ru/link/?req=doc&amp;base=RLAW904&amp;n=603559&amp;date=02.06.2025&amp;dst=100074&amp;field=134" TargetMode="External"/><Relationship Id="rId427" Type="http://schemas.openxmlformats.org/officeDocument/2006/relationships/hyperlink" Target="https://login.consultant.ru/link/?req=doc&amp;base=LAW&amp;n=495458&amp;date=02.06.2025&amp;dst=11444&amp;field=134" TargetMode="External"/><Relationship Id="rId469" Type="http://schemas.openxmlformats.org/officeDocument/2006/relationships/hyperlink" Target="https://login.consultant.ru/link/?req=doc&amp;base=RLAW904&amp;n=599086&amp;date=02.06.2025&amp;dst=100137&amp;field=134" TargetMode="External"/><Relationship Id="rId26" Type="http://schemas.openxmlformats.org/officeDocument/2006/relationships/hyperlink" Target="https://login.consultant.ru/link/?req=doc&amp;base=LAW&amp;n=440485&amp;date=02.06.2025" TargetMode="External"/><Relationship Id="rId231" Type="http://schemas.openxmlformats.org/officeDocument/2006/relationships/hyperlink" Target="https://login.consultant.ru/link/?req=doc&amp;base=RLAW904&amp;n=600468&amp;date=02.06.2025&amp;dst=100044&amp;field=134" TargetMode="External"/><Relationship Id="rId273" Type="http://schemas.openxmlformats.org/officeDocument/2006/relationships/hyperlink" Target="https://login.consultant.ru/link/?req=doc&amp;base=RLAW904&amp;n=618547&amp;date=02.06.2025&amp;dst=100073&amp;field=134" TargetMode="External"/><Relationship Id="rId329" Type="http://schemas.openxmlformats.org/officeDocument/2006/relationships/hyperlink" Target="https://login.consultant.ru/link/?req=doc&amp;base=RLAW904&amp;n=618547&amp;date=02.06.2025&amp;dst=100112&amp;field=134" TargetMode="External"/><Relationship Id="rId480" Type="http://schemas.openxmlformats.org/officeDocument/2006/relationships/hyperlink" Target="https://login.consultant.ru/link/?req=doc&amp;base=RLAW904&amp;n=599086&amp;date=02.06.2025&amp;dst=100147&amp;field=134" TargetMode="External"/><Relationship Id="rId536" Type="http://schemas.openxmlformats.org/officeDocument/2006/relationships/hyperlink" Target="https://login.consultant.ru/link/?req=doc&amp;base=RLAW904&amp;n=599086&amp;date=02.06.2025&amp;dst=100189&amp;field=134" TargetMode="External"/><Relationship Id="rId68" Type="http://schemas.openxmlformats.org/officeDocument/2006/relationships/hyperlink" Target="https://login.consultant.ru/link/?req=doc&amp;base=RLAW904&amp;n=621815&amp;date=02.06.2025&amp;dst=100017&amp;field=134" TargetMode="External"/><Relationship Id="rId133" Type="http://schemas.openxmlformats.org/officeDocument/2006/relationships/hyperlink" Target="https://login.consultant.ru/link/?req=doc&amp;base=RLAW904&amp;n=597439&amp;date=02.06.2025&amp;dst=100032&amp;field=134" TargetMode="External"/><Relationship Id="rId175" Type="http://schemas.openxmlformats.org/officeDocument/2006/relationships/hyperlink" Target="https://login.consultant.ru/link/?req=doc&amp;base=RLAW904&amp;n=618547&amp;date=02.06.2025&amp;dst=100180&amp;field=134" TargetMode="External"/><Relationship Id="rId340" Type="http://schemas.openxmlformats.org/officeDocument/2006/relationships/image" Target="media/image12.png"/><Relationship Id="rId578" Type="http://schemas.openxmlformats.org/officeDocument/2006/relationships/hyperlink" Target="https://login.consultant.ru/link/?req=doc&amp;base=RLAW904&amp;n=599086&amp;date=02.06.2025&amp;dst=100222&amp;field=134" TargetMode="External"/><Relationship Id="rId200" Type="http://schemas.openxmlformats.org/officeDocument/2006/relationships/hyperlink" Target="https://login.consultant.ru/link/?req=doc&amp;base=RLAW904&amp;n=622221&amp;date=02.06.2025&amp;dst=100445&amp;field=134" TargetMode="External"/><Relationship Id="rId382" Type="http://schemas.openxmlformats.org/officeDocument/2006/relationships/hyperlink" Target="https://login.consultant.ru/link/?req=doc&amp;base=RLAW904&amp;n=603559&amp;date=02.06.2025&amp;dst=100094&amp;field=134" TargetMode="External"/><Relationship Id="rId438" Type="http://schemas.openxmlformats.org/officeDocument/2006/relationships/hyperlink" Target="https://login.consultant.ru/link/?req=doc&amp;base=RLAW904&amp;n=618547&amp;date=02.06.2025&amp;dst=100164&amp;field=134" TargetMode="External"/><Relationship Id="rId603" Type="http://schemas.openxmlformats.org/officeDocument/2006/relationships/hyperlink" Target="https://login.consultant.ru/link/?req=doc&amp;base=RLAW904&amp;n=597439&amp;date=02.06.2025&amp;dst=100086&amp;field=134" TargetMode="External"/><Relationship Id="rId242" Type="http://schemas.openxmlformats.org/officeDocument/2006/relationships/hyperlink" Target="https://login.consultant.ru/link/?req=doc&amp;base=RLAW904&amp;n=609359&amp;date=02.06.2025&amp;dst=100010&amp;field=134" TargetMode="External"/><Relationship Id="rId284" Type="http://schemas.openxmlformats.org/officeDocument/2006/relationships/hyperlink" Target="https://login.consultant.ru/link/?req=doc&amp;base=RLAW904&amp;n=599086&amp;date=02.06.2025&amp;dst=100115&amp;field=134" TargetMode="External"/><Relationship Id="rId491" Type="http://schemas.openxmlformats.org/officeDocument/2006/relationships/hyperlink" Target="https://login.consultant.ru/link/?req=doc&amp;base=RLAW904&amp;n=618547&amp;date=02.06.2025&amp;dst=100170&amp;field=134" TargetMode="External"/><Relationship Id="rId505" Type="http://schemas.openxmlformats.org/officeDocument/2006/relationships/hyperlink" Target="https://login.consultant.ru/link/?req=doc&amp;base=RLAW904&amp;n=599086&amp;date=02.06.2025&amp;dst=100166&amp;field=134" TargetMode="External"/><Relationship Id="rId37" Type="http://schemas.openxmlformats.org/officeDocument/2006/relationships/hyperlink" Target="https://login.consultant.ru/link/?req=doc&amp;base=LAW&amp;n=475991&amp;date=02.06.2025" TargetMode="External"/><Relationship Id="rId79" Type="http://schemas.openxmlformats.org/officeDocument/2006/relationships/hyperlink" Target="https://login.consultant.ru/link/?req=doc&amp;base=RLAW904&amp;n=597439&amp;date=02.06.2025&amp;dst=100020&amp;field=134" TargetMode="External"/><Relationship Id="rId102" Type="http://schemas.openxmlformats.org/officeDocument/2006/relationships/hyperlink" Target="https://login.consultant.ru/link/?req=doc&amp;base=LAW&amp;n=495458&amp;date=02.06.2025&amp;dst=103008&amp;field=134" TargetMode="External"/><Relationship Id="rId144" Type="http://schemas.openxmlformats.org/officeDocument/2006/relationships/hyperlink" Target="https://login.consultant.ru/link/?req=doc&amp;base=LAW&amp;n=475991&amp;date=02.06.2025" TargetMode="External"/><Relationship Id="rId547" Type="http://schemas.openxmlformats.org/officeDocument/2006/relationships/hyperlink" Target="https://login.consultant.ru/link/?req=doc&amp;base=RLAW904&amp;n=599086&amp;date=02.06.2025&amp;dst=100200&amp;field=134" TargetMode="External"/><Relationship Id="rId589" Type="http://schemas.openxmlformats.org/officeDocument/2006/relationships/hyperlink" Target="https://login.consultant.ru/link/?req=doc&amp;base=RLAW904&amp;n=621815&amp;date=02.06.2025&amp;dst=100095&amp;field=134" TargetMode="External"/><Relationship Id="rId90" Type="http://schemas.openxmlformats.org/officeDocument/2006/relationships/hyperlink" Target="https://login.consultant.ru/link/?req=doc&amp;base=RLAW904&amp;n=597439&amp;date=02.06.2025&amp;dst=100028&amp;field=134" TargetMode="External"/><Relationship Id="rId186" Type="http://schemas.openxmlformats.org/officeDocument/2006/relationships/hyperlink" Target="https://login.consultant.ru/link/?req=doc&amp;base=RLAW904&amp;n=603559&amp;date=02.06.2025&amp;dst=100045&amp;field=134" TargetMode="External"/><Relationship Id="rId351" Type="http://schemas.openxmlformats.org/officeDocument/2006/relationships/header" Target="header7.xml"/><Relationship Id="rId393" Type="http://schemas.openxmlformats.org/officeDocument/2006/relationships/hyperlink" Target="https://login.consultant.ru/link/?req=doc&amp;base=RLAW904&amp;n=618547&amp;date=02.06.2025&amp;dst=100138&amp;field=134" TargetMode="External"/><Relationship Id="rId407" Type="http://schemas.openxmlformats.org/officeDocument/2006/relationships/hyperlink" Target="https://login.consultant.ru/link/?req=doc&amp;base=RLAW904&amp;n=618547&amp;date=02.06.2025&amp;dst=100151&amp;field=134" TargetMode="External"/><Relationship Id="rId449" Type="http://schemas.openxmlformats.org/officeDocument/2006/relationships/hyperlink" Target="https://login.consultant.ru/link/?req=doc&amp;base=RLAW904&amp;n=621815&amp;date=02.06.2025&amp;dst=100055&amp;field=134" TargetMode="External"/><Relationship Id="rId614" Type="http://schemas.openxmlformats.org/officeDocument/2006/relationships/hyperlink" Target="https://login.consultant.ru/link/?req=doc&amp;base=RLAW904&amp;n=599086&amp;date=02.06.2025&amp;dst=100241&amp;field=134" TargetMode="External"/><Relationship Id="rId211" Type="http://schemas.openxmlformats.org/officeDocument/2006/relationships/hyperlink" Target="https://login.consultant.ru/link/?req=doc&amp;base=RLAW904&amp;n=618547&amp;date=02.06.2025&amp;dst=100047&amp;field=134" TargetMode="External"/><Relationship Id="rId253" Type="http://schemas.openxmlformats.org/officeDocument/2006/relationships/hyperlink" Target="https://login.consultant.ru/link/?req=doc&amp;base=RLAW904&amp;n=600468&amp;date=02.06.2025&amp;dst=100053&amp;field=134" TargetMode="External"/><Relationship Id="rId295" Type="http://schemas.openxmlformats.org/officeDocument/2006/relationships/hyperlink" Target="https://login.consultant.ru/link/?req=doc&amp;base=RLAW904&amp;n=618547&amp;date=02.06.2025&amp;dst=100184&amp;field=134" TargetMode="External"/><Relationship Id="rId309" Type="http://schemas.openxmlformats.org/officeDocument/2006/relationships/hyperlink" Target="https://login.consultant.ru/link/?req=doc&amp;base=RLAW904&amp;n=618547&amp;date=02.06.2025&amp;dst=100109&amp;field=134" TargetMode="External"/><Relationship Id="rId460" Type="http://schemas.openxmlformats.org/officeDocument/2006/relationships/hyperlink" Target="https://login.consultant.ru/link/?req=doc&amp;base=RLAW904&amp;n=621815&amp;date=02.06.2025&amp;dst=100060&amp;field=134" TargetMode="External"/><Relationship Id="rId516" Type="http://schemas.openxmlformats.org/officeDocument/2006/relationships/hyperlink" Target="https://login.consultant.ru/link/?req=doc&amp;base=RLAW904&amp;n=621815&amp;date=02.06.2025&amp;dst=100076&amp;field=134" TargetMode="External"/><Relationship Id="rId48" Type="http://schemas.openxmlformats.org/officeDocument/2006/relationships/image" Target="media/image1.png"/><Relationship Id="rId113" Type="http://schemas.openxmlformats.org/officeDocument/2006/relationships/hyperlink" Target="https://login.consultant.ru/link/?req=doc&amp;base=LAW&amp;n=475991&amp;date=02.06.2025" TargetMode="External"/><Relationship Id="rId320" Type="http://schemas.openxmlformats.org/officeDocument/2006/relationships/hyperlink" Target="https://login.consultant.ru/link/?req=doc&amp;base=RLAW904&amp;n=622362&amp;date=02.06.2025&amp;dst=107063&amp;field=134" TargetMode="External"/><Relationship Id="rId558" Type="http://schemas.openxmlformats.org/officeDocument/2006/relationships/hyperlink" Target="https://login.consultant.ru/link/?req=doc&amp;base=RLAW904&amp;n=599086&amp;date=02.06.2025&amp;dst=100208&amp;field=134" TargetMode="External"/><Relationship Id="rId155" Type="http://schemas.openxmlformats.org/officeDocument/2006/relationships/hyperlink" Target="https://login.consultant.ru/link/?req=doc&amp;base=RLAW904&amp;n=599086&amp;date=02.06.2025&amp;dst=100027&amp;field=134" TargetMode="External"/><Relationship Id="rId197" Type="http://schemas.openxmlformats.org/officeDocument/2006/relationships/hyperlink" Target="https://login.consultant.ru/link/?req=doc&amp;base=RLAW904&amp;n=597439&amp;date=02.06.2025&amp;dst=100073&amp;field=134" TargetMode="External"/><Relationship Id="rId362" Type="http://schemas.openxmlformats.org/officeDocument/2006/relationships/hyperlink" Target="https://login.consultant.ru/link/?req=doc&amp;base=RLAW904&amp;n=618547&amp;date=02.06.2025&amp;dst=100122&amp;field=134" TargetMode="External"/><Relationship Id="rId418" Type="http://schemas.openxmlformats.org/officeDocument/2006/relationships/hyperlink" Target="https://login.consultant.ru/link/?req=doc&amp;base=RLAW904&amp;n=621815&amp;date=02.06.2025&amp;dst=100046&amp;field=134" TargetMode="External"/><Relationship Id="rId625" Type="http://schemas.openxmlformats.org/officeDocument/2006/relationships/footer" Target="footer9.xml"/><Relationship Id="rId222" Type="http://schemas.openxmlformats.org/officeDocument/2006/relationships/hyperlink" Target="https://login.consultant.ru/link/?req=doc&amp;base=RLAW904&amp;n=600468&amp;date=02.06.2025&amp;dst=100039&amp;field=134" TargetMode="External"/><Relationship Id="rId264" Type="http://schemas.openxmlformats.org/officeDocument/2006/relationships/hyperlink" Target="https://login.consultant.ru/link/?req=doc&amp;base=LAW&amp;n=483052&amp;date=02.06.2025" TargetMode="External"/><Relationship Id="rId471" Type="http://schemas.openxmlformats.org/officeDocument/2006/relationships/hyperlink" Target="https://login.consultant.ru/link/?req=doc&amp;base=RLAW904&amp;n=599086&amp;date=02.06.2025&amp;dst=100139&amp;field=134" TargetMode="External"/><Relationship Id="rId17" Type="http://schemas.openxmlformats.org/officeDocument/2006/relationships/hyperlink" Target="https://login.consultant.ru/link/?req=doc&amp;base=RLAW904&amp;n=599086&amp;date=02.06.2025&amp;dst=100003&amp;field=134" TargetMode="External"/><Relationship Id="rId59" Type="http://schemas.openxmlformats.org/officeDocument/2006/relationships/image" Target="media/image6.png"/><Relationship Id="rId124" Type="http://schemas.openxmlformats.org/officeDocument/2006/relationships/hyperlink" Target="https://login.consultant.ru/link/?req=doc&amp;base=LAW&amp;n=358026&amp;date=02.06.2025" TargetMode="External"/><Relationship Id="rId527" Type="http://schemas.openxmlformats.org/officeDocument/2006/relationships/hyperlink" Target="https://login.consultant.ru/link/?req=doc&amp;base=RLAW904&amp;n=599086&amp;date=02.06.2025&amp;dst=100180&amp;field=134" TargetMode="External"/><Relationship Id="rId569" Type="http://schemas.openxmlformats.org/officeDocument/2006/relationships/hyperlink" Target="https://login.consultant.ru/link/?req=doc&amp;base=RLAW904&amp;n=621815&amp;date=02.06.2025&amp;dst=100086&amp;field=134" TargetMode="External"/><Relationship Id="rId70" Type="http://schemas.openxmlformats.org/officeDocument/2006/relationships/hyperlink" Target="https://login.consultant.ru/link/?req=doc&amp;base=RLAW904&amp;n=599086&amp;date=02.06.2025&amp;dst=100010&amp;field=134" TargetMode="External"/><Relationship Id="rId166" Type="http://schemas.openxmlformats.org/officeDocument/2006/relationships/hyperlink" Target="https://login.consultant.ru/link/?req=doc&amp;base=RLAW904&amp;n=599086&amp;date=02.06.2025&amp;dst=100034&amp;field=134" TargetMode="External"/><Relationship Id="rId331" Type="http://schemas.openxmlformats.org/officeDocument/2006/relationships/hyperlink" Target="https://login.consultant.ru/link/?req=doc&amp;base=RLAW904&amp;n=616406&amp;date=02.06.2025&amp;dst=100015&amp;field=134" TargetMode="External"/><Relationship Id="rId373" Type="http://schemas.openxmlformats.org/officeDocument/2006/relationships/hyperlink" Target="https://login.consultant.ru/link/?req=doc&amp;base=RLAW904&amp;n=621815&amp;date=02.06.2025&amp;dst=100040&amp;field=134" TargetMode="External"/><Relationship Id="rId429" Type="http://schemas.openxmlformats.org/officeDocument/2006/relationships/hyperlink" Target="https://login.consultant.ru/link/?req=doc&amp;base=RLAW904&amp;n=600468&amp;date=02.06.2025&amp;dst=100059&amp;field=134" TargetMode="External"/><Relationship Id="rId580" Type="http://schemas.openxmlformats.org/officeDocument/2006/relationships/hyperlink" Target="https://login.consultant.ru/link/?req=doc&amp;base=RLAW904&amp;n=599086&amp;date=02.06.2025&amp;dst=100223&amp;field=134" TargetMode="External"/><Relationship Id="rId1" Type="http://schemas.openxmlformats.org/officeDocument/2006/relationships/styles" Target="styles.xml"/><Relationship Id="rId233" Type="http://schemas.openxmlformats.org/officeDocument/2006/relationships/hyperlink" Target="https://login.consultant.ru/link/?req=doc&amp;base=RLAW904&amp;n=597439&amp;date=02.06.2025&amp;dst=100080&amp;field=134" TargetMode="External"/><Relationship Id="rId440" Type="http://schemas.openxmlformats.org/officeDocument/2006/relationships/hyperlink" Target="https://login.consultant.ru/link/?req=doc&amp;base=RLAW904&amp;n=618547&amp;date=02.06.2025&amp;dst=100166&amp;field=134" TargetMode="External"/><Relationship Id="rId28" Type="http://schemas.openxmlformats.org/officeDocument/2006/relationships/hyperlink" Target="https://login.consultant.ru/link/?req=doc&amp;base=LAW&amp;n=364572&amp;date=02.06.2025&amp;dst=100008&amp;field=134" TargetMode="External"/><Relationship Id="rId275" Type="http://schemas.openxmlformats.org/officeDocument/2006/relationships/hyperlink" Target="https://login.consultant.ru/link/?req=doc&amp;base=RLAW904&amp;n=618547&amp;date=02.06.2025&amp;dst=100076&amp;field=134" TargetMode="External"/><Relationship Id="rId300" Type="http://schemas.openxmlformats.org/officeDocument/2006/relationships/hyperlink" Target="https://login.consultant.ru/link/?req=doc&amp;base=RLAW904&amp;n=618547&amp;date=02.06.2025&amp;dst=100103&amp;field=134" TargetMode="External"/><Relationship Id="rId482" Type="http://schemas.openxmlformats.org/officeDocument/2006/relationships/hyperlink" Target="https://login.consultant.ru/link/?req=doc&amp;base=RLAW904&amp;n=599086&amp;date=02.06.2025&amp;dst=100149&amp;field=134" TargetMode="External"/><Relationship Id="rId538" Type="http://schemas.openxmlformats.org/officeDocument/2006/relationships/hyperlink" Target="https://login.consultant.ru/link/?req=doc&amp;base=RLAW904&amp;n=599086&amp;date=02.06.2025&amp;dst=100191&amp;field=134" TargetMode="External"/><Relationship Id="rId81" Type="http://schemas.openxmlformats.org/officeDocument/2006/relationships/hyperlink" Target="https://login.consultant.ru/link/?req=doc&amp;base=RLAW904&amp;n=599086&amp;date=02.06.2025&amp;dst=100012&amp;field=134" TargetMode="External"/><Relationship Id="rId135" Type="http://schemas.openxmlformats.org/officeDocument/2006/relationships/hyperlink" Target="https://login.consultant.ru/link/?req=doc&amp;base=LAW&amp;n=495567&amp;date=02.06.2025&amp;dst=100012&amp;field=134" TargetMode="External"/><Relationship Id="rId177" Type="http://schemas.openxmlformats.org/officeDocument/2006/relationships/hyperlink" Target="https://login.consultant.ru/link/?req=doc&amp;base=RLAW904&amp;n=597439&amp;date=02.06.2025&amp;dst=100041&amp;field=134" TargetMode="External"/><Relationship Id="rId342" Type="http://schemas.openxmlformats.org/officeDocument/2006/relationships/footer" Target="footer5.xml"/><Relationship Id="rId384" Type="http://schemas.openxmlformats.org/officeDocument/2006/relationships/hyperlink" Target="https://login.consultant.ru/link/?req=doc&amp;base=RLAW904&amp;n=603559&amp;date=02.06.2025&amp;dst=100097&amp;field=134" TargetMode="External"/><Relationship Id="rId591" Type="http://schemas.openxmlformats.org/officeDocument/2006/relationships/hyperlink" Target="https://login.consultant.ru/link/?req=doc&amp;base=RLAW904&amp;n=599086&amp;date=02.06.2025&amp;dst=100231&amp;field=134" TargetMode="External"/><Relationship Id="rId605" Type="http://schemas.openxmlformats.org/officeDocument/2006/relationships/hyperlink" Target="https://login.consultant.ru/link/?req=doc&amp;base=RLAW904&amp;n=603559&amp;date=02.06.2025&amp;dst=100115&amp;field=134" TargetMode="External"/><Relationship Id="rId202" Type="http://schemas.openxmlformats.org/officeDocument/2006/relationships/hyperlink" Target="https://login.consultant.ru/link/?req=doc&amp;base=RLAW904&amp;n=599086&amp;date=02.06.2025&amp;dst=100066&amp;field=134" TargetMode="External"/><Relationship Id="rId244" Type="http://schemas.openxmlformats.org/officeDocument/2006/relationships/hyperlink" Target="https://login.consultant.ru/link/?req=doc&amp;base=RLAW904&amp;n=609359&amp;date=02.06.2025&amp;dst=100014&amp;field=134" TargetMode="External"/><Relationship Id="rId39" Type="http://schemas.openxmlformats.org/officeDocument/2006/relationships/hyperlink" Target="https://login.consultant.ru/link/?req=doc&amp;base=LAW&amp;n=400057&amp;date=02.06.2025&amp;dst=100012&amp;field=134" TargetMode="External"/><Relationship Id="rId286" Type="http://schemas.openxmlformats.org/officeDocument/2006/relationships/hyperlink" Target="https://login.consultant.ru/link/?req=doc&amp;base=RLAW904&amp;n=599086&amp;date=02.06.2025&amp;dst=100116&amp;field=134" TargetMode="External"/><Relationship Id="rId451" Type="http://schemas.openxmlformats.org/officeDocument/2006/relationships/hyperlink" Target="https://login.consultant.ru/link/?req=doc&amp;base=RLAW904&amp;n=599086&amp;date=02.06.2025&amp;dst=100122&amp;field=134" TargetMode="External"/><Relationship Id="rId493" Type="http://schemas.openxmlformats.org/officeDocument/2006/relationships/hyperlink" Target="https://login.consultant.ru/link/?req=doc&amp;base=RLAW904&amp;n=621815&amp;date=02.06.2025&amp;dst=100065&amp;field=134" TargetMode="External"/><Relationship Id="rId507" Type="http://schemas.openxmlformats.org/officeDocument/2006/relationships/hyperlink" Target="https://login.consultant.ru/link/?req=doc&amp;base=RLAW904&amp;n=599086&amp;date=02.06.2025&amp;dst=100168&amp;field=134" TargetMode="External"/><Relationship Id="rId549" Type="http://schemas.openxmlformats.org/officeDocument/2006/relationships/hyperlink" Target="https://login.consultant.ru/link/?req=doc&amp;base=RLAW904&amp;n=599086&amp;date=02.06.2025&amp;dst=100202&amp;field=134" TargetMode="External"/><Relationship Id="rId50" Type="http://schemas.openxmlformats.org/officeDocument/2006/relationships/hyperlink" Target="https://login.consultant.ru/link/?req=doc&amp;base=RLAW904&amp;n=621815&amp;date=02.06.2025&amp;dst=100009&amp;field=134" TargetMode="External"/><Relationship Id="rId104" Type="http://schemas.openxmlformats.org/officeDocument/2006/relationships/hyperlink" Target="https://login.consultant.ru/link/?req=doc&amp;base=RLAW904&amp;n=618547&amp;date=02.06.2025&amp;dst=100016&amp;field=134" TargetMode="External"/><Relationship Id="rId146" Type="http://schemas.openxmlformats.org/officeDocument/2006/relationships/hyperlink" Target="https://login.consultant.ru/link/?req=doc&amp;base=RLAW904&amp;n=618547&amp;date=02.06.2025&amp;dst=100042&amp;field=134" TargetMode="External"/><Relationship Id="rId188" Type="http://schemas.openxmlformats.org/officeDocument/2006/relationships/hyperlink" Target="https://login.consultant.ru/link/?req=doc&amp;base=RLAW904&amp;n=603559&amp;date=02.06.2025&amp;dst=100048&amp;field=134" TargetMode="External"/><Relationship Id="rId311" Type="http://schemas.openxmlformats.org/officeDocument/2006/relationships/image" Target="media/image11.png"/><Relationship Id="rId353" Type="http://schemas.openxmlformats.org/officeDocument/2006/relationships/header" Target="header8.xml"/><Relationship Id="rId395" Type="http://schemas.openxmlformats.org/officeDocument/2006/relationships/hyperlink" Target="https://login.consultant.ru/link/?req=doc&amp;base=RLAW904&amp;n=618547&amp;date=02.06.2025&amp;dst=100141&amp;field=134" TargetMode="External"/><Relationship Id="rId409" Type="http://schemas.openxmlformats.org/officeDocument/2006/relationships/hyperlink" Target="https://login.consultant.ru/link/?req=doc&amp;base=RLAW904&amp;n=618547&amp;date=02.06.2025&amp;dst=100153&amp;field=134" TargetMode="External"/><Relationship Id="rId560" Type="http://schemas.openxmlformats.org/officeDocument/2006/relationships/hyperlink" Target="https://login.consultant.ru/link/?req=doc&amp;base=RLAW904&amp;n=599086&amp;date=02.06.2025&amp;dst=100210&amp;field=134" TargetMode="External"/><Relationship Id="rId92" Type="http://schemas.openxmlformats.org/officeDocument/2006/relationships/hyperlink" Target="https://login.consultant.ru/link/?req=doc&amp;base=LAW&amp;n=495458&amp;date=02.06.2025&amp;dst=103008&amp;field=134" TargetMode="External"/><Relationship Id="rId213" Type="http://schemas.openxmlformats.org/officeDocument/2006/relationships/hyperlink" Target="https://login.consultant.ru/link/?req=doc&amp;base=LAW&amp;n=504823&amp;date=02.06.2025" TargetMode="External"/><Relationship Id="rId420" Type="http://schemas.openxmlformats.org/officeDocument/2006/relationships/hyperlink" Target="https://login.consultant.ru/link/?req=doc&amp;base=RLAW904&amp;n=621815&amp;date=02.06.2025&amp;dst=100048&amp;field=134" TargetMode="External"/><Relationship Id="rId616" Type="http://schemas.openxmlformats.org/officeDocument/2006/relationships/hyperlink" Target="https://login.consultant.ru/link/?req=doc&amp;base=RLAW904&amp;n=599086&amp;date=02.06.2025&amp;dst=100243&amp;field=134" TargetMode="External"/><Relationship Id="rId255" Type="http://schemas.openxmlformats.org/officeDocument/2006/relationships/hyperlink" Target="https://login.consultant.ru/link/?req=doc&amp;base=RLAW904&amp;n=600468&amp;date=02.06.2025&amp;dst=100055&amp;field=134" TargetMode="External"/><Relationship Id="rId297" Type="http://schemas.openxmlformats.org/officeDocument/2006/relationships/hyperlink" Target="https://login.consultant.ru/link/?req=doc&amp;base=RLAW904&amp;n=618547&amp;date=02.06.2025&amp;dst=100099&amp;field=134" TargetMode="External"/><Relationship Id="rId462" Type="http://schemas.openxmlformats.org/officeDocument/2006/relationships/hyperlink" Target="https://login.consultant.ru/link/?req=doc&amp;base=RLAW904&amp;n=621815&amp;date=02.06.2025&amp;dst=100061&amp;field=134" TargetMode="External"/><Relationship Id="rId518" Type="http://schemas.openxmlformats.org/officeDocument/2006/relationships/hyperlink" Target="https://login.consultant.ru/link/?req=doc&amp;base=RLAW904&amp;n=599086&amp;date=02.06.2025&amp;dst=100174&amp;field=134" TargetMode="External"/><Relationship Id="rId115" Type="http://schemas.openxmlformats.org/officeDocument/2006/relationships/hyperlink" Target="https://login.consultant.ru/link/?req=doc&amp;base=RLAW904&amp;n=618547&amp;date=02.06.2025&amp;dst=100026&amp;field=134" TargetMode="External"/><Relationship Id="rId157" Type="http://schemas.openxmlformats.org/officeDocument/2006/relationships/hyperlink" Target="https://login.consultant.ru/link/?req=doc&amp;base=RLAW904&amp;n=600468&amp;date=02.06.2025&amp;dst=100025&amp;field=134" TargetMode="External"/><Relationship Id="rId322" Type="http://schemas.openxmlformats.org/officeDocument/2006/relationships/hyperlink" Target="https://login.consultant.ru/link/?req=doc&amp;base=RLAW904&amp;n=622380&amp;date=02.06.2025&amp;dst=103684&amp;field=134" TargetMode="External"/><Relationship Id="rId364" Type="http://schemas.openxmlformats.org/officeDocument/2006/relationships/hyperlink" Target="https://login.consultant.ru/link/?req=doc&amp;base=RLAW904&amp;n=603559&amp;date=02.06.2025&amp;dst=100072&amp;field=134" TargetMode="External"/><Relationship Id="rId61" Type="http://schemas.openxmlformats.org/officeDocument/2006/relationships/image" Target="media/image7.png"/><Relationship Id="rId199" Type="http://schemas.openxmlformats.org/officeDocument/2006/relationships/hyperlink" Target="https://login.consultant.ru/link/?req=doc&amp;base=RLAW904&amp;n=621815&amp;date=02.06.2025&amp;dst=100023&amp;field=134" TargetMode="External"/><Relationship Id="rId571" Type="http://schemas.openxmlformats.org/officeDocument/2006/relationships/hyperlink" Target="https://login.consultant.ru/link/?req=doc&amp;base=RLAW904&amp;n=621815&amp;date=02.06.2025&amp;dst=100087&amp;field=134" TargetMode="External"/><Relationship Id="rId627" Type="http://schemas.openxmlformats.org/officeDocument/2006/relationships/footer" Target="footer10.xml"/><Relationship Id="rId19" Type="http://schemas.openxmlformats.org/officeDocument/2006/relationships/hyperlink" Target="https://login.consultant.ru/link/?req=doc&amp;base=RLAW904&amp;n=603559&amp;date=02.06.2025&amp;dst=100003&amp;field=134" TargetMode="External"/><Relationship Id="rId224" Type="http://schemas.openxmlformats.org/officeDocument/2006/relationships/hyperlink" Target="https://login.consultant.ru/link/?req=doc&amp;base=RLAW904&amp;n=618547&amp;date=02.06.2025&amp;dst=100049&amp;field=134" TargetMode="External"/><Relationship Id="rId266" Type="http://schemas.openxmlformats.org/officeDocument/2006/relationships/header" Target="header1.xml"/><Relationship Id="rId431" Type="http://schemas.openxmlformats.org/officeDocument/2006/relationships/hyperlink" Target="https://login.consultant.ru/link/?req=doc&amp;base=RLAW904&amp;n=618547&amp;date=02.06.2025&amp;dst=100156&amp;field=134" TargetMode="External"/><Relationship Id="rId473" Type="http://schemas.openxmlformats.org/officeDocument/2006/relationships/hyperlink" Target="https://login.consultant.ru/link/?req=doc&amp;base=RLAW904&amp;n=599086&amp;date=02.06.2025&amp;dst=100141&amp;field=134" TargetMode="External"/><Relationship Id="rId529" Type="http://schemas.openxmlformats.org/officeDocument/2006/relationships/hyperlink" Target="https://login.consultant.ru/link/?req=doc&amp;base=RLAW904&amp;n=599086&amp;date=02.06.2025&amp;dst=100182&amp;field=134" TargetMode="External"/><Relationship Id="rId30" Type="http://schemas.openxmlformats.org/officeDocument/2006/relationships/hyperlink" Target="https://login.consultant.ru/link/?req=doc&amp;base=RLAW904&amp;n=615968&amp;date=02.06.2025" TargetMode="External"/><Relationship Id="rId126" Type="http://schemas.openxmlformats.org/officeDocument/2006/relationships/hyperlink" Target="https://login.consultant.ru/link/?req=doc&amp;base=RLAW904&amp;n=618547&amp;date=02.06.2025&amp;dst=100034&amp;field=134" TargetMode="External"/><Relationship Id="rId168" Type="http://schemas.openxmlformats.org/officeDocument/2006/relationships/hyperlink" Target="https://login.consultant.ru/link/?req=doc&amp;base=RLAW904&amp;n=599086&amp;date=02.06.2025&amp;dst=100036&amp;field=134" TargetMode="External"/><Relationship Id="rId333" Type="http://schemas.openxmlformats.org/officeDocument/2006/relationships/hyperlink" Target="https://login.consultant.ru/link/?req=doc&amp;base=RLAW904&amp;n=622418&amp;date=02.06.2025&amp;dst=100009&amp;field=134" TargetMode="External"/><Relationship Id="rId540" Type="http://schemas.openxmlformats.org/officeDocument/2006/relationships/hyperlink" Target="https://login.consultant.ru/link/?req=doc&amp;base=RLAW904&amp;n=599086&amp;date=02.06.2025&amp;dst=100193&amp;field=134" TargetMode="External"/><Relationship Id="rId72" Type="http://schemas.openxmlformats.org/officeDocument/2006/relationships/hyperlink" Target="https://login.consultant.ru/link/?req=doc&amp;base=RLAW904&amp;n=24181&amp;date=02.06.2025&amp;dst=100320&amp;field=134" TargetMode="External"/><Relationship Id="rId375" Type="http://schemas.openxmlformats.org/officeDocument/2006/relationships/hyperlink" Target="https://login.consultant.ru/link/?req=doc&amp;base=RLAW904&amp;n=603559&amp;date=02.06.2025&amp;dst=100082&amp;field=134" TargetMode="External"/><Relationship Id="rId582" Type="http://schemas.openxmlformats.org/officeDocument/2006/relationships/hyperlink" Target="https://login.consultant.ru/link/?req=doc&amp;base=RLAW904&amp;n=599086&amp;date=02.06.2025&amp;dst=100224&amp;field=134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login.consultant.ru/link/?req=doc&amp;base=RLAW904&amp;n=600468&amp;date=02.06.2025&amp;dst=100048&amp;field=134" TargetMode="External"/><Relationship Id="rId277" Type="http://schemas.openxmlformats.org/officeDocument/2006/relationships/hyperlink" Target="https://login.consultant.ru/link/?req=doc&amp;base=RLAW904&amp;n=618547&amp;date=02.06.2025&amp;dst=100079&amp;field=134" TargetMode="External"/><Relationship Id="rId400" Type="http://schemas.openxmlformats.org/officeDocument/2006/relationships/hyperlink" Target="https://login.consultant.ru/link/?req=doc&amp;base=RLAW904&amp;n=618547&amp;date=02.06.2025&amp;dst=100147&amp;field=134" TargetMode="External"/><Relationship Id="rId442" Type="http://schemas.openxmlformats.org/officeDocument/2006/relationships/hyperlink" Target="https://login.consultant.ru/link/?req=doc&amp;base=RLAW904&amp;n=603559&amp;date=02.06.2025&amp;dst=100108&amp;field=134" TargetMode="External"/><Relationship Id="rId484" Type="http://schemas.openxmlformats.org/officeDocument/2006/relationships/hyperlink" Target="https://login.consultant.ru/link/?req=doc&amp;base=RLAW904&amp;n=599086&amp;date=02.06.2025&amp;dst=100151&amp;field=134" TargetMode="External"/><Relationship Id="rId137" Type="http://schemas.openxmlformats.org/officeDocument/2006/relationships/hyperlink" Target="https://login.consultant.ru/link/?req=doc&amp;base=LAW&amp;n=495567&amp;date=02.06.2025&amp;dst=100012&amp;field=134" TargetMode="External"/><Relationship Id="rId302" Type="http://schemas.openxmlformats.org/officeDocument/2006/relationships/hyperlink" Target="https://login.consultant.ru/link/?req=doc&amp;base=RLAW904&amp;n=618547&amp;date=02.06.2025&amp;dst=100105&amp;field=134" TargetMode="External"/><Relationship Id="rId344" Type="http://schemas.openxmlformats.org/officeDocument/2006/relationships/footer" Target="footer6.xml"/><Relationship Id="rId41" Type="http://schemas.openxmlformats.org/officeDocument/2006/relationships/hyperlink" Target="https://login.consultant.ru/link/?req=doc&amp;base=RLAW904&amp;n=618547&amp;date=02.06.2025&amp;dst=100004&amp;field=134" TargetMode="External"/><Relationship Id="rId83" Type="http://schemas.openxmlformats.org/officeDocument/2006/relationships/hyperlink" Target="https://login.consultant.ru/link/?req=doc&amp;base=RLAW904&amp;n=618547&amp;date=02.06.2025&amp;dst=100008&amp;field=134" TargetMode="External"/><Relationship Id="rId179" Type="http://schemas.openxmlformats.org/officeDocument/2006/relationships/hyperlink" Target="https://login.consultant.ru/link/?req=doc&amp;base=RLAW904&amp;n=597439&amp;date=02.06.2025&amp;dst=100043&amp;field=134" TargetMode="External"/><Relationship Id="rId386" Type="http://schemas.openxmlformats.org/officeDocument/2006/relationships/hyperlink" Target="https://login.consultant.ru/link/?req=doc&amp;base=RLAW904&amp;n=618547&amp;date=02.06.2025&amp;dst=100130&amp;field=134" TargetMode="External"/><Relationship Id="rId551" Type="http://schemas.openxmlformats.org/officeDocument/2006/relationships/hyperlink" Target="https://login.consultant.ru/link/?req=doc&amp;base=RLAW904&amp;n=599086&amp;date=02.06.2025&amp;dst=100204&amp;field=134" TargetMode="External"/><Relationship Id="rId593" Type="http://schemas.openxmlformats.org/officeDocument/2006/relationships/hyperlink" Target="https://login.consultant.ru/link/?req=doc&amp;base=RLAW904&amp;n=599086&amp;date=02.06.2025&amp;dst=100233&amp;field=134" TargetMode="External"/><Relationship Id="rId607" Type="http://schemas.openxmlformats.org/officeDocument/2006/relationships/hyperlink" Target="https://login.consultant.ru/link/?req=doc&amp;base=RLAW904&amp;n=603559&amp;date=02.06.2025&amp;dst=100118&amp;field=134" TargetMode="External"/><Relationship Id="rId190" Type="http://schemas.openxmlformats.org/officeDocument/2006/relationships/hyperlink" Target="https://login.consultant.ru/link/?req=doc&amp;base=RLAW904&amp;n=597439&amp;date=02.06.2025&amp;dst=100068&amp;field=134" TargetMode="External"/><Relationship Id="rId204" Type="http://schemas.openxmlformats.org/officeDocument/2006/relationships/hyperlink" Target="https://login.consultant.ru/link/?req=doc&amp;base=RLAW904&amp;n=599086&amp;date=02.06.2025&amp;dst=100068&amp;field=134" TargetMode="External"/><Relationship Id="rId246" Type="http://schemas.openxmlformats.org/officeDocument/2006/relationships/hyperlink" Target="https://login.consultant.ru/link/?req=doc&amp;base=RLAW904&amp;n=618547&amp;date=02.06.2025&amp;dst=100060&amp;field=134" TargetMode="External"/><Relationship Id="rId288" Type="http://schemas.openxmlformats.org/officeDocument/2006/relationships/hyperlink" Target="https://login.consultant.ru/link/?req=doc&amp;base=RLAW904&amp;n=618547&amp;date=02.06.2025&amp;dst=100090&amp;field=134" TargetMode="External"/><Relationship Id="rId411" Type="http://schemas.openxmlformats.org/officeDocument/2006/relationships/hyperlink" Target="https://login.consultant.ru/link/?req=doc&amp;base=RLAW904&amp;n=603559&amp;date=02.06.2025&amp;dst=100103&amp;field=134" TargetMode="External"/><Relationship Id="rId453" Type="http://schemas.openxmlformats.org/officeDocument/2006/relationships/hyperlink" Target="https://login.consultant.ru/link/?req=doc&amp;base=RLAW904&amp;n=621815&amp;date=02.06.2025&amp;dst=100056&amp;field=134" TargetMode="External"/><Relationship Id="rId509" Type="http://schemas.openxmlformats.org/officeDocument/2006/relationships/hyperlink" Target="https://login.consultant.ru/link/?req=doc&amp;base=RLAW904&amp;n=599086&amp;date=02.06.2025&amp;dst=100169&amp;field=134" TargetMode="External"/><Relationship Id="rId106" Type="http://schemas.openxmlformats.org/officeDocument/2006/relationships/hyperlink" Target="https://login.consultant.ru/link/?req=doc&amp;base=RLAW904&amp;n=618547&amp;date=02.06.2025&amp;dst=100018&amp;field=134" TargetMode="External"/><Relationship Id="rId313" Type="http://schemas.openxmlformats.org/officeDocument/2006/relationships/hyperlink" Target="https://login.consultant.ru/link/?req=doc&amp;base=RLAW904&amp;n=622378&amp;date=02.06.2025&amp;dst=102505&amp;field=134" TargetMode="External"/><Relationship Id="rId495" Type="http://schemas.openxmlformats.org/officeDocument/2006/relationships/hyperlink" Target="https://login.consultant.ru/link/?req=doc&amp;base=RLAW904&amp;n=621815&amp;date=02.06.2025&amp;dst=100067&amp;field=134" TargetMode="External"/><Relationship Id="rId10" Type="http://schemas.openxmlformats.org/officeDocument/2006/relationships/hyperlink" Target="https://login.consultant.ru/link/?req=doc&amp;base=RLAW904&amp;n=603559&amp;date=02.06.2025&amp;dst=100003&amp;field=134" TargetMode="External"/><Relationship Id="rId52" Type="http://schemas.openxmlformats.org/officeDocument/2006/relationships/image" Target="media/image3.png"/><Relationship Id="rId94" Type="http://schemas.openxmlformats.org/officeDocument/2006/relationships/hyperlink" Target="https://login.consultant.ru/link/?req=doc&amp;base=LAW&amp;n=358026&amp;date=02.06.2025" TargetMode="External"/><Relationship Id="rId148" Type="http://schemas.openxmlformats.org/officeDocument/2006/relationships/hyperlink" Target="https://login.consultant.ru/link/?req=doc&amp;base=RLAW904&amp;n=603559&amp;date=02.06.2025&amp;dst=100010&amp;field=134" TargetMode="External"/><Relationship Id="rId355" Type="http://schemas.openxmlformats.org/officeDocument/2006/relationships/hyperlink" Target="https://login.consultant.ru/link/?req=doc&amp;base=RLAW904&amp;n=599086&amp;date=02.06.2025&amp;dst=100119&amp;field=134" TargetMode="External"/><Relationship Id="rId397" Type="http://schemas.openxmlformats.org/officeDocument/2006/relationships/hyperlink" Target="https://login.consultant.ru/link/?req=doc&amp;base=RLAW904&amp;n=618547&amp;date=02.06.2025&amp;dst=100144&amp;field=134" TargetMode="External"/><Relationship Id="rId520" Type="http://schemas.openxmlformats.org/officeDocument/2006/relationships/hyperlink" Target="https://login.consultant.ru/link/?req=doc&amp;base=RLAW904&amp;n=599086&amp;date=02.06.2025&amp;dst=100175&amp;field=134" TargetMode="External"/><Relationship Id="rId562" Type="http://schemas.openxmlformats.org/officeDocument/2006/relationships/hyperlink" Target="https://login.consultant.ru/link/?req=doc&amp;base=RLAW904&amp;n=599086&amp;date=02.06.2025&amp;dst=100212&amp;field=134" TargetMode="External"/><Relationship Id="rId618" Type="http://schemas.openxmlformats.org/officeDocument/2006/relationships/hyperlink" Target="https://login.consultant.ru/link/?req=doc&amp;base=RLAW904&amp;n=603559&amp;date=02.06.2025&amp;dst=100126&amp;field=134" TargetMode="External"/><Relationship Id="rId215" Type="http://schemas.openxmlformats.org/officeDocument/2006/relationships/hyperlink" Target="https://login.consultant.ru/link/?req=doc&amp;base=RLAW904&amp;n=600468&amp;date=02.06.2025&amp;dst=100032&amp;field=134" TargetMode="External"/><Relationship Id="rId257" Type="http://schemas.openxmlformats.org/officeDocument/2006/relationships/hyperlink" Target="https://login.consultant.ru/link/?req=doc&amp;base=RLAW904&amp;n=600468&amp;date=02.06.2025&amp;dst=100057&amp;field=134" TargetMode="External"/><Relationship Id="rId422" Type="http://schemas.openxmlformats.org/officeDocument/2006/relationships/hyperlink" Target="https://login.consultant.ru/link/?req=doc&amp;base=RLAW904&amp;n=621815&amp;date=02.06.2025&amp;dst=100050&amp;field=134" TargetMode="External"/><Relationship Id="rId464" Type="http://schemas.openxmlformats.org/officeDocument/2006/relationships/hyperlink" Target="https://login.consultant.ru/link/?req=doc&amp;base=RLAW904&amp;n=599086&amp;date=02.06.2025&amp;dst=100132&amp;field=134" TargetMode="External"/><Relationship Id="rId299" Type="http://schemas.openxmlformats.org/officeDocument/2006/relationships/hyperlink" Target="https://login.consultant.ru/link/?req=doc&amp;base=RLAW904&amp;n=618547&amp;date=02.06.2025&amp;dst=100101&amp;field=134" TargetMode="External"/><Relationship Id="rId63" Type="http://schemas.openxmlformats.org/officeDocument/2006/relationships/image" Target="media/image8.png"/><Relationship Id="rId159" Type="http://schemas.openxmlformats.org/officeDocument/2006/relationships/hyperlink" Target="https://login.consultant.ru/link/?req=doc&amp;base=RLAW904&amp;n=600468&amp;date=02.06.2025&amp;dst=100017&amp;field=134" TargetMode="External"/><Relationship Id="rId366" Type="http://schemas.openxmlformats.org/officeDocument/2006/relationships/hyperlink" Target="https://login.consultant.ru/link/?req=doc&amp;base=RLAW904&amp;n=618547&amp;date=02.06.2025&amp;dst=100125&amp;field=134" TargetMode="External"/><Relationship Id="rId573" Type="http://schemas.openxmlformats.org/officeDocument/2006/relationships/hyperlink" Target="https://login.consultant.ru/link/?req=doc&amp;base=RLAW904&amp;n=621815&amp;date=02.06.2025&amp;dst=100088&amp;field=134" TargetMode="External"/><Relationship Id="rId226" Type="http://schemas.openxmlformats.org/officeDocument/2006/relationships/hyperlink" Target="https://login.consultant.ru/link/?req=doc&amp;base=RLAW904&amp;n=618547&amp;date=02.06.2025&amp;dst=100052&amp;field=134" TargetMode="External"/><Relationship Id="rId433" Type="http://schemas.openxmlformats.org/officeDocument/2006/relationships/hyperlink" Target="https://login.consultant.ru/link/?req=doc&amp;base=RLAW904&amp;n=618547&amp;date=02.06.2025&amp;dst=100159&amp;field=134" TargetMode="External"/><Relationship Id="rId74" Type="http://schemas.openxmlformats.org/officeDocument/2006/relationships/hyperlink" Target="https://login.consultant.ru/link/?req=doc&amp;base=RLAW904&amp;n=24181&amp;date=02.06.2025&amp;dst=100011&amp;field=134" TargetMode="External"/><Relationship Id="rId377" Type="http://schemas.openxmlformats.org/officeDocument/2006/relationships/hyperlink" Target="https://login.consultant.ru/link/?req=doc&amp;base=RLAW904&amp;n=603559&amp;date=02.06.2025&amp;dst=100086&amp;field=134" TargetMode="External"/><Relationship Id="rId500" Type="http://schemas.openxmlformats.org/officeDocument/2006/relationships/hyperlink" Target="https://login.consultant.ru/link/?req=doc&amp;base=RLAW904&amp;n=599086&amp;date=02.06.2025&amp;dst=100162&amp;field=134" TargetMode="External"/><Relationship Id="rId584" Type="http://schemas.openxmlformats.org/officeDocument/2006/relationships/hyperlink" Target="https://login.consultant.ru/link/?req=doc&amp;base=RLAW904&amp;n=599086&amp;date=02.06.2025&amp;dst=100225&amp;field=134" TargetMode="External"/><Relationship Id="rId5" Type="http://schemas.openxmlformats.org/officeDocument/2006/relationships/endnotes" Target="endnotes.xml"/><Relationship Id="rId237" Type="http://schemas.openxmlformats.org/officeDocument/2006/relationships/hyperlink" Target="https://login.consultant.ru/link/?req=doc&amp;base=RLAW904&amp;n=591951&amp;date=02.06.2025&amp;dst=100003&amp;field=134" TargetMode="External"/><Relationship Id="rId444" Type="http://schemas.openxmlformats.org/officeDocument/2006/relationships/hyperlink" Target="https://login.consultant.ru/link/?req=doc&amp;base=RLAW904&amp;n=603559&amp;date=02.06.2025&amp;dst=100110&amp;field=134" TargetMode="External"/><Relationship Id="rId290" Type="http://schemas.openxmlformats.org/officeDocument/2006/relationships/hyperlink" Target="https://login.consultant.ru/link/?req=doc&amp;base=RLAW904&amp;n=618547&amp;date=02.06.2025&amp;dst=100092&amp;field=134" TargetMode="External"/><Relationship Id="rId304" Type="http://schemas.openxmlformats.org/officeDocument/2006/relationships/hyperlink" Target="https://login.consultant.ru/link/?req=doc&amp;base=RLAW904&amp;n=618547&amp;date=02.06.2025&amp;dst=100107&amp;field=134" TargetMode="External"/><Relationship Id="rId388" Type="http://schemas.openxmlformats.org/officeDocument/2006/relationships/hyperlink" Target="https://login.consultant.ru/link/?req=doc&amp;base=RLAW904&amp;n=618547&amp;date=02.06.2025&amp;dst=100133&amp;field=134" TargetMode="External"/><Relationship Id="rId511" Type="http://schemas.openxmlformats.org/officeDocument/2006/relationships/hyperlink" Target="https://login.consultant.ru/link/?req=doc&amp;base=RLAW904&amp;n=599086&amp;date=02.06.2025&amp;dst=100171&amp;field=134" TargetMode="External"/><Relationship Id="rId609" Type="http://schemas.openxmlformats.org/officeDocument/2006/relationships/hyperlink" Target="https://login.consultant.ru/link/?req=doc&amp;base=RLAW904&amp;n=603559&amp;date=02.06.2025&amp;dst=100121&amp;field=134" TargetMode="External"/><Relationship Id="rId85" Type="http://schemas.openxmlformats.org/officeDocument/2006/relationships/hyperlink" Target="https://login.consultant.ru/link/?req=doc&amp;base=RLAW904&amp;n=618547&amp;date=02.06.2025&amp;dst=100009&amp;field=134" TargetMode="External"/><Relationship Id="rId150" Type="http://schemas.openxmlformats.org/officeDocument/2006/relationships/hyperlink" Target="https://login.consultant.ru/link/?req=doc&amp;base=RLAW904&amp;n=600468&amp;date=02.06.2025&amp;dst=100021&amp;field=134" TargetMode="External"/><Relationship Id="rId595" Type="http://schemas.openxmlformats.org/officeDocument/2006/relationships/hyperlink" Target="https://login.consultant.ru/link/?req=doc&amp;base=RLAW904&amp;n=599086&amp;date=02.06.2025&amp;dst=100235&amp;field=134" TargetMode="External"/><Relationship Id="rId248" Type="http://schemas.openxmlformats.org/officeDocument/2006/relationships/hyperlink" Target="https://login.consultant.ru/link/?req=doc&amp;base=RLAW904&amp;n=618215&amp;date=02.06.2025" TargetMode="External"/><Relationship Id="rId455" Type="http://schemas.openxmlformats.org/officeDocument/2006/relationships/hyperlink" Target="https://login.consultant.ru/link/?req=doc&amp;base=RLAW904&amp;n=599086&amp;date=02.06.2025&amp;dst=100125&amp;field=134" TargetMode="External"/><Relationship Id="rId12" Type="http://schemas.openxmlformats.org/officeDocument/2006/relationships/hyperlink" Target="https://login.consultant.ru/link/?req=doc&amp;base=RLAW904&amp;n=618547&amp;date=02.06.2025&amp;dst=100003&amp;field=134" TargetMode="External"/><Relationship Id="rId108" Type="http://schemas.openxmlformats.org/officeDocument/2006/relationships/hyperlink" Target="https://login.consultant.ru/link/?req=doc&amp;base=RLAW904&amp;n=618547&amp;date=02.06.2025&amp;dst=100019&amp;field=134" TargetMode="External"/><Relationship Id="rId315" Type="http://schemas.openxmlformats.org/officeDocument/2006/relationships/hyperlink" Target="https://login.consultant.ru/link/?req=doc&amp;base=RLAW904&amp;n=615970&amp;date=02.06.2025&amp;dst=101251&amp;field=134" TargetMode="External"/><Relationship Id="rId522" Type="http://schemas.openxmlformats.org/officeDocument/2006/relationships/hyperlink" Target="https://login.consultant.ru/link/?req=doc&amp;base=RLAW904&amp;n=599086&amp;date=02.06.2025&amp;dst=100177&amp;field=134" TargetMode="External"/><Relationship Id="rId96" Type="http://schemas.openxmlformats.org/officeDocument/2006/relationships/hyperlink" Target="https://login.consultant.ru/link/?req=doc&amp;base=LAW&amp;n=358026&amp;date=02.06.2025" TargetMode="External"/><Relationship Id="rId161" Type="http://schemas.openxmlformats.org/officeDocument/2006/relationships/hyperlink" Target="https://login.consultant.ru/link/?req=doc&amp;base=RLAW904&amp;n=599086&amp;date=02.06.2025&amp;dst=100028&amp;field=134" TargetMode="External"/><Relationship Id="rId399" Type="http://schemas.openxmlformats.org/officeDocument/2006/relationships/hyperlink" Target="https://login.consultant.ru/link/?req=doc&amp;base=RLAW904&amp;n=618547&amp;date=02.06.2025&amp;dst=100146&amp;field=134" TargetMode="External"/><Relationship Id="rId259" Type="http://schemas.openxmlformats.org/officeDocument/2006/relationships/hyperlink" Target="https://login.consultant.ru/link/?req=doc&amp;base=RLAW904&amp;n=618547&amp;date=02.06.2025&amp;dst=100064&amp;field=134" TargetMode="External"/><Relationship Id="rId466" Type="http://schemas.openxmlformats.org/officeDocument/2006/relationships/hyperlink" Target="https://login.consultant.ru/link/?req=doc&amp;base=RLAW904&amp;n=599086&amp;date=02.06.2025&amp;dst=100134&amp;field=134" TargetMode="External"/><Relationship Id="rId23" Type="http://schemas.openxmlformats.org/officeDocument/2006/relationships/hyperlink" Target="https://login.consultant.ru/link/?req=doc&amp;base=LAW&amp;n=480785&amp;date=02.06.2025" TargetMode="External"/><Relationship Id="rId119" Type="http://schemas.openxmlformats.org/officeDocument/2006/relationships/hyperlink" Target="https://login.consultant.ru/link/?req=doc&amp;base=RLAW904&amp;n=618547&amp;date=02.06.2025&amp;dst=100028&amp;field=134" TargetMode="External"/><Relationship Id="rId326" Type="http://schemas.openxmlformats.org/officeDocument/2006/relationships/hyperlink" Target="https://login.consultant.ru/link/?req=doc&amp;base=RLAW904&amp;n=620471&amp;date=02.06.2025&amp;dst=100173&amp;field=134" TargetMode="External"/><Relationship Id="rId533" Type="http://schemas.openxmlformats.org/officeDocument/2006/relationships/hyperlink" Target="https://login.consultant.ru/link/?req=doc&amp;base=RLAW904&amp;n=599086&amp;date=02.06.2025&amp;dst=100186&amp;field=134" TargetMode="External"/><Relationship Id="rId172" Type="http://schemas.openxmlformats.org/officeDocument/2006/relationships/hyperlink" Target="https://login.consultant.ru/link/?req=doc&amp;base=RLAW904&amp;n=600468&amp;date=02.06.2025&amp;dst=100026&amp;field=134" TargetMode="External"/><Relationship Id="rId477" Type="http://schemas.openxmlformats.org/officeDocument/2006/relationships/hyperlink" Target="https://login.consultant.ru/link/?req=doc&amp;base=RLAW904&amp;n=621815&amp;date=02.06.2025&amp;dst=100063&amp;field=134" TargetMode="External"/><Relationship Id="rId600" Type="http://schemas.openxmlformats.org/officeDocument/2006/relationships/hyperlink" Target="https://login.consultant.ru/link/?req=doc&amp;base=RLAW904&amp;n=603559&amp;date=02.06.2025&amp;dst=100114&amp;field=134" TargetMode="External"/><Relationship Id="rId337" Type="http://schemas.openxmlformats.org/officeDocument/2006/relationships/hyperlink" Target="https://login.consultant.ru/link/?req=doc&amp;base=RLAW904&amp;n=621815&amp;date=02.06.2025&amp;dst=100025&amp;field=134" TargetMode="External"/><Relationship Id="rId34" Type="http://schemas.openxmlformats.org/officeDocument/2006/relationships/hyperlink" Target="https://login.consultant.ru/link/?req=doc&amp;base=LAW&amp;n=488668&amp;date=02.06.2025&amp;dst=100218&amp;field=134" TargetMode="External"/><Relationship Id="rId544" Type="http://schemas.openxmlformats.org/officeDocument/2006/relationships/hyperlink" Target="https://login.consultant.ru/link/?req=doc&amp;base=RLAW904&amp;n=599086&amp;date=02.06.2025&amp;dst=100197&amp;field=134" TargetMode="External"/><Relationship Id="rId183" Type="http://schemas.openxmlformats.org/officeDocument/2006/relationships/hyperlink" Target="https://login.consultant.ru/link/?req=doc&amp;base=RLAW904&amp;n=603559&amp;date=02.06.2025&amp;dst=100025&amp;field=134" TargetMode="External"/><Relationship Id="rId390" Type="http://schemas.openxmlformats.org/officeDocument/2006/relationships/hyperlink" Target="https://login.consultant.ru/link/?req=doc&amp;base=RLAW904&amp;n=618547&amp;date=02.06.2025&amp;dst=100135&amp;field=134" TargetMode="External"/><Relationship Id="rId404" Type="http://schemas.openxmlformats.org/officeDocument/2006/relationships/hyperlink" Target="https://login.consultant.ru/link/?req=doc&amp;base=RLAW904&amp;n=618547&amp;date=02.06.2025&amp;dst=100149&amp;field=134" TargetMode="External"/><Relationship Id="rId611" Type="http://schemas.openxmlformats.org/officeDocument/2006/relationships/hyperlink" Target="https://login.consultant.ru/link/?req=doc&amp;base=RLAW904&amp;n=603559&amp;date=02.06.2025&amp;dst=100124&amp;field=134" TargetMode="External"/><Relationship Id="rId250" Type="http://schemas.openxmlformats.org/officeDocument/2006/relationships/hyperlink" Target="https://login.consultant.ru/link/?req=doc&amp;base=RLAW904&amp;n=600468&amp;date=02.06.2025&amp;dst=100050&amp;field=134" TargetMode="External"/><Relationship Id="rId488" Type="http://schemas.openxmlformats.org/officeDocument/2006/relationships/hyperlink" Target="https://login.consultant.ru/link/?req=doc&amp;base=RLAW904&amp;n=599086&amp;date=02.06.2025&amp;dst=100156&amp;field=134" TargetMode="External"/><Relationship Id="rId45" Type="http://schemas.openxmlformats.org/officeDocument/2006/relationships/hyperlink" Target="https://login.consultant.ru/link/?req=doc&amp;base=RLAW904&amp;n=603559&amp;date=02.06.2025&amp;dst=100007&amp;field=134" TargetMode="External"/><Relationship Id="rId110" Type="http://schemas.openxmlformats.org/officeDocument/2006/relationships/hyperlink" Target="https://login.consultant.ru/link/?req=doc&amp;base=RLAW904&amp;n=618547&amp;date=02.06.2025&amp;dst=100022&amp;field=134" TargetMode="External"/><Relationship Id="rId348" Type="http://schemas.openxmlformats.org/officeDocument/2006/relationships/hyperlink" Target="https://login.consultant.ru/link/?req=doc&amp;base=RLAW904&amp;n=621815&amp;date=02.06.2025&amp;dst=100035&amp;field=134" TargetMode="External"/><Relationship Id="rId555" Type="http://schemas.openxmlformats.org/officeDocument/2006/relationships/hyperlink" Target="https://login.consultant.ru/link/?req=doc&amp;base=RLAW904&amp;n=599086&amp;date=02.06.2025&amp;dst=100206&amp;field=134" TargetMode="External"/><Relationship Id="rId194" Type="http://schemas.openxmlformats.org/officeDocument/2006/relationships/hyperlink" Target="https://login.consultant.ru/link/?req=doc&amp;base=RLAW904&amp;n=618547&amp;date=02.06.2025&amp;dst=100043&amp;field=134" TargetMode="External"/><Relationship Id="rId208" Type="http://schemas.openxmlformats.org/officeDocument/2006/relationships/hyperlink" Target="https://login.consultant.ru/link/?req=doc&amp;base=RLAW904&amp;n=599086&amp;date=02.06.2025&amp;dst=100074&amp;field=134" TargetMode="External"/><Relationship Id="rId415" Type="http://schemas.openxmlformats.org/officeDocument/2006/relationships/hyperlink" Target="https://login.consultant.ru/link/?req=doc&amp;base=RLAW904&amp;n=621815&amp;date=02.06.2025&amp;dst=100043&amp;field=134" TargetMode="External"/><Relationship Id="rId622" Type="http://schemas.openxmlformats.org/officeDocument/2006/relationships/hyperlink" Target="https://login.consultant.ru/link/?req=doc&amp;base=RLAW904&amp;n=599086&amp;date=02.06.2025&amp;dst=100249&amp;field=134" TargetMode="External"/><Relationship Id="rId261" Type="http://schemas.openxmlformats.org/officeDocument/2006/relationships/hyperlink" Target="https://login.consultant.ru/link/?req=doc&amp;base=RLAW904&amp;n=599086&amp;date=02.06.2025&amp;dst=100113&amp;field=134" TargetMode="External"/><Relationship Id="rId499" Type="http://schemas.openxmlformats.org/officeDocument/2006/relationships/hyperlink" Target="https://login.consultant.ru/link/?req=doc&amp;base=RLAW904&amp;n=599086&amp;date=02.06.2025&amp;dst=100161&amp;field=134" TargetMode="External"/><Relationship Id="rId56" Type="http://schemas.openxmlformats.org/officeDocument/2006/relationships/hyperlink" Target="https://login.consultant.ru/link/?req=doc&amp;base=RLAW904&amp;n=619300&amp;date=02.06.2025&amp;dst=100811&amp;field=134" TargetMode="External"/><Relationship Id="rId359" Type="http://schemas.openxmlformats.org/officeDocument/2006/relationships/hyperlink" Target="https://login.consultant.ru/link/?req=doc&amp;base=RLAW904&amp;n=621815&amp;date=02.06.2025&amp;dst=100039&amp;field=134" TargetMode="External"/><Relationship Id="rId566" Type="http://schemas.openxmlformats.org/officeDocument/2006/relationships/hyperlink" Target="https://login.consultant.ru/link/?req=doc&amp;base=RLAW904&amp;n=599086&amp;date=02.06.2025&amp;dst=100216&amp;field=134" TargetMode="External"/><Relationship Id="rId121" Type="http://schemas.openxmlformats.org/officeDocument/2006/relationships/hyperlink" Target="https://login.consultant.ru/link/?req=doc&amp;base=RLAW904&amp;n=618547&amp;date=02.06.2025&amp;dst=100032&amp;field=134" TargetMode="External"/><Relationship Id="rId219" Type="http://schemas.openxmlformats.org/officeDocument/2006/relationships/hyperlink" Target="https://login.consultant.ru/link/?req=doc&amp;base=RLAW904&amp;n=600468&amp;date=02.06.2025&amp;dst=100036&amp;field=134" TargetMode="External"/><Relationship Id="rId426" Type="http://schemas.openxmlformats.org/officeDocument/2006/relationships/hyperlink" Target="https://login.consultant.ru/link/?req=doc&amp;base=RLAW904&amp;n=621815&amp;date=02.06.2025&amp;dst=100054&amp;field=134" TargetMode="External"/><Relationship Id="rId67" Type="http://schemas.openxmlformats.org/officeDocument/2006/relationships/hyperlink" Target="https://login.consultant.ru/link/?req=doc&amp;base=RLAW904&amp;n=621815&amp;date=02.06.2025&amp;dst=100015&amp;field=134" TargetMode="External"/><Relationship Id="rId272" Type="http://schemas.openxmlformats.org/officeDocument/2006/relationships/hyperlink" Target="https://login.consultant.ru/link/?req=doc&amp;base=RLAW904&amp;n=618547&amp;date=02.06.2025&amp;dst=100072&amp;field=134" TargetMode="External"/><Relationship Id="rId577" Type="http://schemas.openxmlformats.org/officeDocument/2006/relationships/hyperlink" Target="https://login.consultant.ru/link/?req=doc&amp;base=RLAW904&amp;n=621815&amp;date=02.06.2025&amp;dst=100090&amp;field=134" TargetMode="External"/><Relationship Id="rId132" Type="http://schemas.openxmlformats.org/officeDocument/2006/relationships/hyperlink" Target="https://login.consultant.ru/link/?req=doc&amp;base=RLAW904&amp;n=618547&amp;date=02.06.2025&amp;dst=100037&amp;field=134" TargetMode="External"/><Relationship Id="rId437" Type="http://schemas.openxmlformats.org/officeDocument/2006/relationships/hyperlink" Target="https://login.consultant.ru/link/?req=doc&amp;base=RLAW904&amp;n=618547&amp;date=02.06.2025&amp;dst=100163&amp;field=134" TargetMode="External"/><Relationship Id="rId283" Type="http://schemas.openxmlformats.org/officeDocument/2006/relationships/hyperlink" Target="https://login.consultant.ru/link/?req=doc&amp;base=RLAW904&amp;n=618547&amp;date=02.06.2025&amp;dst=100085&amp;field=134" TargetMode="External"/><Relationship Id="rId490" Type="http://schemas.openxmlformats.org/officeDocument/2006/relationships/hyperlink" Target="https://login.consultant.ru/link/?req=doc&amp;base=RLAW904&amp;n=599086&amp;date=02.06.2025&amp;dst=100158&amp;field=134" TargetMode="External"/><Relationship Id="rId504" Type="http://schemas.openxmlformats.org/officeDocument/2006/relationships/hyperlink" Target="https://login.consultant.ru/link/?req=doc&amp;base=RLAW904&amp;n=599086&amp;date=02.06.2025&amp;dst=100165&amp;field=134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108257</Words>
  <Characters>617071</Characters>
  <Application>Microsoft Office Word</Application>
  <DocSecurity>0</DocSecurity>
  <Lines>5142</Lines>
  <Paragraphs>1447</Paragraphs>
  <ScaleCrop>false</ScaleCrop>
  <Company>КонсультантПлюс Версия 4024.00.50</Company>
  <LinksUpToDate>false</LinksUpToDate>
  <CharactersWithSpaces>723881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 Правительства РК от 29.12.2018 N 899р-П
(ред. от 17.02.2025)
&lt;Об утверждении Стратегии социально-экономического развития Республики Карелия на период до 2030 года&gt;</dc:title>
  <dc:creator>1</dc:creator>
  <cp:lastModifiedBy>Александр</cp:lastModifiedBy>
  <cp:revision>2</cp:revision>
  <dcterms:created xsi:type="dcterms:W3CDTF">2025-06-02T12:08:00Z</dcterms:created>
  <dcterms:modified xsi:type="dcterms:W3CDTF">2025-06-02T12:08:00Z</dcterms:modified>
</cp:coreProperties>
</file>