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70" w:rsidRDefault="00B0079B" w:rsidP="002A4C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4C70">
        <w:rPr>
          <w:rFonts w:ascii="Times New Roman" w:hAnsi="Times New Roman" w:cs="Times New Roman"/>
          <w:b/>
          <w:sz w:val="40"/>
          <w:szCs w:val="40"/>
        </w:rPr>
        <w:t xml:space="preserve">Реестр </w:t>
      </w:r>
      <w:r w:rsidR="001406A3" w:rsidRPr="002A4C70">
        <w:rPr>
          <w:rFonts w:ascii="Times New Roman" w:hAnsi="Times New Roman" w:cs="Times New Roman"/>
          <w:b/>
          <w:sz w:val="40"/>
          <w:szCs w:val="40"/>
        </w:rPr>
        <w:t xml:space="preserve">действующих </w:t>
      </w:r>
      <w:r w:rsidRPr="002A4C70">
        <w:rPr>
          <w:rFonts w:ascii="Times New Roman" w:hAnsi="Times New Roman" w:cs="Times New Roman"/>
          <w:b/>
          <w:sz w:val="40"/>
          <w:szCs w:val="40"/>
        </w:rPr>
        <w:t>концессионных соглашений</w:t>
      </w:r>
      <w:r w:rsidR="00143BF0" w:rsidRPr="002A4C7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81FCD" w:rsidRPr="002A4C70" w:rsidRDefault="00143BF0" w:rsidP="002A4C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4C70">
        <w:rPr>
          <w:rFonts w:ascii="Times New Roman" w:hAnsi="Times New Roman" w:cs="Times New Roman"/>
          <w:b/>
          <w:sz w:val="40"/>
          <w:szCs w:val="40"/>
        </w:rPr>
        <w:t>на территории Республики Карелия</w:t>
      </w:r>
      <w:r w:rsidR="00D81FCD" w:rsidRPr="002A4C70">
        <w:rPr>
          <w:rFonts w:ascii="Times New Roman" w:hAnsi="Times New Roman" w:cs="Times New Roman"/>
          <w:b/>
          <w:sz w:val="40"/>
          <w:szCs w:val="40"/>
        </w:rPr>
        <w:t xml:space="preserve"> по состоянию на </w:t>
      </w:r>
      <w:r w:rsidR="004642CD">
        <w:rPr>
          <w:rFonts w:ascii="Times New Roman" w:hAnsi="Times New Roman" w:cs="Times New Roman"/>
          <w:b/>
          <w:sz w:val="40"/>
          <w:szCs w:val="40"/>
        </w:rPr>
        <w:t>01.07</w:t>
      </w:r>
      <w:r w:rsidR="00B12549">
        <w:rPr>
          <w:rFonts w:ascii="Times New Roman" w:hAnsi="Times New Roman" w:cs="Times New Roman"/>
          <w:b/>
          <w:sz w:val="40"/>
          <w:szCs w:val="40"/>
        </w:rPr>
        <w:t>.2025</w:t>
      </w:r>
    </w:p>
    <w:p w:rsidR="002A4C70" w:rsidRPr="00FF1995" w:rsidRDefault="002A4C70" w:rsidP="00FF199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02"/>
        <w:gridCol w:w="6251"/>
        <w:gridCol w:w="2587"/>
        <w:gridCol w:w="2693"/>
        <w:gridCol w:w="2835"/>
      </w:tblGrid>
      <w:tr w:rsidR="00D701D8" w:rsidTr="00D701D8">
        <w:trPr>
          <w:trHeight w:val="1269"/>
        </w:trPr>
        <w:tc>
          <w:tcPr>
            <w:tcW w:w="802" w:type="dxa"/>
            <w:vAlign w:val="center"/>
          </w:tcPr>
          <w:p w:rsidR="00D701D8" w:rsidRPr="00143BF0" w:rsidRDefault="00D701D8" w:rsidP="00143B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143BF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143BF0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6251" w:type="dxa"/>
            <w:vAlign w:val="center"/>
          </w:tcPr>
          <w:p w:rsidR="00D701D8" w:rsidRDefault="00D701D8" w:rsidP="00FF199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1D8" w:rsidRDefault="00D701D8" w:rsidP="00FF199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реквизиты концессионного </w:t>
            </w:r>
            <w:r w:rsidRPr="00143BF0">
              <w:rPr>
                <w:rFonts w:ascii="Times New Roman" w:hAnsi="Times New Roman" w:cs="Times New Roman"/>
                <w:i/>
                <w:sz w:val="24"/>
                <w:szCs w:val="24"/>
              </w:rPr>
              <w:t>соглашения</w:t>
            </w:r>
          </w:p>
          <w:p w:rsidR="00D701D8" w:rsidRPr="00143BF0" w:rsidRDefault="00D701D8" w:rsidP="00FF1995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87" w:type="dxa"/>
            <w:vAlign w:val="center"/>
          </w:tcPr>
          <w:p w:rsidR="00D701D8" w:rsidRDefault="00D701D8" w:rsidP="00FF19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1D8" w:rsidRDefault="00D701D8" w:rsidP="00FF19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Отрасль реализации </w:t>
            </w:r>
          </w:p>
          <w:p w:rsidR="00D701D8" w:rsidRPr="00143BF0" w:rsidRDefault="00D701D8" w:rsidP="00FF199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701D8" w:rsidRPr="00143BF0" w:rsidRDefault="00D701D8" w:rsidP="00FF199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BF0">
              <w:rPr>
                <w:rFonts w:ascii="Times New Roman" w:hAnsi="Times New Roman" w:cs="Times New Roman"/>
                <w:i/>
                <w:sz w:val="24"/>
                <w:szCs w:val="24"/>
              </w:rPr>
              <w:t>Концедент</w:t>
            </w:r>
          </w:p>
        </w:tc>
        <w:tc>
          <w:tcPr>
            <w:tcW w:w="2835" w:type="dxa"/>
            <w:vAlign w:val="center"/>
          </w:tcPr>
          <w:p w:rsidR="00D701D8" w:rsidRPr="00143BF0" w:rsidRDefault="00D701D8" w:rsidP="00FF199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BF0">
              <w:rPr>
                <w:rFonts w:ascii="Times New Roman" w:hAnsi="Times New Roman" w:cs="Times New Roman"/>
                <w:i/>
                <w:sz w:val="24"/>
                <w:szCs w:val="24"/>
              </w:rPr>
              <w:t>Концессионер</w:t>
            </w:r>
          </w:p>
        </w:tc>
      </w:tr>
      <w:tr w:rsidR="00D701D8" w:rsidTr="00D701D8">
        <w:trPr>
          <w:trHeight w:val="142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51" w:type="dxa"/>
          </w:tcPr>
          <w:p w:rsidR="00493488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Концессионное соглашение в отношении систем коммунально</w:t>
            </w:r>
            <w:r w:rsidR="002003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инфраструктуры объектов водоснабжения и водоотведения  </w:t>
            </w:r>
          </w:p>
          <w:p w:rsidR="00D701D8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17.06.2023</w:t>
            </w:r>
          </w:p>
          <w:p w:rsidR="00D701D8" w:rsidRPr="00B602C9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D701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коммунальная инфраструктура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01D8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Повенецкого городского поселения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«Водоканал Пиндуши»</w:t>
            </w:r>
          </w:p>
        </w:tc>
      </w:tr>
      <w:tr w:rsidR="00D701D8" w:rsidTr="00D701D8">
        <w:trPr>
          <w:trHeight w:val="142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51" w:type="dxa"/>
          </w:tcPr>
          <w:p w:rsidR="00D701D8" w:rsidRPr="00B602C9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Концессионное соглашение </w:t>
            </w:r>
            <w:r w:rsidRPr="00B602C9">
              <w:rPr>
                <w:rFonts w:ascii="Times New Roman" w:hAnsi="Times New Roman" w:cs="Times New Roman"/>
                <w:sz w:val="20"/>
                <w:szCs w:val="20"/>
              </w:rPr>
              <w:t>в отношении строительства производственного комплекса первичной и (или) последующей (промышленной) переработки, хранения продукции из водорослей на территории Республики Карелия от 29.05.2023</w:t>
            </w:r>
          </w:p>
          <w:p w:rsidR="00D701D8" w:rsidRPr="00B602C9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Правительство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Республики Карелия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ООО НПО «БИТ»</w:t>
            </w:r>
          </w:p>
        </w:tc>
      </w:tr>
      <w:tr w:rsidR="00D701D8" w:rsidTr="00D701D8">
        <w:trPr>
          <w:trHeight w:val="142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51" w:type="dxa"/>
          </w:tcPr>
          <w:p w:rsidR="00D701D8" w:rsidRPr="00B602C9" w:rsidRDefault="00D701D8" w:rsidP="00D701D8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Концессионное соглашение в отношении объектов теплоснабжения, отдельных объектов таких систем, находящихся в муниципальной собственности Петрозаводского городского округа, от 01.01.2023</w:t>
            </w:r>
          </w:p>
          <w:p w:rsidR="00D701D8" w:rsidRPr="00B602C9" w:rsidRDefault="00D701D8" w:rsidP="00D701D8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коммунальная инфраструктура</w:t>
            </w:r>
          </w:p>
          <w:p w:rsidR="00D701D8" w:rsidRPr="002A4C70" w:rsidRDefault="00D701D8" w:rsidP="002A4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Петрозаводского городского округа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«ПКС-Тепловые сети»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1D8" w:rsidTr="00D701D8">
        <w:trPr>
          <w:trHeight w:val="142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251" w:type="dxa"/>
          </w:tcPr>
          <w:p w:rsidR="00D701D8" w:rsidRDefault="00D701D8" w:rsidP="00D701D8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Концессионное соглашение в отношении объектов системы водоснабжения, водоотведения и отдельных объектов таких систем, расположенных на территории муниципального образования «Суоярвский район», от 31.10.2022</w:t>
            </w:r>
          </w:p>
          <w:p w:rsidR="00D701D8" w:rsidRPr="00FF1995" w:rsidRDefault="00D701D8" w:rsidP="00D701D8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D701D8" w:rsidRPr="002A4C70" w:rsidRDefault="00D701D8" w:rsidP="00493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 xml:space="preserve">Суоярвского муниципального </w:t>
            </w:r>
            <w:r w:rsidR="00493488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ООО «Сфера»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1D8" w:rsidTr="00D701D8">
        <w:trPr>
          <w:trHeight w:val="142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251" w:type="dxa"/>
          </w:tcPr>
          <w:p w:rsidR="00DC3324" w:rsidRDefault="00DC3324" w:rsidP="00DC3324">
            <w:pPr>
              <w:pStyle w:val="a5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  <w:r w:rsidRPr="00DC3324">
              <w:rPr>
                <w:color w:val="000000" w:themeColor="text1"/>
                <w:sz w:val="20"/>
                <w:szCs w:val="20"/>
              </w:rPr>
              <w:t xml:space="preserve">Концессионное соглашение между Правительством Республики Карелия и обществом с ограниченной ответственностью </w:t>
            </w:r>
            <w:r>
              <w:rPr>
                <w:color w:val="000000" w:themeColor="text1"/>
                <w:sz w:val="20"/>
                <w:szCs w:val="20"/>
              </w:rPr>
              <w:t>«</w:t>
            </w:r>
            <w:r w:rsidRPr="00DC3324">
              <w:rPr>
                <w:color w:val="000000" w:themeColor="text1"/>
                <w:sz w:val="20"/>
                <w:szCs w:val="20"/>
              </w:rPr>
              <w:t>Северзаготовка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  <w:r w:rsidRPr="00DC3324">
              <w:rPr>
                <w:color w:val="000000" w:themeColor="text1"/>
                <w:sz w:val="20"/>
                <w:szCs w:val="20"/>
              </w:rPr>
              <w:t xml:space="preserve"> в отношении объектов теплоснабжения в </w:t>
            </w:r>
            <w:r>
              <w:rPr>
                <w:color w:val="000000" w:themeColor="text1"/>
                <w:sz w:val="20"/>
                <w:szCs w:val="20"/>
              </w:rPr>
              <w:t xml:space="preserve">                     </w:t>
            </w:r>
            <w:r w:rsidRPr="00DC3324">
              <w:rPr>
                <w:color w:val="000000" w:themeColor="text1"/>
                <w:sz w:val="20"/>
                <w:szCs w:val="20"/>
              </w:rPr>
              <w:t xml:space="preserve">пгт Пиндуши Медвежьегорского муниципального района Республики Карелия, являющихся собственностью Республики Карелия </w:t>
            </w:r>
          </w:p>
          <w:p w:rsidR="00D701D8" w:rsidRPr="00DC3324" w:rsidRDefault="00D701D8" w:rsidP="00DC3324">
            <w:pPr>
              <w:pStyle w:val="a5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  <w:r w:rsidRPr="00DC3324">
              <w:rPr>
                <w:iCs/>
                <w:color w:val="000000" w:themeColor="text1"/>
                <w:sz w:val="20"/>
                <w:szCs w:val="20"/>
              </w:rPr>
              <w:t>от 30.06.2022</w:t>
            </w:r>
          </w:p>
          <w:p w:rsidR="00D701D8" w:rsidRPr="00B602C9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Правительство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Республики Карелия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ООО «Северзаготовка»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1D8" w:rsidTr="00D701D8">
        <w:trPr>
          <w:trHeight w:val="142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251" w:type="dxa"/>
          </w:tcPr>
          <w:p w:rsidR="00D701D8" w:rsidRPr="002A4C70" w:rsidRDefault="00D701D8" w:rsidP="00D701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Концессионное соглашение в отношении систем  холодного водоснабжения и водоотведения, отдельных объектов таких систем, находящихся в собственности Петрозаводского городского округа между Правительством Республики Карелия, Администрацией Петрозаводского гор</w:t>
            </w:r>
            <w:r w:rsidR="00933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одского округа</w:t>
            </w:r>
            <w:r w:rsidRPr="00B60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Акционерным обществом «Петрозаводские коммунальные системы — Водоканал»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</w:t>
            </w:r>
            <w:r w:rsidRPr="00B60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24.03.2022</w:t>
            </w:r>
            <w:bookmarkStart w:id="0" w:name="_GoBack"/>
            <w:bookmarkEnd w:id="0"/>
          </w:p>
        </w:tc>
        <w:tc>
          <w:tcPr>
            <w:tcW w:w="2587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Петрозаводского городского округа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«Петрозаводские коммунальные системы — Водоканал»</w:t>
            </w:r>
          </w:p>
        </w:tc>
      </w:tr>
      <w:tr w:rsidR="00D701D8" w:rsidTr="00D701D8">
        <w:trPr>
          <w:trHeight w:val="943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6251" w:type="dxa"/>
          </w:tcPr>
          <w:p w:rsidR="00D701D8" w:rsidRPr="00B602C9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Концессионное соглашение в отношении создания и эксплуатации объектов, на которых осуществляется сбор, обработка и захоронение твердых коммунальных отходов в Рес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публике Карелия</w:t>
            </w:r>
            <w:r w:rsidRPr="00B60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01.03.2021</w:t>
            </w:r>
          </w:p>
          <w:p w:rsidR="00D701D8" w:rsidRPr="00B602C9" w:rsidRDefault="00D701D8" w:rsidP="00D70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обращение с ТКО</w:t>
            </w: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Правительство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Республики Карелия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1D8" w:rsidRPr="002A4C70" w:rsidRDefault="00D701D8" w:rsidP="00D701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ООО «МЦЕ Инвест РУС»</w:t>
            </w:r>
          </w:p>
        </w:tc>
      </w:tr>
      <w:tr w:rsidR="00D701D8" w:rsidTr="00D701D8">
        <w:trPr>
          <w:trHeight w:val="826"/>
        </w:trPr>
        <w:tc>
          <w:tcPr>
            <w:tcW w:w="802" w:type="dxa"/>
          </w:tcPr>
          <w:p w:rsidR="00D701D8" w:rsidRPr="00B602C9" w:rsidRDefault="004642CD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701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51" w:type="dxa"/>
          </w:tcPr>
          <w:p w:rsidR="00D701D8" w:rsidRDefault="00D701D8" w:rsidP="00D701D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Концессионное соглашение в отношении объектов теплоснабжения и иного имущества, являющихся собственностью Республики Карелия от 28.08.2017</w:t>
            </w:r>
          </w:p>
          <w:p w:rsidR="00D701D8" w:rsidRPr="00B602C9" w:rsidRDefault="00D701D8" w:rsidP="00D701D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Правительство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Республики Карелия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«БиоТэк»</w:t>
            </w:r>
          </w:p>
        </w:tc>
      </w:tr>
      <w:tr w:rsidR="00D701D8" w:rsidTr="00D701D8">
        <w:trPr>
          <w:trHeight w:val="810"/>
        </w:trPr>
        <w:tc>
          <w:tcPr>
            <w:tcW w:w="802" w:type="dxa"/>
          </w:tcPr>
          <w:p w:rsidR="00D701D8" w:rsidRPr="00B602C9" w:rsidRDefault="004642CD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701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51" w:type="dxa"/>
          </w:tcPr>
          <w:p w:rsidR="00D701D8" w:rsidRPr="00B602C9" w:rsidRDefault="00D701D8" w:rsidP="00D70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 в отношении объектов муниципальной собственности Сортавальского муниципального района по передаче и распределению электрической энергии от 18.06.2007</w:t>
            </w:r>
          </w:p>
          <w:p w:rsidR="00D701D8" w:rsidRPr="00B602C9" w:rsidRDefault="00D701D8" w:rsidP="00D70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коммунально-энергетическая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инфраструктура</w:t>
            </w: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Администрация Сортавальского муниципального района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ПАО «РОССЕТИ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СЕВЕРО-ЗАПАД»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0C45" w:rsidRPr="00390C45" w:rsidRDefault="00390C45" w:rsidP="00390C45">
      <w:pPr>
        <w:rPr>
          <w:rFonts w:ascii="Times New Roman" w:hAnsi="Times New Roman" w:cs="Times New Roman"/>
          <w:sz w:val="28"/>
          <w:szCs w:val="28"/>
        </w:rPr>
      </w:pPr>
    </w:p>
    <w:sectPr w:rsidR="00390C45" w:rsidRPr="00390C45" w:rsidSect="004642C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79"/>
    <w:rsid w:val="000139D8"/>
    <w:rsid w:val="000359BC"/>
    <w:rsid w:val="00056BFF"/>
    <w:rsid w:val="000F732E"/>
    <w:rsid w:val="001406A3"/>
    <w:rsid w:val="00143BF0"/>
    <w:rsid w:val="00200333"/>
    <w:rsid w:val="002A4C70"/>
    <w:rsid w:val="00390C45"/>
    <w:rsid w:val="003E0F59"/>
    <w:rsid w:val="004642CD"/>
    <w:rsid w:val="00491C9A"/>
    <w:rsid w:val="00493488"/>
    <w:rsid w:val="0052287D"/>
    <w:rsid w:val="00556485"/>
    <w:rsid w:val="00603584"/>
    <w:rsid w:val="00610EC4"/>
    <w:rsid w:val="00646A87"/>
    <w:rsid w:val="006B7A7C"/>
    <w:rsid w:val="006C1D79"/>
    <w:rsid w:val="006D020A"/>
    <w:rsid w:val="00787C24"/>
    <w:rsid w:val="00933889"/>
    <w:rsid w:val="00944E19"/>
    <w:rsid w:val="00986098"/>
    <w:rsid w:val="00AF6E21"/>
    <w:rsid w:val="00B0079B"/>
    <w:rsid w:val="00B12549"/>
    <w:rsid w:val="00B12FCB"/>
    <w:rsid w:val="00B602C9"/>
    <w:rsid w:val="00B71CA7"/>
    <w:rsid w:val="00C664AC"/>
    <w:rsid w:val="00CB3501"/>
    <w:rsid w:val="00D14BDC"/>
    <w:rsid w:val="00D57279"/>
    <w:rsid w:val="00D701D8"/>
    <w:rsid w:val="00D81FCD"/>
    <w:rsid w:val="00D836C5"/>
    <w:rsid w:val="00D85AFB"/>
    <w:rsid w:val="00D934F0"/>
    <w:rsid w:val="00DC3324"/>
    <w:rsid w:val="00DD4814"/>
    <w:rsid w:val="00E56FD9"/>
    <w:rsid w:val="00E72D44"/>
    <w:rsid w:val="00E738D7"/>
    <w:rsid w:val="00EB1850"/>
    <w:rsid w:val="00EC1EB1"/>
    <w:rsid w:val="00F45158"/>
    <w:rsid w:val="00F637D1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1C9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C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1C9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C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8AB78-C339-4C28-8E6C-BF2740A7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Анжелика Сергеевна</dc:creator>
  <cp:keywords/>
  <dc:description/>
  <cp:lastModifiedBy>Никитина Анжелика Сергеевна</cp:lastModifiedBy>
  <cp:revision>32</cp:revision>
  <cp:lastPrinted>2024-09-10T11:15:00Z</cp:lastPrinted>
  <dcterms:created xsi:type="dcterms:W3CDTF">2022-02-05T07:34:00Z</dcterms:created>
  <dcterms:modified xsi:type="dcterms:W3CDTF">2025-07-04T11:18:00Z</dcterms:modified>
</cp:coreProperties>
</file>